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AF6" w:rsidRDefault="001F3AF6"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F3AF6" w:rsidRDefault="001F3AF6" w:rsidP="00CB41FC">
      <w:pPr>
        <w:rPr>
          <w:b/>
          <w:sz w:val="28"/>
        </w:rPr>
      </w:pPr>
    </w:p>
    <w:p w:rsidR="001F3AF6" w:rsidRDefault="001F3AF6" w:rsidP="00C50458">
      <w:pPr>
        <w:spacing w:after="240"/>
        <w:rPr>
          <w:b/>
          <w:sz w:val="28"/>
        </w:rPr>
      </w:pPr>
      <w:r>
        <w:rPr>
          <w:b/>
          <w:sz w:val="28"/>
        </w:rPr>
        <w:t>Název vysoké školy:</w:t>
      </w:r>
      <w:r w:rsidR="00196817">
        <w:rPr>
          <w:b/>
          <w:sz w:val="28"/>
        </w:rPr>
        <w:t xml:space="preserve"> Univerzita Tomáše Bati ve Zlíně</w:t>
      </w:r>
    </w:p>
    <w:p w:rsidR="001F3AF6" w:rsidRDefault="001F3AF6" w:rsidP="00C50458">
      <w:pPr>
        <w:spacing w:after="240"/>
        <w:ind w:left="3686" w:hanging="3686"/>
        <w:rPr>
          <w:b/>
          <w:sz w:val="28"/>
        </w:rPr>
      </w:pPr>
    </w:p>
    <w:p w:rsidR="001F3AF6" w:rsidRDefault="001F3AF6" w:rsidP="00C50458">
      <w:pPr>
        <w:spacing w:after="240"/>
        <w:rPr>
          <w:b/>
          <w:sz w:val="28"/>
        </w:rPr>
      </w:pPr>
      <w:r>
        <w:rPr>
          <w:b/>
          <w:sz w:val="28"/>
        </w:rPr>
        <w:t>Název součásti vysoké školy:</w:t>
      </w:r>
      <w:r>
        <w:rPr>
          <w:b/>
          <w:sz w:val="28"/>
        </w:rPr>
        <w:tab/>
      </w:r>
      <w:r w:rsidR="00196817">
        <w:rPr>
          <w:b/>
          <w:sz w:val="28"/>
        </w:rPr>
        <w:t>Fakulta logistiky a krizového řízení</w:t>
      </w:r>
    </w:p>
    <w:p w:rsidR="001F3AF6" w:rsidRDefault="001F3AF6" w:rsidP="00C50458">
      <w:pPr>
        <w:spacing w:after="240"/>
        <w:ind w:left="3544" w:hanging="3544"/>
        <w:rPr>
          <w:b/>
          <w:sz w:val="28"/>
        </w:rPr>
      </w:pPr>
    </w:p>
    <w:p w:rsidR="001F3AF6" w:rsidRDefault="001F3AF6" w:rsidP="00C50458">
      <w:pPr>
        <w:spacing w:after="240"/>
        <w:rPr>
          <w:b/>
          <w:sz w:val="28"/>
        </w:rPr>
      </w:pPr>
      <w:r>
        <w:rPr>
          <w:b/>
          <w:sz w:val="28"/>
        </w:rPr>
        <w:t>Název spolupracující instituce:</w:t>
      </w:r>
    </w:p>
    <w:p w:rsidR="001F3AF6" w:rsidRDefault="001F3AF6" w:rsidP="00C50458">
      <w:pPr>
        <w:spacing w:after="240"/>
        <w:rPr>
          <w:b/>
          <w:sz w:val="28"/>
        </w:rPr>
      </w:pPr>
    </w:p>
    <w:p w:rsidR="001F3AF6" w:rsidRDefault="001F3AF6" w:rsidP="00C50458">
      <w:pPr>
        <w:spacing w:after="240"/>
        <w:rPr>
          <w:b/>
          <w:sz w:val="28"/>
        </w:rPr>
      </w:pPr>
      <w:r>
        <w:rPr>
          <w:b/>
          <w:sz w:val="28"/>
        </w:rPr>
        <w:t>Název studijního programu:</w:t>
      </w:r>
      <w:r>
        <w:rPr>
          <w:b/>
          <w:sz w:val="28"/>
        </w:rPr>
        <w:tab/>
      </w:r>
      <w:r w:rsidR="00196817">
        <w:rPr>
          <w:b/>
          <w:sz w:val="28"/>
        </w:rPr>
        <w:t>Ochrana obyvatelstva</w:t>
      </w:r>
    </w:p>
    <w:p w:rsidR="001F3AF6" w:rsidRDefault="001F3AF6" w:rsidP="00C50458">
      <w:pPr>
        <w:spacing w:after="240"/>
        <w:rPr>
          <w:b/>
          <w:sz w:val="28"/>
        </w:rPr>
      </w:pPr>
    </w:p>
    <w:p w:rsidR="001F3AF6" w:rsidRDefault="001F3AF6" w:rsidP="008F099C">
      <w:pPr>
        <w:spacing w:after="240"/>
        <w:ind w:left="3544" w:hanging="3544"/>
        <w:rPr>
          <w:sz w:val="28"/>
        </w:rPr>
      </w:pPr>
      <w:r>
        <w:rPr>
          <w:b/>
          <w:sz w:val="28"/>
        </w:rPr>
        <w:t>Typ žádosti o akreditaci:</w:t>
      </w:r>
      <w:r>
        <w:rPr>
          <w:sz w:val="28"/>
        </w:rPr>
        <w:tab/>
      </w:r>
      <w:r w:rsidRPr="00CC07BD">
        <w:rPr>
          <w:sz w:val="24"/>
        </w:rPr>
        <w:t xml:space="preserve">udělení akreditace </w:t>
      </w:r>
      <w:r w:rsidRPr="00196817">
        <w:rPr>
          <w:strike/>
          <w:sz w:val="24"/>
        </w:rPr>
        <w:t>–</w:t>
      </w:r>
      <w:r>
        <w:rPr>
          <w:sz w:val="24"/>
        </w:rPr>
        <w:t xml:space="preserve"> </w:t>
      </w:r>
      <w:r w:rsidRPr="00CC07BD">
        <w:rPr>
          <w:strike/>
          <w:sz w:val="24"/>
        </w:rPr>
        <w:t>prodloužení platnosti akreditace –</w:t>
      </w:r>
      <w:r>
        <w:rPr>
          <w:sz w:val="24"/>
        </w:rPr>
        <w:t xml:space="preserve"> </w:t>
      </w:r>
      <w:r w:rsidRPr="00196817">
        <w:rPr>
          <w:strike/>
          <w:sz w:val="24"/>
        </w:rPr>
        <w:t>rozšíření akreditace</w:t>
      </w:r>
    </w:p>
    <w:p w:rsidR="001F3AF6" w:rsidRDefault="001F3AF6" w:rsidP="00C50458">
      <w:pPr>
        <w:spacing w:after="240"/>
        <w:rPr>
          <w:b/>
          <w:sz w:val="28"/>
        </w:rPr>
      </w:pPr>
    </w:p>
    <w:p w:rsidR="001F3AF6" w:rsidRDefault="001F3AF6" w:rsidP="00C74FA3">
      <w:pPr>
        <w:spacing w:after="240"/>
        <w:rPr>
          <w:b/>
          <w:sz w:val="28"/>
        </w:rPr>
      </w:pPr>
      <w:r>
        <w:rPr>
          <w:b/>
          <w:sz w:val="28"/>
        </w:rPr>
        <w:t>Schvalující orgán:</w:t>
      </w:r>
      <w:r w:rsidR="00196817">
        <w:rPr>
          <w:b/>
          <w:sz w:val="28"/>
        </w:rPr>
        <w:t xml:space="preserve"> </w:t>
      </w:r>
      <w:r w:rsidR="00A4469C">
        <w:rPr>
          <w:b/>
          <w:sz w:val="28"/>
        </w:rPr>
        <w:t>Rada pro vnitřní hodnocení UTB</w:t>
      </w:r>
    </w:p>
    <w:p w:rsidR="001F3AF6" w:rsidRDefault="001F3AF6" w:rsidP="00C74FA3">
      <w:pPr>
        <w:spacing w:after="240"/>
        <w:rPr>
          <w:b/>
          <w:sz w:val="28"/>
        </w:rPr>
      </w:pPr>
    </w:p>
    <w:p w:rsidR="001F3AF6" w:rsidRDefault="001F3AF6" w:rsidP="00C50458">
      <w:pPr>
        <w:spacing w:after="240"/>
        <w:rPr>
          <w:b/>
          <w:sz w:val="28"/>
        </w:rPr>
      </w:pPr>
      <w:r>
        <w:rPr>
          <w:b/>
          <w:sz w:val="28"/>
        </w:rPr>
        <w:t>Datum schválení žádosti:</w:t>
      </w:r>
    </w:p>
    <w:p w:rsidR="001F3AF6" w:rsidRDefault="001F3AF6" w:rsidP="00C50458">
      <w:pPr>
        <w:spacing w:after="240"/>
        <w:rPr>
          <w:b/>
          <w:sz w:val="28"/>
        </w:rPr>
      </w:pPr>
    </w:p>
    <w:p w:rsidR="001F3AF6" w:rsidRDefault="001F3AF6" w:rsidP="00C50458">
      <w:pPr>
        <w:spacing w:after="240"/>
        <w:rPr>
          <w:b/>
          <w:sz w:val="28"/>
        </w:rPr>
      </w:pPr>
      <w:r>
        <w:rPr>
          <w:b/>
          <w:sz w:val="28"/>
        </w:rPr>
        <w:t>Odkaz na elektronickou podobu žádosti:</w:t>
      </w:r>
      <w:r w:rsidR="00221859">
        <w:rPr>
          <w:b/>
          <w:sz w:val="28"/>
        </w:rPr>
        <w:t xml:space="preserve"> </w:t>
      </w:r>
    </w:p>
    <w:p w:rsidR="001F3AF6" w:rsidRDefault="001F3AF6" w:rsidP="00C50458">
      <w:pPr>
        <w:spacing w:after="240"/>
        <w:rPr>
          <w:b/>
          <w:sz w:val="28"/>
        </w:rPr>
      </w:pPr>
    </w:p>
    <w:p w:rsidR="001F3AF6" w:rsidRPr="00596594" w:rsidRDefault="001F3AF6" w:rsidP="00C50458">
      <w:pPr>
        <w:spacing w:after="240"/>
        <w:rPr>
          <w:b/>
          <w:sz w:val="28"/>
          <w:szCs w:val="28"/>
        </w:rPr>
      </w:pPr>
      <w:r>
        <w:rPr>
          <w:b/>
          <w:sz w:val="28"/>
        </w:rPr>
        <w:t>Odkazy na relevantní vnitřní předpisy:</w:t>
      </w:r>
      <w:r w:rsidR="00A4469C">
        <w:rPr>
          <w:b/>
          <w:sz w:val="28"/>
        </w:rPr>
        <w:t xml:space="preserve"> </w:t>
      </w:r>
      <w:hyperlink r:id="rId8" w:history="1">
        <w:r w:rsidR="00596594" w:rsidRPr="00596594">
          <w:rPr>
            <w:rStyle w:val="Hypertextovodkaz"/>
            <w:b/>
            <w:sz w:val="28"/>
            <w:szCs w:val="28"/>
          </w:rPr>
          <w:t>https://www.utb.cz/univerzita/uredni-deska/vnitrni-normy-a-predpisy/</w:t>
        </w:r>
      </w:hyperlink>
    </w:p>
    <w:p w:rsidR="00596594" w:rsidRDefault="00596594" w:rsidP="00C50458">
      <w:pPr>
        <w:spacing w:after="240"/>
        <w:rPr>
          <w:b/>
          <w:sz w:val="28"/>
        </w:rPr>
      </w:pPr>
    </w:p>
    <w:p w:rsidR="001F3AF6" w:rsidRDefault="001F3AF6" w:rsidP="00C50458">
      <w:pPr>
        <w:spacing w:after="240"/>
        <w:rPr>
          <w:b/>
          <w:sz w:val="28"/>
        </w:rPr>
      </w:pPr>
    </w:p>
    <w:p w:rsidR="001F3AF6" w:rsidRDefault="001F3AF6" w:rsidP="00C50458">
      <w:pPr>
        <w:spacing w:after="240"/>
        <w:rPr>
          <w:b/>
          <w:sz w:val="28"/>
        </w:rPr>
      </w:pPr>
      <w:r>
        <w:rPr>
          <w:b/>
          <w:sz w:val="28"/>
        </w:rPr>
        <w:t>ISCED F:</w:t>
      </w:r>
      <w:r w:rsidR="00A4469C">
        <w:rPr>
          <w:b/>
          <w:sz w:val="28"/>
        </w:rPr>
        <w:t xml:space="preserve"> 1032</w:t>
      </w:r>
      <w:r w:rsidR="00913DE6">
        <w:rPr>
          <w:b/>
          <w:sz w:val="28"/>
        </w:rPr>
        <w:t xml:space="preserve">   Ochrana osob a majetku                                                             </w:t>
      </w:r>
    </w:p>
    <w:p w:rsidR="001F3AF6" w:rsidRDefault="001F3AF6" w:rsidP="00C50458">
      <w:pPr>
        <w:spacing w:after="240"/>
        <w:rPr>
          <w:b/>
          <w:sz w:val="28"/>
        </w:rPr>
      </w:pPr>
    </w:p>
    <w:p w:rsidR="00064097" w:rsidRDefault="00064097" w:rsidP="00C50458">
      <w:pPr>
        <w:spacing w:after="240"/>
        <w:rPr>
          <w:b/>
          <w:sz w:val="28"/>
        </w:rPr>
      </w:pPr>
    </w:p>
    <w:p w:rsidR="000D6DB9" w:rsidRDefault="000D6DB9">
      <w:pPr>
        <w:rPr>
          <w:b/>
          <w:sz w:val="28"/>
        </w:rPr>
      </w:pPr>
      <w:r>
        <w:rPr>
          <w:b/>
          <w:sz w:val="28"/>
        </w:rPr>
        <w:br w:type="page"/>
      </w:r>
    </w:p>
    <w:tbl>
      <w:tblPr>
        <w:tblW w:w="9285" w:type="dxa"/>
        <w:tblInd w:w="-38" w:type="dxa"/>
        <w:tblLayout w:type="fixed"/>
        <w:tblCellMar>
          <w:left w:w="75" w:type="dxa"/>
          <w:right w:w="70" w:type="dxa"/>
        </w:tblCellMar>
        <w:tblLook w:val="04A0" w:firstRow="1" w:lastRow="0" w:firstColumn="1" w:lastColumn="0" w:noHBand="0" w:noVBand="1"/>
      </w:tblPr>
      <w:tblGrid>
        <w:gridCol w:w="3168"/>
        <w:gridCol w:w="1542"/>
        <w:gridCol w:w="2835"/>
        <w:gridCol w:w="1740"/>
      </w:tblGrid>
      <w:tr w:rsidR="00064097" w:rsidTr="000D6DB9">
        <w:tc>
          <w:tcPr>
            <w:tcW w:w="9285" w:type="dxa"/>
            <w:gridSpan w:val="4"/>
            <w:tcBorders>
              <w:top w:val="single" w:sz="4" w:space="0" w:color="00000A"/>
              <w:left w:val="single" w:sz="4" w:space="0" w:color="00000A"/>
              <w:bottom w:val="double" w:sz="4" w:space="0" w:color="00000A"/>
              <w:right w:val="single" w:sz="4" w:space="0" w:color="00000A"/>
            </w:tcBorders>
            <w:shd w:val="clear" w:color="auto" w:fill="BDD6EE"/>
            <w:hideMark/>
          </w:tcPr>
          <w:p w:rsidR="00064097" w:rsidRDefault="00064097" w:rsidP="00420BD2">
            <w:pPr>
              <w:jc w:val="both"/>
            </w:pPr>
            <w:r>
              <w:rPr>
                <w:b/>
                <w:sz w:val="28"/>
              </w:rPr>
              <w:lastRenderedPageBreak/>
              <w:t xml:space="preserve">B-I – </w:t>
            </w:r>
            <w:r>
              <w:rPr>
                <w:b/>
                <w:sz w:val="26"/>
                <w:szCs w:val="26"/>
              </w:rPr>
              <w:t>Charakteristika studijního programu</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Název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pPr>
              <w:rPr>
                <w:b/>
              </w:rPr>
            </w:pPr>
            <w:r>
              <w:rPr>
                <w:b/>
              </w:rPr>
              <w:t>Ochrana obyvatelstva</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Typ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 xml:space="preserve">bakalářský </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Profil studijního programu</w:t>
            </w:r>
          </w:p>
        </w:tc>
        <w:tc>
          <w:tcPr>
            <w:tcW w:w="6117" w:type="dxa"/>
            <w:gridSpan w:val="3"/>
            <w:tcBorders>
              <w:top w:val="single" w:sz="4" w:space="0" w:color="00000A"/>
              <w:left w:val="single" w:sz="4" w:space="0" w:color="00000A"/>
              <w:bottom w:val="single" w:sz="2" w:space="0" w:color="00000A"/>
              <w:right w:val="single" w:sz="4" w:space="0" w:color="00000A"/>
            </w:tcBorders>
          </w:tcPr>
          <w:p w:rsidR="00064097" w:rsidRDefault="00064097" w:rsidP="00420BD2"/>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Forma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 xml:space="preserve">prezenční, kombinovaná </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Standardní doba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3 roky</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Jazyk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český</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Udělovaný akademický titul</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Bc.</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Rigorózní řízení</w:t>
            </w:r>
          </w:p>
        </w:tc>
        <w:tc>
          <w:tcPr>
            <w:tcW w:w="1542" w:type="dxa"/>
            <w:tcBorders>
              <w:top w:val="single" w:sz="4" w:space="0" w:color="00000A"/>
              <w:left w:val="single" w:sz="4" w:space="0" w:color="00000A"/>
              <w:bottom w:val="single" w:sz="2" w:space="0" w:color="00000A"/>
              <w:right w:val="single" w:sz="4" w:space="0" w:color="00000A"/>
            </w:tcBorders>
            <w:hideMark/>
          </w:tcPr>
          <w:p w:rsidR="00064097" w:rsidRDefault="00064097" w:rsidP="00420BD2">
            <w:pPr>
              <w:rPr>
                <w:b/>
                <w:bCs/>
              </w:rPr>
            </w:pPr>
            <w:r>
              <w:t>ne</w:t>
            </w:r>
          </w:p>
        </w:tc>
        <w:tc>
          <w:tcPr>
            <w:tcW w:w="2835"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r>
              <w:rPr>
                <w:b/>
                <w:bCs/>
              </w:rPr>
              <w:t>Udělovaný akademický titul</w:t>
            </w:r>
          </w:p>
        </w:tc>
        <w:tc>
          <w:tcPr>
            <w:tcW w:w="1740" w:type="dxa"/>
            <w:tcBorders>
              <w:top w:val="single" w:sz="4" w:space="0" w:color="00000A"/>
              <w:left w:val="single" w:sz="4" w:space="0" w:color="00000A"/>
              <w:bottom w:val="single" w:sz="2" w:space="0" w:color="00000A"/>
              <w:right w:val="single" w:sz="4" w:space="0" w:color="00000A"/>
            </w:tcBorders>
          </w:tcPr>
          <w:p w:rsidR="00064097" w:rsidRDefault="00064097" w:rsidP="00420BD2"/>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Garant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prof. Ing. Dušan Vičar, CSc.</w:t>
            </w:r>
          </w:p>
        </w:tc>
      </w:tr>
      <w:tr w:rsidR="00064097" w:rsidTr="000D6DB9">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r>
              <w:rPr>
                <w:b/>
              </w:rPr>
              <w:t>Zaměření na přípravu k výkonu regulovaného povolání</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ne</w:t>
            </w:r>
          </w:p>
        </w:tc>
      </w:tr>
      <w:tr w:rsidR="00064097" w:rsidTr="000D6DB9">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r>
              <w:rPr>
                <w:b/>
              </w:rPr>
              <w:t xml:space="preserve">Zaměření na přípravu odborníků z oblasti bezpečnosti České republiky </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 xml:space="preserve">ano </w:t>
            </w:r>
          </w:p>
        </w:tc>
      </w:tr>
      <w:tr w:rsidR="00064097" w:rsidTr="000D6DB9">
        <w:trPr>
          <w:trHeight w:val="438"/>
        </w:trPr>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pPr>
              <w:jc w:val="both"/>
            </w:pPr>
            <w:r>
              <w:rPr>
                <w:b/>
              </w:rPr>
              <w:t>Uznávací orgán</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Ministerstvo vnitra České republiky</w:t>
            </w:r>
          </w:p>
        </w:tc>
      </w:tr>
      <w:tr w:rsidR="00064097" w:rsidTr="000D6DB9">
        <w:tc>
          <w:tcPr>
            <w:tcW w:w="9285" w:type="dxa"/>
            <w:gridSpan w:val="4"/>
            <w:tcBorders>
              <w:top w:val="single" w:sz="2" w:space="0" w:color="00000A"/>
              <w:left w:val="single" w:sz="4" w:space="0" w:color="00000A"/>
              <w:bottom w:val="single" w:sz="4" w:space="0" w:color="00000A"/>
              <w:right w:val="single" w:sz="4" w:space="0" w:color="00000A"/>
            </w:tcBorders>
            <w:shd w:val="clear" w:color="auto" w:fill="F7CAAC"/>
            <w:hideMark/>
          </w:tcPr>
          <w:p w:rsidR="00064097" w:rsidRDefault="00064097" w:rsidP="00420BD2">
            <w:pPr>
              <w:jc w:val="both"/>
            </w:pPr>
            <w:proofErr w:type="gramStart"/>
            <w:r>
              <w:rPr>
                <w:b/>
              </w:rPr>
              <w:t>Oblast(i) vzdělávání</w:t>
            </w:r>
            <w:proofErr w:type="gramEnd"/>
            <w:r>
              <w:rPr>
                <w:b/>
              </w:rPr>
              <w:t xml:space="preserve"> a u kombinovaného studijního programu podíl jednotlivých oblastí vzdělávání v %</w:t>
            </w:r>
          </w:p>
        </w:tc>
      </w:tr>
      <w:tr w:rsidR="00064097" w:rsidTr="000D6DB9">
        <w:trPr>
          <w:trHeight w:val="458"/>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r>
              <w:t>Bezpečnostní obory 100 %.</w:t>
            </w:r>
          </w:p>
        </w:tc>
      </w:tr>
      <w:tr w:rsidR="00064097" w:rsidTr="000D6DB9">
        <w:trPr>
          <w:trHeight w:val="70"/>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t>Cíle studia ve studijním programu</w:t>
            </w:r>
          </w:p>
        </w:tc>
      </w:tr>
      <w:tr w:rsidR="00064097" w:rsidTr="000D6DB9">
        <w:trPr>
          <w:trHeight w:val="2108"/>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064097" w:rsidRPr="008F06F5" w:rsidRDefault="00064097" w:rsidP="00420BD2">
            <w:pPr>
              <w:spacing w:before="60" w:after="60"/>
              <w:jc w:val="both"/>
            </w:pPr>
            <w:r w:rsidRPr="008F06F5">
              <w:t>Cílem studia akademicky zaměřeného studijního programu Ochrana obyvatelstva je vybavit absolventa základními teoretickými znalostmi a praktickými dovednostmi. Studium kombinuje podporu rozvoje systémového myšlení ve vazbě na způsoby řešení odborných a provozních úkolů.</w:t>
            </w:r>
          </w:p>
          <w:p w:rsidR="00064097" w:rsidRDefault="00064097" w:rsidP="00420BD2">
            <w:pPr>
              <w:spacing w:before="60" w:after="60"/>
              <w:jc w:val="both"/>
            </w:pPr>
            <w:r>
              <w:t>Bakalářský studijní obor Ochrana obyvatelstva je zaměřen na přípravu vysokoškolsky vzdělaných odborníků, kteří budou mít potřebné znalosti pro výkon funkcí souvisejících s ochranou obyvatelstva, krizovým řízením, ochranou majetku a životního prostředí na různých úrovních státní správy a samosprávy včetně soukromých podnikatelských subjektů.</w:t>
            </w:r>
          </w:p>
          <w:p w:rsidR="00064097" w:rsidRDefault="00064097" w:rsidP="00420BD2">
            <w:pPr>
              <w:spacing w:before="60" w:after="60"/>
              <w:jc w:val="both"/>
            </w:pPr>
            <w:r>
              <w:t xml:space="preserve">Předkládaný bakalářský studijní program je zpracován v souladu s potřebami vzdělávání odborníků v oblasti bezpečnosti, které byly schváleny Usnesením Bezpečnostní rady státu ze dne 3. července 2007 číslo 32 </w:t>
            </w:r>
            <w:r>
              <w:br/>
              <w:t xml:space="preserve">a současně respektuje návrhy a zpracované podklady pro připravovanou novou směrnici. Rozsah i obsah profilujících oblastí studijního oboru respektuje bezpečnostní standardy pro přípravu odborníků, vyplývající </w:t>
            </w:r>
            <w:r>
              <w:br/>
              <w:t xml:space="preserve">z výše uvedeného dokumentu a je v souladu s materiálem v rozsahu vzdělávání odborníků v oblasti bezpečnosti </w:t>
            </w:r>
            <w:r>
              <w:br/>
              <w:t>v ČR (připravované Společné minimum studijních programů vysokých škol v oblasti vzdělávání „Bezpečnostní obory“).</w:t>
            </w:r>
          </w:p>
          <w:p w:rsidR="00064097" w:rsidRDefault="00064097" w:rsidP="00420BD2">
            <w:pPr>
              <w:jc w:val="both"/>
            </w:pPr>
            <w:r>
              <w:t xml:space="preserve">Bakalářský studijní program Ochrana obyvatelstva vychází ze současných potřeb vyplývajících z možných ohrožení obyvatelstva </w:t>
            </w:r>
            <w:r w:rsidR="00604125">
              <w:t xml:space="preserve">v </w:t>
            </w:r>
            <w:r>
              <w:t>nevojenské oblasti zahrnujících hrozby a rizika naturogenní i antropogenní povahy, terorismus a sekundární, eventuálně terciární důsledky globální hospodářské recese. Uvedené skutečnosti jsou důvodem k vytváření sofistikovaných integrovaných, sdružených, celostátních a dalších systémů, jejichž hlavním cílem je poskytování ochrany a pomoci obyvatelstvu při mimořádných a krizových situacích nevojenské povahy. Znalosti získané studiem přírodovědných společně s odbornými profilujícími předměty jsou zárukou pro výchovu profesně zdatných pracovníků, schopných po ukončení studia zastávat různé funkce, které svou náplní práce mají bezprostřední vztah k ochraně obyvatelstva při mimořádných událostech, jejich prevenci, predikci, hodnocení a odstraňování případných následků. Cílem studia je realizace plnohodnotné výuky k získání stanoveného profilu absolventa v podmínkách fakulty, získání odborných znalostí, dovedností a praktických návyků pro uplatnění studenta v praxi.</w:t>
            </w:r>
          </w:p>
          <w:p w:rsidR="00064097" w:rsidRDefault="00064097" w:rsidP="00420BD2">
            <w:pPr>
              <w:jc w:val="both"/>
            </w:pPr>
            <w:r w:rsidRPr="008F06F5">
              <w:t>Cíle studia v maximální možné</w:t>
            </w:r>
            <w:r>
              <w:t xml:space="preserve"> míře reflektují Dlouhodobý </w:t>
            </w:r>
            <w:r w:rsidRPr="008F06F5">
              <w:t xml:space="preserve">záměr vzdělávací a vědecké, výzkumné, vývojové </w:t>
            </w:r>
            <w:r w:rsidRPr="008F06F5">
              <w:br/>
              <w:t>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w:t>
            </w:r>
          </w:p>
          <w:p w:rsidR="00E247F9" w:rsidRPr="008F06F5" w:rsidRDefault="00E247F9"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tc>
      </w:tr>
      <w:tr w:rsidR="00064097" w:rsidTr="000D6DB9">
        <w:trPr>
          <w:trHeight w:val="187"/>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pPr>
              <w:jc w:val="both"/>
            </w:pPr>
            <w:r>
              <w:rPr>
                <w:b/>
              </w:rPr>
              <w:lastRenderedPageBreak/>
              <w:t>Profil absolventa studijního programu</w:t>
            </w:r>
          </w:p>
        </w:tc>
      </w:tr>
      <w:tr w:rsidR="00064097" w:rsidTr="000D6DB9">
        <w:trPr>
          <w:trHeight w:val="2694"/>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tcPr>
          <w:p w:rsidR="00064097" w:rsidRDefault="00064097" w:rsidP="00420BD2">
            <w:pPr>
              <w:spacing w:before="60" w:after="60"/>
              <w:jc w:val="both"/>
            </w:pPr>
            <w:r>
              <w:t>Absolventi bakalářského studijního programu Ochrana obyvatelstva získají znalosti, které uplatní v různých profesních funkcích výkonných pracovníků pro krizové řízení na úrovni obcí exponovaných z rizikových hledisek a obcí s rozšířenou působností. Současně najdou uplatnění ve státní správě, soukromých podnikatelských subjektech, ve složkách integrovaného záchranného systému a požární ochraně.</w:t>
            </w:r>
          </w:p>
          <w:p w:rsidR="00064097" w:rsidRDefault="00064097" w:rsidP="00420BD2">
            <w:pPr>
              <w:jc w:val="both"/>
            </w:pPr>
          </w:p>
          <w:p w:rsidR="00064097" w:rsidRDefault="00064097" w:rsidP="00420BD2">
            <w:pPr>
              <w:jc w:val="both"/>
              <w:rPr>
                <w:b/>
              </w:rPr>
            </w:pPr>
            <w:r>
              <w:rPr>
                <w:b/>
              </w:rPr>
              <w:t>Odborné znalosti:</w:t>
            </w:r>
          </w:p>
          <w:p w:rsidR="00064097" w:rsidRDefault="00064097" w:rsidP="00420BD2">
            <w:pPr>
              <w:autoSpaceDE w:val="0"/>
              <w:autoSpaceDN w:val="0"/>
              <w:adjustRightInd w:val="0"/>
              <w:jc w:val="both"/>
            </w:pPr>
            <w:r>
              <w:t>V rámci předmětů profilujícího základu studijního programu Ochrana obyvatelstva absolvent získá následující odborné znalosti:</w:t>
            </w:r>
          </w:p>
          <w:p w:rsidR="00064097" w:rsidRDefault="00064097" w:rsidP="00064097">
            <w:pPr>
              <w:numPr>
                <w:ilvl w:val="0"/>
                <w:numId w:val="1"/>
              </w:numPr>
              <w:suppressAutoHyphens/>
              <w:ind w:left="357" w:hanging="357"/>
              <w:jc w:val="both"/>
            </w:pPr>
            <w:r>
              <w:t>absolvent zná základní cíle a východiska řešení problematiky krizového řízení v ČR i zahraničí,</w:t>
            </w:r>
          </w:p>
          <w:p w:rsidR="00064097" w:rsidRDefault="00064097" w:rsidP="00064097">
            <w:pPr>
              <w:numPr>
                <w:ilvl w:val="0"/>
                <w:numId w:val="1"/>
              </w:numPr>
              <w:suppressAutoHyphens/>
              <w:ind w:left="357" w:hanging="357"/>
              <w:jc w:val="both"/>
            </w:pPr>
            <w:r>
              <w:t>je schopný aktivně řešit základní úkoly ochrany obyvatelstva,</w:t>
            </w:r>
          </w:p>
          <w:p w:rsidR="00064097" w:rsidRDefault="00064097" w:rsidP="00064097">
            <w:pPr>
              <w:numPr>
                <w:ilvl w:val="0"/>
                <w:numId w:val="1"/>
              </w:numPr>
              <w:suppressAutoHyphens/>
              <w:ind w:left="357" w:hanging="357"/>
              <w:jc w:val="both"/>
            </w:pPr>
            <w:r>
              <w:t>umí rozhodovat o řešení vzniklé situace a přijímat konkrétní opatření k </w:t>
            </w:r>
            <w:r w:rsidR="00B2217F">
              <w:t>m</w:t>
            </w:r>
            <w:r w:rsidR="00E247F9">
              <w:t>i</w:t>
            </w:r>
            <w:r w:rsidR="00B2217F">
              <w:t xml:space="preserve">nimalizaci </w:t>
            </w:r>
            <w:r>
              <w:t>následků krizových událostí a krizových situací,</w:t>
            </w:r>
          </w:p>
          <w:p w:rsidR="00064097" w:rsidRDefault="00064097" w:rsidP="00064097">
            <w:pPr>
              <w:numPr>
                <w:ilvl w:val="0"/>
                <w:numId w:val="1"/>
              </w:numPr>
              <w:suppressAutoHyphens/>
              <w:ind w:left="357" w:hanging="357"/>
              <w:jc w:val="both"/>
            </w:pPr>
            <w:r>
              <w:t>je schopen posoudit, zda se jedná o krizovou situaci a tuto řešit,</w:t>
            </w:r>
          </w:p>
          <w:p w:rsidR="00064097" w:rsidRDefault="00064097" w:rsidP="00064097">
            <w:pPr>
              <w:numPr>
                <w:ilvl w:val="0"/>
                <w:numId w:val="1"/>
              </w:numPr>
              <w:suppressAutoHyphens/>
              <w:ind w:left="357" w:hanging="357"/>
              <w:jc w:val="both"/>
            </w:pPr>
            <w:r>
              <w:t>absolvent je schopný provádět analýzu a hodnocení rizik jak naturogenní, tak antropogenní povahy,</w:t>
            </w:r>
          </w:p>
          <w:p w:rsidR="00064097" w:rsidRDefault="00064097" w:rsidP="00064097">
            <w:pPr>
              <w:numPr>
                <w:ilvl w:val="0"/>
                <w:numId w:val="1"/>
              </w:numPr>
              <w:suppressAutoHyphens/>
              <w:ind w:left="357" w:hanging="357"/>
              <w:jc w:val="both"/>
            </w:pPr>
            <w:r>
              <w:t>v souladu s platnými zákonnými ustanoveními je schopen zařazovat objekty nebo zařízení s umístěnými nebezpečnými chemickými látkami nebo směsi do příslušných skupin,</w:t>
            </w:r>
          </w:p>
          <w:p w:rsidR="00064097" w:rsidRDefault="00064097" w:rsidP="00064097">
            <w:pPr>
              <w:numPr>
                <w:ilvl w:val="0"/>
                <w:numId w:val="1"/>
              </w:numPr>
              <w:suppressAutoHyphens/>
              <w:ind w:left="357" w:hanging="357"/>
              <w:jc w:val="both"/>
            </w:pPr>
            <w:r>
              <w:t>v případě zjištění nebezpečí vzniku mimořádné události bezprostředně po nastalé mimořádné události je schopen vypracovat predikci možných následků,</w:t>
            </w:r>
          </w:p>
          <w:p w:rsidR="00064097" w:rsidRDefault="00064097" w:rsidP="00064097">
            <w:pPr>
              <w:numPr>
                <w:ilvl w:val="0"/>
                <w:numId w:val="1"/>
              </w:numPr>
              <w:suppressAutoHyphens/>
              <w:ind w:left="357" w:hanging="357"/>
              <w:jc w:val="both"/>
            </w:pPr>
            <w:r>
              <w:t>v souladu se svým pracovním zařazením je schopen s využitím vnitřního a vnějšího havarijního plánu, případně havarijního plánu objektu nebo obce navrhnout způsoby řešení vzniklé situace, zejména opatření k ochraně obyvatelstva,</w:t>
            </w:r>
          </w:p>
          <w:p w:rsidR="00064097" w:rsidRDefault="00064097" w:rsidP="00064097">
            <w:pPr>
              <w:numPr>
                <w:ilvl w:val="0"/>
                <w:numId w:val="1"/>
              </w:numPr>
              <w:suppressAutoHyphens/>
              <w:ind w:left="357" w:hanging="357"/>
              <w:jc w:val="both"/>
            </w:pPr>
            <w:r>
              <w:t>umí provést analýzu vývoje mimořádné události a krizové situace,</w:t>
            </w:r>
          </w:p>
          <w:p w:rsidR="00064097" w:rsidRDefault="00064097" w:rsidP="00064097">
            <w:pPr>
              <w:numPr>
                <w:ilvl w:val="0"/>
                <w:numId w:val="1"/>
              </w:numPr>
              <w:suppressAutoHyphens/>
              <w:ind w:left="357" w:hanging="357"/>
              <w:jc w:val="both"/>
            </w:pPr>
            <w:r>
              <w:t>umí a je schopen podílet se na zpracování vnitřního a vnějšího havarijního plánu objektů a obce,</w:t>
            </w:r>
          </w:p>
          <w:p w:rsidR="00064097" w:rsidRDefault="00064097" w:rsidP="00064097">
            <w:pPr>
              <w:numPr>
                <w:ilvl w:val="0"/>
                <w:numId w:val="1"/>
              </w:numPr>
              <w:suppressAutoHyphens/>
              <w:ind w:left="357" w:hanging="357"/>
              <w:jc w:val="both"/>
            </w:pPr>
            <w:r>
              <w:t>je schopen a umí zpracovávat bezpečnostní zprávy,</w:t>
            </w:r>
          </w:p>
          <w:p w:rsidR="00064097" w:rsidRDefault="00064097" w:rsidP="00064097">
            <w:pPr>
              <w:numPr>
                <w:ilvl w:val="0"/>
                <w:numId w:val="1"/>
              </w:numPr>
              <w:suppressAutoHyphens/>
              <w:ind w:left="357" w:hanging="357"/>
              <w:jc w:val="both"/>
            </w:pPr>
            <w:r>
              <w:t>získá v rámci výuky nejnovější poznatky a praktické zkušenosti v oblasti využívání sofistikovaného softwarového vybavení k řešení krizových a havarijních situací a umí je využít v praxi,</w:t>
            </w:r>
          </w:p>
          <w:p w:rsidR="00064097" w:rsidRDefault="00064097" w:rsidP="00064097">
            <w:pPr>
              <w:numPr>
                <w:ilvl w:val="0"/>
                <w:numId w:val="1"/>
              </w:numPr>
              <w:suppressAutoHyphens/>
              <w:ind w:left="357" w:hanging="357"/>
              <w:jc w:val="both"/>
            </w:pPr>
            <w:r>
              <w:t>je seznámen s ekonomickými aspekty připravenosti na krizové situace a jejich řešení.</w:t>
            </w:r>
          </w:p>
          <w:p w:rsidR="00064097" w:rsidRPr="008F4A76" w:rsidRDefault="00064097" w:rsidP="00420BD2">
            <w:pPr>
              <w:jc w:val="both"/>
            </w:pPr>
          </w:p>
          <w:p w:rsidR="00064097" w:rsidRDefault="00064097" w:rsidP="00420BD2">
            <w:pPr>
              <w:jc w:val="both"/>
              <w:rPr>
                <w:b/>
              </w:rPr>
            </w:pPr>
            <w:r>
              <w:rPr>
                <w:b/>
              </w:rPr>
              <w:t>Obecné způsobilosti:</w:t>
            </w:r>
          </w:p>
          <w:p w:rsidR="00064097" w:rsidRDefault="00064097" w:rsidP="00420BD2">
            <w:pPr>
              <w:jc w:val="both"/>
            </w:pPr>
            <w:r>
              <w:t>V rámci studijního programu Ochrana obyvatelstva absolvent získá následující obecné způsobilosti:</w:t>
            </w:r>
          </w:p>
          <w:p w:rsidR="00064097" w:rsidRDefault="00064097" w:rsidP="00064097">
            <w:pPr>
              <w:numPr>
                <w:ilvl w:val="0"/>
                <w:numId w:val="1"/>
              </w:numPr>
              <w:suppressAutoHyphens/>
              <w:ind w:left="357" w:hanging="357"/>
              <w:jc w:val="both"/>
            </w:pPr>
            <w:r>
              <w:t xml:space="preserve">absolvent zvládá prezentovat své nabyté znalosti v anglickém jazyce, a dokáže v tomto jazyce </w:t>
            </w:r>
            <w:r>
              <w:br/>
              <w:t>i komunikovat v rámci řídících a organizačních procesů a při jednání se zahraničními partnery,</w:t>
            </w:r>
          </w:p>
          <w:p w:rsidR="00064097" w:rsidRDefault="00064097" w:rsidP="00064097">
            <w:pPr>
              <w:numPr>
                <w:ilvl w:val="0"/>
                <w:numId w:val="1"/>
              </w:numPr>
              <w:suppressAutoHyphens/>
              <w:ind w:left="357" w:hanging="357"/>
              <w:jc w:val="both"/>
            </w:pPr>
            <w:r>
              <w:t>dokáže předkládat relevantní argumenty na téma ochrany obyvatelstva při diskusi s odbornou i laickou veřejností a umí vyjádřit své vlastní názory, podložené kriticky ověřenými fakty a úsudkem zohledňující etické principy a potřeby obyvatelstva,</w:t>
            </w:r>
          </w:p>
          <w:p w:rsidR="00064097" w:rsidRDefault="00064097" w:rsidP="00064097">
            <w:pPr>
              <w:numPr>
                <w:ilvl w:val="0"/>
                <w:numId w:val="1"/>
              </w:numPr>
              <w:suppressAutoHyphens/>
              <w:ind w:left="357" w:hanging="357"/>
              <w:jc w:val="both"/>
            </w:pPr>
            <w:r>
              <w:t>je schopen formulovat závěry z dané diskuse,</w:t>
            </w:r>
          </w:p>
          <w:p w:rsidR="00064097" w:rsidRDefault="00064097" w:rsidP="00064097">
            <w:pPr>
              <w:numPr>
                <w:ilvl w:val="0"/>
                <w:numId w:val="1"/>
              </w:numPr>
              <w:suppressAutoHyphens/>
              <w:ind w:left="357" w:hanging="357"/>
              <w:jc w:val="both"/>
            </w:pPr>
            <w:r>
              <w:t>je schopen samostatně a odpovědně se rozhodovat,</w:t>
            </w:r>
          </w:p>
          <w:p w:rsidR="00064097" w:rsidRDefault="00064097" w:rsidP="00064097">
            <w:pPr>
              <w:numPr>
                <w:ilvl w:val="0"/>
                <w:numId w:val="1"/>
              </w:numPr>
              <w:suppressAutoHyphens/>
              <w:ind w:left="357" w:hanging="357"/>
              <w:jc w:val="both"/>
            </w:pPr>
            <w:r>
              <w:t>získá předpoklady k řízení lidských a materiálních zdrojů,</w:t>
            </w:r>
          </w:p>
          <w:p w:rsidR="00064097" w:rsidRDefault="00064097" w:rsidP="00064097">
            <w:pPr>
              <w:numPr>
                <w:ilvl w:val="0"/>
                <w:numId w:val="1"/>
              </w:numPr>
              <w:suppressAutoHyphens/>
              <w:ind w:left="357" w:hanging="357"/>
              <w:jc w:val="both"/>
            </w:pPr>
            <w:r>
              <w:t>umí plánovat využití lidských a materiálních zdrojů, včetně zdrojů ze SSHR a používat sofistikovaný software organizační složky státu,</w:t>
            </w:r>
          </w:p>
          <w:p w:rsidR="00064097" w:rsidRDefault="00064097" w:rsidP="00064097">
            <w:pPr>
              <w:numPr>
                <w:ilvl w:val="0"/>
                <w:numId w:val="1"/>
              </w:numPr>
              <w:suppressAutoHyphens/>
              <w:ind w:left="357" w:hanging="357"/>
              <w:jc w:val="both"/>
            </w:pPr>
            <w:r>
              <w:t>umí hodnotit a motivovat pracovníky, a koordinovat pracovní činnosti v rámci týmové spolupráce při ochraně obyvatelstva a majetku,</w:t>
            </w:r>
          </w:p>
          <w:p w:rsidR="00064097" w:rsidRDefault="00064097" w:rsidP="00064097">
            <w:pPr>
              <w:numPr>
                <w:ilvl w:val="0"/>
                <w:numId w:val="1"/>
              </w:numPr>
              <w:suppressAutoHyphens/>
              <w:ind w:left="357" w:hanging="357"/>
              <w:jc w:val="both"/>
            </w:pPr>
            <w:r>
              <w:t>je si vědom, že každá jeho řídící činnost má dopady jak na vnější, tak i vnitřní prostředí v rámci své působnosti, a to z pohledu etického ve vztahu k lidem, i z pohledu udržitelného rozvoje ve vztahu k ochraně obyvatelstva, životního prostředí a majetku,</w:t>
            </w:r>
          </w:p>
          <w:p w:rsidR="00064097" w:rsidRDefault="00064097" w:rsidP="00064097">
            <w:pPr>
              <w:numPr>
                <w:ilvl w:val="0"/>
                <w:numId w:val="1"/>
              </w:numPr>
              <w:suppressAutoHyphens/>
              <w:ind w:left="357" w:hanging="357"/>
              <w:jc w:val="both"/>
            </w:pPr>
            <w:r>
              <w:t>dokáže samostatně získávat další odborné znalosti dovednosti a způsobilosti včetně reflexe vlastních zkušeností,</w:t>
            </w:r>
          </w:p>
          <w:p w:rsidR="00064097" w:rsidRDefault="00064097" w:rsidP="00064097">
            <w:pPr>
              <w:numPr>
                <w:ilvl w:val="0"/>
                <w:numId w:val="1"/>
              </w:numPr>
              <w:suppressAutoHyphens/>
              <w:ind w:left="357" w:hanging="357"/>
              <w:jc w:val="both"/>
            </w:pPr>
            <w:r>
              <w:t>má přehled o relevantních odborných zdrojích nových informací,</w:t>
            </w:r>
          </w:p>
          <w:p w:rsidR="00064097" w:rsidRDefault="00064097" w:rsidP="00064097">
            <w:pPr>
              <w:numPr>
                <w:ilvl w:val="0"/>
                <w:numId w:val="1"/>
              </w:numPr>
              <w:suppressAutoHyphens/>
              <w:ind w:left="357" w:hanging="357"/>
              <w:jc w:val="both"/>
            </w:pPr>
            <w:r>
              <w:t>dovede kriticky zhodnotit původ zdrojů a jejich význam pro ochranu obyvatelstva,</w:t>
            </w:r>
          </w:p>
          <w:p w:rsidR="00064097" w:rsidRDefault="00064097" w:rsidP="00064097">
            <w:pPr>
              <w:numPr>
                <w:ilvl w:val="0"/>
                <w:numId w:val="1"/>
              </w:numPr>
              <w:suppressAutoHyphens/>
              <w:ind w:left="357" w:hanging="357"/>
              <w:jc w:val="both"/>
            </w:pPr>
            <w:r>
              <w:t>vyznává principy společné ochrany obyvatelstva v rámci spolupráce s jednotlivými členskými státy EU.</w:t>
            </w:r>
          </w:p>
          <w:p w:rsidR="00064097" w:rsidRDefault="00064097" w:rsidP="00420BD2">
            <w:pPr>
              <w:rPr>
                <w:b/>
              </w:rPr>
            </w:pPr>
          </w:p>
          <w:p w:rsidR="00064097" w:rsidRPr="006D598B" w:rsidRDefault="00064097" w:rsidP="00420BD2">
            <w:pPr>
              <w:rPr>
                <w:b/>
              </w:rPr>
            </w:pPr>
            <w:r w:rsidRPr="006D598B">
              <w:rPr>
                <w:b/>
              </w:rPr>
              <w:lastRenderedPageBreak/>
              <w:t>Metody výuky</w:t>
            </w:r>
          </w:p>
          <w:p w:rsidR="00064097" w:rsidRDefault="00064097" w:rsidP="00420BD2">
            <w:pPr>
              <w:jc w:val="both"/>
            </w:pPr>
            <w:r w:rsidRPr="006D598B">
              <w:t xml:space="preserve">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w:t>
            </w:r>
          </w:p>
          <w:p w:rsidR="00064097" w:rsidRPr="006D598B" w:rsidRDefault="00064097" w:rsidP="00420BD2">
            <w:pPr>
              <w:jc w:val="both"/>
            </w:pPr>
            <w:r w:rsidRPr="006D598B">
              <w:t>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064097" w:rsidRPr="006D598B" w:rsidRDefault="00064097" w:rsidP="00420BD2">
            <w:pPr>
              <w:jc w:val="both"/>
            </w:pPr>
            <w:r w:rsidRPr="006D598B">
              <w:t>Z pohledu metod z hlediska poznání a typu poznatků jsou využívány slovní i monologické metody v podobě klasické přednášky a taktéž metody dovednostně</w:t>
            </w:r>
            <w:r>
              <w:t xml:space="preserve"> – </w:t>
            </w:r>
            <w:r w:rsidRPr="006D598B">
              <w:t>praktické (práce v laboratořích).</w:t>
            </w:r>
          </w:p>
          <w:p w:rsidR="00064097" w:rsidRPr="006D598B" w:rsidRDefault="00064097" w:rsidP="00420BD2">
            <w:pPr>
              <w:jc w:val="both"/>
            </w:pPr>
            <w:r w:rsidRPr="006D598B">
              <w:t>Na cvičeních a seminářích se využívá celá řada interaktivních metod, zejména:</w:t>
            </w:r>
          </w:p>
          <w:p w:rsidR="00064097" w:rsidRPr="006D598B" w:rsidRDefault="00064097" w:rsidP="00420BD2">
            <w:pPr>
              <w:numPr>
                <w:ilvl w:val="0"/>
                <w:numId w:val="2"/>
              </w:numPr>
              <w:tabs>
                <w:tab w:val="clear" w:pos="1452"/>
                <w:tab w:val="num" w:pos="758"/>
              </w:tabs>
              <w:ind w:hanging="1054"/>
              <w:jc w:val="both"/>
            </w:pPr>
            <w:r w:rsidRPr="006D598B">
              <w:t>metoda problémového výkladu,</w:t>
            </w:r>
          </w:p>
          <w:p w:rsidR="00064097" w:rsidRPr="006D598B" w:rsidRDefault="00064097" w:rsidP="00420BD2">
            <w:pPr>
              <w:numPr>
                <w:ilvl w:val="0"/>
                <w:numId w:val="2"/>
              </w:numPr>
              <w:tabs>
                <w:tab w:val="clear" w:pos="1452"/>
                <w:tab w:val="num" w:pos="758"/>
              </w:tabs>
              <w:ind w:hanging="1054"/>
              <w:jc w:val="both"/>
            </w:pPr>
            <w:r w:rsidRPr="006D598B">
              <w:t>heuristická metoda,</w:t>
            </w:r>
          </w:p>
          <w:p w:rsidR="00064097" w:rsidRDefault="00064097" w:rsidP="00420BD2">
            <w:pPr>
              <w:numPr>
                <w:ilvl w:val="0"/>
                <w:numId w:val="2"/>
              </w:numPr>
              <w:tabs>
                <w:tab w:val="clear" w:pos="1452"/>
                <w:tab w:val="num" w:pos="758"/>
              </w:tabs>
              <w:ind w:hanging="1054"/>
              <w:jc w:val="both"/>
            </w:pPr>
            <w:r w:rsidRPr="006D598B">
              <w:t>slovní metody, zejm. dialogické (rozhovor, diskuse),</w:t>
            </w:r>
          </w:p>
          <w:p w:rsidR="00064097" w:rsidRPr="006D598B" w:rsidRDefault="00064097" w:rsidP="00420BD2">
            <w:pPr>
              <w:numPr>
                <w:ilvl w:val="0"/>
                <w:numId w:val="2"/>
              </w:numPr>
              <w:tabs>
                <w:tab w:val="clear" w:pos="1452"/>
                <w:tab w:val="num" w:pos="758"/>
              </w:tabs>
              <w:ind w:left="758"/>
              <w:jc w:val="both"/>
            </w:pPr>
            <w:r w:rsidRPr="006D598B">
              <w:t>metody názorně demonstrační (postihováni reality prostřednictvím schémat, znaků, symbolů, abstraktních modelů),</w:t>
            </w:r>
          </w:p>
          <w:p w:rsidR="00064097" w:rsidRPr="006D598B" w:rsidRDefault="00064097" w:rsidP="00420BD2">
            <w:pPr>
              <w:numPr>
                <w:ilvl w:val="0"/>
                <w:numId w:val="2"/>
              </w:numPr>
              <w:tabs>
                <w:tab w:val="clear" w:pos="1452"/>
                <w:tab w:val="num" w:pos="758"/>
              </w:tabs>
              <w:ind w:left="758"/>
              <w:jc w:val="both"/>
            </w:pPr>
            <w:r w:rsidRPr="006D598B">
              <w:t>metody praktické (sestrojování grafů, modelů, vlastní výpočty, testování a ladění navržených softwarových systémů s využitím simulací),</w:t>
            </w:r>
          </w:p>
          <w:p w:rsidR="00064097" w:rsidRPr="006D598B" w:rsidRDefault="00064097" w:rsidP="00420BD2">
            <w:pPr>
              <w:numPr>
                <w:ilvl w:val="0"/>
                <w:numId w:val="2"/>
              </w:numPr>
              <w:tabs>
                <w:tab w:val="clear" w:pos="1452"/>
                <w:tab w:val="num" w:pos="758"/>
              </w:tabs>
              <w:ind w:hanging="1054"/>
              <w:jc w:val="both"/>
            </w:pPr>
            <w:r w:rsidRPr="006D598B">
              <w:t>participativní metody (dialog v celé skupině, brainstorming a využití myšlenkových map),</w:t>
            </w:r>
          </w:p>
          <w:p w:rsidR="00064097" w:rsidRPr="006D598B" w:rsidRDefault="00064097" w:rsidP="00420BD2">
            <w:pPr>
              <w:numPr>
                <w:ilvl w:val="0"/>
                <w:numId w:val="2"/>
              </w:numPr>
              <w:tabs>
                <w:tab w:val="clear" w:pos="1452"/>
                <w:tab w:val="num" w:pos="758"/>
              </w:tabs>
              <w:ind w:hanging="1054"/>
              <w:jc w:val="both"/>
            </w:pPr>
            <w:r w:rsidRPr="006D598B">
              <w:t>metoda konfrontace,</w:t>
            </w:r>
          </w:p>
          <w:p w:rsidR="00064097" w:rsidRPr="006D598B" w:rsidRDefault="00064097" w:rsidP="00420BD2">
            <w:pPr>
              <w:numPr>
                <w:ilvl w:val="0"/>
                <w:numId w:val="2"/>
              </w:numPr>
              <w:tabs>
                <w:tab w:val="clear" w:pos="1452"/>
                <w:tab w:val="num" w:pos="758"/>
              </w:tabs>
              <w:ind w:hanging="1054"/>
              <w:jc w:val="both"/>
            </w:pPr>
            <w:r w:rsidRPr="006D598B">
              <w:t>metody simulační (simulace abstraktního modelu určitého systému).</w:t>
            </w:r>
          </w:p>
          <w:p w:rsidR="00064097" w:rsidRPr="006D598B" w:rsidRDefault="00064097" w:rsidP="00420BD2">
            <w:pPr>
              <w:jc w:val="both"/>
            </w:pPr>
            <w:r w:rsidRPr="006D598B">
              <w:t>V maximální míře jsou využívány moderní technologie (interaktivní tabule a pera, práce s internetem, on-line zpětná vazba v průběhu výuky k probírané problematice).</w:t>
            </w:r>
          </w:p>
          <w:p w:rsidR="00064097" w:rsidRDefault="00064097" w:rsidP="00420BD2">
            <w:pPr>
              <w:jc w:val="both"/>
            </w:pPr>
            <w:r w:rsidRPr="006D598B">
              <w:t>Při zpracování seminárních prací či případových studií jsou využívány i základní výzkumné metody, například metoda analýzy, syntézy, dedukce, abstrakce, komparace</w:t>
            </w:r>
            <w:r>
              <w:t xml:space="preserve"> a základní statistické metody.</w:t>
            </w:r>
          </w:p>
          <w:p w:rsidR="00064097" w:rsidRDefault="00064097" w:rsidP="00420BD2">
            <w:pPr>
              <w:jc w:val="both"/>
            </w:pPr>
            <w:r w:rsidRPr="006D598B">
              <w:t xml:space="preserve">Do studijního plánu jsou také zařazovány přednášky odborníků z praxe, jejichž cílem je seznámit studenty </w:t>
            </w:r>
            <w:r>
              <w:br/>
            </w:r>
            <w:r w:rsidRPr="006D598B">
              <w:t>s aktuálními tématy z oblasti bezpečnosti s ohledem na vybrané specializace studijního programu Bezpečnost společnosti, přičemž přednášky jsou do výuky zařazovány plně v kontextu aktuálně vyučovaných témat.</w:t>
            </w: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tc>
      </w:tr>
      <w:tr w:rsidR="00064097" w:rsidTr="000D6DB9">
        <w:trPr>
          <w:trHeight w:val="185"/>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lastRenderedPageBreak/>
              <w:t>Pravidla a podmínky pro tvorbu studijních plánů</w:t>
            </w:r>
          </w:p>
        </w:tc>
      </w:tr>
      <w:tr w:rsidR="00064097" w:rsidTr="000D6DB9">
        <w:trPr>
          <w:trHeight w:val="2651"/>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tcPr>
          <w:p w:rsidR="00064097" w:rsidRDefault="00064097" w:rsidP="00420BD2">
            <w:pPr>
              <w:jc w:val="both"/>
            </w:pPr>
            <w:r>
              <w:t>Studijní program Ochrana obyvatelstva je studijní program bez specializací v prezenční i kombinované formě studia. Struktura studijního plánu je tvořena povinnými, povinně volitelnými předměty a volitelnými předměty, navázanými na oblast ochrany obyvatelstva, krizového řízení, krizového a havarijního plánování, informačního zabezpečení ochrany obyvatelstva a logistického zabezpečení ochrany obyvatelstva.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Předměty povinné, které jsou součástí státní závěrečné zkoušky, tvoří společně s navrhovanými tématy bakalářských prací logicky propojený celek, který je v souladu s deklarovaným profilem absolventa.</w:t>
            </w:r>
          </w:p>
          <w:p w:rsidR="00064097" w:rsidRDefault="00064097" w:rsidP="00420BD2">
            <w:pPr>
              <w:autoSpaceDE w:val="0"/>
              <w:autoSpaceDN w:val="0"/>
              <w:adjustRightInd w:val="0"/>
              <w:jc w:val="both"/>
            </w:pPr>
            <w:r>
              <w:t xml:space="preserve">Povinné předměty se dělí na základní teoretické předměty, předměty profilujícího základu a ostatní. Studenti si </w:t>
            </w:r>
            <w:r>
              <w:br/>
              <w:t xml:space="preserve">v rámci celého studia vybírají z povinně volitelných předmětů tolik předmětů, aby dosáhli předepsaného počtu kreditů. Součástí státní závěrečné zkoušky je obhajoba bakalářské práce, zkouška ze </w:t>
            </w:r>
            <w:r w:rsidRPr="0042289C">
              <w:t xml:space="preserve">dvou </w:t>
            </w:r>
            <w:r>
              <w:t xml:space="preserve">tematických okruhů </w:t>
            </w:r>
            <w:r>
              <w:br/>
              <w:t>a jednoho volitelného okruhu.</w:t>
            </w:r>
          </w:p>
          <w:p w:rsidR="00064097" w:rsidRDefault="00064097" w:rsidP="00420BD2">
            <w:pPr>
              <w:autoSpaceDE w:val="0"/>
              <w:autoSpaceDN w:val="0"/>
              <w:adjustRightInd w:val="0"/>
              <w:jc w:val="both"/>
              <w:rPr>
                <w:rFonts w:ascii="TimesNewRomanPSMT" w:hAnsi="TimesNewRomanPSMT" w:cs="TimesNewRomanPSMT"/>
              </w:rPr>
            </w:pPr>
          </w:p>
        </w:tc>
      </w:tr>
    </w:tbl>
    <w:p w:rsidR="00064097" w:rsidRDefault="00064097" w:rsidP="00064097">
      <w:pPr>
        <w:sectPr w:rsidR="00064097">
          <w:pgSz w:w="11906" w:h="16838"/>
          <w:pgMar w:top="1417" w:right="1417" w:bottom="765" w:left="1417" w:header="708" w:footer="708" w:gutter="0"/>
          <w:cols w:space="708"/>
        </w:sectPr>
      </w:pPr>
    </w:p>
    <w:tbl>
      <w:tblPr>
        <w:tblW w:w="0" w:type="auto"/>
        <w:tblInd w:w="-38" w:type="dxa"/>
        <w:tblLayout w:type="fixed"/>
        <w:tblCellMar>
          <w:left w:w="75" w:type="dxa"/>
          <w:right w:w="70" w:type="dxa"/>
        </w:tblCellMar>
        <w:tblLook w:val="04A0" w:firstRow="1" w:lastRow="0" w:firstColumn="1" w:lastColumn="0" w:noHBand="0" w:noVBand="1"/>
      </w:tblPr>
      <w:tblGrid>
        <w:gridCol w:w="9284"/>
      </w:tblGrid>
      <w:tr w:rsidR="00064097" w:rsidTr="00420BD2">
        <w:trPr>
          <w:trHeight w:val="258"/>
        </w:trPr>
        <w:tc>
          <w:tcPr>
            <w:tcW w:w="9284" w:type="dxa"/>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lastRenderedPageBreak/>
              <w:t xml:space="preserve"> Podmínky k přijetí ke studiu</w:t>
            </w:r>
          </w:p>
        </w:tc>
      </w:tr>
      <w:tr w:rsidR="00064097" w:rsidTr="00420BD2">
        <w:trPr>
          <w:trHeight w:val="1327"/>
        </w:trPr>
        <w:tc>
          <w:tcPr>
            <w:tcW w:w="9284" w:type="dxa"/>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pPr>
              <w:autoSpaceDE w:val="0"/>
              <w:autoSpaceDN w:val="0"/>
              <w:adjustRightInd w:val="0"/>
              <w:jc w:val="both"/>
              <w:rPr>
                <w:rFonts w:ascii="TimesNewRomanPSMT" w:hAnsi="TimesNewRomanPSMT" w:cs="TimesNewRomanPSMT"/>
              </w:rPr>
            </w:pPr>
            <w:r>
              <w:t>Podmínky pro přijetí ke studiu jsou stanoveny Směrnicí děkana k přijímacímu řízení, která je každoročně vydávána na Fakultě logistiky a krizového řízení. V této směrnici jsou konkretizovány požadavky pro přijetí v daném akademickém roce a je zveřejňována na úřední desce FLKŘ (</w:t>
            </w:r>
            <w:hyperlink r:id="rId9" w:history="1">
              <w:r w:rsidRPr="00A44BDE">
                <w:rPr>
                  <w:rStyle w:val="Hypertextovodkaz"/>
                </w:rPr>
                <w:t>https://flkr.utb.cz/studium/prijimaci-rizeni/bakalarske-studium/</w:t>
              </w:r>
            </w:hyperlink>
            <w:r>
              <w:t xml:space="preserve">). </w:t>
            </w:r>
            <w:r>
              <w:rPr>
                <w:rFonts w:ascii="TimesNewRomanPSMT" w:hAnsi="TimesNewRomanPSMT" w:cs="TimesNewRomanPSMT"/>
              </w:rPr>
              <w:t>Ke studiu mohou být přijati a zapsáni pouze uchazeči s ukončeným středoškolským vzděláním.</w:t>
            </w:r>
          </w:p>
        </w:tc>
      </w:tr>
      <w:tr w:rsidR="00064097" w:rsidTr="00420BD2">
        <w:trPr>
          <w:trHeight w:val="268"/>
        </w:trPr>
        <w:tc>
          <w:tcPr>
            <w:tcW w:w="9284" w:type="dxa"/>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t>Návaznost na další typy studijních programů</w:t>
            </w:r>
          </w:p>
        </w:tc>
      </w:tr>
      <w:tr w:rsidR="00064097" w:rsidTr="00420BD2">
        <w:trPr>
          <w:trHeight w:val="699"/>
        </w:trPr>
        <w:tc>
          <w:tcPr>
            <w:tcW w:w="9284" w:type="dxa"/>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pPr>
              <w:jc w:val="both"/>
            </w:pPr>
            <w:r w:rsidRPr="006D598B">
              <w:t xml:space="preserve">Skladba obsahu studijního programu je plně v kontextu plánovaného rozvoje vysoké školy a reflektuje stále rostoucí význam </w:t>
            </w:r>
            <w:r>
              <w:t>ochrany obyvatelstva</w:t>
            </w:r>
            <w:r w:rsidRPr="006D598B">
              <w:t xml:space="preserve"> v moderní společnosti i zájem o studium oboru z řad středoškolských studentů plynoucí ze zvýšené poptávky po absolventech na trhu práce.</w:t>
            </w:r>
          </w:p>
          <w:p w:rsidR="00064097" w:rsidRDefault="00064097" w:rsidP="00420BD2">
            <w:pPr>
              <w:jc w:val="both"/>
            </w:pPr>
            <w:r>
              <w:t>Na bakalářský studijní program Ochrana obyvatelstva navazuje magisterský studijní program s názvem „Bezpečnost společnosti“ v rámci kterého je vyučován modul „Ochrana obyvatelstva“ s rozvíjením znalostí, schopností a dovedností studentů v předmětné oblasti. Absolventi bakalářského studia mohou pokračovat v navazujícím magisterském studiu po splnění podmínek k přijetí bez vyrovnávacích zkoušek.</w:t>
            </w:r>
          </w:p>
        </w:tc>
      </w:tr>
    </w:tbl>
    <w:p w:rsidR="00064097" w:rsidRDefault="00064097" w:rsidP="00064097"/>
    <w:p w:rsidR="00420BD2" w:rsidRDefault="00420BD2">
      <w:r>
        <w:br w:type="page"/>
      </w:r>
    </w:p>
    <w:tbl>
      <w:tblPr>
        <w:tblW w:w="5007" w:type="pct"/>
        <w:tblInd w:w="-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shd w:val="clear" w:color="auto" w:fill="FFFFFF"/>
        <w:tblLayout w:type="fixed"/>
        <w:tblCellMar>
          <w:left w:w="55" w:type="dxa"/>
          <w:right w:w="70" w:type="dxa"/>
        </w:tblCellMar>
        <w:tblLook w:val="0000" w:firstRow="0" w:lastRow="0" w:firstColumn="0" w:lastColumn="0" w:noHBand="0" w:noVBand="0"/>
      </w:tblPr>
      <w:tblGrid>
        <w:gridCol w:w="1761"/>
        <w:gridCol w:w="926"/>
        <w:gridCol w:w="116"/>
        <w:gridCol w:w="709"/>
        <w:gridCol w:w="130"/>
        <w:gridCol w:w="531"/>
        <w:gridCol w:w="35"/>
        <w:gridCol w:w="3193"/>
        <w:gridCol w:w="172"/>
        <w:gridCol w:w="840"/>
        <w:gridCol w:w="797"/>
      </w:tblGrid>
      <w:tr w:rsidR="000D6DB9" w:rsidTr="009D73B8">
        <w:tc>
          <w:tcPr>
            <w:tcW w:w="9210" w:type="dxa"/>
            <w:gridSpan w:val="11"/>
            <w:tcBorders>
              <w:top w:val="single" w:sz="4" w:space="0" w:color="00000A"/>
              <w:left w:val="single" w:sz="4" w:space="0" w:color="00000A"/>
              <w:bottom w:val="double" w:sz="4" w:space="0" w:color="00000A"/>
              <w:right w:val="single" w:sz="4" w:space="0" w:color="00000A"/>
            </w:tcBorders>
            <w:shd w:val="clear" w:color="auto" w:fill="C6D9F1"/>
            <w:tcMar>
              <w:left w:w="55" w:type="dxa"/>
            </w:tcMar>
          </w:tcPr>
          <w:p w:rsidR="000D6DB9" w:rsidRDefault="000D6DB9" w:rsidP="00420BD2">
            <w:pPr>
              <w:jc w:val="both"/>
            </w:pPr>
            <w:r w:rsidRPr="006C3F0B">
              <w:rPr>
                <w:rFonts w:eastAsia="Calibri"/>
                <w:b/>
                <w:sz w:val="28"/>
              </w:rPr>
              <w:lastRenderedPageBreak/>
              <w:t>B-IIa – Studijní plány a návrh témat prací (bakalářské a magisterské studijní programy)</w:t>
            </w:r>
          </w:p>
        </w:tc>
      </w:tr>
      <w:tr w:rsidR="000D6DB9" w:rsidTr="009D73B8">
        <w:tc>
          <w:tcPr>
            <w:tcW w:w="2803"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rPr>
                <w:b/>
                <w:sz w:val="22"/>
              </w:rPr>
            </w:pPr>
            <w:r>
              <w:rPr>
                <w:b/>
                <w:sz w:val="22"/>
              </w:rPr>
              <w:t>Označení studijního plánu</w:t>
            </w:r>
          </w:p>
        </w:tc>
        <w:tc>
          <w:tcPr>
            <w:tcW w:w="6407" w:type="dxa"/>
            <w:gridSpan w:val="8"/>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0D6DB9" w:rsidRDefault="000D6DB9" w:rsidP="00420BD2">
            <w:pPr>
              <w:jc w:val="center"/>
              <w:rPr>
                <w:highlight w:val="yellow"/>
              </w:rPr>
            </w:pPr>
            <w:r>
              <w:rPr>
                <w:b/>
                <w:sz w:val="22"/>
              </w:rPr>
              <w:t>Ochrana obyvatelstva – prezenční forma</w:t>
            </w:r>
          </w:p>
        </w:tc>
      </w:tr>
      <w:tr w:rsidR="000D6DB9"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center"/>
              <w:rPr>
                <w:b/>
                <w:sz w:val="22"/>
              </w:rPr>
            </w:pPr>
            <w:r>
              <w:rPr>
                <w:b/>
                <w:sz w:val="22"/>
              </w:rPr>
              <w:t>Povinné předměty</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Název předmětu</w:t>
            </w:r>
          </w:p>
        </w:tc>
        <w:tc>
          <w:tcPr>
            <w:tcW w:w="926"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rozsah</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způsob ověř.</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 xml:space="preserve">počet </w:t>
            </w:r>
          </w:p>
          <w:p w:rsidR="000D6DB9" w:rsidRDefault="000D6DB9" w:rsidP="00420BD2">
            <w:pPr>
              <w:jc w:val="both"/>
              <w:rPr>
                <w:b/>
                <w:sz w:val="22"/>
              </w:rPr>
            </w:pPr>
            <w:r>
              <w:rPr>
                <w:b/>
                <w:sz w:val="22"/>
              </w:rPr>
              <w:t>kred.</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vyučující</w:t>
            </w:r>
          </w:p>
        </w:tc>
        <w:tc>
          <w:tcPr>
            <w:tcW w:w="840"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 xml:space="preserve">dop. </w:t>
            </w:r>
          </w:p>
          <w:p w:rsidR="000D6DB9" w:rsidRDefault="000D6DB9" w:rsidP="00420BD2">
            <w:pPr>
              <w:jc w:val="both"/>
              <w:rPr>
                <w:b/>
                <w:sz w:val="22"/>
              </w:rPr>
            </w:pPr>
            <w:r>
              <w:rPr>
                <w:b/>
                <w:sz w:val="22"/>
              </w:rPr>
              <w:t>roč./sem.</w:t>
            </w:r>
          </w:p>
        </w:tc>
        <w:tc>
          <w:tcPr>
            <w:tcW w:w="797"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pPr>
            <w:r>
              <w:rPr>
                <w:b/>
                <w:sz w:val="22"/>
              </w:rPr>
              <w:t xml:space="preserve">profil. </w:t>
            </w:r>
            <w:proofErr w:type="gramStart"/>
            <w:r>
              <w:rPr>
                <w:b/>
                <w:sz w:val="22"/>
              </w:rPr>
              <w:t>základ</w:t>
            </w:r>
            <w:proofErr w:type="gramEnd"/>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Matematika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C277F3">
            <w:pPr>
              <w:jc w:val="center"/>
            </w:pPr>
            <w:r w:rsidRPr="00131DBB">
              <w:t xml:space="preserve">28p – </w:t>
            </w:r>
            <w:r w:rsidR="00C277F3">
              <w:t>0</w:t>
            </w:r>
            <w:r w:rsidR="00C277F3" w:rsidRPr="00131DBB">
              <w:t xml:space="preserve">s </w:t>
            </w:r>
            <w:r w:rsidRPr="00131DBB">
              <w:t xml:space="preserve">– </w:t>
            </w:r>
            <w:r w:rsidR="00C277F3">
              <w:t>28</w:t>
            </w:r>
            <w:r w:rsidR="00C277F3"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rPr>
            </w:pPr>
            <w:r w:rsidRPr="00131DBB">
              <w:rPr>
                <w:b/>
              </w:rPr>
              <w:t xml:space="preserve">Ing. Pavel Martinek,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rPr>
                <w:b/>
              </w:rP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Zásady psaní odborného textu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doc. Ing. Zuzana Tučková, Ph.D.</w:t>
            </w:r>
            <w:r w:rsidRPr="00131DBB">
              <w:t xml:space="preserve"> </w:t>
            </w:r>
            <w:r>
              <w:br/>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Jiří Dvořák, DrSc. </w:t>
            </w:r>
            <w:r w:rsidRPr="00131DBB">
              <w:t>(50 %)</w:t>
            </w:r>
          </w:p>
          <w:p w:rsidR="000D6DB9" w:rsidRPr="00131DBB" w:rsidRDefault="000D6DB9" w:rsidP="00420BD2">
            <w:pPr>
              <w:rPr>
                <w:b/>
              </w:rPr>
            </w:pPr>
            <w:r w:rsidRPr="00131DBB">
              <w:rPr>
                <w:b/>
              </w:rPr>
              <w:t xml:space="preserve">Ing. Jakub Rak,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Management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Pavel Taraba, Ph.D. </w:t>
            </w:r>
            <w:r w:rsidRPr="00131DBB">
              <w:t>(50 %)</w:t>
            </w:r>
          </w:p>
          <w:p w:rsidR="000D6DB9" w:rsidRPr="00131DBB" w:rsidRDefault="000D6DB9" w:rsidP="00420BD2">
            <w:r w:rsidRPr="00131DBB">
              <w:rPr>
                <w:b/>
              </w:rPr>
              <w:t xml:space="preserve">Mgr. Marek Tomaštík, Ph.D. </w:t>
            </w:r>
            <w:r w:rsidRPr="00131DBB">
              <w:t>(40 %)</w:t>
            </w:r>
          </w:p>
          <w:p w:rsidR="000D6DB9" w:rsidRPr="00131DBB" w:rsidRDefault="000D6DB9" w:rsidP="00420BD2">
            <w:pPr>
              <w:rPr>
                <w:b/>
              </w:rPr>
            </w:pPr>
            <w:r w:rsidRPr="00131DBB">
              <w:rPr>
                <w:b/>
              </w:rPr>
              <w:t>Ing. René Skrášek</w:t>
            </w:r>
            <w:r w:rsidRPr="00131DBB">
              <w:t xml:space="preserve"> (10 % - odborník z praxe)</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F0246C">
            <w:r w:rsidRPr="00131DBB">
              <w:t xml:space="preserve">Úvod do logistiky </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28s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Ing. Jan Strohmandl, Ph.D. </w:t>
            </w:r>
            <w:r w:rsidRPr="00131DBB">
              <w:t>(80 %)</w:t>
            </w:r>
          </w:p>
          <w:p w:rsidR="000D6DB9" w:rsidRPr="00131DBB" w:rsidRDefault="000D6DB9" w:rsidP="00420BD2">
            <w:pPr>
              <w:rPr>
                <w:b/>
              </w:rPr>
            </w:pPr>
            <w:r>
              <w:rPr>
                <w:b/>
              </w:rPr>
              <w:t>d</w:t>
            </w:r>
            <w:r w:rsidRPr="00131DBB">
              <w:rPr>
                <w:b/>
              </w:rPr>
              <w:t>oc. Ing. Miroslav Tomek, PhD.</w:t>
            </w:r>
            <w:r w:rsidRPr="00131DBB">
              <w:t xml:space="preserve"> </w:t>
            </w:r>
            <w:r w:rsidR="001D5840">
              <w:br/>
            </w:r>
            <w:r w:rsidRPr="00131DBB">
              <w:t>(20 %)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Bezpečnostní politika a obrana státu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doc. Dr. Václav Lošek,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Základy psychologie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Veronika Kavková,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985198" w:rsidRDefault="00E97431" w:rsidP="00420BD2">
            <w:r w:rsidRPr="00CB5AA2">
              <w:t>Základy lineární algebry a optimalizace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E247F9">
            <w:pPr>
              <w:jc w:val="center"/>
            </w:pPr>
            <w:r w:rsidRPr="00131DBB">
              <w:t xml:space="preserve">28p – </w:t>
            </w:r>
            <w:r w:rsidR="00E247F9">
              <w:t>0</w:t>
            </w:r>
            <w:r w:rsidR="00E247F9" w:rsidRPr="00131DBB">
              <w:t xml:space="preserve">s </w:t>
            </w:r>
            <w:r w:rsidRPr="00131DBB">
              <w:t xml:space="preserve">– </w:t>
            </w:r>
            <w:r w:rsidR="00E247F9">
              <w:t>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Pavel Martinek,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Technická chemie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42c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6</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Default="000D6DB9" w:rsidP="00420BD2">
            <w:pPr>
              <w:rPr>
                <w:b/>
              </w:rPr>
            </w:pPr>
            <w:r w:rsidRPr="00131DBB">
              <w:rPr>
                <w:b/>
              </w:rPr>
              <w:t>doc. Ing. Pavel Valášek</w:t>
            </w:r>
            <w:r>
              <w:rPr>
                <w:b/>
              </w:rPr>
              <w:t xml:space="preserve">, </w:t>
            </w:r>
            <w:r w:rsidRPr="00131DBB">
              <w:rPr>
                <w:b/>
              </w:rPr>
              <w:t xml:space="preserve">Ph.D. </w:t>
            </w:r>
          </w:p>
          <w:p w:rsidR="000D6DB9" w:rsidRPr="00131DBB" w:rsidRDefault="000D6DB9" w:rsidP="00420BD2">
            <w:pPr>
              <w:rPr>
                <w:b/>
              </w:rPr>
            </w:pPr>
            <w:r w:rsidRPr="00131DBB">
              <w:rPr>
                <w:b/>
              </w:rPr>
              <w:t xml:space="preserve">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Anglický jazyk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Fyzika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28p-28s-0c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doc. RNDr. Petr Ponížil, CSc</w:t>
            </w:r>
            <w:r w:rsidRPr="00131DBB">
              <w:t xml:space="preserve">. </w:t>
            </w:r>
            <w:r w:rsidRPr="00131DBB">
              <w:br/>
              <w:t>(50 %)</w:t>
            </w:r>
          </w:p>
          <w:p w:rsidR="000D6DB9" w:rsidRPr="00131DBB" w:rsidRDefault="000D6DB9" w:rsidP="00420BD2">
            <w:r w:rsidRPr="00131DBB">
              <w:rPr>
                <w:b/>
              </w:rPr>
              <w:t>RNDr. Marta Sližová, Ph.D.</w:t>
            </w:r>
            <w:r w:rsidRPr="00131DBB">
              <w:t xml:space="preserve"> (50 %)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Default="000D6DB9" w:rsidP="00420BD2">
            <w:r w:rsidRPr="00131DBB">
              <w:t xml:space="preserve">Krizový management </w:t>
            </w:r>
          </w:p>
          <w:p w:rsidR="000D6DB9" w:rsidRPr="00131DBB" w:rsidRDefault="000D6DB9" w:rsidP="00420BD2">
            <w:r w:rsidRPr="00131DBB">
              <w:t>a bezpečnostní systém v ČR</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Marek Tomaštík, Ph.D. </w:t>
            </w:r>
            <w:r w:rsidRPr="00131DBB">
              <w:br/>
              <w:t>(90 %)</w:t>
            </w:r>
          </w:p>
          <w:p w:rsidR="000D6DB9" w:rsidRPr="00131DBB" w:rsidRDefault="000D6DB9" w:rsidP="00420BD2">
            <w:pPr>
              <w:rPr>
                <w:b/>
              </w:rPr>
            </w:pPr>
            <w:r w:rsidRPr="00131DBB">
              <w:rPr>
                <w:b/>
              </w:rPr>
              <w:t>Ing. Robert Pekaj</w:t>
            </w:r>
            <w:r w:rsidRPr="00131DBB">
              <w:t xml:space="preserve"> (10 % - odborník z praxe)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Sběr a zpracování dat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 xml:space="preserve">28p – </w:t>
            </w:r>
            <w:r w:rsidR="00420BD2">
              <w:t>0</w:t>
            </w:r>
            <w:r w:rsidR="00420BD2" w:rsidRPr="00131DBB">
              <w:t xml:space="preserve">s </w:t>
            </w:r>
            <w:r w:rsidRPr="00131DBB">
              <w:t xml:space="preserve">– </w:t>
            </w:r>
            <w:r w:rsidR="00420BD2">
              <w:t>14c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RNDr. Martin Fajkus, Ph.D.</w:t>
            </w:r>
            <w:r w:rsidRPr="00131DBB">
              <w:t xml:space="preserve"> </w:t>
            </w:r>
            <w:r w:rsidRPr="00131DBB">
              <w:br/>
              <w:t xml:space="preserve">(100 %)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Informační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8449C0">
            <w:pPr>
              <w:jc w:val="center"/>
            </w:pPr>
            <w:r w:rsidRPr="00131DBB">
              <w:t xml:space="preserve">14p – </w:t>
            </w:r>
            <w:r w:rsidR="00420BD2">
              <w:t>28</w:t>
            </w:r>
            <w:r w:rsidR="00420BD2" w:rsidRPr="00131DBB">
              <w:t xml:space="preserve">s </w:t>
            </w:r>
            <w:r w:rsidRPr="00131DBB">
              <w:t xml:space="preserve">– </w:t>
            </w:r>
            <w:r w:rsidR="00420BD2">
              <w:t>0</w:t>
            </w:r>
            <w:r w:rsidR="00420BD2"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Jiří Dvořák, DrSc. </w:t>
            </w:r>
            <w:r w:rsidRPr="00131DBB">
              <w:t>(50 %)</w:t>
            </w:r>
          </w:p>
          <w:p w:rsidR="000D6DB9" w:rsidRPr="00131DBB" w:rsidRDefault="000D6DB9" w:rsidP="00420BD2">
            <w:pPr>
              <w:rPr>
                <w:b/>
                <w:bCs/>
              </w:rPr>
            </w:pPr>
            <w:r w:rsidRPr="00131DBB">
              <w:rPr>
                <w:b/>
              </w:rPr>
              <w:t xml:space="preserve">Ing. Petr Svoboda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Anglický jazyk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Procesy hodnocení a ovládaní rizik</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8449C0">
            <w:pPr>
              <w:jc w:val="center"/>
            </w:pPr>
            <w:r w:rsidRPr="00131DBB">
              <w:t xml:space="preserve">28p – </w:t>
            </w:r>
            <w:r w:rsidR="00420BD2">
              <w:t>28</w:t>
            </w:r>
            <w:r w:rsidR="00420BD2" w:rsidRPr="00131DBB">
              <w:t xml:space="preserve">s </w:t>
            </w:r>
            <w:r w:rsidRPr="00131DBB">
              <w:t xml:space="preserve">– </w:t>
            </w:r>
            <w:r w:rsidR="00420BD2">
              <w:t>0</w:t>
            </w:r>
            <w:r w:rsidR="00420BD2"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jc w:val="both"/>
            </w:pPr>
            <w:r w:rsidRPr="00131DBB">
              <w:rPr>
                <w:b/>
              </w:rPr>
              <w:t>prof. Ing. František Božek,</w:t>
            </w:r>
            <w:r w:rsidRPr="00131DBB">
              <w:t xml:space="preserve"> CSc. (50 %)</w:t>
            </w:r>
          </w:p>
          <w:p w:rsidR="000D6DB9" w:rsidRPr="00131DBB" w:rsidRDefault="000D6DB9" w:rsidP="00420BD2">
            <w:pPr>
              <w:jc w:val="both"/>
              <w:rPr>
                <w:bCs/>
              </w:rPr>
            </w:pPr>
            <w:r w:rsidRPr="00131DBB">
              <w:rPr>
                <w:b/>
              </w:rPr>
              <w:t>Ing. Slavomíra Vargová, PhD.</w:t>
            </w:r>
            <w:r w:rsidRPr="00131DBB">
              <w:t xml:space="preserve"> </w:t>
            </w:r>
            <w:r w:rsidRPr="00131DBB">
              <w:rPr>
                <w:bCs/>
              </w:rPr>
              <w:t>(</w:t>
            </w:r>
            <w:r w:rsidR="00420BD2">
              <w:rPr>
                <w:bCs/>
              </w:rPr>
              <w:t>30</w:t>
            </w:r>
            <w:r w:rsidR="00420BD2" w:rsidRPr="00131DBB">
              <w:rPr>
                <w:bCs/>
              </w:rPr>
              <w:t xml:space="preserve"> </w:t>
            </w:r>
            <w:r w:rsidRPr="00131DBB">
              <w:rPr>
                <w:bCs/>
              </w:rPr>
              <w:t>%)</w:t>
            </w:r>
          </w:p>
          <w:p w:rsidR="000D6DB9" w:rsidRPr="00131DBB" w:rsidRDefault="000D6DB9" w:rsidP="008449C0">
            <w:pPr>
              <w:jc w:val="both"/>
              <w:rPr>
                <w:bCs/>
              </w:rPr>
            </w:pPr>
            <w:r w:rsidRPr="00131DBB">
              <w:rPr>
                <w:b/>
                <w:bCs/>
              </w:rPr>
              <w:t>Ing. Aleš Papadakis</w:t>
            </w:r>
            <w:r w:rsidRPr="00131DBB">
              <w:rPr>
                <w:bCs/>
              </w:rPr>
              <w:t xml:space="preserve"> (</w:t>
            </w:r>
            <w:r w:rsidR="00420BD2">
              <w:rPr>
                <w:bCs/>
              </w:rPr>
              <w:t>20</w:t>
            </w:r>
            <w:r w:rsidR="00420BD2" w:rsidRPr="00131DBB">
              <w:rPr>
                <w:bCs/>
              </w:rPr>
              <w:t xml:space="preserve"> </w:t>
            </w:r>
            <w:r w:rsidRPr="00131DBB">
              <w:rPr>
                <w:bCs/>
              </w:rPr>
              <w:t xml:space="preserve">% </w:t>
            </w:r>
            <w:r w:rsidRPr="00131DBB">
              <w:t>– odborník z praxe</w:t>
            </w:r>
            <w:r w:rsidRPr="00131DBB">
              <w:rPr>
                <w:bCs/>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Default="000D6DB9" w:rsidP="00420BD2">
            <w:r w:rsidRPr="00131DBB">
              <w:t xml:space="preserve">Veřejné právo </w:t>
            </w:r>
          </w:p>
          <w:p w:rsidR="000D6DB9" w:rsidRPr="00131DBB" w:rsidRDefault="000D6DB9" w:rsidP="00420BD2">
            <w:r w:rsidRPr="00131DBB">
              <w:t>a základní související předpisy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7C517D">
              <w:rPr>
                <w:b/>
              </w:rPr>
              <w:t>JUDr. Radomíra Veselá, Ph.D.</w:t>
            </w:r>
            <w:r w:rsidRPr="00131DBB">
              <w:t xml:space="preserve"> </w:t>
            </w:r>
            <w:r>
              <w:br/>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501533" w:rsidP="00420BD2">
            <w:pPr>
              <w:jc w:val="center"/>
            </w:pPr>
            <w:r>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Sportovní aktivity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 xml:space="preserve">0p – 0s – </w:t>
            </w:r>
            <w:r w:rsidRPr="00131DBB">
              <w:lastRenderedPageBreak/>
              <w:t>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lastRenderedPageBreak/>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Mgr. Zdeněk Melichárek, Ph.D. </w:t>
            </w:r>
            <w:r w:rsidR="00E247F9">
              <w:rPr>
                <w:b/>
              </w:rPr>
              <w:br/>
            </w:r>
            <w:r w:rsidRPr="00131DBB">
              <w:lastRenderedPageBreak/>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lastRenderedPageBreak/>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lastRenderedPageBreak/>
              <w:t>Aplikovaná 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Jakub Rak,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Ochrana obyvatelstva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Dušan Vičar, CSc. </w:t>
            </w:r>
            <w:r w:rsidRPr="00131DBB">
              <w:t>(50 %)</w:t>
            </w:r>
          </w:p>
          <w:p w:rsidR="000D6DB9" w:rsidRPr="00131DBB" w:rsidRDefault="000D6DB9" w:rsidP="00420BD2">
            <w:pPr>
              <w:rPr>
                <w:b/>
              </w:rPr>
            </w:pPr>
            <w:r w:rsidRPr="00131DBB">
              <w:rPr>
                <w:b/>
              </w:rPr>
              <w:t xml:space="preserve">Ing. Jan Kyselák,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Ochrana proti ZHN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Dušan Vičar,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bCs/>
              </w:rPr>
            </w:pPr>
            <w:r w:rsidRPr="00131DBB">
              <w:rPr>
                <w:b/>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bCs/>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Default="00420BD2" w:rsidP="00420BD2">
            <w:r w:rsidRPr="00131DBB">
              <w:t xml:space="preserve">Bezpečnost </w:t>
            </w:r>
          </w:p>
          <w:p w:rsidR="00420BD2" w:rsidRDefault="00420BD2" w:rsidP="00420BD2">
            <w:r w:rsidRPr="00131DBB">
              <w:t xml:space="preserve">a ochrana objektů </w:t>
            </w:r>
          </w:p>
          <w:p w:rsidR="00420BD2" w:rsidRPr="00131DBB" w:rsidRDefault="00420BD2" w:rsidP="00420BD2">
            <w:r w:rsidRPr="00131DBB">
              <w:t>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b/>
                <w:bCs/>
              </w:rPr>
            </w:pPr>
            <w:r w:rsidRPr="00131DBB">
              <w:rPr>
                <w:b/>
                <w:bCs/>
              </w:rPr>
              <w:t xml:space="preserve">doc. Ing. Miroslav Tomek, Ph.D. </w:t>
            </w:r>
            <w:r>
              <w:rPr>
                <w:b/>
                <w:bCs/>
              </w:rPr>
              <w:br/>
            </w:r>
            <w:r w:rsidRPr="00131DBB">
              <w:t>(80 %)</w:t>
            </w:r>
          </w:p>
          <w:p w:rsidR="00420BD2" w:rsidRPr="00131DBB" w:rsidRDefault="00420BD2" w:rsidP="00BC6D3E">
            <w:pPr>
              <w:rPr>
                <w:b/>
              </w:rPr>
            </w:pPr>
            <w:r w:rsidRPr="00131DBB">
              <w:rPr>
                <w:b/>
              </w:rPr>
              <w:t>Ing. Jan Strohmandl</w:t>
            </w:r>
            <w:r>
              <w:rPr>
                <w:b/>
              </w:rPr>
              <w:t>,</w:t>
            </w:r>
            <w:r w:rsidRPr="00131DBB">
              <w:rPr>
                <w:b/>
              </w:rPr>
              <w:t xml:space="preserve"> Ph.D. </w:t>
            </w:r>
            <w:r w:rsidRPr="00131DBB">
              <w:t>(20 %)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r>
              <w:t>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Anglický jazyk III.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b/>
              </w:rPr>
            </w:pPr>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Ochrana obyvatelstva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prof. Ing. Dušan Vičar, CSc. </w:t>
            </w:r>
            <w:r w:rsidRPr="00131DBB">
              <w:t>(50 %)</w:t>
            </w:r>
          </w:p>
          <w:p w:rsidR="00420BD2" w:rsidRPr="00131DBB" w:rsidRDefault="00420BD2" w:rsidP="00420BD2">
            <w:pPr>
              <w:rPr>
                <w:b/>
              </w:rPr>
            </w:pPr>
            <w:r w:rsidRPr="00131DBB">
              <w:rPr>
                <w:b/>
              </w:rPr>
              <w:t xml:space="preserve">Ing. Jan Kyselák,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Kybernetická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CB5AA2" w:rsidRDefault="005E3359" w:rsidP="008449C0">
            <w:pPr>
              <w:rPr>
                <w:b/>
              </w:rPr>
            </w:pPr>
            <w:r w:rsidRPr="000A4F6B">
              <w:rPr>
                <w:b/>
              </w:rPr>
              <w:t>prof. Ing. Jiří Dvořák, DrSc.</w:t>
            </w:r>
            <w:r>
              <w:t xml:space="preserve"> (80 %), </w:t>
            </w:r>
            <w:r w:rsidRPr="00CB5AA2">
              <w:rPr>
                <w:b/>
              </w:rPr>
              <w:t>Ing. Pavel Valášek</w:t>
            </w:r>
            <w:r>
              <w:t xml:space="preserve"> (10 %), </w:t>
            </w:r>
            <w:r w:rsidR="001D5840">
              <w:br/>
            </w:r>
            <w:r w:rsidRPr="00CB5AA2">
              <w:rPr>
                <w:b/>
              </w:rPr>
              <w:t>Ing. Petr Svoboda</w:t>
            </w:r>
            <w:r>
              <w:t xml:space="preserve"> (10 %)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Sportovní aktivity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Mgr. Zdeněk Melichárek, Ph.D.</w:t>
            </w:r>
          </w:p>
          <w:p w:rsidR="00420BD2" w:rsidRPr="00131DBB" w:rsidRDefault="00420BD2" w:rsidP="00420BD2">
            <w:pPr>
              <w:rPr>
                <w:b/>
                <w:bCs/>
              </w:rPr>
            </w:pP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 xml:space="preserve">Krizové řízení </w:t>
            </w:r>
            <w:r w:rsidRPr="00131DBB">
              <w:br/>
              <w:t>a plánování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Ing. Jan Kyselák, Ph.D.</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Detekce a dekontaminace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prof. Ing. Dušan Vičar,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Požární ochrana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Pr>
                <w:b/>
                <w:bCs/>
              </w:rPr>
              <w:t>doc. Ing. Miroslav Tomek, Ph</w:t>
            </w:r>
            <w:r w:rsidRPr="00131DBB">
              <w:rPr>
                <w:b/>
                <w:bCs/>
              </w:rPr>
              <w:t>D.</w:t>
            </w:r>
          </w:p>
          <w:p w:rsidR="00420BD2" w:rsidRPr="00131DBB" w:rsidRDefault="00420BD2" w:rsidP="00420BD2">
            <w:r w:rsidRPr="00131DBB">
              <w:t>(80 %)</w:t>
            </w:r>
          </w:p>
          <w:p w:rsidR="00420BD2" w:rsidRPr="00131DBB" w:rsidRDefault="00420BD2" w:rsidP="00420BD2">
            <w:r w:rsidRPr="00131DBB">
              <w:rPr>
                <w:b/>
              </w:rPr>
              <w:t xml:space="preserve">Ing. Jan Strohmandl, Ph.D. </w:t>
            </w:r>
            <w:r w:rsidRPr="00131DBB">
              <w:t>(20 %)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Exkurze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 hod</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ředitel ústavu OO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lang w:eastAsia="en-US"/>
              </w:rPr>
              <w:t>Professional Terminology of Population Protection in English</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0p – 28s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Default="00420BD2" w:rsidP="00420BD2">
            <w:pPr>
              <w:rPr>
                <w:b/>
              </w:rPr>
            </w:pPr>
            <w:r w:rsidRPr="00131DBB">
              <w:rPr>
                <w:b/>
              </w:rPr>
              <w:t>doc. Ing. Otakar J. Mika,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rPr>
                <w:highlight w:val="green"/>
              </w:rP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Ekonomika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14s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Eva Hoke,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BA5BE2" w:rsidP="00420BD2">
            <w:pPr>
              <w:jc w:val="center"/>
            </w:pPr>
            <w:r>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8449C0">
            <w:r w:rsidRPr="00131DBB">
              <w:t>Logistika krizových situací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BC6D3E" w:rsidP="00420BD2">
            <w:pPr>
              <w:jc w:val="center"/>
            </w:pPr>
            <w:r>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D81E97" w:rsidRDefault="00420BD2" w:rsidP="00420BD2">
            <w:r>
              <w:rPr>
                <w:b/>
              </w:rPr>
              <w:t xml:space="preserve">doc. Ing. Miroslav Tomek, Ph.D. </w:t>
            </w:r>
            <w:r w:rsidR="00E247F9">
              <w:rPr>
                <w:b/>
              </w:rPr>
              <w:br/>
            </w:r>
            <w:r w:rsidRPr="00D81E97">
              <w:t>(50 %)</w:t>
            </w:r>
          </w:p>
          <w:p w:rsidR="00420BD2" w:rsidRPr="00131DBB" w:rsidRDefault="00420BD2" w:rsidP="008449C0">
            <w:pPr>
              <w:rPr>
                <w:b/>
              </w:rPr>
            </w:pPr>
            <w:r w:rsidRPr="00131DBB">
              <w:rPr>
                <w:b/>
              </w:rPr>
              <w:t xml:space="preserve">Ing. Miroslav Musil, Ph.D. </w:t>
            </w:r>
            <w:r w:rsidRPr="00131DBB">
              <w:t>(</w:t>
            </w:r>
            <w:r>
              <w:t>50</w:t>
            </w:r>
            <w:r w:rsidRPr="00131DBB">
              <w:t xml:space="preserve">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Výukové simulace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Ing. Jakub Rak,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Integrovaný záchranný systém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doc. Dr. Václav Lošek,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Seminář k BP</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doc. Ing. Zuzana Tučková, Ph.D.</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Default="00420BD2" w:rsidP="00420BD2">
            <w:r w:rsidRPr="00131DBB">
              <w:t xml:space="preserve">Krizové řízení </w:t>
            </w:r>
          </w:p>
          <w:p w:rsidR="00420BD2" w:rsidRPr="00131DBB" w:rsidRDefault="00420BD2" w:rsidP="00420BD2">
            <w:r w:rsidRPr="00131DBB">
              <w:t>a plánování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Ing. Jan Kyselák, Ph.D.</w:t>
            </w:r>
          </w:p>
          <w:p w:rsidR="00420BD2" w:rsidRPr="00131DBB" w:rsidRDefault="00420BD2" w:rsidP="00420BD2">
            <w:pPr>
              <w:rPr>
                <w:b/>
                <w:bCs/>
              </w:rPr>
            </w:pP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Přeprava nebezpečných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doc. Ing. Miroslav Tomek, PhD. </w:t>
            </w:r>
            <w:r w:rsidRPr="00131DBB">
              <w:t>(50 %)</w:t>
            </w:r>
            <w:r w:rsidRPr="00131DBB">
              <w:br/>
            </w:r>
            <w:r w:rsidRPr="00131DBB">
              <w:rPr>
                <w:b/>
              </w:rPr>
              <w:t xml:space="preserve">Ing. Jan Strohmandl,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rPr>
                <w:b/>
              </w:rP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lastRenderedPageBreak/>
              <w:t>Odborná praxe</w:t>
            </w:r>
          </w:p>
          <w:p w:rsidR="00420BD2" w:rsidRPr="00131DBB" w:rsidRDefault="00420BD2" w:rsidP="00420BD2">
            <w:r w:rsidRPr="00131DBB">
              <w:t>(80 hod</w:t>
            </w:r>
            <w:r>
              <w:t>in</w:t>
            </w:r>
            <w:r w:rsidRPr="00131DBB">
              <w:t xml:space="preserve"> v průběhu studia)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 xml:space="preserve">0p – 0s – 80c </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Jan Strohmandl,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Integrovaný záchranný systém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20p – 20s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doc. Dr. Václav Lošek,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Bakalářská práce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EE36E4" w:rsidP="00420BD2">
            <w:pPr>
              <w:jc w:val="center"/>
            </w:pPr>
            <w:r>
              <w:t>10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Miroslav Musil,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Podnikání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8449C0">
            <w:pPr>
              <w:jc w:val="center"/>
            </w:pPr>
            <w:r w:rsidRPr="00131DBB">
              <w:t xml:space="preserve">10p – </w:t>
            </w:r>
            <w:r>
              <w:t>10</w:t>
            </w:r>
            <w:r w:rsidRPr="00131DBB">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doc. Ing. Zuzana Tučková, Ph.D. </w:t>
            </w:r>
            <w:r>
              <w:rPr>
                <w:b/>
              </w:rPr>
              <w:br/>
            </w:r>
            <w:r w:rsidRPr="00131DBB">
              <w:t>(60 %)</w:t>
            </w:r>
          </w:p>
          <w:p w:rsidR="00420BD2" w:rsidRPr="00131DBB" w:rsidRDefault="00420BD2" w:rsidP="00420BD2">
            <w:pPr>
              <w:rPr>
                <w:b/>
              </w:rPr>
            </w:pPr>
            <w:r w:rsidRPr="00131DBB">
              <w:rPr>
                <w:b/>
              </w:rPr>
              <w:t xml:space="preserve">Ing. et Ing. Jiří Konečný, Ph.D. </w:t>
            </w:r>
            <w:r w:rsidRPr="00131DBB">
              <w:t>(40 %)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sz w:val="19"/>
                <w:szCs w:val="19"/>
              </w:rPr>
            </w:pPr>
            <w:r w:rsidRPr="00131DBB">
              <w:rPr>
                <w:sz w:val="19"/>
                <w:szCs w:val="19"/>
              </w:rPr>
              <w:t>Zdravotnická, hygienická a protiepidemiologická ochrana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20p – 10s – 0</w:t>
            </w:r>
            <w:r>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rPr>
                <w:b/>
              </w:rP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r w:rsidRPr="00131DBB">
              <w:rPr>
                <w:rFonts w:ascii="Times New Roman" w:hAnsi="Times New Roman"/>
                <w:bCs w:val="0"/>
                <w:sz w:val="20"/>
                <w:szCs w:val="20"/>
              </w:rPr>
              <w:t xml:space="preserve">PhDr. Petr Snopek </w:t>
            </w:r>
            <w:r w:rsidRPr="00131DBB">
              <w:rPr>
                <w:rFonts w:ascii="Times New Roman" w:hAnsi="Times New Roman"/>
                <w:b w:val="0"/>
                <w:bCs w:val="0"/>
                <w:sz w:val="20"/>
                <w:szCs w:val="20"/>
              </w:rPr>
              <w:t>(100 %)</w:t>
            </w:r>
          </w:p>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r w:rsidRPr="00131DBB">
              <w:rPr>
                <w:rFonts w:ascii="Times New Roman" w:hAnsi="Times New Roman"/>
                <w:bCs w:val="0"/>
                <w:sz w:val="20"/>
                <w:szCs w:val="20"/>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 Student si volí jeden povinně – volitelný předmět</w:t>
            </w:r>
          </w:p>
        </w:tc>
      </w:tr>
      <w:tr w:rsidR="00420BD2"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rPr>
                <w:b/>
              </w:rPr>
              <w:t>Povinně volitelné předměty – kategorie B</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r w:rsidRPr="00BC6D3E">
              <w:t xml:space="preserve">Obecné základy řešení havarijních </w:t>
            </w:r>
            <w:r w:rsidRPr="00BC6D3E">
              <w:br/>
              <w:t>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BC6D3E" w:rsidRDefault="00420BD2" w:rsidP="00420BD2">
            <w:pPr>
              <w:jc w:val="center"/>
            </w:pPr>
          </w:p>
          <w:p w:rsidR="00420BD2" w:rsidRPr="00BC6D3E" w:rsidRDefault="00420BD2" w:rsidP="00420BD2">
            <w:pPr>
              <w:jc w:val="center"/>
            </w:pPr>
            <w:r w:rsidRPr="00BC6D3E">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CB5AA2" w:rsidRDefault="00F139B8" w:rsidP="00420BD2">
            <w:pPr>
              <w:rPr>
                <w:b/>
                <w:bCs/>
              </w:rPr>
            </w:pPr>
            <w:r w:rsidRPr="00CB5AA2">
              <w:rPr>
                <w:b/>
                <w:bCs/>
              </w:rPr>
              <w:t xml:space="preserve">doc. Ing. Miroslav Tomek, PhD. </w:t>
            </w:r>
            <w:r w:rsidRPr="00CB5AA2">
              <w:rPr>
                <w:b/>
                <w:bCs/>
              </w:rPr>
              <w:br/>
            </w:r>
            <w:r w:rsidRPr="00CB5AA2">
              <w:rPr>
                <w:bCs/>
              </w:rPr>
              <w:t>(80 %)</w:t>
            </w:r>
          </w:p>
          <w:p w:rsidR="00BC6D3E" w:rsidRPr="00BC6D3E" w:rsidRDefault="00F139B8" w:rsidP="00420BD2">
            <w:pPr>
              <w:rPr>
                <w:b/>
                <w:bCs/>
              </w:rPr>
            </w:pPr>
            <w:r w:rsidRPr="00CB5AA2">
              <w:rPr>
                <w:b/>
                <w:bCs/>
              </w:rPr>
              <w:t xml:space="preserve">Ing. Jan Strohmandl, Ph.D. </w:t>
            </w:r>
          </w:p>
          <w:p w:rsidR="00420BD2" w:rsidRPr="00BC6D3E" w:rsidRDefault="00420BD2" w:rsidP="00BC6D3E">
            <w:pPr>
              <w:rPr>
                <w:b/>
                <w:bCs/>
              </w:rPr>
            </w:pPr>
            <w:r w:rsidRPr="00BC6D3E">
              <w:t>(</w:t>
            </w:r>
            <w:r w:rsidR="00F139B8" w:rsidRPr="00CB5AA2">
              <w:t>20 %</w:t>
            </w:r>
            <w:r w:rsidRPr="00BC6D3E">
              <w:t>)</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1/ZS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Technologie chemického průmyslu a JEZ</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p>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 xml:space="preserve">Ing. Ivan Princ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Evakuace osob, zvířat a věcí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28p-14s-0c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Pr>
                <w:b/>
                <w:bCs/>
              </w:rPr>
              <w:t>doc. Ing. Miroslav Tomek, Ph</w:t>
            </w:r>
            <w:r w:rsidRPr="00131DBB">
              <w:rPr>
                <w:b/>
                <w:bCs/>
              </w:rPr>
              <w:t>D.</w:t>
            </w:r>
          </w:p>
          <w:p w:rsidR="00420BD2" w:rsidRPr="00131DBB" w:rsidRDefault="00420BD2" w:rsidP="00420BD2">
            <w:r w:rsidRPr="00131DBB">
              <w:t>(80 %)</w:t>
            </w:r>
          </w:p>
          <w:p w:rsidR="00420BD2" w:rsidRPr="00131DBB" w:rsidRDefault="00420BD2" w:rsidP="00E01947">
            <w:pPr>
              <w:rPr>
                <w:b/>
                <w:bCs/>
              </w:rPr>
            </w:pPr>
            <w:r w:rsidRPr="00131DBB">
              <w:rPr>
                <w:b/>
              </w:rPr>
              <w:t>Ing. Jan Strohmandl</w:t>
            </w:r>
            <w:r>
              <w:rPr>
                <w:b/>
              </w:rPr>
              <w:t xml:space="preserve">, </w:t>
            </w:r>
            <w:r w:rsidRPr="00131DBB">
              <w:rPr>
                <w:b/>
              </w:rPr>
              <w:t xml:space="preserve">Ph.D. </w:t>
            </w:r>
            <w:r w:rsidRPr="00131DBB">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GIS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rPr>
              <w:t xml:space="preserve">RNDr. Jakub Trojan, Ph.D. </w:t>
            </w:r>
            <w:r w:rsidR="00E01947">
              <w:rPr>
                <w:b/>
              </w:rPr>
              <w:br/>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 xml:space="preserve">Bezpečnost strojů </w:t>
            </w:r>
            <w:r w:rsidRPr="00131DBB">
              <w:br/>
              <w:t>a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 – 14s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 xml:space="preserve">Ing. Miroslav Musil,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r w:rsidRPr="00BC6D3E">
              <w:t>Mimořádné události a krizové situace</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BC6D3E" w:rsidP="00420BD2">
            <w:pPr>
              <w:jc w:val="center"/>
            </w:pPr>
            <w:r>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F139B8" w:rsidP="00420BD2">
            <w:pPr>
              <w:rPr>
                <w:b/>
              </w:rPr>
            </w:pPr>
            <w:r w:rsidRPr="00CB5AA2">
              <w:rPr>
                <w:b/>
              </w:rPr>
              <w:t>prof. Ing. Dušan Vičar, CSc.</w:t>
            </w:r>
            <w:r w:rsidRPr="00CB5AA2">
              <w:t xml:space="preserve"> </w:t>
            </w:r>
            <w:r w:rsidR="005629D8">
              <w:br/>
            </w:r>
            <w:r w:rsidRPr="00CB5AA2">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r w:rsidRPr="00111967">
              <w:t>Likvidace následků havárií a katastrof</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9D73B8" w:rsidRDefault="009D73B8" w:rsidP="00420BD2">
            <w:pPr>
              <w:jc w:val="center"/>
            </w:pPr>
            <w:r w:rsidRPr="009D73B8">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Del="00BC6D3E" w:rsidRDefault="009D73B8" w:rsidP="00420BD2">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Del="00BC6D3E" w:rsidRDefault="00F139B8" w:rsidP="00420BD2">
            <w:pPr>
              <w:rPr>
                <w:b/>
              </w:rPr>
            </w:pPr>
            <w:r w:rsidRPr="00CB5AA2">
              <w:rPr>
                <w:b/>
              </w:rPr>
              <w:t>doc. Ing. Otakar J. Mika, CSc.</w:t>
            </w:r>
            <w:r w:rsidR="009D73B8">
              <w:rPr>
                <w:b/>
              </w:rPr>
              <w:t xml:space="preserve"> </w:t>
            </w:r>
            <w:r w:rsidR="009D73B8">
              <w:rPr>
                <w:b/>
              </w:rPr>
              <w:br/>
            </w:r>
            <w:r w:rsidR="009D73B8" w:rsidRPr="009D73B8">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Přežití v tísni</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40 hodin</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rPr>
            </w:pPr>
            <w:r w:rsidRPr="00131DBB">
              <w:rPr>
                <w:b/>
                <w:bCs/>
              </w:rPr>
              <w:t>Ing. Jan Kyselák, Ph.D.</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Ekonomie</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4B7EC7" w:rsidRDefault="009D73B8" w:rsidP="00420BD2">
            <w:pPr>
              <w:rPr>
                <w:b/>
                <w:bCs/>
                <w:color w:val="FF0000"/>
              </w:rPr>
            </w:pPr>
            <w:r>
              <w:rPr>
                <w:b/>
              </w:rPr>
              <w:t xml:space="preserve">Ing. Eva Lukášková, Ph.D. </w:t>
            </w:r>
            <w:r>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lang w:val="en-GB"/>
              </w:rPr>
            </w:pPr>
            <w:r w:rsidRPr="00131DBB">
              <w:rPr>
                <w:lang w:val="en-GB"/>
              </w:rPr>
              <w:t>Global Environmental Challenges and Security</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Ing. Eva Lukášková,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Odborně technický dozor a vyhrazená technická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Miroslav Musil,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Soft Targets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10p – 0s – 20c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Jakub Rak,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Modelling in Population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10p – 0s – 20c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Petr Svoboda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9204D9">
              <w:t>Studentská odborná aktivita</w:t>
            </w:r>
            <w:r>
              <w:t xml:space="preserve"> </w:t>
            </w:r>
            <w:r w:rsidRPr="00131DBB">
              <w:t>– jazyk český</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ředitel ústavu OO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9204D9">
              <w:t>Studentská odborná aktivita</w:t>
            </w:r>
            <w:r>
              <w:t xml:space="preserve"> </w:t>
            </w:r>
            <w:r w:rsidRPr="00131DBB">
              <w:t>– jazyk anglický</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6</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ředitel ústavu OO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lastRenderedPageBreak/>
              <w:t>Nouzové přežití obyvatelstva</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20p – 10s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Pr>
                <w:b/>
                <w:bCs/>
              </w:rPr>
              <w:t>doc. Ing. Miroslav Tomek, Ph</w:t>
            </w:r>
            <w:r w:rsidRPr="00131DBB">
              <w:rPr>
                <w:b/>
                <w:bCs/>
              </w:rPr>
              <w:t>D.</w:t>
            </w:r>
          </w:p>
          <w:p w:rsidR="009D73B8" w:rsidRPr="00131DBB" w:rsidRDefault="009D73B8" w:rsidP="00420BD2">
            <w:r w:rsidRPr="00131DBB">
              <w:t>(80 %)</w:t>
            </w:r>
          </w:p>
          <w:p w:rsidR="009D73B8" w:rsidRPr="00131DBB" w:rsidRDefault="009D73B8" w:rsidP="00420BD2">
            <w:pPr>
              <w:rPr>
                <w:b/>
                <w:bCs/>
              </w:rPr>
            </w:pPr>
            <w:r w:rsidRPr="00131DBB">
              <w:rPr>
                <w:b/>
              </w:rPr>
              <w:t xml:space="preserve">Ing. Jan Strohmandl, Ph.D. </w:t>
            </w:r>
            <w:r w:rsidRPr="00131DBB">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Default="009D73B8" w:rsidP="00420BD2">
            <w:r w:rsidRPr="00131DBB">
              <w:t>Potravinová bezpečnost</w:t>
            </w:r>
            <w:r>
              <w:t>***</w:t>
            </w:r>
          </w:p>
          <w:p w:rsidR="009D73B8" w:rsidRPr="00131DBB" w:rsidRDefault="009D73B8" w:rsidP="00420BD2"/>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20p – 10s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rPr>
            </w:pPr>
            <w:r w:rsidRPr="00131DBB">
              <w:rPr>
                <w:b/>
              </w:rPr>
              <w:t xml:space="preserve">Ing. Eva Lukášková,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rPr>
          <w:trHeight w:val="159"/>
        </w:trPr>
        <w:tc>
          <w:tcPr>
            <w:tcW w:w="9210" w:type="dxa"/>
            <w:gridSpan w:val="11"/>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9D73B8" w:rsidRDefault="009D73B8" w:rsidP="00420BD2">
            <w:pPr>
              <w:jc w:val="both"/>
            </w:pPr>
            <w:r w:rsidRPr="00131DBB">
              <w:t>** student si zvolí jeden z předmětů v anglickém jazyce</w:t>
            </w:r>
          </w:p>
          <w:p w:rsidR="009D73B8" w:rsidRPr="00131DBB" w:rsidRDefault="009D73B8" w:rsidP="00420BD2">
            <w:pPr>
              <w:jc w:val="both"/>
            </w:pPr>
            <w:r>
              <w:t>*** student si volí další povinně – volitelné předměty do celkového počtu 30 kreditů za semestr</w:t>
            </w:r>
          </w:p>
          <w:p w:rsidR="009D73B8" w:rsidRPr="00131DBB"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pPr>
              <w:jc w:val="both"/>
            </w:pPr>
            <w:r>
              <w:rPr>
                <w:b/>
              </w:rPr>
              <w:t xml:space="preserve"> Součásti SZZ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9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ED02D7" w:rsidRDefault="009D73B8" w:rsidP="00420BD2">
            <w:pPr>
              <w:jc w:val="both"/>
              <w:rPr>
                <w:lang w:eastAsia="en-US"/>
              </w:rPr>
            </w:pPr>
            <w:r w:rsidRPr="00ED02D7">
              <w:rPr>
                <w:lang w:eastAsia="en-US"/>
              </w:rPr>
              <w:t xml:space="preserve">Státní závěrečnou zkoušku a obhajobu </w:t>
            </w:r>
            <w:r>
              <w:rPr>
                <w:lang w:eastAsia="en-US"/>
              </w:rPr>
              <w:t xml:space="preserve">bakalářské </w:t>
            </w:r>
            <w:r w:rsidRPr="00ED02D7">
              <w:rPr>
                <w:lang w:eastAsia="en-US"/>
              </w:rPr>
              <w:t xml:space="preserve">práce může vykonat student, který složil zápočty a zkoušky stanovené studijním plánem a který se k státní závěrečné zkoušce přihlásil. </w:t>
            </w:r>
          </w:p>
          <w:p w:rsidR="009D73B8" w:rsidRDefault="009D73B8" w:rsidP="00420BD2"/>
          <w:p w:rsidR="009D73B8" w:rsidRDefault="009D73B8" w:rsidP="00420BD2">
            <w:pPr>
              <w:ind w:right="66"/>
              <w:rPr>
                <w:lang w:eastAsia="en-US"/>
              </w:rPr>
            </w:pPr>
            <w:r w:rsidRPr="004851F5">
              <w:rPr>
                <w:lang w:eastAsia="en-US"/>
              </w:rPr>
              <w:t xml:space="preserve">1) </w:t>
            </w:r>
            <w:r w:rsidRPr="004D7D34">
              <w:rPr>
                <w:b/>
                <w:lang w:eastAsia="en-US"/>
              </w:rPr>
              <w:t>Obhajoba bakalářské práce</w:t>
            </w:r>
            <w:r>
              <w:rPr>
                <w:lang w:eastAsia="en-US"/>
              </w:rPr>
              <w:t>:</w:t>
            </w:r>
            <w:r w:rsidRPr="004851F5">
              <w:rPr>
                <w:lang w:eastAsia="en-US"/>
              </w:rPr>
              <w:t xml:space="preserve"> </w:t>
            </w:r>
          </w:p>
          <w:p w:rsidR="009D73B8" w:rsidRPr="00ED02D7" w:rsidRDefault="009D73B8" w:rsidP="00420BD2">
            <w:pPr>
              <w:ind w:left="218"/>
              <w:jc w:val="both"/>
              <w:rPr>
                <w:lang w:eastAsia="en-US"/>
              </w:rPr>
            </w:pPr>
            <w:r>
              <w:rPr>
                <w:lang w:eastAsia="en-US"/>
              </w:rPr>
              <w:t>O</w:t>
            </w:r>
            <w:r w:rsidRPr="00ED02D7">
              <w:rPr>
                <w:lang w:eastAsia="en-US"/>
              </w:rPr>
              <w:t xml:space="preserve">bsahem bakalářské práce je v převážné míře analýza </w:t>
            </w:r>
            <w:r>
              <w:rPr>
                <w:lang w:eastAsia="en-US"/>
              </w:rPr>
              <w:t xml:space="preserve">a návrh řešení </w:t>
            </w:r>
            <w:r w:rsidRPr="00ED02D7">
              <w:rPr>
                <w:lang w:eastAsia="en-US"/>
              </w:rPr>
              <w:t>daného problému a  to v souladu s charakteristikou bakalářského studijního programu</w:t>
            </w:r>
            <w:r>
              <w:rPr>
                <w:lang w:eastAsia="en-US"/>
              </w:rPr>
              <w:t>.</w:t>
            </w:r>
            <w:r w:rsidRPr="00ED02D7">
              <w:rPr>
                <w:lang w:eastAsia="en-US"/>
              </w:rPr>
              <w:t xml:space="preserve"> Student musí prokázat </w:t>
            </w:r>
            <w:r>
              <w:rPr>
                <w:lang w:eastAsia="en-US"/>
              </w:rPr>
              <w:t xml:space="preserve">prezentační a </w:t>
            </w:r>
            <w:r w:rsidRPr="00ED02D7">
              <w:rPr>
                <w:lang w:eastAsia="en-US"/>
              </w:rPr>
              <w:t xml:space="preserve">tvůrčí schopnost </w:t>
            </w:r>
            <w:r>
              <w:rPr>
                <w:lang w:eastAsia="en-US"/>
              </w:rPr>
              <w:t xml:space="preserve">budoucího </w:t>
            </w:r>
            <w:r w:rsidRPr="00ED02D7">
              <w:rPr>
                <w:lang w:eastAsia="en-US"/>
              </w:rPr>
              <w:t>absolventa</w:t>
            </w:r>
            <w:r>
              <w:rPr>
                <w:lang w:eastAsia="en-US"/>
              </w:rPr>
              <w:t>, který dokáže</w:t>
            </w:r>
            <w:r w:rsidRPr="00ED02D7">
              <w:rPr>
                <w:lang w:eastAsia="en-US"/>
              </w:rPr>
              <w:t xml:space="preserve"> využít získané znalosti a dovednosti při řešení uceleného podnikového, popř. veřejného projektu. Student musí dokázat vysvětlit a obhájit svoji práci před </w:t>
            </w:r>
            <w:r>
              <w:rPr>
                <w:lang w:eastAsia="en-US"/>
              </w:rPr>
              <w:t xml:space="preserve">státní zkušební </w:t>
            </w:r>
            <w:r w:rsidRPr="00ED02D7">
              <w:rPr>
                <w:lang w:eastAsia="en-US"/>
              </w:rPr>
              <w:t>komisí pro závěrečné zkoušky.</w:t>
            </w:r>
          </w:p>
          <w:p w:rsidR="009D73B8" w:rsidRDefault="009D73B8" w:rsidP="00420BD2">
            <w:pPr>
              <w:jc w:val="both"/>
            </w:pPr>
          </w:p>
          <w:p w:rsidR="009D73B8" w:rsidRPr="00131DBB" w:rsidRDefault="009D73B8" w:rsidP="00420BD2">
            <w:pPr>
              <w:jc w:val="both"/>
            </w:pPr>
            <w:r>
              <w:t xml:space="preserve">2) </w:t>
            </w:r>
            <w:r w:rsidRPr="004D7D34">
              <w:rPr>
                <w:b/>
              </w:rPr>
              <w:t>Povinné předměty:</w:t>
            </w:r>
          </w:p>
          <w:p w:rsidR="009D73B8" w:rsidRPr="004D7D34" w:rsidRDefault="009D73B8" w:rsidP="00420BD2">
            <w:pPr>
              <w:ind w:left="385" w:hanging="170"/>
              <w:jc w:val="both"/>
            </w:pPr>
            <w:r>
              <w:rPr>
                <w:b/>
              </w:rPr>
              <w:t xml:space="preserve">- </w:t>
            </w:r>
            <w:r w:rsidRPr="008A3726">
              <w:rPr>
                <w:b/>
                <w:i/>
                <w:u w:val="single"/>
              </w:rPr>
              <w:t>Bezpečnost a ochrana obyvatelstva</w:t>
            </w:r>
            <w:r w:rsidRPr="004D7D34">
              <w:t xml:space="preserve"> (Ochrana obyvatelstva, Bezpečnostní politika a obrana státu, Krizový management a bezpečnostní systém v ČR).</w:t>
            </w:r>
          </w:p>
          <w:p w:rsidR="009D73B8" w:rsidRPr="004D7D34" w:rsidRDefault="009D73B8" w:rsidP="00420BD2">
            <w:pPr>
              <w:ind w:left="385" w:hanging="170"/>
              <w:jc w:val="both"/>
            </w:pPr>
            <w:r w:rsidRPr="004D7D34">
              <w:t xml:space="preserve">- </w:t>
            </w:r>
            <w:r w:rsidRPr="008A3726">
              <w:rPr>
                <w:b/>
                <w:i/>
                <w:u w:val="single"/>
              </w:rPr>
              <w:t>Plánování a řízení</w:t>
            </w:r>
            <w:r w:rsidRPr="004D7D34">
              <w:t xml:space="preserve"> (Management, Integrovaný záchranný systém, Krizové řízení a plánování).</w:t>
            </w:r>
          </w:p>
          <w:p w:rsidR="009D73B8" w:rsidRPr="00131DBB" w:rsidRDefault="009D73B8" w:rsidP="00420BD2">
            <w:pPr>
              <w:jc w:val="both"/>
            </w:pPr>
          </w:p>
          <w:p w:rsidR="009D73B8" w:rsidRPr="00131DBB" w:rsidRDefault="009D73B8" w:rsidP="00420BD2">
            <w:pPr>
              <w:jc w:val="both"/>
            </w:pPr>
            <w:r>
              <w:t xml:space="preserve">3) </w:t>
            </w:r>
            <w:r w:rsidRPr="004D7D34">
              <w:rPr>
                <w:b/>
              </w:rPr>
              <w:t>Volitelný předměty (</w:t>
            </w:r>
            <w:r w:rsidRPr="004D7D34">
              <w:rPr>
                <w:b/>
                <w:lang w:eastAsia="en-US"/>
              </w:rPr>
              <w:t>student si vybere jeden z předmětů)</w:t>
            </w:r>
            <w:r w:rsidRPr="004D7D34">
              <w:rPr>
                <w:b/>
              </w:rPr>
              <w:t>:</w:t>
            </w:r>
          </w:p>
          <w:p w:rsidR="009D73B8" w:rsidRPr="004D7D34" w:rsidRDefault="009D73B8" w:rsidP="00420BD2">
            <w:pPr>
              <w:ind w:left="385" w:hanging="170"/>
              <w:jc w:val="both"/>
            </w:pPr>
            <w:r>
              <w:rPr>
                <w:b/>
              </w:rPr>
              <w:t xml:space="preserve">- </w:t>
            </w:r>
            <w:r w:rsidRPr="008A3726">
              <w:rPr>
                <w:b/>
                <w:i/>
                <w:u w:val="single"/>
              </w:rPr>
              <w:t>Rizika v ochraně osob a majetku</w:t>
            </w:r>
            <w:r w:rsidRPr="004D7D34">
              <w:t xml:space="preserve"> (Identifikace, analýza a hodnocení rizik, Technologie chemického průmyslu a JEZ, Přeprava nebezpečných věcí). </w:t>
            </w:r>
          </w:p>
          <w:p w:rsidR="009D73B8" w:rsidRPr="004D7D34" w:rsidRDefault="009D73B8" w:rsidP="00420BD2">
            <w:pPr>
              <w:ind w:left="385" w:hanging="170"/>
              <w:jc w:val="both"/>
            </w:pPr>
            <w:r w:rsidRPr="004D7D34">
              <w:t xml:space="preserve">- </w:t>
            </w:r>
            <w:r w:rsidRPr="008A3726">
              <w:rPr>
                <w:b/>
                <w:i/>
                <w:u w:val="single"/>
              </w:rPr>
              <w:t>Ochrana osob a majetku</w:t>
            </w:r>
            <w:r w:rsidRPr="004D7D34">
              <w:t xml:space="preserve"> (</w:t>
            </w:r>
            <w:r>
              <w:t>Požární ochrana</w:t>
            </w:r>
            <w:r w:rsidRPr="004D7D34">
              <w:t>, Bezpečnost a ochrana objektů a osob, Ochrana proti ZHN).</w:t>
            </w:r>
          </w:p>
          <w:p w:rsidR="009D73B8" w:rsidRPr="004D7D34" w:rsidRDefault="009D73B8" w:rsidP="00420BD2">
            <w:pPr>
              <w:ind w:left="385" w:hanging="170"/>
              <w:jc w:val="both"/>
            </w:pPr>
            <w:r w:rsidRPr="004D7D34">
              <w:t xml:space="preserve">- </w:t>
            </w:r>
            <w:r w:rsidRPr="008A3726">
              <w:rPr>
                <w:b/>
                <w:i/>
                <w:u w:val="single"/>
              </w:rPr>
              <w:t>Informatika v ochraně obyvatelstva</w:t>
            </w:r>
            <w:r w:rsidRPr="004D7D34">
              <w:t xml:space="preserve"> (Aplikovaná informatika, Výukové simulace v ochraně obyvatelstva</w:t>
            </w:r>
            <w:r>
              <w:t>, Informační bezpečnost</w:t>
            </w:r>
            <w:r w:rsidRPr="004D7D34">
              <w:t>).</w:t>
            </w:r>
          </w:p>
          <w:p w:rsidR="009D73B8" w:rsidRPr="00A86F50"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pPr>
              <w:jc w:val="both"/>
            </w:pPr>
            <w:r>
              <w:rPr>
                <w:b/>
              </w:rPr>
              <w:t>Další studijní povinnosti</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405"/>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jc w:val="both"/>
            </w:pPr>
            <w:r>
              <w:t>V průběhu studia absolvovat odbornou praxi ve stanovené délce (80 hodin) se zpracováním závěrečné zprávy.</w:t>
            </w:r>
          </w:p>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r>
              <w:rPr>
                <w:b/>
              </w:rPr>
              <w:t>Návrh témat kvalifikačních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842"/>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Aktiva a současné hrozby v oblasti informačních technologií v ochraně obyvatelstva.</w:t>
            </w:r>
          </w:p>
          <w:p w:rsidR="009D73B8" w:rsidRPr="00BD1CB4" w:rsidRDefault="009D73B8" w:rsidP="00420BD2">
            <w:pPr>
              <w:jc w:val="both"/>
            </w:pPr>
            <w:r w:rsidRPr="00BD1CB4">
              <w:t>Analýza a hodnocení hrozby nebezpečných chemických látek na krajské úrovni pomocí metody IAEA TECDOC 727</w:t>
            </w:r>
            <w:r>
              <w:t>.</w:t>
            </w:r>
          </w:p>
          <w:p w:rsidR="009D73B8" w:rsidRDefault="009D73B8" w:rsidP="00420BD2">
            <w:pPr>
              <w:jc w:val="both"/>
            </w:pPr>
            <w:r w:rsidRPr="00BD1CB4">
              <w:t>Analýza disponibilních sil a prostředků při řešení mimořádných událostí a krizových situací na úrovni ORP</w:t>
            </w:r>
            <w:r>
              <w:t>.</w:t>
            </w:r>
          </w:p>
          <w:p w:rsidR="009D73B8" w:rsidRDefault="009D73B8" w:rsidP="00420BD2">
            <w:pPr>
              <w:jc w:val="both"/>
            </w:pPr>
            <w:r>
              <w:t xml:space="preserve">Analýza možnosti zapojení nestátních neziskových organizací a dobrovolníků do řešení mimořádných událostí </w:t>
            </w:r>
            <w:r>
              <w:br/>
              <w:t>a krizových situací ve správním území ORP Uherské Hradiště.</w:t>
            </w:r>
          </w:p>
          <w:p w:rsidR="009D73B8" w:rsidRDefault="009D73B8" w:rsidP="00420BD2">
            <w:pPr>
              <w:jc w:val="both"/>
            </w:pPr>
            <w:r>
              <w:t xml:space="preserve">Analýza možnosti zapojení nestátních neziskových organizací a dobrovolníků do řešení mimořádných událostí </w:t>
            </w:r>
            <w:r>
              <w:br/>
              <w:t>a krizových situací ve správním území ORP.</w:t>
            </w:r>
          </w:p>
          <w:p w:rsidR="009D73B8" w:rsidRDefault="009D73B8" w:rsidP="00420BD2">
            <w:pPr>
              <w:jc w:val="both"/>
            </w:pPr>
            <w:r>
              <w:t>Analýza připravenosti vybraných obcí ve správním obvodu obce s rozšířenou působností k ochraně obyvatelstva.</w:t>
            </w:r>
          </w:p>
          <w:p w:rsidR="009D73B8" w:rsidRDefault="009D73B8" w:rsidP="00420BD2">
            <w:pPr>
              <w:jc w:val="both"/>
            </w:pPr>
            <w:r>
              <w:t>Analýza současného systému vzdělávání v ochraně obyvatelstva.</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Analýza účinnosti realizovaných protipovodňových opatření.</w:t>
            </w:r>
          </w:p>
          <w:p w:rsidR="009D73B8" w:rsidRDefault="009D73B8" w:rsidP="00420BD2">
            <w:pPr>
              <w:jc w:val="both"/>
            </w:pPr>
            <w:r w:rsidRPr="00BD1CB4">
              <w:t>Aplikace logistiky při ochraně osob složkami IZS.</w:t>
            </w:r>
          </w:p>
          <w:p w:rsidR="009D73B8" w:rsidRDefault="009D73B8" w:rsidP="00420BD2">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Bezpečnost informací ve vztahu k ochraně obyvatelstva.</w:t>
            </w:r>
          </w:p>
          <w:p w:rsidR="009D73B8" w:rsidRDefault="009D73B8" w:rsidP="00420BD2">
            <w:pPr>
              <w:jc w:val="both"/>
            </w:pPr>
            <w:r>
              <w:t>Činnost chemické služby HZS ČR při dekontaminaci osob a materiálu.</w:t>
            </w:r>
          </w:p>
          <w:p w:rsidR="009D73B8" w:rsidRDefault="009D73B8" w:rsidP="00420BD2">
            <w:pPr>
              <w:jc w:val="both"/>
            </w:pPr>
            <w:r>
              <w:t>Činnost chemické služby HZS ČR při detekci a identifikaci nebezpečných škodlivin.</w:t>
            </w:r>
          </w:p>
          <w:p w:rsidR="009D73B8" w:rsidRPr="00BD1CB4" w:rsidRDefault="009D73B8" w:rsidP="00420BD2">
            <w:pPr>
              <w:jc w:val="both"/>
            </w:pPr>
            <w:r w:rsidRPr="00BD1CB4">
              <w:t>Dekontaminační činidla a prostředky</w:t>
            </w:r>
            <w:r>
              <w:t>.</w:t>
            </w:r>
          </w:p>
          <w:p w:rsidR="009D73B8" w:rsidRPr="00BD1CB4" w:rsidRDefault="009D73B8" w:rsidP="00420BD2">
            <w:pPr>
              <w:jc w:val="both"/>
            </w:pPr>
            <w:r w:rsidRPr="00BD1CB4">
              <w:t>Evakuace a její dopravní zabezpečení</w:t>
            </w:r>
            <w:r>
              <w:t>.</w:t>
            </w:r>
          </w:p>
          <w:p w:rsidR="009D73B8" w:rsidRPr="00BD1CB4" w:rsidRDefault="009D73B8" w:rsidP="00420BD2">
            <w:pPr>
              <w:pStyle w:val="Prosttext"/>
              <w:jc w:val="both"/>
              <w:rPr>
                <w:rFonts w:ascii="Times New Roman" w:hAnsi="Times New Roman"/>
                <w:sz w:val="20"/>
                <w:szCs w:val="20"/>
              </w:rPr>
            </w:pPr>
            <w:r w:rsidRPr="00BD1CB4">
              <w:rPr>
                <w:rFonts w:ascii="Times New Roman" w:hAnsi="Times New Roman"/>
                <w:sz w:val="20"/>
                <w:szCs w:val="20"/>
              </w:rPr>
              <w:t>Hodnocení možností využití vybraných veřejně dostupných SW aplikací pro podporu ochrany obyvatelstva.</w:t>
            </w:r>
          </w:p>
          <w:p w:rsidR="009D73B8" w:rsidRPr="00BD1CB4" w:rsidRDefault="009D73B8" w:rsidP="00420BD2">
            <w:pPr>
              <w:pStyle w:val="Prosttext"/>
              <w:jc w:val="both"/>
              <w:rPr>
                <w:rFonts w:ascii="Times New Roman" w:hAnsi="Times New Roman"/>
                <w:sz w:val="20"/>
                <w:szCs w:val="20"/>
              </w:rPr>
            </w:pPr>
            <w:r w:rsidRPr="00BD1CB4">
              <w:rPr>
                <w:rFonts w:ascii="Times New Roman" w:hAnsi="Times New Roman"/>
                <w:sz w:val="20"/>
                <w:szCs w:val="20"/>
              </w:rPr>
              <w:t>Hodnocení možností ukry</w:t>
            </w:r>
            <w:r>
              <w:rPr>
                <w:rFonts w:ascii="Times New Roman" w:hAnsi="Times New Roman"/>
                <w:sz w:val="20"/>
                <w:szCs w:val="20"/>
              </w:rPr>
              <w:t>tí obyvatelstva na úrovni ORP .</w:t>
            </w:r>
            <w:r w:rsidRPr="00BD1CB4">
              <w:rPr>
                <w:rFonts w:ascii="Times New Roman" w:hAnsi="Times New Roman"/>
                <w:sz w:val="20"/>
                <w:szCs w:val="20"/>
              </w:rPr>
              <w:t xml:space="preserve"> </w:t>
            </w:r>
          </w:p>
          <w:p w:rsidR="009D73B8" w:rsidRDefault="009D73B8" w:rsidP="00420BD2">
            <w:pPr>
              <w:pStyle w:val="Prosttext"/>
              <w:jc w:val="both"/>
              <w:rPr>
                <w:rFonts w:ascii="Times New Roman" w:hAnsi="Times New Roman"/>
                <w:sz w:val="20"/>
                <w:szCs w:val="20"/>
              </w:rPr>
            </w:pPr>
            <w:r w:rsidRPr="00BD1CB4">
              <w:rPr>
                <w:rFonts w:ascii="Times New Roman" w:hAnsi="Times New Roman"/>
                <w:sz w:val="20"/>
                <w:szCs w:val="20"/>
              </w:rPr>
              <w:t>Hasičský záchranný sbor jako páteřní složka IZS.</w:t>
            </w:r>
          </w:p>
          <w:p w:rsidR="009D73B8" w:rsidRDefault="009D73B8" w:rsidP="00420BD2">
            <w:pPr>
              <w:jc w:val="both"/>
            </w:pPr>
            <w:r>
              <w:t>Individuální a kolektivní ochrana při úniku nebezpečných chemických látek.</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Informační podpora ochrany obyvatelstva.</w:t>
            </w:r>
          </w:p>
          <w:p w:rsidR="009D73B8" w:rsidRDefault="009D73B8" w:rsidP="00420BD2">
            <w:pPr>
              <w:jc w:val="both"/>
            </w:pPr>
            <w:r>
              <w:t>Jednotka sboru dobrovolných hasičů obce a ochrana obyvatelstva.</w:t>
            </w:r>
          </w:p>
          <w:p w:rsidR="009D73B8" w:rsidRDefault="009D73B8" w:rsidP="00420BD2">
            <w:pPr>
              <w:jc w:val="both"/>
            </w:pPr>
            <w:r>
              <w:lastRenderedPageBreak/>
              <w:t>Kontaminace složek životního prostředí po požárech.</w:t>
            </w:r>
          </w:p>
          <w:p w:rsidR="009D73B8" w:rsidRDefault="009D73B8" w:rsidP="00420BD2">
            <w:pPr>
              <w:jc w:val="both"/>
            </w:pPr>
            <w:r>
              <w:t>Kontrola bezpečnosti přeprav radioaktivních materiálů.</w:t>
            </w:r>
          </w:p>
          <w:p w:rsidR="009D73B8" w:rsidRDefault="009D73B8" w:rsidP="00420BD2">
            <w:pPr>
              <w:jc w:val="both"/>
            </w:pPr>
            <w:r>
              <w:t>Mapování přepravy nebezpečných věcí v regionu a návrh tras ke zvýšení bezpečnosti.</w:t>
            </w:r>
          </w:p>
          <w:p w:rsidR="009D73B8" w:rsidRDefault="009D73B8" w:rsidP="00420BD2">
            <w:pPr>
              <w:jc w:val="both"/>
            </w:pPr>
            <w:r>
              <w:t>Metody a prostředky detekce nebezpečných chemických látek.</w:t>
            </w:r>
          </w:p>
          <w:p w:rsidR="009D73B8" w:rsidRDefault="009D73B8" w:rsidP="00420BD2">
            <w:pPr>
              <w:jc w:val="both"/>
            </w:pPr>
            <w:r>
              <w:t>Místo a úloha IZS v procesu ochrany obyvatelstva na úrovni obce s rozšířenou působností.</w:t>
            </w:r>
          </w:p>
          <w:p w:rsidR="009D73B8" w:rsidRPr="00BD1CB4" w:rsidRDefault="009D73B8" w:rsidP="00420BD2">
            <w:pPr>
              <w:jc w:val="both"/>
            </w:pPr>
            <w:r>
              <w:t>Modelování a vyhodnocení povodňové situace.</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Modelování a vyhodnocení úniku nebezpečné látky.</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Možnosti varování a informování obyvatelstva na území obce.</w:t>
            </w:r>
          </w:p>
          <w:p w:rsidR="009D73B8" w:rsidRDefault="009D73B8" w:rsidP="00420BD2">
            <w:pPr>
              <w:jc w:val="both"/>
            </w:pPr>
            <w:r>
              <w:t>Možnosti využití geografických informačních systémů v oblasti.</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krizovém řízení.</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ochraně obyvatelstva.</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Nástroje podpory analýzy rozhodování při mimořádných událostech.</w:t>
            </w:r>
          </w:p>
          <w:p w:rsidR="009D73B8" w:rsidRPr="00B773E1" w:rsidRDefault="009D73B8" w:rsidP="00420BD2">
            <w:pPr>
              <w:jc w:val="both"/>
            </w:pPr>
            <w:r>
              <w:t>Zhodnocení připravenosti, znalostí a návyků obyvatelstva pro případ mimořádných událostí.</w:t>
            </w:r>
          </w:p>
          <w:p w:rsidR="009D73B8" w:rsidRPr="00BD1CB4" w:rsidRDefault="009D73B8" w:rsidP="00420BD2">
            <w:pPr>
              <w:jc w:val="both"/>
            </w:pPr>
            <w:r w:rsidRPr="00BD1CB4">
              <w:t>Podmínky pro nouzové přežití obyvatelstva ve vybraném regionu.</w:t>
            </w:r>
          </w:p>
          <w:p w:rsidR="009D73B8" w:rsidRPr="00BD1CB4" w:rsidRDefault="009D73B8" w:rsidP="00420BD2">
            <w:pPr>
              <w:jc w:val="both"/>
            </w:pPr>
            <w:r w:rsidRPr="00BD1CB4">
              <w:t>Způsoby a možnosti likvidace odpadu ze zdravotnických zařízení.</w:t>
            </w:r>
          </w:p>
          <w:p w:rsidR="009D73B8" w:rsidRPr="00BD1CB4" w:rsidRDefault="009D73B8" w:rsidP="00420BD2">
            <w:pPr>
              <w:jc w:val="both"/>
            </w:pPr>
            <w:r w:rsidRPr="00BD1CB4">
              <w:t>Ochrana obyvatelstva v zónách havarijního plánování chemických havárií</w:t>
            </w:r>
            <w:r>
              <w:t>.</w:t>
            </w:r>
          </w:p>
          <w:p w:rsidR="009D73B8" w:rsidRPr="00BD1CB4" w:rsidRDefault="009D73B8" w:rsidP="00420BD2">
            <w:pPr>
              <w:jc w:val="both"/>
            </w:pPr>
            <w:r w:rsidRPr="00BD1CB4">
              <w:t>Ochrana veřejného zdraví, hygieni</w:t>
            </w:r>
            <w:r>
              <w:t>cké a protiepidemické opatření.</w:t>
            </w:r>
          </w:p>
          <w:p w:rsidR="009D73B8" w:rsidRPr="00BD1CB4" w:rsidRDefault="009D73B8" w:rsidP="00420BD2">
            <w:pPr>
              <w:jc w:val="both"/>
            </w:pPr>
            <w:r w:rsidRPr="00BD1CB4">
              <w:t>Ostatní složky IZS, jejich místo a úloha v ochraně obyvatelstva.</w:t>
            </w:r>
          </w:p>
          <w:p w:rsidR="009D73B8" w:rsidRPr="00BD1CB4" w:rsidRDefault="009D73B8" w:rsidP="00420BD2">
            <w:pPr>
              <w:jc w:val="both"/>
            </w:pPr>
            <w:r w:rsidRPr="00BD1CB4">
              <w:t>Plán odezvy orgánů ob</w:t>
            </w:r>
            <w:r>
              <w:t>ce na vznik mimořádné události.</w:t>
            </w:r>
          </w:p>
          <w:p w:rsidR="009D73B8" w:rsidRPr="00BD1CB4" w:rsidRDefault="009D73B8" w:rsidP="00420BD2">
            <w:pPr>
              <w:jc w:val="both"/>
            </w:pPr>
            <w:r w:rsidRPr="00BD1CB4">
              <w:t>Posouzení mimořádné události v technologickém parku s vazbou na ochranu obyvatelstva.</w:t>
            </w:r>
          </w:p>
          <w:p w:rsidR="009D73B8" w:rsidRPr="00BD1CB4" w:rsidRDefault="009D73B8" w:rsidP="00420BD2">
            <w:pPr>
              <w:jc w:val="both"/>
            </w:pPr>
            <w:r w:rsidRPr="00BD1CB4">
              <w:t>Posouzení podílu humanitárních organizací na řešení krizové situace.</w:t>
            </w:r>
          </w:p>
          <w:p w:rsidR="009D73B8" w:rsidRPr="00BD1CB4" w:rsidRDefault="009D73B8" w:rsidP="00420BD2">
            <w:pPr>
              <w:jc w:val="both"/>
            </w:pPr>
            <w:r w:rsidRPr="00BD1CB4">
              <w:t>Posouzení rizik v logistice s vazbou na ochranu obyvatelstva.</w:t>
            </w:r>
          </w:p>
          <w:p w:rsidR="009D73B8" w:rsidRPr="00BD1CB4" w:rsidRDefault="009D73B8" w:rsidP="00420BD2">
            <w:pPr>
              <w:jc w:val="both"/>
            </w:pPr>
            <w:r w:rsidRPr="00BD1CB4">
              <w:t>Požárně bezpečnostní řešení objektu se zaměřením na stabilní hasicí zařízení.</w:t>
            </w:r>
          </w:p>
          <w:p w:rsidR="009D73B8" w:rsidRPr="00BD1CB4" w:rsidRDefault="009D73B8" w:rsidP="00420BD2">
            <w:pPr>
              <w:jc w:val="both"/>
            </w:pPr>
            <w:r w:rsidRPr="00BD1CB4">
              <w:t xml:space="preserve">Požáry ve skladech a skladových prostorech a jejich předcházení. </w:t>
            </w:r>
          </w:p>
          <w:p w:rsidR="009D73B8" w:rsidRPr="00BD1CB4" w:rsidRDefault="009D73B8" w:rsidP="00420BD2">
            <w:pPr>
              <w:jc w:val="both"/>
            </w:pPr>
            <w:r w:rsidRPr="00BD1CB4">
              <w:t>Proces krizového a havarijního plánování na úrovni ORP, verifikace jeho výstupů.</w:t>
            </w:r>
          </w:p>
          <w:p w:rsidR="009D73B8" w:rsidRPr="00BD1CB4" w:rsidRDefault="009D73B8" w:rsidP="00420BD2">
            <w:pPr>
              <w:jc w:val="both"/>
            </w:pPr>
            <w:r w:rsidRPr="00BD1CB4">
              <w:t>Krizové a havarijní p</w:t>
            </w:r>
            <w:r>
              <w:t>lánování na úrovni kraje.</w:t>
            </w:r>
          </w:p>
          <w:p w:rsidR="009D73B8" w:rsidRPr="00BD1CB4" w:rsidRDefault="009D73B8" w:rsidP="00420BD2">
            <w:pPr>
              <w:jc w:val="both"/>
            </w:pPr>
            <w:r w:rsidRPr="00BD1CB4">
              <w:t>Civilní nouzové plánování.</w:t>
            </w:r>
          </w:p>
          <w:p w:rsidR="009D73B8" w:rsidRPr="00BD1CB4" w:rsidRDefault="009D73B8" w:rsidP="00420BD2">
            <w:pPr>
              <w:jc w:val="both"/>
            </w:pPr>
            <w:r w:rsidRPr="00BD1CB4">
              <w:t>Prostředky individuální ochrany obyvatelstva a analýza schopností jejich praktického použití.</w:t>
            </w:r>
          </w:p>
          <w:p w:rsidR="009D73B8" w:rsidRPr="00BD1CB4" w:rsidRDefault="009D73B8" w:rsidP="00420BD2">
            <w:pPr>
              <w:jc w:val="both"/>
            </w:pPr>
            <w:r w:rsidRPr="00BD1CB4">
              <w:t>Rizika nouzového zásobování evakuovaných osob</w:t>
            </w:r>
            <w:r>
              <w:t>.</w:t>
            </w:r>
          </w:p>
          <w:p w:rsidR="009D73B8" w:rsidRPr="00BD1CB4" w:rsidRDefault="009D73B8" w:rsidP="00420BD2">
            <w:pPr>
              <w:jc w:val="both"/>
            </w:pPr>
            <w:r w:rsidRPr="00BD1CB4">
              <w:t>Rozbor příčin a následků vybraných antropogenních událostí a havárií v regionu.</w:t>
            </w:r>
          </w:p>
          <w:p w:rsidR="009D73B8" w:rsidRPr="00BD1CB4" w:rsidRDefault="009D73B8" w:rsidP="00420BD2">
            <w:pPr>
              <w:pStyle w:val="Prosttext"/>
              <w:jc w:val="both"/>
              <w:rPr>
                <w:rFonts w:ascii="Times New Roman" w:hAnsi="Times New Roman"/>
                <w:sz w:val="20"/>
                <w:szCs w:val="20"/>
              </w:rPr>
            </w:pPr>
            <w:r w:rsidRPr="00BD1CB4">
              <w:rPr>
                <w:rFonts w:ascii="Times New Roman" w:eastAsia="Times New Roman" w:hAnsi="Times New Roman"/>
                <w:sz w:val="20"/>
                <w:szCs w:val="20"/>
                <w:lang w:eastAsia="cs-CZ"/>
              </w:rPr>
              <w:t>Scénář výukové simulace pro výcvik činnosti složek IZS</w:t>
            </w:r>
            <w:r>
              <w:rPr>
                <w:rFonts w:ascii="Times New Roman" w:eastAsia="Times New Roman" w:hAnsi="Times New Roman"/>
                <w:sz w:val="20"/>
                <w:szCs w:val="20"/>
                <w:lang w:eastAsia="cs-CZ"/>
              </w:rPr>
              <w:t>.</w:t>
            </w:r>
          </w:p>
          <w:p w:rsidR="009D73B8" w:rsidRPr="00BD1CB4" w:rsidRDefault="009D73B8" w:rsidP="00420BD2">
            <w:pPr>
              <w:pStyle w:val="Prosttext"/>
              <w:jc w:val="both"/>
              <w:rPr>
                <w:rFonts w:ascii="Times New Roman" w:eastAsia="Times New Roman" w:hAnsi="Times New Roman"/>
                <w:sz w:val="20"/>
                <w:szCs w:val="20"/>
                <w:lang w:eastAsia="cs-CZ"/>
              </w:rPr>
            </w:pPr>
            <w:r w:rsidRPr="00BD1CB4">
              <w:rPr>
                <w:rFonts w:ascii="Times New Roman" w:eastAsia="Times New Roman" w:hAnsi="Times New Roman"/>
                <w:sz w:val="20"/>
                <w:szCs w:val="20"/>
                <w:lang w:eastAsia="cs-CZ"/>
              </w:rPr>
              <w:t>Scénáře pro výcvik v ochraně obyvatelstva</w:t>
            </w:r>
            <w:r>
              <w:rPr>
                <w:rFonts w:ascii="Times New Roman" w:eastAsia="Times New Roman" w:hAnsi="Times New Roman"/>
                <w:sz w:val="20"/>
                <w:szCs w:val="20"/>
                <w:lang w:eastAsia="cs-CZ"/>
              </w:rPr>
              <w:t>.</w:t>
            </w:r>
          </w:p>
          <w:p w:rsidR="009D73B8" w:rsidRPr="00BD1CB4" w:rsidRDefault="009D73B8" w:rsidP="00420BD2">
            <w:pPr>
              <w:jc w:val="both"/>
            </w:pPr>
            <w:r w:rsidRPr="00BD1CB4">
              <w:t>Vybrané zahraniční zkušenosti ke zlepšení ochrany obyvatelstva v České republice</w:t>
            </w:r>
            <w:r>
              <w:t>.</w:t>
            </w:r>
          </w:p>
          <w:p w:rsidR="009D73B8" w:rsidRPr="00BD1CB4" w:rsidRDefault="009D73B8" w:rsidP="00420BD2">
            <w:pPr>
              <w:jc w:val="both"/>
            </w:pPr>
            <w:r w:rsidRPr="00BD1CB4">
              <w:t>Zhodnocení dopadu živelních pohrom na stav životního prostředí</w:t>
            </w:r>
            <w:r>
              <w:t>.</w:t>
            </w:r>
          </w:p>
          <w:p w:rsidR="009D73B8" w:rsidRDefault="009D73B8" w:rsidP="00420BD2">
            <w:pPr>
              <w:jc w:val="both"/>
            </w:pPr>
            <w:r w:rsidRPr="00BD1CB4">
              <w:t>Zhodnocení evakuace zaměstnanců při mimořádné události v podnikatelském subjektu.</w:t>
            </w:r>
          </w:p>
          <w:p w:rsidR="009D73B8" w:rsidRPr="002B47F5" w:rsidRDefault="009D73B8" w:rsidP="00420BD2">
            <w:pPr>
              <w:jc w:val="both"/>
            </w:pPr>
            <w:r>
              <w:t xml:space="preserve">Zhodnocení rizik nakládání s nebezpečnými látkami </w:t>
            </w:r>
            <w:r w:rsidRPr="00BD1CB4">
              <w:t>v podnikatelském subjektu.</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2B47F5" w:rsidRDefault="009D73B8" w:rsidP="00420BD2">
            <w:r w:rsidRPr="002B47F5">
              <w:rPr>
                <w:b/>
              </w:rPr>
              <w:lastRenderedPageBreak/>
              <w:t>Návrh témat rigorózních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3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5858C0" w:rsidRDefault="009D73B8" w:rsidP="00420BD2">
            <w:pPr>
              <w:jc w:val="both"/>
            </w:pPr>
            <w:r w:rsidRPr="005858C0">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r>
              <w:rPr>
                <w:b/>
              </w:rPr>
              <w:t xml:space="preserve"> Součásti SRZ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73"/>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jc w:val="both"/>
            </w:pPr>
            <w:r>
              <w:t>---</w:t>
            </w:r>
          </w:p>
        </w:tc>
      </w:tr>
      <w:tr w:rsidR="009D73B8" w:rsidTr="009D73B8">
        <w:tc>
          <w:tcPr>
            <w:tcW w:w="9210" w:type="dxa"/>
            <w:gridSpan w:val="11"/>
            <w:tcBorders>
              <w:top w:val="single" w:sz="4" w:space="0" w:color="00000A"/>
              <w:left w:val="single" w:sz="4" w:space="0" w:color="00000A"/>
              <w:bottom w:val="double" w:sz="4" w:space="0" w:color="00000A"/>
              <w:right w:val="single" w:sz="4" w:space="0" w:color="00000A"/>
            </w:tcBorders>
            <w:shd w:val="clear" w:color="auto" w:fill="C6D9F1"/>
            <w:tcMar>
              <w:left w:w="55" w:type="dxa"/>
            </w:tcMar>
          </w:tcPr>
          <w:p w:rsidR="009D73B8" w:rsidRDefault="009D73B8" w:rsidP="00420BD2">
            <w:pPr>
              <w:pageBreakBefore/>
            </w:pPr>
            <w:r>
              <w:rPr>
                <w:b/>
                <w:sz w:val="28"/>
              </w:rPr>
              <w:lastRenderedPageBreak/>
              <w:t>B-IIa – Studijní plány a návrh témat prací (bakalářské a magisterské studijní programy)</w:t>
            </w:r>
          </w:p>
        </w:tc>
      </w:tr>
      <w:tr w:rsidR="009D73B8" w:rsidTr="009D73B8">
        <w:tc>
          <w:tcPr>
            <w:tcW w:w="2803"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rPr>
                <w:b/>
                <w:sz w:val="22"/>
              </w:rPr>
            </w:pPr>
            <w:r>
              <w:rPr>
                <w:b/>
                <w:sz w:val="22"/>
              </w:rPr>
              <w:t>Označení studijního plánu</w:t>
            </w:r>
          </w:p>
        </w:tc>
        <w:tc>
          <w:tcPr>
            <w:tcW w:w="6407" w:type="dxa"/>
            <w:gridSpan w:val="8"/>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jc w:val="center"/>
              <w:rPr>
                <w:highlight w:val="yellow"/>
              </w:rPr>
            </w:pPr>
            <w:r>
              <w:rPr>
                <w:b/>
                <w:sz w:val="22"/>
              </w:rPr>
              <w:t>Ochrana obyvatelstva – kombinovaná forma</w:t>
            </w: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jc w:val="center"/>
              <w:rPr>
                <w:b/>
                <w:sz w:val="22"/>
              </w:rPr>
            </w:pPr>
            <w:r>
              <w:rPr>
                <w:b/>
                <w:sz w:val="22"/>
              </w:rPr>
              <w:t>Povinné předměty</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Název předmětu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rozsah</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způsob ověř.</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 xml:space="preserve">počet </w:t>
            </w:r>
          </w:p>
          <w:p w:rsidR="009D73B8" w:rsidRPr="00111967" w:rsidRDefault="009D73B8" w:rsidP="00420BD2">
            <w:pPr>
              <w:jc w:val="both"/>
              <w:rPr>
                <w:b/>
                <w:sz w:val="22"/>
              </w:rPr>
            </w:pPr>
            <w:r w:rsidRPr="00111967">
              <w:rPr>
                <w:b/>
                <w:sz w:val="22"/>
              </w:rPr>
              <w:t>kred.</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vyučující</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 xml:space="preserve">dop. </w:t>
            </w:r>
          </w:p>
          <w:p w:rsidR="009D73B8" w:rsidRPr="00111967" w:rsidRDefault="009D73B8" w:rsidP="00420BD2">
            <w:pPr>
              <w:jc w:val="both"/>
              <w:rPr>
                <w:b/>
                <w:sz w:val="22"/>
              </w:rPr>
            </w:pPr>
            <w:r w:rsidRPr="00111967">
              <w:rPr>
                <w:b/>
                <w:sz w:val="22"/>
              </w:rPr>
              <w:t>roč./sem.</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pPr>
            <w:r w:rsidRPr="00111967">
              <w:rPr>
                <w:b/>
                <w:sz w:val="22"/>
              </w:rPr>
              <w:t xml:space="preserve">profil. </w:t>
            </w:r>
            <w:proofErr w:type="gramStart"/>
            <w:r w:rsidRPr="00111967">
              <w:rPr>
                <w:b/>
                <w:sz w:val="22"/>
              </w:rPr>
              <w:t>základ</w:t>
            </w:r>
            <w:proofErr w:type="gramEnd"/>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Matematika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10p – </w:t>
            </w:r>
            <w:r>
              <w:t>0</w:t>
            </w:r>
            <w:r w:rsidRPr="00111967">
              <w:t xml:space="preserve">s – </w:t>
            </w:r>
            <w:r>
              <w:t>10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rPr>
                <w:b/>
              </w:rPr>
            </w:pPr>
            <w:r w:rsidRPr="00111967">
              <w:rPr>
                <w:b/>
              </w:rPr>
              <w:t xml:space="preserve">Ing. Pavel Martinek,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rPr>
                <w:b/>
              </w:rP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Zásady psaní odborného textu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4p – 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doc. Ing. Zuzana Tučková,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4p – 0s – 12c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prof. Ing. Jiří Dvořák, DrSc. </w:t>
            </w:r>
            <w:r w:rsidRPr="00111967">
              <w:t>(50 %)</w:t>
            </w:r>
          </w:p>
          <w:p w:rsidR="009D73B8" w:rsidRPr="00111967" w:rsidRDefault="009D73B8" w:rsidP="00420BD2">
            <w:pPr>
              <w:rPr>
                <w:b/>
              </w:rPr>
            </w:pPr>
            <w:r w:rsidRPr="00111967">
              <w:rPr>
                <w:b/>
              </w:rPr>
              <w:t xml:space="preserve">Ing. Jakub Rak, Ph.D. </w:t>
            </w:r>
            <w:r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Management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Ing. Pavel Taraba, Ph.D. </w:t>
            </w:r>
            <w:r w:rsidRPr="00111967">
              <w:t>(50 %)</w:t>
            </w:r>
          </w:p>
          <w:p w:rsidR="009D73B8" w:rsidRPr="00111967" w:rsidRDefault="009D73B8" w:rsidP="00420BD2">
            <w:r w:rsidRPr="00111967">
              <w:rPr>
                <w:b/>
              </w:rPr>
              <w:t xml:space="preserve">Mgr. Marek Tomaštík, Ph.D. </w:t>
            </w:r>
            <w:r w:rsidRPr="00111967">
              <w:t>(40 %)</w:t>
            </w:r>
          </w:p>
          <w:p w:rsidR="009D73B8" w:rsidRPr="00111967" w:rsidRDefault="009D73B8" w:rsidP="00420BD2">
            <w:pPr>
              <w:rPr>
                <w:b/>
              </w:rPr>
            </w:pPr>
            <w:r w:rsidRPr="00111967">
              <w:rPr>
                <w:b/>
              </w:rPr>
              <w:t>Ing. René Skrášek</w:t>
            </w:r>
            <w:r w:rsidRPr="00111967">
              <w:t xml:space="preserve"> (10 % - odborník z praxe)</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F0246C">
            <w:r w:rsidRPr="00111967">
              <w:t xml:space="preserve">Úvod do logistiky </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Ing. Jan Strohmandl, Ph.D. </w:t>
            </w:r>
            <w:r w:rsidRPr="00111967">
              <w:t>(80 %)</w:t>
            </w:r>
          </w:p>
          <w:p w:rsidR="009D73B8" w:rsidRPr="00111967" w:rsidRDefault="009D73B8" w:rsidP="00420BD2">
            <w:pPr>
              <w:rPr>
                <w:b/>
              </w:rPr>
            </w:pPr>
            <w:r w:rsidRPr="00111967">
              <w:rPr>
                <w:b/>
              </w:rPr>
              <w:t>Doc. Ing. Miroslav Tomek, PhD.</w:t>
            </w:r>
            <w:r w:rsidRPr="00111967">
              <w:t xml:space="preserve"> </w:t>
            </w:r>
            <w:r w:rsidRPr="00111967">
              <w:br/>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Bezpečnostní politika a obrana státu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Pr>
                <w:b/>
              </w:rPr>
              <w:t>d</w:t>
            </w:r>
            <w:r w:rsidRPr="00111967">
              <w:rPr>
                <w:b/>
              </w:rPr>
              <w:t xml:space="preserve">oc. Dr. Václav Lošek, CSc. </w:t>
            </w:r>
          </w:p>
          <w:p w:rsidR="009D73B8" w:rsidRPr="00111967" w:rsidRDefault="009D73B8" w:rsidP="00420BD2">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Základy psychologie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Mgr. Veronika Kavková, Ph.D.</w:t>
            </w:r>
          </w:p>
          <w:p w:rsidR="009D73B8" w:rsidRPr="00111967" w:rsidRDefault="009D73B8" w:rsidP="00420BD2">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5p – 5s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E01947" w:rsidRDefault="00F139B8" w:rsidP="00420BD2">
            <w:r w:rsidRPr="00CB5AA2">
              <w:t>Základy lineární algebry a optimalizace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10p – </w:t>
            </w:r>
            <w:r>
              <w:t>0</w:t>
            </w:r>
            <w:r w:rsidRPr="00111967">
              <w:t xml:space="preserve">s – </w:t>
            </w:r>
            <w:r>
              <w:t>1</w:t>
            </w:r>
            <w:r w:rsidRPr="00111967">
              <w:t>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Ing. Pavel Martinek, Ph.D.</w:t>
            </w:r>
          </w:p>
          <w:p w:rsidR="009D73B8" w:rsidRPr="00111967" w:rsidRDefault="009D73B8" w:rsidP="00420BD2">
            <w:pPr>
              <w:rPr>
                <w:b/>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Technická chemie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8s – 14c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doc. Ing. Pavel Valášek, CSc.</w:t>
            </w:r>
          </w:p>
          <w:p w:rsidR="009D73B8" w:rsidRPr="00111967" w:rsidRDefault="009D73B8" w:rsidP="00420BD2">
            <w:pPr>
              <w:rPr>
                <w:b/>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Anglický jazyk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Fyzika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7p-7s-0c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doc. RNDr. Petr Ponížil, CSc</w:t>
            </w:r>
            <w:r w:rsidRPr="00111967">
              <w:t xml:space="preserve">. </w:t>
            </w:r>
            <w:r w:rsidRPr="00111967">
              <w:br/>
              <w:t>(50 %)</w:t>
            </w:r>
          </w:p>
          <w:p w:rsidR="009D73B8" w:rsidRPr="00111967" w:rsidRDefault="009D73B8" w:rsidP="00420BD2">
            <w:r w:rsidRPr="00111967">
              <w:rPr>
                <w:b/>
              </w:rPr>
              <w:t>RNDr. Marta Sližová, Ph.D.</w:t>
            </w:r>
            <w:r w:rsidRPr="00111967">
              <w:t xml:space="preserve"> (50 %)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Krizový management a bezpečnostní systém v ČR</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Mgr. Marek Tomaštík, Ph.D. </w:t>
            </w:r>
            <w:r w:rsidRPr="00111967">
              <w:br/>
              <w:t>(90 %)</w:t>
            </w:r>
          </w:p>
          <w:p w:rsidR="009D73B8" w:rsidRPr="00111967" w:rsidRDefault="009D73B8" w:rsidP="00420BD2">
            <w:pPr>
              <w:rPr>
                <w:b/>
              </w:rPr>
            </w:pPr>
            <w:r w:rsidRPr="00111967">
              <w:rPr>
                <w:b/>
              </w:rPr>
              <w:t>Ing. Robert Pekaj</w:t>
            </w:r>
            <w:r w:rsidRPr="00111967">
              <w:t xml:space="preserve"> (10 % - odborník z praxe)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Sběr a zpracování dat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5p – </w:t>
            </w:r>
            <w:r>
              <w:t>0</w:t>
            </w:r>
            <w:r w:rsidRPr="00111967">
              <w:t xml:space="preserve">s – </w:t>
            </w:r>
            <w:r>
              <w:t>5</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RNDr. Martin Fajkus, Ph.D.</w:t>
            </w:r>
            <w:r w:rsidRPr="00111967">
              <w:t xml:space="preserve"> </w:t>
            </w:r>
            <w:r w:rsidRPr="00111967">
              <w:br/>
              <w:t xml:space="preserve">(100 %)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Informační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7p – </w:t>
            </w:r>
            <w:r>
              <w:t>7</w:t>
            </w:r>
            <w:r w:rsidRPr="00111967">
              <w:t xml:space="preserve">s – </w:t>
            </w:r>
            <w:r>
              <w:t>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prof. Ing. Jiří Dvořák, DrSc. </w:t>
            </w:r>
            <w:r w:rsidRPr="00111967">
              <w:t>(50 %)</w:t>
            </w:r>
          </w:p>
          <w:p w:rsidR="009D73B8" w:rsidRPr="00111967" w:rsidRDefault="009D73B8" w:rsidP="00420BD2">
            <w:pPr>
              <w:rPr>
                <w:b/>
                <w:bCs/>
              </w:rPr>
            </w:pPr>
            <w:r w:rsidRPr="00111967">
              <w:rPr>
                <w:b/>
              </w:rPr>
              <w:t xml:space="preserve">Ing. Petr Svoboda </w:t>
            </w:r>
            <w:r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Anglický jazyk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Procesy hodnocení a ovládaní rizik</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8p – </w:t>
            </w:r>
            <w:r>
              <w:t>8</w:t>
            </w:r>
            <w:r w:rsidRPr="00111967">
              <w:t xml:space="preserve">s – </w:t>
            </w:r>
            <w:r>
              <w:t>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jc w:val="both"/>
            </w:pPr>
            <w:r w:rsidRPr="00111967">
              <w:rPr>
                <w:b/>
              </w:rPr>
              <w:t>prof. Ing. František Božek,</w:t>
            </w:r>
            <w:r w:rsidRPr="00111967">
              <w:t xml:space="preserve"> CSc. </w:t>
            </w:r>
            <w:r>
              <w:br/>
            </w:r>
            <w:r w:rsidRPr="00111967">
              <w:t>(50 %)</w:t>
            </w:r>
          </w:p>
          <w:p w:rsidR="009D73B8" w:rsidRPr="00111967" w:rsidRDefault="009D73B8" w:rsidP="00420BD2">
            <w:pPr>
              <w:jc w:val="both"/>
              <w:rPr>
                <w:bCs/>
              </w:rPr>
            </w:pPr>
            <w:r w:rsidRPr="00111967">
              <w:rPr>
                <w:b/>
              </w:rPr>
              <w:t>Ing. Slavomíra Vargová, PhD.</w:t>
            </w:r>
            <w:r w:rsidRPr="00111967">
              <w:t xml:space="preserve"> </w:t>
            </w:r>
            <w:r>
              <w:br/>
            </w:r>
            <w:r w:rsidRPr="00111967">
              <w:rPr>
                <w:bCs/>
              </w:rPr>
              <w:t>(</w:t>
            </w:r>
            <w:r>
              <w:rPr>
                <w:bCs/>
              </w:rPr>
              <w:t>30</w:t>
            </w:r>
            <w:r w:rsidRPr="00111967">
              <w:rPr>
                <w:bCs/>
              </w:rPr>
              <w:t xml:space="preserve"> %)</w:t>
            </w:r>
          </w:p>
          <w:p w:rsidR="009D73B8" w:rsidRPr="00111967" w:rsidRDefault="009D73B8" w:rsidP="008449C0">
            <w:pPr>
              <w:jc w:val="both"/>
              <w:rPr>
                <w:bCs/>
              </w:rPr>
            </w:pPr>
            <w:r w:rsidRPr="00111967">
              <w:rPr>
                <w:b/>
                <w:bCs/>
              </w:rPr>
              <w:t>Ing. Aleš Papadakis</w:t>
            </w:r>
            <w:r w:rsidRPr="00111967">
              <w:rPr>
                <w:bCs/>
              </w:rPr>
              <w:t xml:space="preserve"> (</w:t>
            </w:r>
            <w:r>
              <w:rPr>
                <w:bCs/>
              </w:rPr>
              <w:t>20</w:t>
            </w:r>
            <w:r w:rsidRPr="00111967">
              <w:rPr>
                <w:bCs/>
              </w:rPr>
              <w:t xml:space="preserve"> % </w:t>
            </w:r>
            <w:r w:rsidRPr="00111967">
              <w:t>– odborník z praxe</w:t>
            </w:r>
            <w:r w:rsidRPr="00111967">
              <w:rPr>
                <w:bCs/>
              </w:rPr>
              <w:t>)</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Veřejné právo a základní související předpisy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7C517D">
              <w:rPr>
                <w:b/>
              </w:rPr>
              <w:t>JUDr. Radomíra Veselá, Ph.D.</w:t>
            </w:r>
            <w:r w:rsidRPr="00131DBB">
              <w:t xml:space="preserve"> </w:t>
            </w:r>
            <w:r>
              <w:br/>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Aplikovaná 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0s – 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Ing. Jakub Rak, Ph.D.</w:t>
            </w:r>
          </w:p>
          <w:p w:rsidR="009D73B8" w:rsidRPr="00111967" w:rsidRDefault="009D73B8" w:rsidP="00420BD2">
            <w:pPr>
              <w:rPr>
                <w:b/>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lastRenderedPageBreak/>
              <w:t>Ochrana obyvatelstva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prof. Ing. Dušan Vičar, CSc.</w:t>
            </w:r>
          </w:p>
          <w:p w:rsidR="009D73B8" w:rsidRPr="00111967" w:rsidRDefault="009D73B8" w:rsidP="00420BD2">
            <w:r w:rsidRPr="00111967">
              <w:t>(50 %)</w:t>
            </w:r>
          </w:p>
          <w:p w:rsidR="009D73B8" w:rsidRPr="00111967" w:rsidRDefault="009D73B8" w:rsidP="00420BD2">
            <w:pPr>
              <w:rPr>
                <w:b/>
              </w:rPr>
            </w:pPr>
            <w:r w:rsidRPr="00111967">
              <w:rPr>
                <w:b/>
              </w:rPr>
              <w:t>Ing. Jan Kyselák, Ph.D.</w:t>
            </w:r>
            <w:r w:rsidRPr="00111967">
              <w:t xml:space="preserve"> (50 %)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Ochrana proti ZHN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prof. Ing. Dušan Vičar, CSc.</w:t>
            </w:r>
          </w:p>
          <w:p w:rsidR="009D73B8" w:rsidRPr="00111967" w:rsidRDefault="009D73B8" w:rsidP="00420BD2">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5p – 5s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bCs/>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Bezpečnost a ochrana objektů 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rPr>
            </w:pPr>
            <w:r w:rsidRPr="00111967">
              <w:rPr>
                <w:b/>
              </w:rPr>
              <w:t>Ing. Jan Strohmandl, Ph.D.</w:t>
            </w:r>
            <w:r w:rsidRPr="00111967">
              <w:t xml:space="preserve"> (20 %)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2/</w:t>
            </w:r>
            <w:r>
              <w:t>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Anglický jazyk III.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Ochrana obyvatelstva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Dušan Vičar, CSc.</w:t>
            </w:r>
          </w:p>
          <w:p w:rsidR="009D73B8" w:rsidRPr="00111967" w:rsidRDefault="009D73B8" w:rsidP="00C277F3">
            <w:r w:rsidRPr="00111967">
              <w:t>(50 %)</w:t>
            </w:r>
          </w:p>
          <w:p w:rsidR="009D73B8" w:rsidRPr="00111967" w:rsidRDefault="009D73B8" w:rsidP="00C277F3">
            <w:pPr>
              <w:rPr>
                <w:b/>
              </w:rPr>
            </w:pPr>
            <w:r w:rsidRPr="00111967">
              <w:rPr>
                <w:b/>
              </w:rPr>
              <w:t>Ing. Jan Kyselák, Ph.D.</w:t>
            </w:r>
            <w:r w:rsidRPr="00111967">
              <w:t xml:space="preserve"> (50 %)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Kybernetická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0s – 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Jiří Dvořák, DrSc.</w:t>
            </w:r>
          </w:p>
          <w:p w:rsidR="009D73B8" w:rsidRDefault="009D73B8" w:rsidP="008449C0">
            <w:r w:rsidRPr="00111967">
              <w:t>(</w:t>
            </w:r>
            <w:r>
              <w:t>90</w:t>
            </w:r>
            <w:r w:rsidRPr="00111967">
              <w:t xml:space="preserve"> %)</w:t>
            </w:r>
          </w:p>
          <w:p w:rsidR="009D73B8" w:rsidRPr="00111967" w:rsidRDefault="009D73B8" w:rsidP="008449C0">
            <w:r w:rsidRPr="00D81E97">
              <w:rPr>
                <w:b/>
              </w:rPr>
              <w:t>Ing. Pavel Valášek</w:t>
            </w:r>
            <w:r>
              <w:t xml:space="preserve"> (10 %)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Krizové řízení a plánování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Ing. Jan Kyselák, Ph.D.</w:t>
            </w:r>
          </w:p>
          <w:p w:rsidR="009D73B8" w:rsidRPr="00111967" w:rsidRDefault="009D73B8" w:rsidP="00C277F3">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Detekce a dekontaminace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Dušan Vičar, CSc.</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Požární ochrana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r w:rsidRPr="00111967">
              <w:rPr>
                <w:b/>
              </w:rPr>
              <w:t xml:space="preserve">Ing. Jan Strohmandl, Ph.D. </w:t>
            </w:r>
            <w:r w:rsidRPr="00111967">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Cs/>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lang w:eastAsia="en-US"/>
              </w:rPr>
              <w:t>Professional Terminology of Population Protection in English</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0p – 12s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doc. Ing. Otakar J. Mika, CSc. </w:t>
            </w:r>
            <w:r>
              <w:rPr>
                <w:b/>
              </w:rPr>
              <w:br/>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Ekonomika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Ing. Eva Hoke,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r w:rsidRPr="00111967">
              <w:t>Logistika krizových situací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D81E97" w:rsidRDefault="009D73B8" w:rsidP="008449C0">
            <w:pPr>
              <w:rPr>
                <w:b/>
              </w:rPr>
            </w:pPr>
            <w:r w:rsidRPr="00D81E97">
              <w:rPr>
                <w:b/>
              </w:rPr>
              <w:t>doc. Ing. Miroslav Tomek, Ph.D. (50 %)</w:t>
            </w:r>
          </w:p>
          <w:p w:rsidR="009D73B8" w:rsidRPr="00111967" w:rsidRDefault="009D73B8" w:rsidP="008449C0">
            <w:pPr>
              <w:rPr>
                <w:b/>
              </w:rPr>
            </w:pPr>
            <w:r w:rsidRPr="00D81E97">
              <w:t>Ing. Miroslav Musil, Ph.D.</w:t>
            </w:r>
            <w:r w:rsidRPr="00111967">
              <w:rPr>
                <w:b/>
              </w:rPr>
              <w:t xml:space="preserve"> </w:t>
            </w:r>
            <w:r w:rsidRPr="00111967">
              <w:t>(</w:t>
            </w:r>
            <w:r>
              <w:t>50</w:t>
            </w:r>
            <w:r w:rsidRPr="00111967">
              <w:t xml:space="preserve">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Výukové simulace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0s – 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Ing. Jakub Rak,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Integrovaný záchranný systém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8</w:t>
            </w:r>
            <w:r w:rsidRPr="00111967">
              <w:t xml:space="preserve">p – </w:t>
            </w:r>
            <w:r>
              <w:t>8</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doc. Dr. Václav Lošek, CSc.</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Seminář k BP</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r w:rsidRPr="00111967">
              <w:t xml:space="preserve">p – </w:t>
            </w:r>
            <w:r>
              <w:t>4</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doc. Ing. Zuzana Tučková, Ph.D.</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Krizové řízení a plánování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Ing. Jan Kyselák, Ph.D.</w:t>
            </w:r>
          </w:p>
          <w:p w:rsidR="009D73B8" w:rsidRPr="00111967" w:rsidRDefault="009D73B8" w:rsidP="00C277F3">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Přeprava nebezpečných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5629D8" w:rsidP="00C277F3">
            <w:r>
              <w:rPr>
                <w:b/>
              </w:rPr>
              <w:t>d</w:t>
            </w:r>
            <w:r w:rsidR="009D73B8" w:rsidRPr="00111967">
              <w:rPr>
                <w:b/>
              </w:rPr>
              <w:t xml:space="preserve">oc. Ing. Miroslav Tomek, PhD. </w:t>
            </w:r>
            <w:r w:rsidR="009D73B8" w:rsidRPr="00111967">
              <w:t>(50 %)</w:t>
            </w:r>
            <w:r w:rsidR="009D73B8" w:rsidRPr="00111967">
              <w:br/>
            </w:r>
            <w:r w:rsidR="009D73B8" w:rsidRPr="00111967">
              <w:rPr>
                <w:b/>
              </w:rPr>
              <w:t xml:space="preserve">Ing. Jan Strohmandl, Ph.D. </w:t>
            </w:r>
            <w:r w:rsidR="009D73B8"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rPr>
                <w:b/>
              </w:rP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Cs/>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Integrovaný záchranný systém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doc. Dr. Václav Lošek, CSc. </w:t>
            </w:r>
            <w:r>
              <w:rPr>
                <w:b/>
              </w:rPr>
              <w:br/>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spacing w:before="120"/>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Bakalářská práce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0p – 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10</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Podnikání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doc. Ing. Zuzana Tučková, Ph.D. </w:t>
            </w:r>
            <w:r w:rsidRPr="00111967">
              <w:t>(60 %)</w:t>
            </w:r>
          </w:p>
          <w:p w:rsidR="009D73B8" w:rsidRPr="00111967" w:rsidRDefault="009D73B8" w:rsidP="00C277F3">
            <w:pPr>
              <w:rPr>
                <w:b/>
              </w:rPr>
            </w:pPr>
            <w:r w:rsidRPr="00111967">
              <w:rPr>
                <w:b/>
              </w:rPr>
              <w:t xml:space="preserve">Ing. et Ing. Jiří Konečný, Ph.D. </w:t>
            </w:r>
            <w:r>
              <w:rPr>
                <w:b/>
              </w:rPr>
              <w:br/>
            </w:r>
            <w:r w:rsidRPr="00111967">
              <w:t>(40 %)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sz w:val="19"/>
                <w:szCs w:val="19"/>
              </w:rPr>
            </w:pPr>
            <w:r w:rsidRPr="00111967">
              <w:rPr>
                <w:sz w:val="19"/>
                <w:szCs w:val="19"/>
              </w:rPr>
              <w:lastRenderedPageBreak/>
              <w:t>Zdravotnická, hygienická a protiepidemiologická ochrana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rPr>
                <w:b/>
              </w:rP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pStyle w:val="Nadpis4"/>
              <w:shd w:val="clear" w:color="auto" w:fill="FFFFFF"/>
              <w:spacing w:before="0"/>
              <w:rPr>
                <w:rFonts w:ascii="Times New Roman" w:hAnsi="Times New Roman"/>
                <w:bCs w:val="0"/>
                <w:sz w:val="20"/>
                <w:szCs w:val="20"/>
              </w:rPr>
            </w:pPr>
            <w:r w:rsidRPr="00111967">
              <w:rPr>
                <w:rFonts w:ascii="Times New Roman" w:hAnsi="Times New Roman"/>
                <w:bCs w:val="0"/>
                <w:sz w:val="20"/>
                <w:szCs w:val="20"/>
              </w:rPr>
              <w:t xml:space="preserve">PhDr. Petr Snopek </w:t>
            </w:r>
            <w:r w:rsidRPr="00111967">
              <w:rPr>
                <w:rFonts w:ascii="Times New Roman" w:hAnsi="Times New Roman"/>
                <w:b w:val="0"/>
                <w:bCs w:val="0"/>
                <w:sz w:val="20"/>
                <w:szCs w:val="20"/>
              </w:rPr>
              <w:t>(100 %)</w:t>
            </w:r>
          </w:p>
          <w:p w:rsidR="009D73B8" w:rsidRPr="00111967" w:rsidRDefault="009D73B8" w:rsidP="00C277F3">
            <w:pPr>
              <w:rPr>
                <w:b/>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pStyle w:val="Nadpis4"/>
              <w:shd w:val="clear" w:color="auto" w:fill="FFFFFF"/>
              <w:spacing w:before="0"/>
              <w:rPr>
                <w:rFonts w:ascii="Times New Roman" w:hAnsi="Times New Roman"/>
                <w:bCs w:val="0"/>
                <w:sz w:val="20"/>
                <w:szCs w:val="20"/>
              </w:rPr>
            </w:pPr>
            <w:r w:rsidRPr="00111967">
              <w:rPr>
                <w:rFonts w:ascii="Times New Roman" w:hAnsi="Times New Roman"/>
                <w:bCs w:val="0"/>
                <w:sz w:val="20"/>
                <w:szCs w:val="20"/>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  * Student si volí jeden povinně – volitelný předmět</w:t>
            </w: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rPr>
                <w:b/>
              </w:rPr>
              <w:t>Povinně volitelné předměty – kategorie B</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Obecné základy řešení havarijních </w:t>
            </w:r>
            <w:r w:rsidRPr="00111967">
              <w:br/>
              <w:t>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p>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BC6D3E" w:rsidRDefault="009D73B8" w:rsidP="009D73B8">
            <w:pPr>
              <w:rPr>
                <w:b/>
                <w:bCs/>
              </w:rPr>
            </w:pPr>
            <w:r w:rsidRPr="00507795">
              <w:rPr>
                <w:b/>
                <w:bCs/>
              </w:rPr>
              <w:t xml:space="preserve">doc. Ing. Miroslav Tomek, PhD. </w:t>
            </w:r>
            <w:r w:rsidRPr="00507795">
              <w:rPr>
                <w:b/>
                <w:bCs/>
              </w:rPr>
              <w:br/>
            </w:r>
            <w:r w:rsidR="00F139B8" w:rsidRPr="00CB5AA2">
              <w:rPr>
                <w:bCs/>
              </w:rPr>
              <w:t>(80 %)</w:t>
            </w:r>
          </w:p>
          <w:p w:rsidR="009D73B8" w:rsidRPr="00BC6D3E" w:rsidRDefault="009D73B8" w:rsidP="009D73B8">
            <w:pPr>
              <w:rPr>
                <w:b/>
                <w:bCs/>
              </w:rPr>
            </w:pPr>
            <w:r w:rsidRPr="00507795">
              <w:rPr>
                <w:b/>
                <w:bCs/>
              </w:rPr>
              <w:t xml:space="preserve">Ing. Jan Strohmandl, Ph.D. </w:t>
            </w:r>
          </w:p>
          <w:p w:rsidR="009D73B8" w:rsidRPr="00111967" w:rsidRDefault="009D73B8" w:rsidP="00C277F3">
            <w:pPr>
              <w:rPr>
                <w:b/>
                <w:bCs/>
              </w:rPr>
            </w:pPr>
            <w:r w:rsidRPr="00BC6D3E">
              <w:t>(</w:t>
            </w:r>
            <w:r w:rsidRPr="00507795">
              <w:t>20 %</w:t>
            </w:r>
            <w:r w:rsidRPr="00BC6D3E">
              <w:t>)</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Technologie chemického průmyslu a JEZ</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p>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Ivan Princ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Evakuace osob, zvířat a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bCs/>
              </w:rPr>
            </w:pPr>
            <w:r w:rsidRPr="00111967">
              <w:rPr>
                <w:b/>
              </w:rPr>
              <w:t>Ing. Jan Strohmandl</w:t>
            </w:r>
            <w:r w:rsidRPr="00111967">
              <w:t xml:space="preserve"> (20 %)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GIS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r w:rsidRPr="00111967">
              <w:t xml:space="preserve">p – </w:t>
            </w:r>
            <w:r>
              <w:t>6</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RNDr. Jakub Trojan,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Bezpečnost strojů </w:t>
            </w:r>
            <w:r w:rsidRPr="00111967">
              <w:br/>
              <w:t>a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Mimořádné události a krizové situace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CB5AA2" w:rsidRDefault="00791D96" w:rsidP="009D73B8">
            <w:r w:rsidRPr="005629D8">
              <w:rPr>
                <w:b/>
              </w:rPr>
              <w:t>prof. Ing. Dušan Vičar, CSc.</w:t>
            </w:r>
            <w:r w:rsidR="00F139B8" w:rsidRPr="00CB5AA2">
              <w:t xml:space="preserve"> </w:t>
            </w:r>
            <w:r w:rsidR="005629D8">
              <w:br/>
            </w:r>
            <w:r w:rsidR="00F139B8" w:rsidRPr="00CB5AA2">
              <w:t>(100 %)</w:t>
            </w:r>
          </w:p>
          <w:p w:rsidR="009D73B8" w:rsidRPr="00111967" w:rsidRDefault="009D73B8" w:rsidP="00C277F3">
            <w:pPr>
              <w:rPr>
                <w:b/>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Likvidace následků havárií a katastrof</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791D96" w:rsidP="00C277F3">
            <w:r w:rsidRPr="005629D8">
              <w:rPr>
                <w:b/>
              </w:rPr>
              <w:t>doc. Ing. Otakar J. Mika, CSc.</w:t>
            </w:r>
            <w:r w:rsidR="009D73B8">
              <w:rPr>
                <w:b/>
              </w:rPr>
              <w:t xml:space="preserve"> </w:t>
            </w:r>
            <w:r w:rsidR="009D73B8">
              <w:rPr>
                <w:b/>
              </w:rPr>
              <w:br/>
            </w:r>
            <w:r w:rsidR="00F139B8" w:rsidRPr="00CB5AA2">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Ekonomie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color w:val="FF0000"/>
              </w:rPr>
            </w:pPr>
            <w:r>
              <w:rPr>
                <w:b/>
              </w:rPr>
              <w:t xml:space="preserve">Ing. Eva Lukášková, Ph.D. </w:t>
            </w:r>
            <w:r>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lang w:val="en-GB"/>
              </w:rPr>
            </w:pPr>
            <w:r w:rsidRPr="00111967">
              <w:rPr>
                <w:lang w:val="en-GB"/>
              </w:rPr>
              <w:t>Global Environmental Challenges and Security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Ing. Eva Lukášková,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Odborně technický dozor a vyhrazená technická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Soft Targets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Jakub Rak,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Modelling in Population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Petr Svoboda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Studentská odborná aktivita – jazyk český***</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ředitel ústavu OO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Studentská odborná aktivita – jazyk anglický***</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ředitel ústavu OO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Nouzové přežití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bCs/>
              </w:rPr>
            </w:pPr>
            <w:r w:rsidRPr="00111967">
              <w:rPr>
                <w:b/>
              </w:rPr>
              <w:t xml:space="preserve">Ing. Jan Strohmandl, Ph.D. </w:t>
            </w:r>
            <w:r w:rsidRPr="00111967">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Potravinová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rPr>
            </w:pPr>
            <w:r w:rsidRPr="00111967">
              <w:rPr>
                <w:b/>
              </w:rPr>
              <w:t xml:space="preserve">Ing. Eva Lukášková,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39"/>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rsidRPr="00131DBB">
              <w:t>** student si zvolí jeden z předmětů v anglickém jazyce</w:t>
            </w:r>
          </w:p>
          <w:p w:rsidR="009D73B8" w:rsidRPr="00131DBB" w:rsidRDefault="009D73B8" w:rsidP="00C277F3">
            <w:pPr>
              <w:jc w:val="both"/>
            </w:pPr>
            <w:r>
              <w:t>*** student si volí další povinně – volitelné předměty do celkového počtu 30 kreditů za semestr</w:t>
            </w:r>
          </w:p>
          <w:p w:rsidR="009D73B8" w:rsidRPr="00131DBB" w:rsidRDefault="009D73B8" w:rsidP="00C277F3">
            <w:pPr>
              <w:jc w:val="both"/>
            </w:pPr>
          </w:p>
          <w:p w:rsidR="009D73B8" w:rsidRDefault="009D73B8" w:rsidP="00C277F3">
            <w:pPr>
              <w:jc w:val="both"/>
            </w:pPr>
          </w:p>
          <w:p w:rsidR="00604125" w:rsidRDefault="00604125" w:rsidP="00C277F3">
            <w:pPr>
              <w:jc w:val="both"/>
            </w:pPr>
          </w:p>
          <w:p w:rsidR="00604125" w:rsidRDefault="00604125" w:rsidP="00C277F3">
            <w:pPr>
              <w:jc w:val="both"/>
            </w:pPr>
          </w:p>
          <w:p w:rsidR="00604125" w:rsidRPr="00131DBB" w:rsidRDefault="00604125" w:rsidP="00C277F3">
            <w:pPr>
              <w:jc w:val="both"/>
            </w:pPr>
            <w:bookmarkStart w:id="0" w:name="_GoBack"/>
            <w:bookmarkEnd w:id="0"/>
          </w:p>
          <w:p w:rsidR="009D73B8" w:rsidRPr="00131DBB"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131DBB" w:rsidRDefault="009D73B8" w:rsidP="00C277F3">
            <w:pPr>
              <w:jc w:val="both"/>
            </w:pPr>
            <w:r w:rsidRPr="00131DBB">
              <w:rPr>
                <w:b/>
              </w:rPr>
              <w:lastRenderedPageBreak/>
              <w:t>Součásti SZZ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Pr="00131DBB" w:rsidRDefault="009D73B8" w:rsidP="00C277F3">
            <w:pPr>
              <w:jc w:val="both"/>
            </w:pPr>
          </w:p>
        </w:tc>
      </w:tr>
      <w:tr w:rsidR="009D73B8" w:rsidRPr="00A86F50"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9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ED02D7" w:rsidRDefault="009D73B8" w:rsidP="00C277F3">
            <w:pPr>
              <w:jc w:val="both"/>
              <w:rPr>
                <w:lang w:eastAsia="en-US"/>
              </w:rPr>
            </w:pPr>
            <w:r w:rsidRPr="00ED02D7">
              <w:rPr>
                <w:lang w:eastAsia="en-US"/>
              </w:rPr>
              <w:t xml:space="preserve">Státní závěrečnou zkoušku a obhajobu </w:t>
            </w:r>
            <w:r>
              <w:rPr>
                <w:lang w:eastAsia="en-US"/>
              </w:rPr>
              <w:t xml:space="preserve">bakalářské </w:t>
            </w:r>
            <w:r w:rsidRPr="00ED02D7">
              <w:rPr>
                <w:lang w:eastAsia="en-US"/>
              </w:rPr>
              <w:t xml:space="preserve">práce může vykonat student, který složil zápočty a zkoušky stanovené studijním plánem a který se k státní závěrečné zkoušce přihlásil. </w:t>
            </w:r>
          </w:p>
          <w:p w:rsidR="009D73B8" w:rsidRDefault="009D73B8" w:rsidP="00C277F3"/>
          <w:p w:rsidR="009D73B8" w:rsidRDefault="009D73B8" w:rsidP="00C277F3">
            <w:pPr>
              <w:ind w:right="66"/>
              <w:rPr>
                <w:lang w:eastAsia="en-US"/>
              </w:rPr>
            </w:pPr>
            <w:r w:rsidRPr="004851F5">
              <w:rPr>
                <w:lang w:eastAsia="en-US"/>
              </w:rPr>
              <w:t xml:space="preserve">1) </w:t>
            </w:r>
            <w:r w:rsidRPr="004D7D34">
              <w:rPr>
                <w:b/>
                <w:lang w:eastAsia="en-US"/>
              </w:rPr>
              <w:t>Obhajoba bakalářské práce</w:t>
            </w:r>
            <w:r>
              <w:rPr>
                <w:lang w:eastAsia="en-US"/>
              </w:rPr>
              <w:t>:</w:t>
            </w:r>
            <w:r w:rsidRPr="004851F5">
              <w:rPr>
                <w:lang w:eastAsia="en-US"/>
              </w:rPr>
              <w:t xml:space="preserve"> </w:t>
            </w:r>
          </w:p>
          <w:p w:rsidR="009D73B8" w:rsidRPr="00ED02D7" w:rsidRDefault="009D73B8" w:rsidP="00C277F3">
            <w:pPr>
              <w:ind w:left="218"/>
              <w:jc w:val="both"/>
              <w:rPr>
                <w:lang w:eastAsia="en-US"/>
              </w:rPr>
            </w:pPr>
            <w:r>
              <w:rPr>
                <w:lang w:eastAsia="en-US"/>
              </w:rPr>
              <w:t>O</w:t>
            </w:r>
            <w:r w:rsidRPr="00ED02D7">
              <w:rPr>
                <w:lang w:eastAsia="en-US"/>
              </w:rPr>
              <w:t xml:space="preserve">bsahem bakalářské práce je v převážné míře analýza </w:t>
            </w:r>
            <w:r>
              <w:rPr>
                <w:lang w:eastAsia="en-US"/>
              </w:rPr>
              <w:t xml:space="preserve">a návrh řešení </w:t>
            </w:r>
            <w:r w:rsidRPr="00ED02D7">
              <w:rPr>
                <w:lang w:eastAsia="en-US"/>
              </w:rPr>
              <w:t>daného problému a  to v souladu s charakteristikou bakalářského studijního programu</w:t>
            </w:r>
            <w:r>
              <w:rPr>
                <w:lang w:eastAsia="en-US"/>
              </w:rPr>
              <w:t>.</w:t>
            </w:r>
            <w:r w:rsidRPr="00ED02D7">
              <w:rPr>
                <w:lang w:eastAsia="en-US"/>
              </w:rPr>
              <w:t xml:space="preserve"> Student musí prokázat </w:t>
            </w:r>
            <w:r>
              <w:rPr>
                <w:lang w:eastAsia="en-US"/>
              </w:rPr>
              <w:t xml:space="preserve">prezentační a </w:t>
            </w:r>
            <w:r w:rsidRPr="00ED02D7">
              <w:rPr>
                <w:lang w:eastAsia="en-US"/>
              </w:rPr>
              <w:t xml:space="preserve">tvůrčí schopnost </w:t>
            </w:r>
            <w:r>
              <w:rPr>
                <w:lang w:eastAsia="en-US"/>
              </w:rPr>
              <w:t xml:space="preserve">budoucího </w:t>
            </w:r>
            <w:r w:rsidRPr="00ED02D7">
              <w:rPr>
                <w:lang w:eastAsia="en-US"/>
              </w:rPr>
              <w:t>absolventa</w:t>
            </w:r>
            <w:r>
              <w:rPr>
                <w:lang w:eastAsia="en-US"/>
              </w:rPr>
              <w:t>, který dokáže</w:t>
            </w:r>
            <w:r w:rsidRPr="00ED02D7">
              <w:rPr>
                <w:lang w:eastAsia="en-US"/>
              </w:rPr>
              <w:t xml:space="preserve"> využít získané znalosti a dovednosti při řešení uceleného podnikového, popř. veřejného projektu. Student musí dokázat vysvětlit a obhájit svoji práci před </w:t>
            </w:r>
            <w:r>
              <w:rPr>
                <w:lang w:eastAsia="en-US"/>
              </w:rPr>
              <w:t xml:space="preserve">státní zkušební </w:t>
            </w:r>
            <w:r w:rsidRPr="00ED02D7">
              <w:rPr>
                <w:lang w:eastAsia="en-US"/>
              </w:rPr>
              <w:t>komisí pro závěrečné zkoušky.</w:t>
            </w:r>
          </w:p>
          <w:p w:rsidR="009D73B8" w:rsidRDefault="009D73B8" w:rsidP="00C277F3">
            <w:pPr>
              <w:jc w:val="both"/>
            </w:pPr>
          </w:p>
          <w:p w:rsidR="009D73B8" w:rsidRPr="00131DBB" w:rsidRDefault="009D73B8" w:rsidP="00C277F3">
            <w:pPr>
              <w:jc w:val="both"/>
            </w:pPr>
            <w:r>
              <w:t xml:space="preserve">2) </w:t>
            </w:r>
            <w:r w:rsidRPr="004D7D34">
              <w:rPr>
                <w:b/>
              </w:rPr>
              <w:t>Povinné předměty:</w:t>
            </w:r>
          </w:p>
          <w:p w:rsidR="009D73B8" w:rsidRPr="004D7D34" w:rsidRDefault="009D73B8" w:rsidP="00C277F3">
            <w:pPr>
              <w:ind w:left="385" w:hanging="170"/>
              <w:jc w:val="both"/>
            </w:pPr>
            <w:r>
              <w:rPr>
                <w:b/>
              </w:rPr>
              <w:t xml:space="preserve">- </w:t>
            </w:r>
            <w:r w:rsidRPr="008A3726">
              <w:rPr>
                <w:b/>
                <w:i/>
                <w:u w:val="single"/>
              </w:rPr>
              <w:t>Bezpečnost a ochrana obyvatelstva</w:t>
            </w:r>
            <w:r w:rsidRPr="004D7D34">
              <w:t xml:space="preserve"> (Ochrana obyvatelstva, Bezpečnostní politika a obrana státu, Krizový management a bezpečnostní systém v ČR).</w:t>
            </w:r>
          </w:p>
          <w:p w:rsidR="009D73B8" w:rsidRPr="004D7D34" w:rsidRDefault="009D73B8" w:rsidP="00C277F3">
            <w:pPr>
              <w:ind w:left="385" w:hanging="170"/>
              <w:jc w:val="both"/>
            </w:pPr>
            <w:r w:rsidRPr="004D7D34">
              <w:t xml:space="preserve">- </w:t>
            </w:r>
            <w:r w:rsidRPr="008A3726">
              <w:rPr>
                <w:b/>
                <w:i/>
                <w:u w:val="single"/>
              </w:rPr>
              <w:t>Plánování a řízení</w:t>
            </w:r>
            <w:r w:rsidRPr="004D7D34">
              <w:t xml:space="preserve"> (Management, Integrovaný záchranný systém, Krizové řízení a plánování).</w:t>
            </w:r>
          </w:p>
          <w:p w:rsidR="009D73B8" w:rsidRPr="00131DBB" w:rsidRDefault="009D73B8" w:rsidP="00C277F3">
            <w:pPr>
              <w:jc w:val="both"/>
            </w:pPr>
          </w:p>
          <w:p w:rsidR="009D73B8" w:rsidRPr="00131DBB" w:rsidRDefault="009D73B8" w:rsidP="00C277F3">
            <w:pPr>
              <w:jc w:val="both"/>
            </w:pPr>
            <w:r>
              <w:t xml:space="preserve">3) </w:t>
            </w:r>
            <w:r w:rsidRPr="004D7D34">
              <w:rPr>
                <w:b/>
              </w:rPr>
              <w:t>Volitelný předměty (</w:t>
            </w:r>
            <w:r w:rsidRPr="004D7D34">
              <w:rPr>
                <w:b/>
                <w:lang w:eastAsia="en-US"/>
              </w:rPr>
              <w:t>student si vybere jeden z předmětů)</w:t>
            </w:r>
            <w:r w:rsidRPr="004D7D34">
              <w:rPr>
                <w:b/>
              </w:rPr>
              <w:t>:</w:t>
            </w:r>
          </w:p>
          <w:p w:rsidR="009D73B8" w:rsidRPr="004D7D34" w:rsidRDefault="009D73B8" w:rsidP="00C277F3">
            <w:pPr>
              <w:ind w:left="385" w:hanging="170"/>
              <w:jc w:val="both"/>
            </w:pPr>
            <w:r>
              <w:rPr>
                <w:b/>
              </w:rPr>
              <w:t xml:space="preserve">- </w:t>
            </w:r>
            <w:r w:rsidRPr="008A3726">
              <w:rPr>
                <w:b/>
                <w:i/>
                <w:u w:val="single"/>
              </w:rPr>
              <w:t>Rizika v ochraně osob a majetku</w:t>
            </w:r>
            <w:r w:rsidRPr="004D7D34">
              <w:t xml:space="preserve"> (Identifikace, analýza a hodnocení rizik, Technologie chemického průmyslu a JEZ, Přeprava nebezpečných věcí). </w:t>
            </w:r>
          </w:p>
          <w:p w:rsidR="009D73B8" w:rsidRPr="004D7D34" w:rsidRDefault="009D73B8" w:rsidP="00C277F3">
            <w:pPr>
              <w:ind w:left="385" w:hanging="170"/>
              <w:jc w:val="both"/>
            </w:pPr>
            <w:r w:rsidRPr="004D7D34">
              <w:t xml:space="preserve">- </w:t>
            </w:r>
            <w:r w:rsidRPr="008A3726">
              <w:rPr>
                <w:b/>
                <w:i/>
                <w:u w:val="single"/>
              </w:rPr>
              <w:t>Ochrana osob a majetku</w:t>
            </w:r>
            <w:r w:rsidRPr="004D7D34">
              <w:t xml:space="preserve"> (Evakuace osob, zvířat a věcí, Bezpečnost a ochrana objektů a osob, Ochrana proti ZHN).</w:t>
            </w:r>
          </w:p>
          <w:p w:rsidR="009D73B8" w:rsidRPr="004D7D34" w:rsidRDefault="009D73B8" w:rsidP="00C277F3">
            <w:pPr>
              <w:ind w:left="385" w:hanging="170"/>
              <w:jc w:val="both"/>
            </w:pPr>
            <w:r w:rsidRPr="004D7D34">
              <w:t xml:space="preserve">- </w:t>
            </w:r>
            <w:r w:rsidRPr="008A3726">
              <w:rPr>
                <w:b/>
                <w:i/>
                <w:u w:val="single"/>
              </w:rPr>
              <w:t>Informatika v ochraně obyvatelstva</w:t>
            </w:r>
            <w:r w:rsidRPr="004D7D34">
              <w:t xml:space="preserve"> (Aplikovaná informatika, Výukové simulace v ochraně obyvatelstva</w:t>
            </w:r>
            <w:r>
              <w:t>, informační bezpečnost</w:t>
            </w:r>
            <w:r w:rsidRPr="004D7D34">
              <w:t>).</w:t>
            </w:r>
          </w:p>
          <w:p w:rsidR="009D73B8" w:rsidRPr="00131DBB"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pPr>
              <w:jc w:val="both"/>
            </w:pPr>
            <w:r>
              <w:rPr>
                <w:b/>
              </w:rPr>
              <w:t>Další studijní povinnosti</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17"/>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r>
              <w:rPr>
                <w:b/>
              </w:rPr>
              <w:t>Návrh témat kvalifikačních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both"/>
            </w:pPr>
          </w:p>
        </w:tc>
      </w:tr>
      <w:tr w:rsidR="009D73B8" w:rsidRPr="002B47F5"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842"/>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Aktiva a současné hrozby v oblasti informačních technologií v ochraně obyvatelstva.</w:t>
            </w:r>
          </w:p>
          <w:p w:rsidR="009D73B8" w:rsidRPr="00BD1CB4" w:rsidRDefault="009D73B8" w:rsidP="00C277F3">
            <w:pPr>
              <w:jc w:val="both"/>
            </w:pPr>
            <w:r w:rsidRPr="00BD1CB4">
              <w:t>Analýza a hodnocení hrozby nebezpečných chemických látek na krajské úrovni pomocí metody IAEA TECDOC 727</w:t>
            </w:r>
            <w:r>
              <w:t>.</w:t>
            </w:r>
          </w:p>
          <w:p w:rsidR="009D73B8" w:rsidRDefault="009D73B8" w:rsidP="00C277F3">
            <w:pPr>
              <w:jc w:val="both"/>
            </w:pPr>
            <w:r w:rsidRPr="00BD1CB4">
              <w:t>Analýza disponibilních sil a prostředků při řešení mimořádných událostí a krizových situací na úrovni ORP</w:t>
            </w:r>
            <w:r>
              <w:t>.</w:t>
            </w:r>
          </w:p>
          <w:p w:rsidR="009D73B8" w:rsidRDefault="009D73B8" w:rsidP="00C277F3">
            <w:pPr>
              <w:jc w:val="both"/>
            </w:pPr>
            <w:r>
              <w:t xml:space="preserve">Analýza možnosti zapojení nestátních neziskových organizací a dobrovolníků do řešení mimořádných událostí </w:t>
            </w:r>
            <w:r>
              <w:br/>
              <w:t>a krizových situací ve správním území ORP Uherské Hradiště.</w:t>
            </w:r>
          </w:p>
          <w:p w:rsidR="009D73B8" w:rsidRDefault="009D73B8" w:rsidP="00C277F3">
            <w:pPr>
              <w:jc w:val="both"/>
            </w:pPr>
            <w:r>
              <w:t xml:space="preserve">Analýza možnosti zapojení nestátních neziskových organizací a dobrovolníků do řešení mimořádných událostí </w:t>
            </w:r>
            <w:r>
              <w:br/>
              <w:t xml:space="preserve">a krizových situací ve správním území ORP ………. </w:t>
            </w:r>
          </w:p>
          <w:p w:rsidR="009D73B8" w:rsidRDefault="009D73B8" w:rsidP="00C277F3">
            <w:pPr>
              <w:jc w:val="both"/>
            </w:pPr>
            <w:r>
              <w:t>Analýza připravenosti vybraných obcí ve správním obvodu obce s rozšířenou působností k ochraně obyvatelstva.</w:t>
            </w:r>
          </w:p>
          <w:p w:rsidR="009D73B8" w:rsidRDefault="009D73B8" w:rsidP="00C277F3">
            <w:pPr>
              <w:jc w:val="both"/>
            </w:pPr>
            <w:r>
              <w:t>Analýza současného systému vzdělávání v ochraně obyvatelstva.</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Analýza účinnosti realizovaných protipovodňových opatření.</w:t>
            </w:r>
          </w:p>
          <w:p w:rsidR="009D73B8" w:rsidRDefault="009D73B8" w:rsidP="00C277F3">
            <w:pPr>
              <w:jc w:val="both"/>
            </w:pPr>
            <w:r w:rsidRPr="00BD1CB4">
              <w:t>Aplikace logistiky při ochraně osob složkami IZS.</w:t>
            </w:r>
          </w:p>
          <w:p w:rsidR="009D73B8" w:rsidRDefault="009D73B8" w:rsidP="00C277F3">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Bezpečnost informací ve vztahu k ochraně obyvatelstva.</w:t>
            </w:r>
          </w:p>
          <w:p w:rsidR="009D73B8" w:rsidRDefault="009D73B8" w:rsidP="00C277F3">
            <w:pPr>
              <w:jc w:val="both"/>
            </w:pPr>
            <w:r>
              <w:t>Činnost chemické služby HZS ČR při dekontaminaci osob a materiálu.</w:t>
            </w:r>
          </w:p>
          <w:p w:rsidR="009D73B8" w:rsidRDefault="009D73B8" w:rsidP="00C277F3">
            <w:pPr>
              <w:jc w:val="both"/>
            </w:pPr>
            <w:r>
              <w:t>Činnost chemické služby HZS ČR při detekci a identifikaci nebezpečných škodlivin.</w:t>
            </w:r>
          </w:p>
          <w:p w:rsidR="009D73B8" w:rsidRPr="00BD1CB4" w:rsidRDefault="009D73B8" w:rsidP="00C277F3">
            <w:pPr>
              <w:jc w:val="both"/>
            </w:pPr>
            <w:r w:rsidRPr="00BD1CB4">
              <w:t>Dekontaminační činidla a prostředky</w:t>
            </w:r>
            <w:r>
              <w:t>.</w:t>
            </w:r>
          </w:p>
          <w:p w:rsidR="009D73B8" w:rsidRPr="00BD1CB4" w:rsidRDefault="009D73B8" w:rsidP="00C277F3">
            <w:pPr>
              <w:jc w:val="both"/>
            </w:pPr>
            <w:r w:rsidRPr="00BD1CB4">
              <w:t>Evakuace a její dopravní zabezpečení</w:t>
            </w:r>
            <w:r>
              <w:t>.</w:t>
            </w:r>
          </w:p>
          <w:p w:rsidR="009D73B8" w:rsidRPr="00BD1CB4" w:rsidRDefault="009D73B8" w:rsidP="00C277F3">
            <w:pPr>
              <w:pStyle w:val="Prosttext"/>
              <w:jc w:val="both"/>
              <w:rPr>
                <w:rFonts w:ascii="Times New Roman" w:hAnsi="Times New Roman"/>
                <w:sz w:val="20"/>
                <w:szCs w:val="20"/>
              </w:rPr>
            </w:pPr>
            <w:r w:rsidRPr="00BD1CB4">
              <w:rPr>
                <w:rFonts w:ascii="Times New Roman" w:hAnsi="Times New Roman"/>
                <w:sz w:val="20"/>
                <w:szCs w:val="20"/>
              </w:rPr>
              <w:t>Hodnocení možností využití vybraných veřejně dostupných SW aplikací pro podporu ochrany obyvatelstva.</w:t>
            </w:r>
          </w:p>
          <w:p w:rsidR="009D73B8" w:rsidRPr="00BD1CB4" w:rsidRDefault="009D73B8" w:rsidP="00C277F3">
            <w:pPr>
              <w:pStyle w:val="Prosttext"/>
              <w:jc w:val="both"/>
              <w:rPr>
                <w:rFonts w:ascii="Times New Roman" w:hAnsi="Times New Roman"/>
                <w:sz w:val="20"/>
                <w:szCs w:val="20"/>
              </w:rPr>
            </w:pPr>
            <w:r w:rsidRPr="00BD1CB4">
              <w:rPr>
                <w:rFonts w:ascii="Times New Roman" w:hAnsi="Times New Roman"/>
                <w:sz w:val="20"/>
                <w:szCs w:val="20"/>
              </w:rPr>
              <w:t xml:space="preserve">Hodnocení možností ukrytí obyvatelstva na úrovni ORP …. </w:t>
            </w:r>
          </w:p>
          <w:p w:rsidR="009D73B8" w:rsidRDefault="009D73B8" w:rsidP="00C277F3">
            <w:pPr>
              <w:pStyle w:val="Prosttext"/>
              <w:jc w:val="both"/>
              <w:rPr>
                <w:rFonts w:ascii="Times New Roman" w:hAnsi="Times New Roman"/>
                <w:sz w:val="20"/>
                <w:szCs w:val="20"/>
              </w:rPr>
            </w:pPr>
            <w:r w:rsidRPr="00BD1CB4">
              <w:rPr>
                <w:rFonts w:ascii="Times New Roman" w:hAnsi="Times New Roman"/>
                <w:sz w:val="20"/>
                <w:szCs w:val="20"/>
              </w:rPr>
              <w:t>Hasičský záchranný sbor jako páteřní složka IZS.</w:t>
            </w:r>
          </w:p>
          <w:p w:rsidR="009D73B8" w:rsidRDefault="009D73B8" w:rsidP="00C277F3">
            <w:pPr>
              <w:jc w:val="both"/>
            </w:pPr>
            <w:r>
              <w:t>Individuální a kolektivní ochrana při úniku nebezpečných chemických látek.</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Informační podpora ochrany obyvatelstva.</w:t>
            </w:r>
          </w:p>
          <w:p w:rsidR="009D73B8" w:rsidRDefault="009D73B8" w:rsidP="00C277F3">
            <w:pPr>
              <w:jc w:val="both"/>
            </w:pPr>
            <w:r>
              <w:t>Jednotka sboru dobrovolných hasičů obce a ochrana obyvatelstva.</w:t>
            </w:r>
          </w:p>
          <w:p w:rsidR="009D73B8" w:rsidRDefault="009D73B8" w:rsidP="00C277F3">
            <w:pPr>
              <w:jc w:val="both"/>
            </w:pPr>
            <w:r>
              <w:t>Kontaminace složek životního prostředí po požárech.</w:t>
            </w:r>
          </w:p>
          <w:p w:rsidR="009D73B8" w:rsidRDefault="009D73B8" w:rsidP="00C277F3">
            <w:pPr>
              <w:jc w:val="both"/>
            </w:pPr>
            <w:r>
              <w:t>Kontrola bezpečnosti přeprav radioaktivních materiálů.</w:t>
            </w:r>
          </w:p>
          <w:p w:rsidR="009D73B8" w:rsidRDefault="009D73B8" w:rsidP="00C277F3">
            <w:pPr>
              <w:jc w:val="both"/>
            </w:pPr>
            <w:r>
              <w:t>Mapování přepravy nebezpečných věcí v regionu a návrh tras ke zvýšení bezpečnosti.</w:t>
            </w:r>
          </w:p>
          <w:p w:rsidR="009D73B8" w:rsidRDefault="009D73B8" w:rsidP="00C277F3">
            <w:pPr>
              <w:jc w:val="both"/>
            </w:pPr>
            <w:r>
              <w:t>Metody a prostředky detekce nebezpečných chemických látek.</w:t>
            </w:r>
          </w:p>
          <w:p w:rsidR="009D73B8" w:rsidRDefault="009D73B8" w:rsidP="00C277F3">
            <w:pPr>
              <w:jc w:val="both"/>
            </w:pPr>
            <w:r>
              <w:t>Místo a úloha IZS v procesu ochrany obyvatelstva na úrovni obce s rozšířenou působností.</w:t>
            </w:r>
          </w:p>
          <w:p w:rsidR="009D73B8" w:rsidRPr="00BD1CB4" w:rsidRDefault="009D73B8" w:rsidP="00C277F3">
            <w:pPr>
              <w:jc w:val="both"/>
            </w:pPr>
            <w:r>
              <w:t>Modelování a vyhodnocení povodňové situace.</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Modelování a vyhodnocení úniku nebezpečné látky.</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Možnosti varování a informování obyvatelstva na území obce.</w:t>
            </w:r>
          </w:p>
          <w:p w:rsidR="009D73B8" w:rsidRDefault="009D73B8" w:rsidP="00C277F3">
            <w:pPr>
              <w:jc w:val="both"/>
            </w:pPr>
            <w:r>
              <w:t>Možnosti využití geografických informačních systémů v oblasti.</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lastRenderedPageBreak/>
              <w:t>Možnosti využití modelování v krizovém řízení.</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ochraně obyvatelstva.</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Nástroje podpory analýzy rozhodování při mimořádných událostech.</w:t>
            </w:r>
          </w:p>
          <w:p w:rsidR="009D73B8" w:rsidRPr="00000632" w:rsidRDefault="009D73B8" w:rsidP="00C277F3">
            <w:pPr>
              <w:jc w:val="both"/>
            </w:pPr>
            <w:r>
              <w:t>Zhodnocení připravenosti, znalostí a návyků obyvatelstva pro případ mimořádných událostí.</w:t>
            </w:r>
          </w:p>
          <w:p w:rsidR="009D73B8" w:rsidRPr="00BD1CB4" w:rsidRDefault="009D73B8" w:rsidP="00C277F3">
            <w:pPr>
              <w:jc w:val="both"/>
            </w:pPr>
            <w:r w:rsidRPr="00BD1CB4">
              <w:t>Podmínky pro nouzové přežití obyvatelstva ve vybraném regionu.</w:t>
            </w:r>
          </w:p>
          <w:p w:rsidR="009D73B8" w:rsidRPr="00BD1CB4" w:rsidRDefault="009D73B8" w:rsidP="00C277F3">
            <w:pPr>
              <w:jc w:val="both"/>
            </w:pPr>
            <w:r w:rsidRPr="00BD1CB4">
              <w:t>Způsoby a možnosti likvidace odpadu ze zdravotnických zařízení.</w:t>
            </w:r>
          </w:p>
          <w:p w:rsidR="009D73B8" w:rsidRPr="00BD1CB4" w:rsidRDefault="009D73B8" w:rsidP="00C277F3">
            <w:pPr>
              <w:jc w:val="both"/>
            </w:pPr>
            <w:r w:rsidRPr="00BD1CB4">
              <w:t>Ochrana obyvatelstva v zónách havarijního plánování chemických havárií</w:t>
            </w:r>
            <w:r>
              <w:t>.</w:t>
            </w:r>
          </w:p>
          <w:p w:rsidR="009D73B8" w:rsidRPr="00BD1CB4" w:rsidRDefault="009D73B8" w:rsidP="00C277F3">
            <w:pPr>
              <w:jc w:val="both"/>
            </w:pPr>
            <w:r w:rsidRPr="00BD1CB4">
              <w:t>Ochrana veřejného zdraví, hygienické a protiepidemické opatření.</w:t>
            </w:r>
          </w:p>
          <w:p w:rsidR="009D73B8" w:rsidRPr="00BD1CB4" w:rsidRDefault="009D73B8" w:rsidP="00C277F3">
            <w:pPr>
              <w:jc w:val="both"/>
            </w:pPr>
            <w:r w:rsidRPr="00BD1CB4">
              <w:t>Ostatní složky IZS, jejich místo a úloha v ochraně obyvatelstva.</w:t>
            </w:r>
          </w:p>
          <w:p w:rsidR="009D73B8" w:rsidRPr="00BD1CB4" w:rsidRDefault="009D73B8" w:rsidP="00C277F3">
            <w:pPr>
              <w:jc w:val="both"/>
            </w:pPr>
            <w:r w:rsidRPr="00BD1CB4">
              <w:t>Plán odezvy orgánů obce na vznik mimořádné událo</w:t>
            </w:r>
            <w:r>
              <w:t>sti.</w:t>
            </w:r>
          </w:p>
          <w:p w:rsidR="009D73B8" w:rsidRPr="00BD1CB4" w:rsidRDefault="009D73B8" w:rsidP="00C277F3">
            <w:pPr>
              <w:jc w:val="both"/>
            </w:pPr>
            <w:r w:rsidRPr="00BD1CB4">
              <w:t>Posouzení mimořádné události v technologickém parku s vazbou na ochranu obyvatelstva.</w:t>
            </w:r>
          </w:p>
          <w:p w:rsidR="009D73B8" w:rsidRPr="00BD1CB4" w:rsidRDefault="009D73B8" w:rsidP="00C277F3">
            <w:pPr>
              <w:jc w:val="both"/>
            </w:pPr>
            <w:r w:rsidRPr="00BD1CB4">
              <w:t>Posouzení podílu humanitárních organizací na řešení krizové situace.</w:t>
            </w:r>
          </w:p>
          <w:p w:rsidR="009D73B8" w:rsidRPr="00BD1CB4" w:rsidRDefault="009D73B8" w:rsidP="00C277F3">
            <w:pPr>
              <w:jc w:val="both"/>
            </w:pPr>
            <w:r w:rsidRPr="00BD1CB4">
              <w:t>Posouzení rizik v logistice s vazbou na ochranu obyvatelstva.</w:t>
            </w:r>
          </w:p>
          <w:p w:rsidR="009D73B8" w:rsidRPr="00BD1CB4" w:rsidRDefault="009D73B8" w:rsidP="00C277F3">
            <w:pPr>
              <w:jc w:val="both"/>
            </w:pPr>
            <w:r w:rsidRPr="00BD1CB4">
              <w:t>Požárně bezpečnostní řešení objektu se zaměřením na stabilní hasicí zařízení.</w:t>
            </w:r>
          </w:p>
          <w:p w:rsidR="009D73B8" w:rsidRPr="00BD1CB4" w:rsidRDefault="009D73B8" w:rsidP="00C277F3">
            <w:pPr>
              <w:jc w:val="both"/>
            </w:pPr>
            <w:r w:rsidRPr="00BD1CB4">
              <w:t>Požáry ve skladech a skladových prostorech a jejich předcházení.</w:t>
            </w:r>
          </w:p>
          <w:p w:rsidR="009D73B8" w:rsidRPr="00BD1CB4" w:rsidRDefault="009D73B8" w:rsidP="00C277F3">
            <w:pPr>
              <w:jc w:val="both"/>
            </w:pPr>
            <w:r w:rsidRPr="00BD1CB4">
              <w:t>Proces krizového a havarijního plánování na úrovni ORP, verifikace jeho výstupů.</w:t>
            </w:r>
          </w:p>
          <w:p w:rsidR="009D73B8" w:rsidRPr="00BD1CB4" w:rsidRDefault="009D73B8" w:rsidP="00C277F3">
            <w:pPr>
              <w:jc w:val="both"/>
            </w:pPr>
            <w:r w:rsidRPr="00BD1CB4">
              <w:t>Krizové a havar</w:t>
            </w:r>
            <w:r>
              <w:t>ijní plánování na úrovni kraje.</w:t>
            </w:r>
          </w:p>
          <w:p w:rsidR="009D73B8" w:rsidRPr="00BD1CB4" w:rsidRDefault="009D73B8" w:rsidP="00C277F3">
            <w:pPr>
              <w:jc w:val="both"/>
            </w:pPr>
            <w:r w:rsidRPr="00BD1CB4">
              <w:t>Civilní nouzové plánování.</w:t>
            </w:r>
          </w:p>
          <w:p w:rsidR="009D73B8" w:rsidRPr="00BD1CB4" w:rsidRDefault="009D73B8" w:rsidP="00C277F3">
            <w:pPr>
              <w:jc w:val="both"/>
            </w:pPr>
            <w:r w:rsidRPr="00BD1CB4">
              <w:t>Prostředky individuální ochrany obyvatelstva a analýza schopno</w:t>
            </w:r>
            <w:r>
              <w:t>stí jejich praktického použití.</w:t>
            </w:r>
          </w:p>
          <w:p w:rsidR="009D73B8" w:rsidRPr="00BD1CB4" w:rsidRDefault="009D73B8" w:rsidP="00C277F3">
            <w:pPr>
              <w:jc w:val="both"/>
            </w:pPr>
            <w:r w:rsidRPr="00BD1CB4">
              <w:t>Rizika nouzového zásobování evakuovaných osob</w:t>
            </w:r>
            <w:r>
              <w:t>.</w:t>
            </w:r>
          </w:p>
          <w:p w:rsidR="009D73B8" w:rsidRPr="00BD1CB4" w:rsidRDefault="009D73B8" w:rsidP="00C277F3">
            <w:pPr>
              <w:jc w:val="both"/>
            </w:pPr>
            <w:r w:rsidRPr="00BD1CB4">
              <w:t>Rozbor příčin a následků vybraných antropogenních událostí a havárií v regionu.</w:t>
            </w:r>
          </w:p>
          <w:p w:rsidR="009D73B8" w:rsidRPr="00BD1CB4" w:rsidRDefault="009D73B8" w:rsidP="00C277F3">
            <w:pPr>
              <w:pStyle w:val="Prosttext"/>
              <w:jc w:val="both"/>
              <w:rPr>
                <w:rFonts w:ascii="Times New Roman" w:hAnsi="Times New Roman"/>
                <w:sz w:val="20"/>
                <w:szCs w:val="20"/>
              </w:rPr>
            </w:pPr>
            <w:r w:rsidRPr="00BD1CB4">
              <w:rPr>
                <w:rFonts w:ascii="Times New Roman" w:eastAsia="Times New Roman" w:hAnsi="Times New Roman"/>
                <w:sz w:val="20"/>
                <w:szCs w:val="20"/>
                <w:lang w:eastAsia="cs-CZ"/>
              </w:rPr>
              <w:t>Scénář výukové simulace pro výcvik činnosti složek IZS</w:t>
            </w:r>
            <w:r>
              <w:rPr>
                <w:rFonts w:ascii="Times New Roman" w:eastAsia="Times New Roman" w:hAnsi="Times New Roman"/>
                <w:sz w:val="20"/>
                <w:szCs w:val="20"/>
                <w:lang w:eastAsia="cs-CZ"/>
              </w:rPr>
              <w:t>.</w:t>
            </w:r>
          </w:p>
          <w:p w:rsidR="009D73B8" w:rsidRPr="00BD1CB4" w:rsidRDefault="009D73B8" w:rsidP="00C277F3">
            <w:pPr>
              <w:pStyle w:val="Prosttext"/>
              <w:jc w:val="both"/>
              <w:rPr>
                <w:rFonts w:ascii="Times New Roman" w:eastAsia="Times New Roman" w:hAnsi="Times New Roman"/>
                <w:sz w:val="20"/>
                <w:szCs w:val="20"/>
                <w:lang w:eastAsia="cs-CZ"/>
              </w:rPr>
            </w:pPr>
            <w:r w:rsidRPr="00BD1CB4">
              <w:rPr>
                <w:rFonts w:ascii="Times New Roman" w:eastAsia="Times New Roman" w:hAnsi="Times New Roman"/>
                <w:sz w:val="20"/>
                <w:szCs w:val="20"/>
                <w:lang w:eastAsia="cs-CZ"/>
              </w:rPr>
              <w:t>Scénáře pro výcvik v ochraně obyvatelstva</w:t>
            </w:r>
            <w:r>
              <w:rPr>
                <w:rFonts w:ascii="Times New Roman" w:eastAsia="Times New Roman" w:hAnsi="Times New Roman"/>
                <w:sz w:val="20"/>
                <w:szCs w:val="20"/>
                <w:lang w:eastAsia="cs-CZ"/>
              </w:rPr>
              <w:t>.</w:t>
            </w:r>
          </w:p>
          <w:p w:rsidR="009D73B8" w:rsidRPr="00BD1CB4" w:rsidRDefault="009D73B8" w:rsidP="00C277F3">
            <w:pPr>
              <w:jc w:val="both"/>
            </w:pPr>
            <w:r w:rsidRPr="00BD1CB4">
              <w:t>Vybrané zahraniční zkušenosti ke zlepšení ochrany obyvatelstva v České republice</w:t>
            </w:r>
            <w:r>
              <w:t>.</w:t>
            </w:r>
          </w:p>
          <w:p w:rsidR="009D73B8" w:rsidRPr="00BD1CB4" w:rsidRDefault="009D73B8" w:rsidP="00C277F3">
            <w:pPr>
              <w:jc w:val="both"/>
            </w:pPr>
            <w:r w:rsidRPr="00BD1CB4">
              <w:t>Zhodnocení dopadu živelních pohrom na stav životního prostředí</w:t>
            </w:r>
            <w:r>
              <w:t>.</w:t>
            </w:r>
          </w:p>
          <w:p w:rsidR="009D73B8" w:rsidRDefault="009D73B8" w:rsidP="00C277F3">
            <w:pPr>
              <w:jc w:val="both"/>
            </w:pPr>
            <w:r w:rsidRPr="00BD1CB4">
              <w:t>Zhodnocení evakuace zaměstnanců při mimořádné události v podnikatelském subjektu.</w:t>
            </w:r>
          </w:p>
          <w:p w:rsidR="009D73B8" w:rsidRPr="002B47F5" w:rsidRDefault="009D73B8" w:rsidP="00C277F3">
            <w:pPr>
              <w:jc w:val="both"/>
            </w:pPr>
            <w:r>
              <w:t xml:space="preserve">Zhodnocení rizik nakládání s nebezpečnými látkami </w:t>
            </w:r>
            <w:r w:rsidRPr="00BD1CB4">
              <w:t>v podnikatelském subjektu.</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2B47F5" w:rsidRDefault="009D73B8" w:rsidP="00C277F3">
            <w:r w:rsidRPr="002B47F5">
              <w:rPr>
                <w:b/>
              </w:rPr>
              <w:lastRenderedPageBreak/>
              <w:t>Návrh témat rigorózních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center"/>
            </w:pPr>
          </w:p>
        </w:tc>
      </w:tr>
      <w:tr w:rsidR="009D73B8" w:rsidRPr="005858C0"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3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5858C0" w:rsidRDefault="009D73B8" w:rsidP="00C277F3">
            <w:pPr>
              <w:jc w:val="both"/>
            </w:pPr>
            <w:r w:rsidRPr="005858C0">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r>
              <w:rPr>
                <w:b/>
              </w:rPr>
              <w:t xml:space="preserve"> Součásti SRZ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73"/>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t>---</w:t>
            </w:r>
          </w:p>
        </w:tc>
      </w:tr>
    </w:tbl>
    <w:p w:rsidR="000D6DB9" w:rsidRDefault="000D6DB9" w:rsidP="000D6DB9">
      <w:pPr>
        <w:pStyle w:val="Zpat"/>
        <w:pBdr>
          <w:top w:val="none" w:sz="0" w:space="17" w:color="000000"/>
          <w:left w:val="none" w:sz="0" w:space="0" w:color="000000"/>
          <w:bottom w:val="none" w:sz="0" w:space="0" w:color="000000"/>
          <w:right w:val="none" w:sz="0" w:space="0" w:color="000000"/>
        </w:pBdr>
      </w:pPr>
    </w:p>
    <w:p w:rsidR="000D6DB9" w:rsidRDefault="000D6DB9">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C277F3">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C277F3"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C277F3">
              <w:t>seminářích</w:t>
            </w:r>
            <w:r w:rsidR="00C277F3" w:rsidRPr="008F2967">
              <w:t xml:space="preserve"> </w:t>
            </w:r>
            <w:r w:rsidRPr="008F2967">
              <w:t>(80%), domácí příprava, písemný test.</w:t>
            </w:r>
          </w:p>
        </w:tc>
      </w:tr>
      <w:tr w:rsidR="000D6DB9" w:rsidTr="00420BD2">
        <w:trPr>
          <w:trHeight w:val="14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w:t>
            </w:r>
            <w:r w:rsidRPr="00406D47">
              <w:t xml:space="preserve">stanovuje koncepci </w:t>
            </w:r>
            <w:r>
              <w:t xml:space="preserve">předmětu, </w:t>
            </w:r>
            <w:r w:rsidRPr="00406D47">
              <w:t>po</w:t>
            </w:r>
            <w:r>
              <w:t xml:space="preserve">dílí se na </w:t>
            </w:r>
            <w:r w:rsidR="00C277F3">
              <w:t xml:space="preserve">seminářích </w:t>
            </w:r>
            <w:r>
              <w:t xml:space="preserve">v rozsahu 100 </w:t>
            </w:r>
            <w:r w:rsidRPr="00406D47">
              <w:t>%</w:t>
            </w:r>
            <w:r>
              <w:t>.</w:t>
            </w:r>
            <w:r w:rsidRPr="00406D47">
              <w:t xml:space="preserve">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w:t>
            </w:r>
            <w:r w:rsidR="00C277F3">
              <w:t>semináře</w:t>
            </w:r>
            <w:r>
              <w:t>)</w:t>
            </w:r>
          </w:p>
        </w:tc>
      </w:tr>
      <w:tr w:rsidR="000D6DB9" w:rsidTr="00420BD2">
        <w:trPr>
          <w:trHeight w:val="31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4147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r w:rsidR="001B64CE">
              <w:t>ochrany obyvatelstva</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3D3C92" w:rsidRDefault="000D6DB9" w:rsidP="00D81E97">
            <w:pPr>
              <w:pStyle w:val="Odstavecseseznamem1"/>
              <w:numPr>
                <w:ilvl w:val="0"/>
                <w:numId w:val="9"/>
              </w:numPr>
              <w:jc w:val="both"/>
              <w:rPr>
                <w:lang w:val="en-GB"/>
              </w:rPr>
            </w:pPr>
            <w:r w:rsidRPr="003D3C92">
              <w:rPr>
                <w:lang w:val="en-GB"/>
              </w:rPr>
              <w:t>Present Simple and Present Continuous</w:t>
            </w:r>
            <w:r>
              <w:rPr>
                <w:lang w:val="en-GB"/>
              </w:rPr>
              <w:t>.</w:t>
            </w:r>
          </w:p>
          <w:p w:rsidR="000D6DB9" w:rsidRPr="003D3C92" w:rsidRDefault="000D6DB9" w:rsidP="00D81E97">
            <w:pPr>
              <w:pStyle w:val="Odstavecseseznamem1"/>
              <w:numPr>
                <w:ilvl w:val="0"/>
                <w:numId w:val="9"/>
              </w:numPr>
              <w:jc w:val="both"/>
              <w:rPr>
                <w:lang w:val="en-GB"/>
              </w:rPr>
            </w:pPr>
            <w:r>
              <w:rPr>
                <w:lang w:val="en-GB"/>
              </w:rPr>
              <w:t>Social networks and the I</w:t>
            </w:r>
            <w:r w:rsidRPr="003D3C92">
              <w:rPr>
                <w:lang w:val="en-GB"/>
              </w:rPr>
              <w:t>nternet</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Writing a professional profile</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Networking</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Past Simple</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Starting a new business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Phrasal verbs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Team meetings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Checking progress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Delegating tasks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Present Perfect Simple and Continuous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Will, may, might, be likely</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The speed of change</w:t>
            </w:r>
            <w:r>
              <w:rPr>
                <w:lang w:val="en-GB"/>
              </w:rPr>
              <w:t>.</w:t>
            </w:r>
          </w:p>
          <w:p w:rsidR="000D6DB9" w:rsidRPr="00F41479" w:rsidRDefault="000D6DB9" w:rsidP="00D81E97">
            <w:pPr>
              <w:pStyle w:val="Odstavecseseznamem1"/>
              <w:numPr>
                <w:ilvl w:val="0"/>
                <w:numId w:val="9"/>
              </w:numPr>
              <w:jc w:val="both"/>
            </w:pPr>
            <w:r w:rsidRPr="003D3C92">
              <w:rPr>
                <w:lang w:val="en-GB"/>
              </w:rPr>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p>
          <w:p w:rsidR="000D6DB9" w:rsidRPr="001D5840" w:rsidRDefault="000D6DB9" w:rsidP="00420BD2">
            <w:pPr>
              <w:jc w:val="both"/>
              <w:rPr>
                <w:rStyle w:val="isbntableisbn"/>
                <w:lang w:val="en-GB"/>
              </w:rPr>
            </w:pPr>
            <w:r w:rsidRPr="00D81E97">
              <w:rPr>
                <w:lang w:val="en-GB"/>
              </w:rPr>
              <w:t>HARDING, K., LANE, A</w:t>
            </w:r>
            <w:r w:rsidR="00142B72">
              <w:rPr>
                <w:lang w:val="en-GB"/>
              </w:rPr>
              <w:t>. (</w:t>
            </w:r>
            <w:r w:rsidR="00F139B8" w:rsidRPr="00CB5AA2">
              <w:rPr>
                <w:rStyle w:val="Hypertextovodkaz"/>
                <w:color w:val="auto"/>
                <w:u w:val="none"/>
                <w:lang w:val="en-GB"/>
              </w:rPr>
              <w:t>2014</w:t>
            </w:r>
            <w:r w:rsidR="00142B72">
              <w:rPr>
                <w:rStyle w:val="Hypertextovodkaz"/>
                <w:color w:val="auto"/>
                <w:u w:val="none"/>
                <w:lang w:val="en-GB"/>
              </w:rPr>
              <w:t>).</w:t>
            </w:r>
            <w:r w:rsidR="00B70CB4">
              <w:rPr>
                <w:rStyle w:val="Hypertextovodkaz"/>
                <w:color w:val="auto"/>
                <w:lang w:val="en-GB"/>
              </w:rPr>
              <w:t xml:space="preserve"> </w:t>
            </w:r>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1D5840">
              <w:rPr>
                <w:rStyle w:val="Hypertextovodkaz"/>
                <w:color w:val="auto"/>
                <w:u w:val="none"/>
                <w:lang w:val="en-GB"/>
              </w:rPr>
              <w:t xml:space="preserve">Third Edition. Oxford: OUP. </w:t>
            </w:r>
            <w:r w:rsidRPr="001D5840">
              <w:rPr>
                <w:lang w:val="en-GB"/>
              </w:rPr>
              <w:t>Paperback + DVD-ROM</w:t>
            </w:r>
            <w:r w:rsidRPr="001D5840">
              <w:rPr>
                <w:rStyle w:val="Hypertextovodkaz"/>
                <w:color w:val="auto"/>
                <w:u w:val="none"/>
                <w:lang w:val="en-GB"/>
              </w:rPr>
              <w:t xml:space="preserve">. ISBN </w:t>
            </w:r>
            <w:r w:rsidRPr="001D5840">
              <w:rPr>
                <w:rStyle w:val="isbntableisbn"/>
                <w:lang w:val="en-GB"/>
              </w:rPr>
              <w:t>978-0-19-459786-9.</w:t>
            </w:r>
          </w:p>
          <w:p w:rsidR="00BC24EE" w:rsidRPr="00CB5AA2" w:rsidRDefault="00BC24EE" w:rsidP="00420BD2">
            <w:pPr>
              <w:jc w:val="both"/>
              <w:rPr>
                <w:lang w:eastAsia="en-US"/>
              </w:rPr>
            </w:pPr>
            <w:r>
              <w:rPr>
                <w:lang w:eastAsia="en-US"/>
              </w:rPr>
              <w:t xml:space="preserve">GLENDINNING, E. H., LANSFORD, L., POHL, A. </w:t>
            </w:r>
            <w:r w:rsidR="00142B72">
              <w:rPr>
                <w:lang w:eastAsia="en-US"/>
              </w:rPr>
              <w:t>(</w:t>
            </w:r>
            <w:r>
              <w:rPr>
                <w:lang w:eastAsia="en-US"/>
              </w:rPr>
              <w:t>2013</w:t>
            </w:r>
            <w:r w:rsidR="00142B72">
              <w:rPr>
                <w:lang w:eastAsia="en-US"/>
              </w:rPr>
              <w:t>)</w:t>
            </w:r>
            <w:r>
              <w:rPr>
                <w:lang w:eastAsia="en-US"/>
              </w:rPr>
              <w:t xml:space="preserve">. </w:t>
            </w:r>
            <w:r>
              <w:rPr>
                <w:i/>
                <w:lang w:eastAsia="en-US"/>
              </w:rPr>
              <w:t>Technology for Engineering and Applied Sciences.</w:t>
            </w:r>
            <w:r>
              <w:rPr>
                <w:lang w:eastAsia="en-US"/>
              </w:rPr>
              <w:t xml:space="preserve"> Oxford: OUP, ISBN 978-019-4569736.</w:t>
            </w:r>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r w:rsidR="00142B72">
              <w:rPr>
                <w:rFonts w:ascii="Times New Roman" w:hAnsi="Times New Roman" w:cs="Times New Roman"/>
                <w:i/>
                <w:sz w:val="20"/>
                <w:szCs w:val="20"/>
              </w:rPr>
              <w:t xml:space="preserve"> </w:t>
            </w:r>
            <w:r w:rsidR="00142B72" w:rsidRPr="00CB5AA2">
              <w:rPr>
                <w:rFonts w:ascii="Times New Roman" w:hAnsi="Times New Roman" w:cs="Times New Roman"/>
                <w:sz w:val="20"/>
                <w:szCs w:val="20"/>
              </w:rPr>
              <w:t>(</w:t>
            </w:r>
            <w:r w:rsidR="00B70CB4" w:rsidRPr="00D81E97">
              <w:rPr>
                <w:rFonts w:ascii="Times New Roman" w:hAnsi="Times New Roman" w:cs="Times New Roman"/>
                <w:sz w:val="20"/>
                <w:szCs w:val="20"/>
              </w:rPr>
              <w:t>2010</w:t>
            </w:r>
            <w:r w:rsidR="00142B72">
              <w:rPr>
                <w:rFonts w:ascii="Times New Roman" w:hAnsi="Times New Roman" w:cs="Times New Roman"/>
                <w:sz w:val="20"/>
                <w:szCs w:val="20"/>
              </w:rPr>
              <w:t>)</w:t>
            </w:r>
            <w:r w:rsidR="00B70CB4" w:rsidRPr="00D81E97">
              <w:rPr>
                <w:rFonts w:ascii="Times New Roman" w:hAnsi="Times New Roman" w:cs="Times New Roman"/>
                <w:sz w:val="20"/>
                <w:szCs w:val="20"/>
              </w:rPr>
              <w:t xml:space="preserve">. </w:t>
            </w:r>
            <w:r w:rsidRPr="00D81E97">
              <w:rPr>
                <w:rFonts w:ascii="Times New Roman" w:hAnsi="Times New Roman" w:cs="Times New Roman"/>
                <w:sz w:val="20"/>
                <w:szCs w:val="20"/>
              </w:rPr>
              <w:t>Oxford: Macmillan Education, 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r w:rsidR="00142B72">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2013</w:t>
            </w:r>
            <w:r w:rsidR="00142B72">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w:t>
            </w:r>
            <w:r w:rsidR="00B70CB4">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Newbury: Express Publishing, 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EVANS, V., DOOLEY, J., GARZA, V. </w:t>
            </w:r>
            <w:r w:rsidR="00142B72">
              <w:rPr>
                <w:rFonts w:ascii="Times New Roman" w:hAnsi="Times New Roman" w:cs="Times New Roman"/>
                <w:sz w:val="20"/>
                <w:szCs w:val="20"/>
              </w:rPr>
              <w:t>(</w:t>
            </w:r>
            <w:r w:rsidR="00B70CB4" w:rsidRPr="00D81E97">
              <w:rPr>
                <w:rFonts w:ascii="Times New Roman" w:hAnsi="Times New Roman" w:cs="Times New Roman"/>
                <w:sz w:val="20"/>
                <w:szCs w:val="20"/>
              </w:rPr>
              <w:t>2011</w:t>
            </w:r>
            <w:r w:rsidR="00142B72">
              <w:rPr>
                <w:rFonts w:ascii="Times New Roman" w:hAnsi="Times New Roman" w:cs="Times New Roman"/>
                <w:sz w:val="20"/>
                <w:szCs w:val="20"/>
              </w:rPr>
              <w:t>)</w:t>
            </w:r>
            <w:r w:rsidR="00B70CB4" w:rsidRPr="00D81E97">
              <w:rPr>
                <w:rFonts w:ascii="Times New Roman" w:hAnsi="Times New Roman" w:cs="Times New Roman"/>
                <w:sz w:val="20"/>
                <w:szCs w:val="20"/>
              </w:rPr>
              <w:t>.</w:t>
            </w:r>
            <w:r w:rsidR="00B70CB4">
              <w:rPr>
                <w:rFonts w:ascii="Times New Roman" w:hAnsi="Times New Roman" w:cs="Times New Roman"/>
                <w:sz w:val="20"/>
                <w:szCs w:val="20"/>
              </w:rPr>
              <w:t xml:space="preserve"> </w:t>
            </w:r>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ISBN 978-0-85777-558-0.</w:t>
            </w:r>
          </w:p>
          <w:p w:rsidR="000D6DB9" w:rsidRPr="00D81E97" w:rsidRDefault="000D6DB9" w:rsidP="00420BD2">
            <w:pPr>
              <w:jc w:val="both"/>
            </w:pPr>
            <w:r w:rsidRPr="00D81E97">
              <w:t xml:space="preserve">GLENDINNING, E. H., LANSFORD, L., POHL, A. </w:t>
            </w:r>
            <w:r w:rsidR="00142B72">
              <w:t>(</w:t>
            </w:r>
            <w:r w:rsidR="00B70CB4" w:rsidRPr="00D81E97">
              <w:t>2013</w:t>
            </w:r>
            <w:r w:rsidR="00142B72">
              <w:t>)</w:t>
            </w:r>
            <w:r w:rsidR="00B70CB4" w:rsidRPr="00D81E97">
              <w:t>.</w:t>
            </w:r>
            <w:r w:rsidR="00B70CB4">
              <w:t xml:space="preserve"> </w:t>
            </w:r>
            <w:r w:rsidRPr="00D81E97">
              <w:rPr>
                <w:i/>
              </w:rPr>
              <w:t>Technology for Engineering and Applied Sciences.</w:t>
            </w:r>
            <w:r w:rsidRPr="00D81E97">
              <w:t xml:space="preserve"> Oxford: OUP, 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r w:rsidR="00142B72">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2010</w:t>
            </w:r>
            <w:r w:rsidR="00142B72">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550C2" w:rsidRDefault="000D69B4" w:rsidP="00420BD2">
            <w:pPr>
              <w:jc w:val="both"/>
            </w:pPr>
            <w:r>
              <w:t>Studenti v rámci výuky absolvují 2 průběžné testy za účelem prověření znalostí.</w:t>
            </w:r>
          </w:p>
          <w:p w:rsidR="000D6DB9" w:rsidRDefault="000D6DB9" w:rsidP="00420BD2">
            <w:pPr>
              <w:jc w:val="both"/>
            </w:pPr>
            <w:r>
              <w:t xml:space="preserve">Možnosti komunikace s vyučujícím: </w:t>
            </w:r>
            <w:hyperlink r:id="rId10"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C277F3">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A41C5A">
              <w:t>seminářích</w:t>
            </w:r>
            <w:r w:rsidR="00A41C5A" w:rsidRPr="008F2967">
              <w:t xml:space="preserve"> </w:t>
            </w:r>
            <w:r w:rsidRPr="008F2967">
              <w:t>(80%), domácí příprava, písemný test.</w:t>
            </w:r>
          </w:p>
        </w:tc>
      </w:tr>
      <w:tr w:rsidR="000D6DB9" w:rsidTr="00420BD2">
        <w:trPr>
          <w:trHeight w:val="28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w:t>
            </w:r>
            <w:r w:rsidRPr="00406D47">
              <w:t xml:space="preserve">stanovuje koncepci </w:t>
            </w:r>
            <w:r>
              <w:t xml:space="preserve">předmětu, </w:t>
            </w:r>
            <w:r w:rsidRPr="00406D47">
              <w:t>po</w:t>
            </w:r>
            <w:r>
              <w:t xml:space="preserve">dílí se na </w:t>
            </w:r>
            <w:r w:rsidR="00A41C5A">
              <w:t xml:space="preserve">seminářích </w:t>
            </w:r>
            <w:r>
              <w:t xml:space="preserve">v rozsahu 100 </w:t>
            </w:r>
            <w:r w:rsidRPr="00406D47">
              <w:t>%</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cvičení)</w:t>
            </w:r>
          </w:p>
        </w:tc>
      </w:tr>
      <w:tr w:rsidR="000D6DB9" w:rsidTr="00420BD2">
        <w:trPr>
          <w:trHeight w:val="1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 xml:space="preserve">Studenti si prohloubí komplex jazykových dovedností (čtení, poslech, mluvení, psaní) umožňující samostatné jednání </w:t>
            </w:r>
            <w:r>
              <w:br/>
            </w:r>
            <w:r w:rsidRPr="00F41479">
              <w:t xml:space="preserve">v cizojazyčných komunikačních situacích. Studenti si budou rozšiřovat odbornou slovní zásobu z oblasti </w:t>
            </w:r>
            <w:r w:rsidR="001B64CE">
              <w:t>ochrany obyvatelstva</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3153E8" w:rsidRDefault="000D6DB9" w:rsidP="00D81E97">
            <w:pPr>
              <w:pStyle w:val="Odstavecseseznamem1"/>
              <w:numPr>
                <w:ilvl w:val="0"/>
                <w:numId w:val="10"/>
              </w:numPr>
              <w:jc w:val="both"/>
              <w:rPr>
                <w:lang w:val="en-GB"/>
              </w:rPr>
            </w:pPr>
            <w:r w:rsidRPr="003153E8">
              <w:rPr>
                <w:lang w:val="en-GB"/>
              </w:rPr>
              <w:t>Describing cause and effect</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Making arrangements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Making comparisons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City descriptions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Using visual aids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Giving opinions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Modal and related verbs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Colours and colour idioms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Prefixes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Telephoning</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Giving advice and suggestions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Reading comprehension</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Past Simple, Past Continuous, Past Perfect</w:t>
            </w:r>
            <w:r>
              <w:rPr>
                <w:lang w:val="en-GB"/>
              </w:rPr>
              <w:t>.</w:t>
            </w:r>
          </w:p>
          <w:p w:rsidR="000D6DB9" w:rsidRDefault="000D6DB9" w:rsidP="00D81E97">
            <w:pPr>
              <w:pStyle w:val="Odstavecseseznamem1"/>
              <w:numPr>
                <w:ilvl w:val="0"/>
                <w:numId w:val="10"/>
              </w:numPr>
              <w:jc w:val="both"/>
            </w:pPr>
            <w:r w:rsidRPr="003153E8">
              <w:rPr>
                <w:lang w:val="en-GB"/>
              </w:rPr>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p>
          <w:p w:rsidR="000D6DB9" w:rsidRPr="001D5840" w:rsidRDefault="000D6DB9" w:rsidP="00420BD2">
            <w:pPr>
              <w:jc w:val="both"/>
              <w:rPr>
                <w:rStyle w:val="isbntableisbn"/>
                <w:lang w:val="en-GB"/>
              </w:rPr>
            </w:pPr>
            <w:r w:rsidRPr="00D81E97">
              <w:rPr>
                <w:lang w:val="en-GB"/>
              </w:rPr>
              <w:t xml:space="preserve">HARDING, K., LANE, A. </w:t>
            </w:r>
            <w:r w:rsidR="00403F57">
              <w:rPr>
                <w:lang w:val="en-GB"/>
              </w:rPr>
              <w:t>(</w:t>
            </w:r>
            <w:r w:rsidR="00F139B8" w:rsidRPr="00CB5AA2">
              <w:rPr>
                <w:rStyle w:val="Hypertextovodkaz"/>
                <w:color w:val="auto"/>
                <w:u w:val="none"/>
                <w:lang w:val="en-GB"/>
              </w:rPr>
              <w:t>2014</w:t>
            </w:r>
            <w:r w:rsidR="00403F57" w:rsidRPr="00CB5AA2">
              <w:rPr>
                <w:rStyle w:val="Hypertextovodkaz"/>
                <w:color w:val="auto"/>
                <w:u w:val="none"/>
                <w:lang w:val="en-GB"/>
              </w:rPr>
              <w:t>)</w:t>
            </w:r>
            <w:r w:rsidR="00142B72" w:rsidRPr="00CB5AA2">
              <w:rPr>
                <w:rStyle w:val="Hypertextovodkaz"/>
                <w:color w:val="auto"/>
                <w:u w:val="none"/>
                <w:lang w:val="en-GB"/>
              </w:rPr>
              <w:t>.</w:t>
            </w:r>
            <w:r w:rsidR="00B70CB4" w:rsidRPr="00CB5AA2">
              <w:rPr>
                <w:rStyle w:val="Hypertextovodkaz"/>
                <w:color w:val="auto"/>
                <w:u w:val="none"/>
                <w:lang w:val="en-GB"/>
              </w:rPr>
              <w:t xml:space="preserve"> </w:t>
            </w:r>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1D5840">
              <w:rPr>
                <w:rStyle w:val="Hypertextovodkaz"/>
                <w:color w:val="auto"/>
                <w:u w:val="none"/>
                <w:lang w:val="en-GB"/>
              </w:rPr>
              <w:t xml:space="preserve">Third Edition. Oxford: OUP, </w:t>
            </w:r>
            <w:r w:rsidRPr="001D5840">
              <w:rPr>
                <w:lang w:val="en-GB"/>
              </w:rPr>
              <w:t>Paperback + DVD-ROM</w:t>
            </w:r>
            <w:r w:rsidRPr="001D5840">
              <w:rPr>
                <w:rStyle w:val="Hypertextovodkaz"/>
                <w:color w:val="auto"/>
                <w:u w:val="none"/>
                <w:lang w:val="en-GB"/>
              </w:rPr>
              <w:t xml:space="preserve">. ISBN </w:t>
            </w:r>
            <w:r w:rsidRPr="001D5840">
              <w:rPr>
                <w:rStyle w:val="isbntableisbn"/>
                <w:lang w:val="en-GB"/>
              </w:rPr>
              <w:t>978-0-19-459786-9.</w:t>
            </w:r>
          </w:p>
          <w:p w:rsidR="00BC24EE" w:rsidRPr="00CB5AA2" w:rsidRDefault="00BC24EE" w:rsidP="00420BD2">
            <w:pPr>
              <w:jc w:val="both"/>
              <w:rPr>
                <w:lang w:eastAsia="en-US"/>
              </w:rPr>
            </w:pPr>
            <w:r>
              <w:rPr>
                <w:lang w:eastAsia="en-US"/>
              </w:rPr>
              <w:t xml:space="preserve">GLENDINNING, E. H., LANSFORD, L., POHL, A. </w:t>
            </w:r>
            <w:r w:rsidR="00403F57">
              <w:rPr>
                <w:lang w:eastAsia="en-US"/>
              </w:rPr>
              <w:t>(</w:t>
            </w:r>
            <w:r>
              <w:rPr>
                <w:lang w:eastAsia="en-US"/>
              </w:rPr>
              <w:t>2013</w:t>
            </w:r>
            <w:r w:rsidR="00403F57">
              <w:rPr>
                <w:lang w:eastAsia="en-US"/>
              </w:rPr>
              <w:t>)</w:t>
            </w:r>
            <w:r w:rsidR="00142B72">
              <w:rPr>
                <w:lang w:eastAsia="en-US"/>
              </w:rPr>
              <w:t>.</w:t>
            </w:r>
            <w:r>
              <w:rPr>
                <w:lang w:eastAsia="en-US"/>
              </w:rPr>
              <w:t xml:space="preserve"> </w:t>
            </w:r>
            <w:r>
              <w:rPr>
                <w:i/>
                <w:lang w:eastAsia="en-US"/>
              </w:rPr>
              <w:t>Technology for Engineering and Applied Sciences.</w:t>
            </w:r>
            <w:r>
              <w:rPr>
                <w:lang w:eastAsia="en-US"/>
              </w:rPr>
              <w:t xml:space="preserve"> Oxford: OUP, ISBN 978-019-4569736.</w:t>
            </w:r>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b/>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r w:rsidRPr="00D81E97">
              <w:rPr>
                <w:rFonts w:ascii="Times New Roman" w:hAnsi="Times New Roman" w:cs="Times New Roman"/>
                <w:sz w:val="20"/>
                <w:szCs w:val="20"/>
              </w:rPr>
              <w:t xml:space="preserve"> </w:t>
            </w:r>
            <w:r w:rsidR="00403F57">
              <w:rPr>
                <w:rFonts w:ascii="Times New Roman" w:hAnsi="Times New Roman" w:cs="Times New Roman"/>
                <w:sz w:val="20"/>
                <w:szCs w:val="20"/>
              </w:rPr>
              <w:t>(</w:t>
            </w:r>
            <w:r w:rsidR="00B70CB4" w:rsidRPr="00D81E97">
              <w:rPr>
                <w:rFonts w:ascii="Times New Roman" w:hAnsi="Times New Roman" w:cs="Times New Roman"/>
                <w:sz w:val="20"/>
                <w:szCs w:val="20"/>
              </w:rPr>
              <w:t>2010</w:t>
            </w:r>
            <w:r w:rsidR="00403F57">
              <w:rPr>
                <w:rFonts w:ascii="Times New Roman" w:hAnsi="Times New Roman" w:cs="Times New Roman"/>
                <w:sz w:val="20"/>
                <w:szCs w:val="20"/>
              </w:rPr>
              <w:t>)</w:t>
            </w:r>
            <w:r w:rsidR="00142B72">
              <w:rPr>
                <w:rFonts w:ascii="Times New Roman" w:hAnsi="Times New Roman" w:cs="Times New Roman"/>
                <w:sz w:val="20"/>
                <w:szCs w:val="20"/>
              </w:rPr>
              <w:t>.</w:t>
            </w:r>
            <w:r w:rsidR="00B70CB4" w:rsidRPr="00D81E97">
              <w:rPr>
                <w:rFonts w:ascii="Times New Roman" w:hAnsi="Times New Roman" w:cs="Times New Roman"/>
                <w:sz w:val="20"/>
                <w:szCs w:val="20"/>
              </w:rPr>
              <w:t xml:space="preserve"> </w:t>
            </w:r>
            <w:r w:rsidRPr="00D81E97">
              <w:rPr>
                <w:rFonts w:ascii="Times New Roman" w:hAnsi="Times New Roman" w:cs="Times New Roman"/>
                <w:sz w:val="20"/>
                <w:szCs w:val="20"/>
              </w:rPr>
              <w:t>Oxford: Macmillan Education, 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r w:rsidR="00403F57">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2013</w:t>
            </w:r>
            <w:r w:rsidR="00403F57">
              <w:rPr>
                <w:rFonts w:ascii="Times New Roman" w:hAnsi="Times New Roman" w:cs="Times New Roman"/>
                <w:color w:val="auto"/>
                <w:sz w:val="20"/>
                <w:szCs w:val="20"/>
              </w:rPr>
              <w:t>)</w:t>
            </w:r>
            <w:r w:rsidR="00142B72">
              <w:rPr>
                <w:rFonts w:ascii="Times New Roman" w:hAnsi="Times New Roman" w:cs="Times New Roman"/>
                <w:color w:val="auto"/>
                <w:sz w:val="20"/>
                <w:szCs w:val="20"/>
              </w:rPr>
              <w:t>.</w:t>
            </w:r>
            <w:r w:rsidR="00B70CB4">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Newbury: Express Publishing, 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EVANS, V., DOOLEY, J., GARZA, V. </w:t>
            </w:r>
            <w:r w:rsidR="00403F57">
              <w:rPr>
                <w:rFonts w:ascii="Times New Roman" w:hAnsi="Times New Roman" w:cs="Times New Roman"/>
                <w:sz w:val="20"/>
                <w:szCs w:val="20"/>
              </w:rPr>
              <w:t>(</w:t>
            </w:r>
            <w:r w:rsidR="00B70CB4" w:rsidRPr="00D81E97">
              <w:rPr>
                <w:rFonts w:ascii="Times New Roman" w:hAnsi="Times New Roman" w:cs="Times New Roman"/>
                <w:sz w:val="20"/>
                <w:szCs w:val="20"/>
              </w:rPr>
              <w:t>2011</w:t>
            </w:r>
            <w:r w:rsidR="00403F57">
              <w:rPr>
                <w:rFonts w:ascii="Times New Roman" w:hAnsi="Times New Roman" w:cs="Times New Roman"/>
                <w:sz w:val="20"/>
                <w:szCs w:val="20"/>
              </w:rPr>
              <w:t>)</w:t>
            </w:r>
            <w:r w:rsidR="00142B72">
              <w:rPr>
                <w:rFonts w:ascii="Times New Roman" w:hAnsi="Times New Roman" w:cs="Times New Roman"/>
                <w:sz w:val="20"/>
                <w:szCs w:val="20"/>
              </w:rPr>
              <w:t>.</w:t>
            </w:r>
            <w:r w:rsidR="00B70CB4">
              <w:rPr>
                <w:rFonts w:ascii="Times New Roman" w:hAnsi="Times New Roman" w:cs="Times New Roman"/>
                <w:sz w:val="20"/>
                <w:szCs w:val="20"/>
              </w:rPr>
              <w:t xml:space="preserve"> </w:t>
            </w:r>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ISBN 978-0-85777-558-0.</w:t>
            </w:r>
          </w:p>
          <w:p w:rsidR="000D6DB9" w:rsidRPr="00D81E97" w:rsidRDefault="000D6DB9" w:rsidP="00420BD2">
            <w:pPr>
              <w:jc w:val="both"/>
            </w:pPr>
            <w:r w:rsidRPr="00D81E97">
              <w:t xml:space="preserve">GLENDINNING, E. H., LANSFORD, L., POHL, A. </w:t>
            </w:r>
            <w:r w:rsidR="00403F57">
              <w:t>(</w:t>
            </w:r>
            <w:r w:rsidR="00B70CB4" w:rsidRPr="00D81E97">
              <w:t>2013</w:t>
            </w:r>
            <w:r w:rsidR="00403F57">
              <w:t>)</w:t>
            </w:r>
            <w:r w:rsidR="00142B72">
              <w:t>.</w:t>
            </w:r>
            <w:r w:rsidR="00B70CB4">
              <w:t xml:space="preserve"> </w:t>
            </w:r>
            <w:r w:rsidRPr="00D81E97">
              <w:rPr>
                <w:i/>
              </w:rPr>
              <w:t>Technology for Engineering and Applied Sciences.</w:t>
            </w:r>
            <w:r w:rsidRPr="00D81E97">
              <w:t xml:space="preserve"> Oxford: OUP, 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r w:rsidR="00403F57">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2010</w:t>
            </w:r>
            <w:r w:rsidR="00403F57">
              <w:rPr>
                <w:rFonts w:ascii="Times New Roman" w:hAnsi="Times New Roman" w:cs="Times New Roman"/>
                <w:color w:val="auto"/>
                <w:sz w:val="20"/>
                <w:szCs w:val="20"/>
              </w:rPr>
              <w:t>)</w:t>
            </w:r>
            <w:r w:rsidR="00142B72">
              <w:rPr>
                <w:rFonts w:ascii="Times New Roman" w:hAnsi="Times New Roman" w:cs="Times New Roman"/>
                <w:color w:val="auto"/>
                <w:sz w:val="20"/>
                <w:szCs w:val="20"/>
              </w:rPr>
              <w:t>.</w:t>
            </w:r>
            <w:r w:rsidR="00B70CB4">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r>
              <w:t>Studenti v rámci výuky absolvují 2 průběžné testy za účelem prověření znalostí.</w:t>
            </w:r>
          </w:p>
          <w:p w:rsidR="000D6DB9" w:rsidRDefault="000D6DB9" w:rsidP="00420BD2">
            <w:pPr>
              <w:jc w:val="both"/>
            </w:pPr>
            <w:r>
              <w:t xml:space="preserve">Možnosti komunikace s vyučujícím: </w:t>
            </w:r>
            <w:hyperlink r:id="rId11"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BC24EE" w:rsidRDefault="00BC24EE" w:rsidP="000D6DB9"/>
    <w:p w:rsidR="00BC24EE" w:rsidRDefault="00BC24EE" w:rsidP="000D6DB9"/>
    <w:p w:rsidR="00BC24EE" w:rsidRDefault="00BC24EE" w:rsidP="000D6DB9"/>
    <w:p w:rsidR="00BC24EE" w:rsidRDefault="00BC24EE" w:rsidP="000D6DB9"/>
    <w:p w:rsidR="00BC24EE" w:rsidRDefault="00BC24EE"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III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A41C5A">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A41C5A">
              <w:t>seminářích</w:t>
            </w:r>
            <w:r w:rsidR="00A41C5A" w:rsidRPr="008F2967">
              <w:t xml:space="preserve"> </w:t>
            </w:r>
            <w:r w:rsidRPr="008F2967">
              <w:t>(80%), domácí příprava, písemný test.</w:t>
            </w:r>
          </w:p>
        </w:tc>
      </w:tr>
      <w:tr w:rsidR="000D6DB9" w:rsidTr="00420BD2">
        <w:trPr>
          <w:trHeight w:val="14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cvičení)</w:t>
            </w:r>
          </w:p>
        </w:tc>
      </w:tr>
      <w:tr w:rsidR="000D6DB9" w:rsidTr="00420BD2">
        <w:trPr>
          <w:trHeight w:val="2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 xml:space="preserve">Studenti si prohloubí komplex jazykových dovedností (čtení, poslech, mluvení, psaní) umožňující samostatné jednání </w:t>
            </w:r>
            <w:r>
              <w:br/>
            </w:r>
            <w:r w:rsidRPr="00F41479">
              <w:t xml:space="preserve">v cizojazyčných komunikačních situacích. Studenti si budou rozšiřovat odbornou slovní zásobu z oblasti </w:t>
            </w:r>
            <w:r w:rsidR="001B64CE">
              <w:t>ochrany obyvatelstva</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877F68" w:rsidRDefault="000D6DB9" w:rsidP="00D81E97">
            <w:pPr>
              <w:pStyle w:val="Odstavecseseznamem1"/>
              <w:numPr>
                <w:ilvl w:val="0"/>
                <w:numId w:val="11"/>
              </w:numPr>
              <w:jc w:val="both"/>
              <w:rPr>
                <w:lang w:val="en-GB"/>
              </w:rPr>
            </w:pPr>
            <w:r w:rsidRPr="00877F68">
              <w:rPr>
                <w:lang w:val="en-GB"/>
              </w:rPr>
              <w:t>Water footprint</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Noun formation</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Structuring a talk</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Describing problems and finding solutions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Text comprehension</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Conditionals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Money and finance</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Job applications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Discussing and reaching agreement</w:t>
            </w:r>
            <w:r>
              <w:rPr>
                <w:lang w:val="en-GB"/>
              </w:rPr>
              <w:t>.</w:t>
            </w:r>
          </w:p>
          <w:p w:rsidR="000D6DB9" w:rsidRPr="00877F68" w:rsidRDefault="000D6DB9" w:rsidP="00D81E97">
            <w:pPr>
              <w:pStyle w:val="Odstavecseseznamem1"/>
              <w:numPr>
                <w:ilvl w:val="0"/>
                <w:numId w:val="11"/>
              </w:numPr>
              <w:jc w:val="both"/>
              <w:rPr>
                <w:lang w:val="en-GB"/>
              </w:rPr>
            </w:pPr>
            <w:smartTag w:uri="urn:schemas-microsoft-com:office:smarttags" w:element="City">
              <w:smartTag w:uri="urn:schemas-microsoft-com:office:smarttags" w:element="place">
                <w:r w:rsidRPr="00877F68">
                  <w:rPr>
                    <w:lang w:val="en-GB"/>
                  </w:rPr>
                  <w:t>Reading</w:t>
                </w:r>
              </w:smartTag>
            </w:smartTag>
            <w:r>
              <w:rPr>
                <w:lang w:val="en-GB"/>
              </w:rPr>
              <w:t>.</w:t>
            </w:r>
          </w:p>
          <w:p w:rsidR="000D6DB9" w:rsidRPr="00877F68" w:rsidRDefault="000D6DB9" w:rsidP="00D81E97">
            <w:pPr>
              <w:pStyle w:val="Odstavecseseznamem1"/>
              <w:numPr>
                <w:ilvl w:val="0"/>
                <w:numId w:val="11"/>
              </w:numPr>
              <w:jc w:val="both"/>
              <w:rPr>
                <w:lang w:val="en-GB"/>
              </w:rPr>
            </w:pPr>
            <w:r w:rsidRPr="00877F68">
              <w:rPr>
                <w:lang w:val="en-GB"/>
              </w:rPr>
              <w:t>Passives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Product journey</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Time management</w:t>
            </w:r>
            <w:r>
              <w:rPr>
                <w:lang w:val="en-GB"/>
              </w:rPr>
              <w:t>.</w:t>
            </w:r>
          </w:p>
          <w:p w:rsidR="000D6DB9" w:rsidRDefault="000D6DB9" w:rsidP="00D81E97">
            <w:pPr>
              <w:pStyle w:val="Odstavecseseznamem1"/>
              <w:numPr>
                <w:ilvl w:val="0"/>
                <w:numId w:val="11"/>
              </w:numPr>
              <w:jc w:val="both"/>
            </w:pPr>
            <w:r w:rsidRPr="00877F68">
              <w:rPr>
                <w:lang w:val="en-GB"/>
              </w:rPr>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Default="000D6DB9" w:rsidP="00420BD2">
            <w:pPr>
              <w:jc w:val="both"/>
              <w:rPr>
                <w:b/>
              </w:rPr>
            </w:pPr>
            <w:r w:rsidRPr="009A32D6">
              <w:rPr>
                <w:b/>
              </w:rPr>
              <w:t>Povinná</w:t>
            </w:r>
            <w:r>
              <w:rPr>
                <w:b/>
              </w:rPr>
              <w:t xml:space="preserve"> literatura:</w:t>
            </w:r>
          </w:p>
          <w:p w:rsidR="000D6DB9" w:rsidRDefault="000D6DB9" w:rsidP="00420BD2">
            <w:pPr>
              <w:jc w:val="both"/>
              <w:rPr>
                <w:rStyle w:val="isbntableisbn"/>
                <w:lang w:val="en-GB"/>
              </w:rPr>
            </w:pPr>
            <w:r w:rsidRPr="00D81E97">
              <w:rPr>
                <w:lang w:val="en-GB"/>
              </w:rPr>
              <w:t xml:space="preserve">HARDING, K., LANE, A. </w:t>
            </w:r>
            <w:r w:rsidR="00403F57">
              <w:rPr>
                <w:lang w:val="en-GB"/>
              </w:rPr>
              <w:t>(</w:t>
            </w:r>
            <w:r w:rsidR="00B70CB4" w:rsidRPr="00D81E97">
              <w:rPr>
                <w:rStyle w:val="Hypertextovodkaz"/>
                <w:color w:val="auto"/>
                <w:u w:val="none"/>
                <w:lang w:val="en-GB"/>
              </w:rPr>
              <w:t>2014</w:t>
            </w:r>
            <w:r w:rsidR="00403F57">
              <w:rPr>
                <w:rStyle w:val="Hypertextovodkaz"/>
                <w:color w:val="auto"/>
                <w:u w:val="none"/>
                <w:lang w:val="en-GB"/>
              </w:rPr>
              <w:t>)</w:t>
            </w:r>
            <w:r w:rsidR="00142B72">
              <w:rPr>
                <w:rStyle w:val="Hypertextovodkaz"/>
                <w:color w:val="auto"/>
                <w:u w:val="none"/>
                <w:lang w:val="en-GB"/>
              </w:rPr>
              <w:t>.</w:t>
            </w:r>
            <w:r w:rsidR="00B70CB4">
              <w:rPr>
                <w:rStyle w:val="Hypertextovodkaz"/>
                <w:color w:val="auto"/>
                <w:u w:val="none"/>
                <w:lang w:val="en-GB"/>
              </w:rPr>
              <w:t xml:space="preserve"> </w:t>
            </w:r>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D81E97">
              <w:rPr>
                <w:rStyle w:val="Hypertextovodkaz"/>
                <w:color w:val="auto"/>
                <w:u w:val="none"/>
                <w:lang w:val="en-GB"/>
              </w:rPr>
              <w:t xml:space="preserve">Third Edition. Oxford: OUP, </w:t>
            </w:r>
            <w:r w:rsidRPr="00D81E97">
              <w:rPr>
                <w:lang w:val="en-GB"/>
              </w:rPr>
              <w:t>Paperback + DVD-ROM</w:t>
            </w:r>
            <w:r w:rsidRPr="00D81E97">
              <w:rPr>
                <w:rStyle w:val="Hypertextovodkaz"/>
                <w:color w:val="auto"/>
                <w:u w:val="none"/>
                <w:lang w:val="en-GB"/>
              </w:rPr>
              <w:t xml:space="preserve">. ISBN </w:t>
            </w:r>
            <w:r w:rsidRPr="00D81E97">
              <w:rPr>
                <w:rStyle w:val="isbntableisbn"/>
                <w:lang w:val="en-GB"/>
              </w:rPr>
              <w:t>978-0-19-459786-9.</w:t>
            </w:r>
          </w:p>
          <w:p w:rsidR="00BC24EE" w:rsidRPr="00CB5AA2" w:rsidRDefault="00BC24EE" w:rsidP="00420BD2">
            <w:pPr>
              <w:jc w:val="both"/>
              <w:rPr>
                <w:lang w:eastAsia="en-US"/>
              </w:rPr>
            </w:pPr>
            <w:r>
              <w:rPr>
                <w:lang w:eastAsia="en-US"/>
              </w:rPr>
              <w:t xml:space="preserve">GLENDINNING, E. H., LANSFORD, L., POHL, A. </w:t>
            </w:r>
            <w:r w:rsidR="00403F57">
              <w:rPr>
                <w:lang w:eastAsia="en-US"/>
              </w:rPr>
              <w:t>(</w:t>
            </w:r>
            <w:r>
              <w:rPr>
                <w:lang w:eastAsia="en-US"/>
              </w:rPr>
              <w:t>2013</w:t>
            </w:r>
            <w:r w:rsidR="00403F57">
              <w:rPr>
                <w:lang w:eastAsia="en-US"/>
              </w:rPr>
              <w:t>)</w:t>
            </w:r>
            <w:r w:rsidR="00142B72">
              <w:rPr>
                <w:lang w:eastAsia="en-US"/>
              </w:rPr>
              <w:t>.</w:t>
            </w:r>
            <w:r>
              <w:rPr>
                <w:lang w:eastAsia="en-US"/>
              </w:rPr>
              <w:t xml:space="preserve"> </w:t>
            </w:r>
            <w:r>
              <w:rPr>
                <w:i/>
                <w:lang w:eastAsia="en-US"/>
              </w:rPr>
              <w:t>Technology for Engineering and Applied Sciences.</w:t>
            </w:r>
            <w:r>
              <w:rPr>
                <w:lang w:eastAsia="en-US"/>
              </w:rPr>
              <w:t xml:space="preserve"> Oxford: OUP, ISBN 978-019-4569736.</w:t>
            </w:r>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b/>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r w:rsidRPr="00D81E97">
              <w:rPr>
                <w:rFonts w:ascii="Times New Roman" w:hAnsi="Times New Roman" w:cs="Times New Roman"/>
                <w:sz w:val="20"/>
                <w:szCs w:val="20"/>
              </w:rPr>
              <w:t xml:space="preserve"> </w:t>
            </w:r>
            <w:r w:rsidR="00403F57">
              <w:rPr>
                <w:rFonts w:ascii="Times New Roman" w:hAnsi="Times New Roman" w:cs="Times New Roman"/>
                <w:sz w:val="20"/>
                <w:szCs w:val="20"/>
              </w:rPr>
              <w:t>(</w:t>
            </w:r>
            <w:r w:rsidR="00B70CB4" w:rsidRPr="00D81E97">
              <w:rPr>
                <w:rFonts w:ascii="Times New Roman" w:hAnsi="Times New Roman" w:cs="Times New Roman"/>
                <w:sz w:val="20"/>
                <w:szCs w:val="20"/>
              </w:rPr>
              <w:t>2010</w:t>
            </w:r>
            <w:r w:rsidR="00403F57">
              <w:rPr>
                <w:rFonts w:ascii="Times New Roman" w:hAnsi="Times New Roman" w:cs="Times New Roman"/>
                <w:sz w:val="20"/>
                <w:szCs w:val="20"/>
              </w:rPr>
              <w:t>)</w:t>
            </w:r>
            <w:r w:rsidR="00142B72">
              <w:rPr>
                <w:rFonts w:ascii="Times New Roman" w:hAnsi="Times New Roman" w:cs="Times New Roman"/>
                <w:sz w:val="20"/>
                <w:szCs w:val="20"/>
              </w:rPr>
              <w:t>.</w:t>
            </w:r>
            <w:r w:rsidR="00B70CB4">
              <w:rPr>
                <w:rFonts w:ascii="Times New Roman" w:hAnsi="Times New Roman" w:cs="Times New Roman"/>
                <w:sz w:val="20"/>
                <w:szCs w:val="20"/>
              </w:rPr>
              <w:t xml:space="preserve"> </w:t>
            </w:r>
            <w:r w:rsidRPr="00D81E97">
              <w:rPr>
                <w:rFonts w:ascii="Times New Roman" w:hAnsi="Times New Roman" w:cs="Times New Roman"/>
                <w:sz w:val="20"/>
                <w:szCs w:val="20"/>
              </w:rPr>
              <w:t>Oxford: Macmillan Education, 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r w:rsidR="00403F57">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2013</w:t>
            </w:r>
            <w:r w:rsidR="00403F57">
              <w:rPr>
                <w:rFonts w:ascii="Times New Roman" w:hAnsi="Times New Roman" w:cs="Times New Roman"/>
                <w:color w:val="auto"/>
                <w:sz w:val="20"/>
                <w:szCs w:val="20"/>
              </w:rPr>
              <w:t>)</w:t>
            </w:r>
            <w:r w:rsidR="00142B72">
              <w:rPr>
                <w:rFonts w:ascii="Times New Roman" w:hAnsi="Times New Roman" w:cs="Times New Roman"/>
                <w:color w:val="auto"/>
                <w:sz w:val="20"/>
                <w:szCs w:val="20"/>
              </w:rPr>
              <w:t>.</w:t>
            </w:r>
            <w:r w:rsidR="00B70CB4">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Newbury: Express Publishing, 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EVANS, V., DOOLEY, J., GARZA, V. </w:t>
            </w:r>
            <w:r w:rsidR="00403F57">
              <w:rPr>
                <w:rFonts w:ascii="Times New Roman" w:hAnsi="Times New Roman" w:cs="Times New Roman"/>
                <w:sz w:val="20"/>
                <w:szCs w:val="20"/>
              </w:rPr>
              <w:t>(</w:t>
            </w:r>
            <w:r w:rsidR="00B70CB4" w:rsidRPr="00D81E97">
              <w:rPr>
                <w:rFonts w:ascii="Times New Roman" w:hAnsi="Times New Roman" w:cs="Times New Roman"/>
                <w:sz w:val="20"/>
                <w:szCs w:val="20"/>
              </w:rPr>
              <w:t>2011</w:t>
            </w:r>
            <w:r w:rsidR="00403F57">
              <w:rPr>
                <w:rFonts w:ascii="Times New Roman" w:hAnsi="Times New Roman" w:cs="Times New Roman"/>
                <w:sz w:val="20"/>
                <w:szCs w:val="20"/>
              </w:rPr>
              <w:t>)</w:t>
            </w:r>
            <w:r w:rsidR="00142B72">
              <w:rPr>
                <w:rFonts w:ascii="Times New Roman" w:hAnsi="Times New Roman" w:cs="Times New Roman"/>
                <w:sz w:val="20"/>
                <w:szCs w:val="20"/>
              </w:rPr>
              <w:t>.</w:t>
            </w:r>
            <w:r w:rsidR="00B70CB4" w:rsidRPr="00D81E97">
              <w:rPr>
                <w:rFonts w:ascii="Times New Roman" w:hAnsi="Times New Roman" w:cs="Times New Roman"/>
                <w:sz w:val="20"/>
                <w:szCs w:val="20"/>
              </w:rPr>
              <w:t xml:space="preserve"> </w:t>
            </w:r>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ISBN 978-0-85777-558-0.</w:t>
            </w:r>
          </w:p>
          <w:p w:rsidR="000D6DB9" w:rsidRPr="00D81E97" w:rsidRDefault="000D6DB9" w:rsidP="00420BD2">
            <w:pPr>
              <w:jc w:val="both"/>
            </w:pPr>
            <w:r w:rsidRPr="00D81E97">
              <w:t xml:space="preserve">GLENDINNING, E. H., LANSFORD, L., POHL, A. </w:t>
            </w:r>
            <w:r w:rsidR="00403F57">
              <w:t>(</w:t>
            </w:r>
            <w:r w:rsidR="00B70CB4" w:rsidRPr="00D81E97">
              <w:t>2013</w:t>
            </w:r>
            <w:r w:rsidR="00403F57">
              <w:t>)</w:t>
            </w:r>
            <w:r w:rsidR="00142B72">
              <w:t>.</w:t>
            </w:r>
            <w:r w:rsidR="00B70CB4" w:rsidRPr="00D81E97">
              <w:t xml:space="preserve"> </w:t>
            </w:r>
            <w:r w:rsidRPr="00D81E97">
              <w:rPr>
                <w:i/>
              </w:rPr>
              <w:t>Technology for Engineering and Applied Sciences.</w:t>
            </w:r>
            <w:r w:rsidRPr="00D81E97">
              <w:t xml:space="preserve"> Oxford: OUP, 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r w:rsidR="00403F57">
              <w:rPr>
                <w:rFonts w:ascii="Times New Roman" w:hAnsi="Times New Roman" w:cs="Times New Roman"/>
                <w:color w:val="auto"/>
                <w:sz w:val="20"/>
                <w:szCs w:val="20"/>
              </w:rPr>
              <w:t>(</w:t>
            </w:r>
            <w:r w:rsidR="00B70CB4" w:rsidRPr="00D81E97">
              <w:rPr>
                <w:rFonts w:ascii="Times New Roman" w:hAnsi="Times New Roman" w:cs="Times New Roman"/>
                <w:color w:val="auto"/>
                <w:sz w:val="20"/>
                <w:szCs w:val="20"/>
              </w:rPr>
              <w:t>2010</w:t>
            </w:r>
            <w:r w:rsidR="00403F57">
              <w:rPr>
                <w:rFonts w:ascii="Times New Roman" w:hAnsi="Times New Roman" w:cs="Times New Roman"/>
                <w:color w:val="auto"/>
                <w:sz w:val="20"/>
                <w:szCs w:val="20"/>
              </w:rPr>
              <w:t>)</w:t>
            </w:r>
            <w:r w:rsidR="00142B72">
              <w:rPr>
                <w:rFonts w:ascii="Times New Roman" w:hAnsi="Times New Roman" w:cs="Times New Roman"/>
                <w:color w:val="auto"/>
                <w:sz w:val="20"/>
                <w:szCs w:val="20"/>
              </w:rPr>
              <w:t>.</w:t>
            </w:r>
            <w:r w:rsidR="00B70CB4">
              <w:rPr>
                <w:rFonts w:ascii="Times New Roman" w:hAnsi="Times New Roman" w:cs="Times New Roman"/>
                <w:color w:val="auto"/>
                <w:sz w:val="20"/>
                <w:szCs w:val="20"/>
              </w:rPr>
              <w:t xml:space="preserve"> </w:t>
            </w:r>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r>
              <w:t>Studenti v rámci výuky absolvují 2 průběžné testy za účelem prověření znalostí.</w:t>
            </w:r>
          </w:p>
          <w:p w:rsidR="000D6DB9" w:rsidRDefault="000D6DB9" w:rsidP="00420BD2">
            <w:pPr>
              <w:jc w:val="both"/>
            </w:pPr>
            <w:r>
              <w:t xml:space="preserve">Možnosti komunikace s vyučujícím: </w:t>
            </w:r>
            <w:hyperlink r:id="rId12"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RPr="00B13349" w:rsidTr="00420BD2">
        <w:trPr>
          <w:trHeight w:val="345"/>
        </w:trPr>
        <w:tc>
          <w:tcPr>
            <w:tcW w:w="9855" w:type="dxa"/>
            <w:gridSpan w:val="8"/>
            <w:shd w:val="clear" w:color="auto" w:fill="BDD6EE"/>
          </w:tcPr>
          <w:p w:rsidR="000D6DB9" w:rsidRPr="00B13349" w:rsidRDefault="000D6DB9" w:rsidP="00420BD2">
            <w:pPr>
              <w:jc w:val="both"/>
              <w:rPr>
                <w:b/>
                <w:sz w:val="28"/>
                <w:szCs w:val="28"/>
              </w:rPr>
            </w:pPr>
            <w:r>
              <w:lastRenderedPageBreak/>
              <w:br w:type="page"/>
            </w:r>
            <w:r w:rsidRPr="00B13349">
              <w:rPr>
                <w:b/>
                <w:sz w:val="28"/>
                <w:szCs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Aplikovaná informatika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 </w:t>
            </w:r>
            <w:r w:rsidR="00A41C5A">
              <w:t>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Požadavky na zápočet – zpracování závěrečného seminárního projektu a jeho obhajoba v závěru semestru. Plnění průběžných úkolů na seminářích. Minimálně 80% aktivní účast na seminářích.</w:t>
            </w:r>
          </w:p>
          <w:p w:rsidR="000D6DB9" w:rsidRDefault="000D6DB9" w:rsidP="00420BD2">
            <w:pPr>
              <w:jc w:val="both"/>
            </w:pPr>
            <w:r>
              <w:t xml:space="preserve">Forma zkoušky kombinovaná – závěrečná samostatná písemná práce z problematiky probírané látky doplněná o ústní zkoušení – nutnost správnosti odpovědí min. 60 %. </w:t>
            </w:r>
          </w:p>
          <w:p w:rsidR="000D6DB9" w:rsidRDefault="000D6DB9" w:rsidP="00420BD2">
            <w:pPr>
              <w:jc w:val="both"/>
            </w:pPr>
          </w:p>
        </w:tc>
      </w:tr>
      <w:tr w:rsidR="000D6DB9" w:rsidTr="00420BD2">
        <w:trPr>
          <w:trHeight w:val="30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100 </w:t>
            </w:r>
            <w:r w:rsidRPr="00406D47">
              <w:t>%, dále stanovuje koncepci cvičení a dohlíží na jejich jednotné vedení</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r>
              <w:t xml:space="preserve"> – přednášky</w:t>
            </w:r>
            <w:r w:rsidR="00787BCE">
              <w:t>, semináře</w:t>
            </w:r>
            <w:r>
              <w:t xml:space="preserve"> (100 %)</w:t>
            </w:r>
          </w:p>
          <w:p w:rsidR="00787BCE" w:rsidRDefault="00787BCE" w:rsidP="00420BD2">
            <w:pPr>
              <w:jc w:val="both"/>
            </w:pPr>
          </w:p>
        </w:tc>
      </w:tr>
      <w:tr w:rsidR="000D6DB9" w:rsidTr="00CB5AA2">
        <w:trPr>
          <w:trHeight w:val="22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B55A90" w:rsidTr="00420BD2">
        <w:trPr>
          <w:trHeight w:val="524"/>
        </w:trPr>
        <w:tc>
          <w:tcPr>
            <w:tcW w:w="9855" w:type="dxa"/>
            <w:gridSpan w:val="8"/>
            <w:tcBorders>
              <w:top w:val="nil"/>
              <w:bottom w:val="single" w:sz="12" w:space="0" w:color="auto"/>
            </w:tcBorders>
          </w:tcPr>
          <w:p w:rsidR="000D6DB9" w:rsidRDefault="000D6DB9" w:rsidP="00420BD2">
            <w:pPr>
              <w:jc w:val="both"/>
            </w:pPr>
            <w:r>
              <w:t>Cílem výuky je poskytnout studentům základní teoretické zázemí v oblasti informačních a komunikačních technologií obecně a se zaměřením na bezpečnostní složky a krizové řízení.</w:t>
            </w:r>
          </w:p>
          <w:p w:rsidR="000D6DB9" w:rsidRDefault="000D6DB9" w:rsidP="00420BD2">
            <w:pPr>
              <w:jc w:val="both"/>
            </w:pPr>
            <w:r>
              <w:t>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w:t>
            </w:r>
          </w:p>
          <w:p w:rsidR="000D6DB9" w:rsidRDefault="000D6DB9" w:rsidP="00420BD2">
            <w:pPr>
              <w:jc w:val="both"/>
            </w:pPr>
            <w:r>
              <w:t>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w:t>
            </w:r>
          </w:p>
          <w:p w:rsidR="000D6DB9" w:rsidRPr="005877CA" w:rsidRDefault="000D6DB9" w:rsidP="00420BD2">
            <w:pPr>
              <w:jc w:val="both"/>
              <w:rPr>
                <w:u w:val="single"/>
              </w:rPr>
            </w:pPr>
            <w:r w:rsidRPr="005877CA">
              <w:rPr>
                <w:u w:val="single"/>
              </w:rPr>
              <w:t>Hlavní témata:</w:t>
            </w:r>
          </w:p>
          <w:p w:rsidR="000D6DB9" w:rsidRDefault="000D6DB9" w:rsidP="00D81E97">
            <w:pPr>
              <w:pStyle w:val="Odstavecseseznamem1"/>
              <w:numPr>
                <w:ilvl w:val="0"/>
                <w:numId w:val="15"/>
              </w:numPr>
              <w:jc w:val="both"/>
            </w:pPr>
            <w:r>
              <w:t>Informační společnost, význam informací v globálním světě.</w:t>
            </w:r>
          </w:p>
          <w:p w:rsidR="000D6DB9" w:rsidRDefault="000D6DB9" w:rsidP="00D81E97">
            <w:pPr>
              <w:pStyle w:val="Odstavecseseznamem1"/>
              <w:numPr>
                <w:ilvl w:val="0"/>
                <w:numId w:val="15"/>
              </w:numPr>
              <w:jc w:val="both"/>
            </w:pPr>
            <w:r>
              <w:t>Software a hardware prostředky počítačů, přehled, rozdělení základy bezpečnosti informací.</w:t>
            </w:r>
          </w:p>
          <w:p w:rsidR="000D6DB9" w:rsidRDefault="000D6DB9" w:rsidP="00D81E97">
            <w:pPr>
              <w:pStyle w:val="Odstavecseseznamem1"/>
              <w:numPr>
                <w:ilvl w:val="0"/>
                <w:numId w:val="15"/>
              </w:numPr>
              <w:jc w:val="both"/>
            </w:pPr>
            <w:r>
              <w:t>Základní služby internetu, informační bezpečnost, viry, antivirové programy, etika chování na internetu.</w:t>
            </w:r>
          </w:p>
          <w:p w:rsidR="000D6DB9" w:rsidRDefault="000D6DB9" w:rsidP="00D81E97">
            <w:pPr>
              <w:pStyle w:val="Odstavecseseznamem1"/>
              <w:numPr>
                <w:ilvl w:val="0"/>
                <w:numId w:val="15"/>
              </w:numPr>
              <w:jc w:val="both"/>
            </w:pPr>
            <w:r>
              <w:t>Počítačové sítě, terminologie, síťová architektura, součásti sítě, klasifikace sítí.</w:t>
            </w:r>
          </w:p>
          <w:p w:rsidR="000D6DB9" w:rsidRDefault="000D6DB9" w:rsidP="00D81E97">
            <w:pPr>
              <w:pStyle w:val="Odstavecseseznamem1"/>
              <w:numPr>
                <w:ilvl w:val="0"/>
                <w:numId w:val="15"/>
              </w:numPr>
              <w:jc w:val="both"/>
            </w:pPr>
            <w:r>
              <w:t>Základní prvky počítačových sítí, přenos informací, přenosová média, bezdrátová komunikace.</w:t>
            </w:r>
          </w:p>
          <w:p w:rsidR="000D6DB9" w:rsidRDefault="000D6DB9" w:rsidP="00D81E97">
            <w:pPr>
              <w:pStyle w:val="Odstavecseseznamem1"/>
              <w:numPr>
                <w:ilvl w:val="0"/>
                <w:numId w:val="15"/>
              </w:numPr>
              <w:jc w:val="both"/>
            </w:pPr>
            <w:r>
              <w:t>Aplikační informatika (AI) - programové prostředky počítačů, úloha aplikované informatiky v krizovém řízení.</w:t>
            </w:r>
          </w:p>
          <w:p w:rsidR="000D6DB9" w:rsidRDefault="000D6DB9" w:rsidP="00D81E97">
            <w:pPr>
              <w:pStyle w:val="Odstavecseseznamem1"/>
              <w:numPr>
                <w:ilvl w:val="0"/>
                <w:numId w:val="15"/>
              </w:numPr>
              <w:jc w:val="both"/>
            </w:pPr>
            <w:r>
              <w:t>Informační podpora krizového řízení (IPKŘ), vymezení pojmů, základní prvky, úloha informační podpory krizového řízení.</w:t>
            </w:r>
          </w:p>
          <w:p w:rsidR="000D6DB9" w:rsidRDefault="000D6DB9" w:rsidP="00D81E97">
            <w:pPr>
              <w:pStyle w:val="Odstavecseseznamem1"/>
              <w:numPr>
                <w:ilvl w:val="0"/>
                <w:numId w:val="15"/>
              </w:numPr>
              <w:jc w:val="both"/>
            </w:pPr>
            <w:r>
              <w:t>Architektura informačních systémů, základní prvky, funkce služby.</w:t>
            </w:r>
          </w:p>
          <w:p w:rsidR="000D6DB9" w:rsidRDefault="000D6DB9" w:rsidP="00D81E97">
            <w:pPr>
              <w:pStyle w:val="Odstavecseseznamem1"/>
              <w:numPr>
                <w:ilvl w:val="0"/>
                <w:numId w:val="15"/>
              </w:numPr>
              <w:jc w:val="both"/>
            </w:pPr>
            <w:r>
              <w:t>Architektura informačních systémů pro krizové řízení – Přehled SW aplikací informační podpory krizového řízení a ochrany obyvatelstva.</w:t>
            </w:r>
          </w:p>
          <w:p w:rsidR="000D6DB9" w:rsidRDefault="000D6DB9" w:rsidP="00D81E97">
            <w:pPr>
              <w:pStyle w:val="Odstavecseseznamem1"/>
              <w:numPr>
                <w:ilvl w:val="0"/>
                <w:numId w:val="15"/>
              </w:numPr>
              <w:jc w:val="both"/>
            </w:pPr>
            <w:r>
              <w:t>Geografické informační systémy (GIS), vymezení pojmů, základní funkce, prostorová data, prostorové analýzy, úloha GIS v krizovém řízení.</w:t>
            </w:r>
          </w:p>
          <w:p w:rsidR="000D6DB9" w:rsidRDefault="000D6DB9" w:rsidP="00D81E97">
            <w:pPr>
              <w:pStyle w:val="Odstavecseseznamem1"/>
              <w:numPr>
                <w:ilvl w:val="0"/>
                <w:numId w:val="15"/>
              </w:numPr>
              <w:jc w:val="both"/>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w:t>
            </w:r>
          </w:p>
          <w:p w:rsidR="000D6DB9" w:rsidRDefault="000D6DB9" w:rsidP="00D81E97">
            <w:pPr>
              <w:pStyle w:val="Odstavecseseznamem1"/>
              <w:numPr>
                <w:ilvl w:val="0"/>
                <w:numId w:val="15"/>
              </w:numPr>
              <w:jc w:val="both"/>
            </w:pPr>
            <w:r>
              <w:t>Informační podpora civilního nouzového plánování. TerEx - modelování úniku nebezpečných chemických látek. Oblast modelování - přehled softwarových produktů pro vytváření simulací MU/KS.</w:t>
            </w:r>
          </w:p>
          <w:p w:rsidR="000D6DB9" w:rsidRDefault="000D6DB9" w:rsidP="00D81E97">
            <w:pPr>
              <w:pStyle w:val="Odstavecseseznamem1"/>
              <w:numPr>
                <w:ilvl w:val="0"/>
                <w:numId w:val="15"/>
              </w:numPr>
              <w:jc w:val="both"/>
            </w:pPr>
            <w:r>
              <w:t>Informační systémy pro správu územních celků – Přehled SW aplikací Obnova, EmOff - Emergency Office. Případová studie.</w:t>
            </w:r>
          </w:p>
          <w:p w:rsidR="000D6DB9" w:rsidRPr="00B55A90" w:rsidRDefault="000D6DB9" w:rsidP="00D81E97">
            <w:pPr>
              <w:pStyle w:val="Odstavecseseznamem1"/>
              <w:numPr>
                <w:ilvl w:val="0"/>
                <w:numId w:val="16"/>
              </w:numPr>
              <w:jc w:val="both"/>
            </w:pPr>
            <w:r>
              <w:t>Simulace krizových a mimořádných situací. Posim - systém pro simulaci a monitorování povodní. Krizové plánování pomocí výpočetní techniky.</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7B1A24" w:rsidRDefault="000D6DB9" w:rsidP="00420BD2">
            <w:pPr>
              <w:jc w:val="both"/>
              <w:rPr>
                <w:b/>
              </w:rPr>
            </w:pPr>
            <w:r w:rsidRPr="007B1A24">
              <w:rPr>
                <w:b/>
              </w:rPr>
              <w:t>Povinná literatura:</w:t>
            </w:r>
          </w:p>
          <w:p w:rsidR="000D6DB9" w:rsidRPr="003A07C3" w:rsidRDefault="000D6DB9" w:rsidP="00420BD2">
            <w:pPr>
              <w:jc w:val="both"/>
            </w:pPr>
            <w:r w:rsidRPr="003A07C3">
              <w:t xml:space="preserve">LUKÁŠ, Luděk </w:t>
            </w:r>
            <w:r w:rsidR="00403F57">
              <w:t>(</w:t>
            </w:r>
            <w:r w:rsidR="00B70CB4" w:rsidRPr="003A07C3">
              <w:t>2011</w:t>
            </w:r>
            <w:r w:rsidR="00403F57">
              <w:t>)</w:t>
            </w:r>
            <w:r w:rsidR="00142B72">
              <w:t>.</w:t>
            </w:r>
            <w:r w:rsidR="00B70CB4">
              <w:t xml:space="preserve"> </w:t>
            </w:r>
            <w:r w:rsidRPr="005877CA">
              <w:rPr>
                <w:i/>
              </w:rPr>
              <w:t>Informační podpora integrovaného záchranného systému.</w:t>
            </w:r>
            <w:r w:rsidRPr="003A07C3">
              <w:t xml:space="preserve"> 1. vyd. V Ostravě: Sdružení požárního a bezpečnostního inženýrství, 182 s. ISBN 978-80-7385-105-7.</w:t>
            </w:r>
          </w:p>
          <w:p w:rsidR="000D6DB9" w:rsidRDefault="000D6DB9" w:rsidP="00420BD2">
            <w:pPr>
              <w:jc w:val="both"/>
            </w:pPr>
            <w:r w:rsidRPr="00F5543C">
              <w:t>MADRY, Scott </w:t>
            </w:r>
            <w:r w:rsidR="00403F57">
              <w:t>(</w:t>
            </w:r>
            <w:r w:rsidR="00B70CB4" w:rsidRPr="00F5543C">
              <w:t>2015</w:t>
            </w:r>
            <w:r w:rsidR="00403F57">
              <w:t>)</w:t>
            </w:r>
            <w:r w:rsidR="00142B72">
              <w:t>.</w:t>
            </w:r>
            <w:r w:rsidR="00B70CB4">
              <w:t xml:space="preserve"> </w:t>
            </w:r>
            <w:r w:rsidRPr="00F5543C">
              <w:rPr>
                <w:i/>
                <w:iCs/>
              </w:rPr>
              <w:t>Space systems for disaster warning, response, and recovery</w:t>
            </w:r>
            <w:r w:rsidRPr="00F5543C">
              <w:t>. New York: Springer, xiii, 146. Springer Briefs in space development. ISBN 978-1-4939-1512-5.</w:t>
            </w:r>
          </w:p>
          <w:p w:rsidR="000D6DB9" w:rsidRDefault="000D6DB9" w:rsidP="00420BD2">
            <w:pPr>
              <w:jc w:val="both"/>
            </w:pPr>
            <w:r w:rsidRPr="003A07C3">
              <w:t xml:space="preserve">WALLACE, Patricia </w:t>
            </w:r>
            <w:r w:rsidR="00403F57">
              <w:t>(</w:t>
            </w:r>
            <w:r w:rsidR="00B70CB4" w:rsidRPr="003A07C3">
              <w:t>2015</w:t>
            </w:r>
            <w:r w:rsidR="00403F57">
              <w:t>)</w:t>
            </w:r>
            <w:r w:rsidR="00142B72">
              <w:t>.</w:t>
            </w:r>
            <w:r w:rsidR="00B70CB4" w:rsidRPr="003A07C3">
              <w:t xml:space="preserve"> </w:t>
            </w:r>
            <w:r w:rsidRPr="005877CA">
              <w:rPr>
                <w:i/>
              </w:rPr>
              <w:t>Introduction to information systems.</w:t>
            </w:r>
            <w:r w:rsidRPr="003A07C3">
              <w:t xml:space="preserve"> Second edition. Boston: Pearson, 441 s. ISBN 978-1-292-07110-7.</w:t>
            </w:r>
          </w:p>
          <w:p w:rsidR="000D6DB9" w:rsidRDefault="000D6DB9" w:rsidP="00420BD2">
            <w:pPr>
              <w:jc w:val="both"/>
            </w:pPr>
            <w:r w:rsidRPr="003A07C3">
              <w:t>DOUCEK, Petr</w:t>
            </w:r>
            <w:r w:rsidR="00FF3B29">
              <w:t xml:space="preserve"> (2011).</w:t>
            </w:r>
            <w:r w:rsidRPr="003A07C3">
              <w:t> </w:t>
            </w:r>
            <w:r w:rsidRPr="003A07C3">
              <w:rPr>
                <w:i/>
                <w:iCs/>
              </w:rPr>
              <w:t>Řízení bezpečnosti informací: 2. rozšířené vydání o BCM</w:t>
            </w:r>
            <w:r w:rsidRPr="003A07C3">
              <w:t xml:space="preserve">. 2., přeprac. vyd. Praha: Professional Publishing, </w:t>
            </w:r>
            <w:r w:rsidR="00403F57">
              <w:t>(</w:t>
            </w:r>
            <w:r w:rsidRPr="003A07C3">
              <w:t>2011</w:t>
            </w:r>
            <w:r w:rsidR="00142B72">
              <w:t>).</w:t>
            </w:r>
            <w:r w:rsidR="00142B72" w:rsidRPr="003A07C3">
              <w:t xml:space="preserve"> </w:t>
            </w:r>
            <w:r w:rsidRPr="003A07C3">
              <w:t>286 s. ISBN 978-80-7431-050-8.</w:t>
            </w:r>
          </w:p>
          <w:p w:rsidR="000D6DB9" w:rsidRDefault="000D6DB9" w:rsidP="00420BD2">
            <w:pPr>
              <w:jc w:val="both"/>
            </w:pPr>
            <w:r w:rsidRPr="0032556B">
              <w:t>KROENKE, David a David J. AUER </w:t>
            </w:r>
            <w:r w:rsidR="00403F57">
              <w:t>(</w:t>
            </w:r>
            <w:r w:rsidR="00B70CB4" w:rsidRPr="0032556B">
              <w:t>2015</w:t>
            </w:r>
            <w:r w:rsidR="00403F57">
              <w:t>)</w:t>
            </w:r>
            <w:r w:rsidR="00142B72">
              <w:t>.</w:t>
            </w:r>
            <w:r w:rsidR="00B70CB4" w:rsidRPr="0032556B">
              <w:t xml:space="preserve"> </w:t>
            </w:r>
            <w:r w:rsidR="00B70CB4">
              <w:t xml:space="preserve"> </w:t>
            </w:r>
            <w:r w:rsidRPr="0032556B">
              <w:rPr>
                <w:i/>
                <w:iCs/>
              </w:rPr>
              <w:t>Databáze</w:t>
            </w:r>
            <w:r w:rsidRPr="0032556B">
              <w:t>. Brno: Computer Press, 496 s. ISBN 978-80-251-4352-0.</w:t>
            </w:r>
          </w:p>
          <w:p w:rsidR="000D6DB9" w:rsidRDefault="000D6DB9" w:rsidP="00420BD2">
            <w:pPr>
              <w:jc w:val="both"/>
            </w:pPr>
            <w:r w:rsidRPr="00F5543C">
              <w:t>FEREBAUEROVÁ, Růžena a Oldřich PEKÁREK.</w:t>
            </w:r>
            <w:r w:rsidR="00B70CB4" w:rsidRPr="00F5543C">
              <w:t xml:space="preserve"> </w:t>
            </w:r>
            <w:r w:rsidR="00403F57">
              <w:t>(</w:t>
            </w:r>
            <w:r w:rsidR="00B70CB4" w:rsidRPr="00F5543C">
              <w:t>2014</w:t>
            </w:r>
            <w:r w:rsidR="00403F57">
              <w:t>)</w:t>
            </w:r>
            <w:r w:rsidR="00142B72">
              <w:t>.</w:t>
            </w:r>
            <w:r w:rsidRPr="00F5543C">
              <w:t> </w:t>
            </w:r>
            <w:r w:rsidRPr="00F5543C">
              <w:rPr>
                <w:i/>
                <w:iCs/>
              </w:rPr>
              <w:t>Aplikovaná informatika</w:t>
            </w:r>
            <w:r w:rsidRPr="00F5543C">
              <w:t>. České Budějovice: Vysoká škola evropských a regionálních studií,  151 s. Studijní text. ISBN 978-80-87472-74-3.</w:t>
            </w:r>
          </w:p>
          <w:p w:rsidR="000D6DB9" w:rsidRPr="007B1A24" w:rsidRDefault="000D6DB9" w:rsidP="00420BD2">
            <w:pPr>
              <w:spacing w:before="60"/>
              <w:jc w:val="both"/>
              <w:rPr>
                <w:b/>
              </w:rPr>
            </w:pPr>
            <w:r w:rsidRPr="007B1A24">
              <w:rPr>
                <w:b/>
              </w:rPr>
              <w:t>Doporučená literatura:</w:t>
            </w:r>
          </w:p>
          <w:p w:rsidR="000D6DB9" w:rsidRDefault="000D6DB9" w:rsidP="00420BD2">
            <w:pPr>
              <w:jc w:val="both"/>
            </w:pPr>
            <w:r w:rsidRPr="00C97020">
              <w:t xml:space="preserve">BAWDEN, David a Lyn ROBINSON </w:t>
            </w:r>
            <w:r w:rsidR="00403F57">
              <w:t>(</w:t>
            </w:r>
            <w:r w:rsidR="00B70CB4" w:rsidRPr="00C97020">
              <w:t>2017</w:t>
            </w:r>
            <w:r w:rsidR="00403F57">
              <w:t>)</w:t>
            </w:r>
            <w:r w:rsidR="00142B72">
              <w:t>.</w:t>
            </w:r>
            <w:r w:rsidR="00B70CB4" w:rsidRPr="00C97020">
              <w:t xml:space="preserve"> </w:t>
            </w:r>
            <w:r w:rsidRPr="00C97020">
              <w:rPr>
                <w:i/>
              </w:rPr>
              <w:t>Úvod do informační vědy</w:t>
            </w:r>
            <w:r w:rsidRPr="00C97020">
              <w:t>. Doubravník, ISBN 978-80-88123-10-1.</w:t>
            </w:r>
          </w:p>
          <w:p w:rsidR="000D6DB9" w:rsidRPr="003A07C3" w:rsidRDefault="000D6DB9" w:rsidP="00420BD2">
            <w:pPr>
              <w:jc w:val="both"/>
            </w:pPr>
            <w:r w:rsidRPr="00C97020">
              <w:t xml:space="preserve">BOTEK, Zdeněk. </w:t>
            </w:r>
            <w:r w:rsidR="00142B72">
              <w:t>(</w:t>
            </w:r>
            <w:r w:rsidR="00B70CB4" w:rsidRPr="00C97020">
              <w:t>2013</w:t>
            </w:r>
            <w:r w:rsidR="00142B72">
              <w:t>)</w:t>
            </w:r>
            <w:r w:rsidR="00B70CB4" w:rsidRPr="00C97020">
              <w:t>.</w:t>
            </w:r>
            <w:r w:rsidR="00B70CB4">
              <w:t xml:space="preserve"> </w:t>
            </w:r>
            <w:r w:rsidRPr="00C97020">
              <w:rPr>
                <w:i/>
              </w:rPr>
              <w:t>Základy informačních technologií</w:t>
            </w:r>
            <w:r w:rsidRPr="00C97020">
              <w:t>. Zlín, ISBN 978-80-7454-313-5.</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13" w:history="1">
              <w:r w:rsidRPr="00EB1132">
                <w:rPr>
                  <w:rStyle w:val="Hypertextovodkaz"/>
                </w:rPr>
                <w:t>jrak@utb.cz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27611D" w:rsidRDefault="000D6DB9" w:rsidP="00420BD2">
            <w:pPr>
              <w:jc w:val="both"/>
              <w:rPr>
                <w:b/>
              </w:rPr>
            </w:pPr>
            <w:r w:rsidRPr="0027611D">
              <w:rPr>
                <w:b/>
              </w:rPr>
              <w:t>Bakalářská práce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A41C5A" w:rsidP="00420BD2">
            <w:pPr>
              <w:jc w:val="both"/>
            </w:pPr>
            <w:r>
              <w:t>10</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BC2BBF">
              <w:t>Předměty, které jsou obsahem plánu studia příslušného studijního oboru.</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konzultace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2D50D9">
              <w:t xml:space="preserve">Odevzdání textu bakalářské práce </w:t>
            </w:r>
            <w:r w:rsidR="00D81E97">
              <w:t xml:space="preserve">v písemné a elektronické podobě </w:t>
            </w:r>
            <w:r w:rsidR="00501533">
              <w:t>po schválení vedoucím práce</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Metodické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840710">
            <w:pPr>
              <w:jc w:val="both"/>
            </w:pPr>
            <w:r>
              <w:t xml:space="preserve">Ing. Miroslav Musil, Ph.D. </w:t>
            </w:r>
          </w:p>
        </w:tc>
      </w:tr>
      <w:tr w:rsidR="000D6DB9" w:rsidTr="00420BD2">
        <w:trPr>
          <w:trHeight w:val="30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317"/>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88290C">
              <w:t>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w:t>
            </w:r>
            <w:r>
              <w:t>ouladu se Směrnicí rektora SR/7</w:t>
            </w:r>
            <w:r w:rsidRPr="0088290C">
              <w:t>/201</w:t>
            </w:r>
            <w:r>
              <w:t>8</w:t>
            </w:r>
            <w:r w:rsidRPr="0088290C">
              <w:t xml:space="preserve"> a v so</w:t>
            </w:r>
            <w:r>
              <w:t xml:space="preserve">uladu </w:t>
            </w:r>
            <w:r>
              <w:br/>
              <w:t xml:space="preserve">s příslušnými normami </w:t>
            </w:r>
            <w:r w:rsidRPr="0088290C">
              <w:t>ČSN</w:t>
            </w:r>
            <w:r>
              <w:t xml:space="preserve"> ISO</w:t>
            </w:r>
            <w:r w:rsidRPr="0088290C">
              <w:t xml:space="preserve"> 690-</w:t>
            </w:r>
            <w:r>
              <w:t>3</w:t>
            </w:r>
            <w:r w:rsidRPr="0088290C">
              <w:t>.</w:t>
            </w:r>
          </w:p>
          <w:p w:rsidR="000D6DB9" w:rsidRDefault="000D6DB9" w:rsidP="00420BD2">
            <w:pPr>
              <w:jc w:val="both"/>
            </w:pPr>
            <w:r w:rsidRPr="006B6953">
              <w:t>Samostatné teoretické řešení a písemné zpracování zadaného odborného problému pod metodickým vedením pedagoga nebo pracovníka spolupracujícího externího pracoviště. Výstupem je oponovaná bakalářská práce, která je nezbytným předpokladem pro reali</w:t>
            </w:r>
            <w:r>
              <w:t>zaci státní závěrečné zkoušky.</w:t>
            </w:r>
          </w:p>
          <w:p w:rsidR="000D6DB9" w:rsidRDefault="000D6DB9" w:rsidP="00420BD2">
            <w:pPr>
              <w:jc w:val="both"/>
            </w:pPr>
            <w:r w:rsidRPr="006B6953">
              <w:t>Každoroční nabídka témat bakalářských prací na základě návrhů</w:t>
            </w:r>
            <w:r>
              <w:t xml:space="preserve"> učitelů a studentů zohledňuje </w:t>
            </w:r>
            <w:r w:rsidRPr="006B6953">
              <w:t xml:space="preserve">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r>
            <w:r w:rsidRPr="006B6953">
              <w:t>i experimentální práci.</w:t>
            </w:r>
          </w:p>
          <w:p w:rsidR="000D6DB9" w:rsidRDefault="000D6DB9" w:rsidP="00420BD2">
            <w:pPr>
              <w:jc w:val="both"/>
            </w:pPr>
          </w:p>
          <w:p w:rsidR="000D6DB9" w:rsidRPr="00E44C23" w:rsidRDefault="000D6DB9" w:rsidP="00420BD2">
            <w:pPr>
              <w:jc w:val="both"/>
              <w:rPr>
                <w:b/>
              </w:rPr>
            </w:pPr>
            <w:r w:rsidRPr="00E44C23">
              <w:rPr>
                <w:b/>
              </w:rPr>
              <w:t>Výstupní kompetence:</w:t>
            </w:r>
          </w:p>
          <w:p w:rsidR="000D6DB9" w:rsidRDefault="000D6DB9" w:rsidP="00420BD2">
            <w:pPr>
              <w:jc w:val="both"/>
            </w:pPr>
            <w:r w:rsidRPr="00BC2BBF">
              <w:t>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w:t>
            </w:r>
            <w:r>
              <w:t xml:space="preserve">uladu </w:t>
            </w:r>
            <w:r>
              <w:br/>
              <w:t xml:space="preserve">s příslušnými normami </w:t>
            </w:r>
            <w:r w:rsidRPr="00BC2BBF">
              <w:t>ČSN</w:t>
            </w:r>
            <w:r>
              <w:t xml:space="preserve"> ISO</w:t>
            </w:r>
            <w:r w:rsidRPr="00BC2BBF">
              <w:t xml:space="preserve"> 690-</w:t>
            </w:r>
            <w:r>
              <w:t>3</w:t>
            </w:r>
            <w:r w:rsidRPr="00BC2BBF">
              <w:t>.</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RPr="00352973"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7611D" w:rsidRDefault="000D6DB9" w:rsidP="00420BD2">
            <w:pPr>
              <w:jc w:val="both"/>
              <w:rPr>
                <w:b/>
              </w:rPr>
            </w:pPr>
            <w:r w:rsidRPr="007B1A24">
              <w:rPr>
                <w:b/>
              </w:rPr>
              <w:t>Povinná literatura:</w:t>
            </w:r>
          </w:p>
          <w:p w:rsidR="000D6DB9" w:rsidRPr="00B0041A" w:rsidRDefault="000D6DB9" w:rsidP="00420BD2">
            <w:pPr>
              <w:jc w:val="both"/>
            </w:pPr>
            <w:r w:rsidRPr="00B0041A">
              <w:t>Směrnice rektora č. 7/2018</w:t>
            </w:r>
            <w:r>
              <w:t xml:space="preserve">. </w:t>
            </w:r>
            <w:r w:rsidRPr="000D224A">
              <w:rPr>
                <w:bCs/>
                <w:i/>
              </w:rPr>
              <w:t>Jednotná formální úprava diplomových a bakalářských prací, jejich uložení a zpřístupnění.</w:t>
            </w:r>
          </w:p>
          <w:p w:rsidR="000D6DB9" w:rsidRDefault="000D6DB9" w:rsidP="00420BD2">
            <w:pPr>
              <w:jc w:val="both"/>
            </w:pPr>
            <w:r w:rsidRPr="00745274">
              <w:t xml:space="preserve">SÁHA, P. </w:t>
            </w:r>
            <w:r w:rsidR="00142B72">
              <w:t>(</w:t>
            </w:r>
            <w:r w:rsidR="00B70CB4">
              <w:t>2018</w:t>
            </w:r>
            <w:r w:rsidR="00142B72">
              <w:t>)</w:t>
            </w:r>
            <w:r w:rsidR="00B70CB4">
              <w:t xml:space="preserve">. </w:t>
            </w:r>
            <w:hyperlink r:id="rId14"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r w:rsidR="00B70CB4">
              <w:t>.</w:t>
            </w:r>
            <w:r w:rsidRPr="00745274">
              <w:t xml:space="preserve"> </w:t>
            </w:r>
          </w:p>
          <w:p w:rsidR="000D6DB9" w:rsidRDefault="000D6DB9" w:rsidP="00420BD2">
            <w:pPr>
              <w:jc w:val="both"/>
            </w:pPr>
            <w:r w:rsidRPr="004840B0">
              <w:t>N</w:t>
            </w:r>
            <w:r>
              <w:t>orma ČSN ISO 690-3.</w:t>
            </w:r>
          </w:p>
          <w:p w:rsidR="000D6DB9" w:rsidRDefault="000D6DB9" w:rsidP="00420BD2">
            <w:pPr>
              <w:jc w:val="both"/>
            </w:pPr>
            <w:r w:rsidRPr="00404B62">
              <w:t xml:space="preserve">ČSN ISO 690. </w:t>
            </w:r>
            <w:r w:rsidR="00B70CB4" w:rsidRPr="00404B62">
              <w:t>2011.</w:t>
            </w:r>
            <w:r w:rsidR="00B70CB4">
              <w:t xml:space="preserve"> </w:t>
            </w:r>
            <w:r w:rsidRPr="00404B62">
              <w:rPr>
                <w:i/>
                <w:iCs/>
              </w:rPr>
              <w:t>Informace a dokumentace – Pravidla pro bibliografické odkazy a citace informačních zdrojů</w:t>
            </w:r>
            <w:r w:rsidRPr="00404B62">
              <w:t xml:space="preserve">. Praha: Úřad pro technickou normalizaci, metrologii a zkušebnictví, </w:t>
            </w:r>
          </w:p>
          <w:p w:rsidR="000D6DB9" w:rsidRDefault="000D6DB9" w:rsidP="00420BD2">
            <w:pPr>
              <w:jc w:val="both"/>
            </w:pPr>
            <w:r w:rsidRPr="00404B62">
              <w:t xml:space="preserve">ČESKO. Zákon č. 121/2000 Sb. ze dne 7. dubna 2000 o právu autorském, o právech souvisejících s právem autorským </w:t>
            </w:r>
            <w:r>
              <w:br/>
            </w:r>
            <w:r w:rsidRPr="00404B62">
              <w:t xml:space="preserve">a o změně některých zákonů (autorský zákon), ve znění pozdějších předpisů. In: </w:t>
            </w:r>
            <w:r w:rsidRPr="00404B62">
              <w:rPr>
                <w:i/>
                <w:iCs/>
              </w:rPr>
              <w:t>Sbírka zákonů ČR</w:t>
            </w:r>
            <w:r w:rsidRPr="00404B62">
              <w:t>. 2000.</w:t>
            </w:r>
          </w:p>
          <w:p w:rsidR="000D6DB9" w:rsidRPr="004840B0" w:rsidRDefault="000D6DB9" w:rsidP="00420BD2">
            <w:pPr>
              <w:spacing w:before="60"/>
              <w:jc w:val="both"/>
              <w:rPr>
                <w:b/>
              </w:rPr>
            </w:pPr>
            <w:r w:rsidRPr="007B1A24">
              <w:rPr>
                <w:b/>
              </w:rPr>
              <w:t>Doporučená literatura:</w:t>
            </w:r>
          </w:p>
          <w:p w:rsidR="000D6DB9" w:rsidRDefault="000D6DB9" w:rsidP="00420BD2">
            <w:pPr>
              <w:jc w:val="both"/>
            </w:pPr>
            <w:r w:rsidRPr="00404B62">
              <w:t>Jak na citace jednoduše</w:t>
            </w:r>
            <w:r>
              <w:t>. [online]. [cit. 2018-</w:t>
            </w:r>
            <w:r w:rsidRPr="00871A87">
              <w:t>04-</w:t>
            </w:r>
            <w:r>
              <w:t>30</w:t>
            </w:r>
            <w:r w:rsidRPr="00871A87">
              <w:t xml:space="preserve">]. </w:t>
            </w:r>
            <w:r>
              <w:t xml:space="preserve">Dostupné na: </w:t>
            </w:r>
            <w:r w:rsidRPr="00352973">
              <w:t>http://iva.k.utb.cz/?page_id=6320</w:t>
            </w:r>
            <w:r>
              <w:t>.</w:t>
            </w:r>
          </w:p>
          <w:p w:rsidR="000D6DB9" w:rsidRDefault="000D6DB9" w:rsidP="00420BD2">
            <w:pPr>
              <w:jc w:val="both"/>
            </w:pPr>
            <w:r w:rsidRPr="00352973">
              <w:t>Harvardský systém</w:t>
            </w:r>
            <w:r>
              <w:t>. [online]. [cit. 2018-</w:t>
            </w:r>
            <w:r w:rsidRPr="00871A87">
              <w:t>04-</w:t>
            </w:r>
            <w:r>
              <w:t>30</w:t>
            </w:r>
            <w:r w:rsidRPr="00871A87">
              <w:t xml:space="preserve">]. </w:t>
            </w:r>
            <w:r>
              <w:t xml:space="preserve">Dostupné na: </w:t>
            </w:r>
            <w:r w:rsidRPr="00352973">
              <w:t>http://iva.k.utb.cz/?page_id=5845</w:t>
            </w:r>
            <w:r>
              <w:t>.</w:t>
            </w:r>
          </w:p>
          <w:p w:rsidR="000D6DB9" w:rsidRDefault="000D6DB9" w:rsidP="00420BD2">
            <w:pPr>
              <w:jc w:val="both"/>
            </w:pPr>
            <w:r w:rsidRPr="00352973">
              <w:t>Jak vytvořit citaci podle ČSN ISO 690 a APA</w:t>
            </w:r>
            <w:r>
              <w:t>. [online]. [cit. 2018-</w:t>
            </w:r>
            <w:r w:rsidRPr="001C07D1">
              <w:t>04-</w:t>
            </w:r>
            <w:r>
              <w:t>30</w:t>
            </w:r>
            <w:r w:rsidRPr="001C07D1">
              <w:t xml:space="preserve">]. </w:t>
            </w:r>
            <w:r>
              <w:t xml:space="preserve">Dostupné z: </w:t>
            </w:r>
            <w:r w:rsidRPr="004840B0">
              <w:t>https://www.youtube.com/playlist?list=PLL8pzoggKBwzHui7ARYWf43mnNhGoNnBg</w:t>
            </w:r>
            <w:r>
              <w:t>.</w:t>
            </w:r>
          </w:p>
          <w:p w:rsidR="000D6DB9" w:rsidRPr="004840B0" w:rsidRDefault="000D6DB9" w:rsidP="00420BD2">
            <w:pPr>
              <w:jc w:val="both"/>
            </w:pPr>
            <w:r w:rsidRPr="004840B0">
              <w:t>ČSN ISO 7144</w:t>
            </w:r>
            <w:r>
              <w:t xml:space="preserve">, </w:t>
            </w:r>
            <w:r w:rsidR="00B70CB4">
              <w:rPr>
                <w:rStyle w:val="field260"/>
              </w:rPr>
              <w:t>1996.</w:t>
            </w:r>
            <w:r w:rsidR="00B70CB4">
              <w:t xml:space="preserve"> </w:t>
            </w:r>
            <w:r w:rsidR="00F139B8" w:rsidRPr="00CB5AA2">
              <w:rPr>
                <w:i/>
              </w:rPr>
              <w:t>Dokumentace : formální úprava disertací a podobných dokumentů</w:t>
            </w:r>
            <w:r>
              <w:t xml:space="preserve">. </w:t>
            </w:r>
            <w:proofErr w:type="gramStart"/>
            <w:r>
              <w:t xml:space="preserve">Praha : </w:t>
            </w:r>
            <w:r>
              <w:rPr>
                <w:rStyle w:val="field260"/>
              </w:rPr>
              <w:t>Český</w:t>
            </w:r>
            <w:proofErr w:type="gramEnd"/>
            <w:r>
              <w:rPr>
                <w:rStyle w:val="field260"/>
              </w:rPr>
              <w:t xml:space="preserve"> normalizační institut,</w:t>
            </w:r>
            <w:r>
              <w:t xml:space="preserve"> </w:t>
            </w:r>
            <w:r>
              <w:rPr>
                <w:rStyle w:val="field300"/>
              </w:rPr>
              <w:t>21 s.</w:t>
            </w:r>
          </w:p>
          <w:p w:rsidR="000D6DB9" w:rsidRPr="00D81E97" w:rsidRDefault="00604125" w:rsidP="00420BD2">
            <w:pPr>
              <w:pStyle w:val="Nadpis4"/>
              <w:shd w:val="clear" w:color="auto" w:fill="FFFFFF"/>
              <w:spacing w:before="0"/>
              <w:rPr>
                <w:rFonts w:ascii="Times New Roman" w:hAnsi="Times New Roman"/>
                <w:b w:val="0"/>
                <w:bCs w:val="0"/>
                <w:color w:val="000000"/>
                <w:sz w:val="20"/>
                <w:szCs w:val="20"/>
              </w:rPr>
            </w:pPr>
            <w:hyperlink r:id="rId15" w:tooltip="Knihy od autora Ochrana František" w:history="1">
              <w:r w:rsidR="000D6DB9" w:rsidRPr="00D81E97">
                <w:rPr>
                  <w:rFonts w:ascii="Times New Roman" w:eastAsia="Calibri" w:hAnsi="Times New Roman"/>
                  <w:b w:val="0"/>
                  <w:sz w:val="20"/>
                  <w:szCs w:val="20"/>
                </w:rPr>
                <w:t>OCHRANA F.</w:t>
              </w:r>
            </w:hyperlink>
            <w:r w:rsidR="000D6DB9" w:rsidRPr="00D81E97">
              <w:rPr>
                <w:rFonts w:ascii="Times New Roman" w:eastAsia="Calibri" w:hAnsi="Times New Roman"/>
                <w:b w:val="0"/>
                <w:bCs w:val="0"/>
                <w:sz w:val="20"/>
                <w:szCs w:val="20"/>
              </w:rPr>
              <w:t xml:space="preserve"> </w:t>
            </w:r>
            <w:r w:rsidR="00142B72">
              <w:rPr>
                <w:rFonts w:ascii="Times New Roman" w:eastAsia="Calibri" w:hAnsi="Times New Roman"/>
                <w:b w:val="0"/>
                <w:bCs w:val="0"/>
                <w:sz w:val="20"/>
                <w:szCs w:val="20"/>
              </w:rPr>
              <w:t>(</w:t>
            </w:r>
            <w:r w:rsidR="00B70CB4" w:rsidRPr="00D81E97">
              <w:rPr>
                <w:rFonts w:ascii="Times New Roman" w:eastAsia="Calibri" w:hAnsi="Times New Roman"/>
                <w:b w:val="0"/>
                <w:bCs w:val="0"/>
                <w:sz w:val="20"/>
                <w:szCs w:val="20"/>
              </w:rPr>
              <w:t>2013</w:t>
            </w:r>
            <w:r w:rsidR="00142B72">
              <w:rPr>
                <w:rFonts w:ascii="Times New Roman" w:eastAsia="Calibri" w:hAnsi="Times New Roman"/>
                <w:b w:val="0"/>
                <w:bCs w:val="0"/>
                <w:sz w:val="20"/>
                <w:szCs w:val="20"/>
              </w:rPr>
              <w:t>)</w:t>
            </w:r>
            <w:r w:rsidR="00B70CB4" w:rsidRPr="00D81E97">
              <w:rPr>
                <w:rFonts w:ascii="Times New Roman" w:eastAsia="Calibri" w:hAnsi="Times New Roman"/>
                <w:b w:val="0"/>
                <w:bCs w:val="0"/>
                <w:sz w:val="20"/>
                <w:szCs w:val="20"/>
              </w:rPr>
              <w:t>.</w:t>
            </w:r>
            <w:r w:rsidR="00B70CB4">
              <w:rPr>
                <w:rFonts w:ascii="Times New Roman" w:eastAsia="Calibri" w:hAnsi="Times New Roman"/>
                <w:b w:val="0"/>
                <w:bCs w:val="0"/>
                <w:sz w:val="20"/>
                <w:szCs w:val="20"/>
              </w:rPr>
              <w:t xml:space="preserve"> </w:t>
            </w:r>
            <w:r w:rsidR="000D6DB9" w:rsidRPr="00D81E97">
              <w:rPr>
                <w:rFonts w:ascii="Times New Roman" w:eastAsia="Calibri" w:hAnsi="Times New Roman"/>
                <w:b w:val="0"/>
                <w:bCs w:val="0"/>
                <w:sz w:val="20"/>
                <w:szCs w:val="20"/>
              </w:rPr>
              <w:t>Metodologie vědy (Úvod do problému).</w:t>
            </w:r>
            <w:r w:rsidR="000D6DB9" w:rsidRPr="00D81E97">
              <w:rPr>
                <w:rFonts w:ascii="Times New Roman" w:hAnsi="Times New Roman"/>
                <w:color w:val="000000"/>
                <w:sz w:val="20"/>
                <w:szCs w:val="20"/>
              </w:rPr>
              <w:t xml:space="preserve"> </w:t>
            </w:r>
            <w:proofErr w:type="gramStart"/>
            <w:r w:rsidR="000D6DB9" w:rsidRPr="00D81E97">
              <w:rPr>
                <w:rFonts w:ascii="Times New Roman" w:eastAsia="Calibri" w:hAnsi="Times New Roman"/>
                <w:b w:val="0"/>
                <w:bCs w:val="0"/>
                <w:sz w:val="20"/>
                <w:szCs w:val="20"/>
              </w:rPr>
              <w:t xml:space="preserve">Praha : </w:t>
            </w:r>
            <w:hyperlink r:id="rId16" w:history="1">
              <w:r w:rsidR="000D6DB9" w:rsidRPr="00D81E97">
                <w:rPr>
                  <w:rFonts w:ascii="Times New Roman" w:eastAsia="Calibri" w:hAnsi="Times New Roman"/>
                  <w:b w:val="0"/>
                  <w:sz w:val="20"/>
                  <w:szCs w:val="20"/>
                </w:rPr>
                <w:t>Karolinum</w:t>
              </w:r>
              <w:proofErr w:type="gramEnd"/>
            </w:hyperlink>
            <w:r w:rsidR="000D6DB9" w:rsidRPr="00D81E97">
              <w:rPr>
                <w:rFonts w:ascii="Times New Roman" w:eastAsia="Calibri" w:hAnsi="Times New Roman"/>
                <w:b w:val="0"/>
                <w:bCs w:val="0"/>
                <w:sz w:val="20"/>
                <w:szCs w:val="20"/>
              </w:rPr>
              <w:t>,  ISBN 9788024616094.</w:t>
            </w:r>
          </w:p>
          <w:p w:rsidR="009A2997" w:rsidRDefault="009A2997" w:rsidP="00420BD2">
            <w:pPr>
              <w:jc w:val="both"/>
            </w:pPr>
          </w:p>
          <w:p w:rsidR="000D6DB9" w:rsidRPr="007355D3" w:rsidRDefault="000D6DB9" w:rsidP="00420BD2">
            <w:pPr>
              <w:jc w:val="both"/>
              <w:rPr>
                <w:iC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850"/>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17" w:history="1">
              <w:r w:rsidRPr="00B43143">
                <w:rPr>
                  <w:rStyle w:val="Hypertextovodkaz"/>
                </w:rPr>
                <w:t>musil@utb.cz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BC24EE" w:rsidRDefault="00BC24EE" w:rsidP="000D6DB9"/>
    <w:tbl>
      <w:tblPr>
        <w:tblW w:w="9851" w:type="dxa"/>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659"/>
      </w:tblGrid>
      <w:tr w:rsidR="000D6DB9" w:rsidRPr="00A15433" w:rsidTr="00420BD2">
        <w:trPr>
          <w:trHeight w:hRule="exact" w:val="343"/>
        </w:trPr>
        <w:tc>
          <w:tcPr>
            <w:tcW w:w="72" w:type="dxa"/>
            <w:tcBorders>
              <w:top w:val="single" w:sz="4" w:space="0" w:color="000000"/>
              <w:left w:val="single" w:sz="26" w:space="0" w:color="BCD5ED"/>
              <w:bottom w:val="single" w:sz="4" w:space="0" w:color="000000"/>
              <w:right w:val="nil"/>
            </w:tcBorders>
          </w:tcPr>
          <w:p w:rsidR="000D6DB9" w:rsidRDefault="000D6DB9" w:rsidP="00420BD2"/>
        </w:tc>
        <w:tc>
          <w:tcPr>
            <w:tcW w:w="9779" w:type="dxa"/>
            <w:gridSpan w:val="11"/>
            <w:tcBorders>
              <w:top w:val="single" w:sz="4" w:space="0" w:color="000000"/>
              <w:left w:val="nil"/>
              <w:bottom w:val="nil"/>
              <w:right w:val="single" w:sz="26"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RPr="00A15433" w:rsidTr="00420BD2">
        <w:trPr>
          <w:trHeight w:hRule="exact" w:val="25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0D6DB9" w:rsidRPr="00B13349" w:rsidRDefault="000D6DB9" w:rsidP="00420BD2">
            <w:pPr>
              <w:spacing w:before="2"/>
              <w:ind w:left="70"/>
              <w:rPr>
                <w:b/>
              </w:rPr>
            </w:pPr>
            <w:r w:rsidRPr="00B13349">
              <w:rPr>
                <w:b/>
              </w:rPr>
              <w:t>Bezpečnost a ochrana objektů a osob</w:t>
            </w:r>
          </w:p>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26" w:space="0" w:color="F7C9AC"/>
              <w:bottom w:val="nil"/>
              <w:right w:val="single" w:sz="26" w:space="0" w:color="F7C9AC"/>
            </w:tcBorders>
          </w:tcPr>
          <w:p w:rsidR="000D6DB9" w:rsidRPr="00EB3FA0" w:rsidRDefault="000D6DB9" w:rsidP="00420BD2">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t>ě volitelný</w:t>
            </w:r>
          </w:p>
        </w:tc>
        <w:tc>
          <w:tcPr>
            <w:tcW w:w="2630" w:type="dxa"/>
            <w:gridSpan w:val="3"/>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659" w:type="dxa"/>
            <w:tcBorders>
              <w:top w:val="single" w:sz="4" w:space="0" w:color="000000"/>
              <w:left w:val="single" w:sz="26" w:space="0" w:color="F7C9AC"/>
              <w:bottom w:val="single" w:sz="4" w:space="0" w:color="000000"/>
              <w:right w:val="single" w:sz="4" w:space="0" w:color="000000"/>
            </w:tcBorders>
          </w:tcPr>
          <w:p w:rsidR="000D6DB9" w:rsidRPr="00EB3FA0" w:rsidRDefault="000D6DB9" w:rsidP="008449C0">
            <w:pPr>
              <w:spacing w:line="220" w:lineRule="exact"/>
              <w:ind w:left="139"/>
            </w:pPr>
            <w:r>
              <w:rPr>
                <w:spacing w:val="1"/>
              </w:rPr>
              <w:t>2</w:t>
            </w:r>
            <w:r w:rsidRPr="00EB3FA0">
              <w:t>/</w:t>
            </w:r>
            <w:r w:rsidR="00A41C5A">
              <w:rPr>
                <w:spacing w:val="-2"/>
              </w:rPr>
              <w:t>LS</w:t>
            </w:r>
          </w:p>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26" w:space="0" w:color="F7C9AC"/>
              <w:bottom w:val="single" w:sz="4" w:space="0" w:color="000000"/>
              <w:right w:val="single" w:sz="26" w:space="0" w:color="F7C9AC"/>
            </w:tcBorders>
          </w:tcPr>
          <w:p w:rsidR="000D6DB9" w:rsidRPr="00EB3FA0" w:rsidRDefault="000D6DB9" w:rsidP="00420BD2">
            <w:pPr>
              <w:spacing w:line="220" w:lineRule="exact"/>
              <w:ind w:left="70"/>
            </w:pPr>
            <w:r w:rsidRPr="00EB3FA0">
              <w:rPr>
                <w:spacing w:val="1"/>
              </w:rPr>
              <w:t>28</w:t>
            </w:r>
            <w:r w:rsidRPr="00EB3FA0">
              <w:t>p</w:t>
            </w:r>
            <w:r w:rsidRPr="00EB3FA0">
              <w:rPr>
                <w:spacing w:val="-2"/>
              </w:rPr>
              <w:t xml:space="preserve"> </w:t>
            </w:r>
            <w:r>
              <w:rPr>
                <w:spacing w:val="-10"/>
              </w:rP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26" w:space="0" w:color="F7C9AC"/>
              <w:bottom w:val="single" w:sz="4" w:space="0" w:color="000000"/>
              <w:right w:val="single" w:sz="26" w:space="0" w:color="F7C9AC"/>
            </w:tcBorders>
          </w:tcPr>
          <w:p w:rsidR="000D6DB9" w:rsidRPr="00EB3FA0" w:rsidRDefault="000D6DB9" w:rsidP="00420BD2">
            <w:pPr>
              <w:spacing w:line="220" w:lineRule="exact"/>
              <w:ind w:left="69"/>
              <w:jc w:val="center"/>
            </w:pPr>
            <w:r>
              <w:rPr>
                <w:spacing w:val="1"/>
              </w:rPr>
              <w:t>56</w:t>
            </w:r>
          </w:p>
        </w:tc>
        <w:tc>
          <w:tcPr>
            <w:tcW w:w="2124" w:type="dxa"/>
            <w:gridSpan w:val="2"/>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165" w:type="dxa"/>
            <w:gridSpan w:val="2"/>
            <w:tcBorders>
              <w:top w:val="nil"/>
              <w:left w:val="single" w:sz="26" w:space="0" w:color="F7C9AC"/>
              <w:bottom w:val="single" w:sz="4" w:space="0" w:color="000000"/>
              <w:right w:val="single" w:sz="4" w:space="0" w:color="000000"/>
            </w:tcBorders>
          </w:tcPr>
          <w:p w:rsidR="000D6DB9" w:rsidRPr="00EB3FA0" w:rsidRDefault="000D6DB9" w:rsidP="00420BD2">
            <w:pPr>
              <w:jc w:val="center"/>
            </w:pPr>
            <w:r>
              <w:t>4</w:t>
            </w:r>
          </w:p>
        </w:tc>
      </w:tr>
      <w:tr w:rsidR="000D6DB9" w:rsidTr="00420BD2">
        <w:trPr>
          <w:trHeight w:hRule="exact" w:val="47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795" w:type="dxa"/>
            <w:gridSpan w:val="10"/>
            <w:tcBorders>
              <w:top w:val="nil"/>
              <w:left w:val="single" w:sz="26" w:space="0" w:color="F7C9AC"/>
              <w:bottom w:val="nil"/>
              <w:right w:val="single" w:sz="4" w:space="0" w:color="000000"/>
            </w:tcBorders>
          </w:tcPr>
          <w:p w:rsidR="000D6DB9" w:rsidRPr="00EB3FA0" w:rsidRDefault="000D6DB9" w:rsidP="00420BD2">
            <w:pPr>
              <w:spacing w:line="220" w:lineRule="exact"/>
            </w:pPr>
          </w:p>
        </w:tc>
      </w:tr>
      <w:tr w:rsidR="000D6DB9" w:rsidTr="00420BD2">
        <w:trPr>
          <w:trHeight w:hRule="exact" w:val="235"/>
        </w:trPr>
        <w:tc>
          <w:tcPr>
            <w:tcW w:w="72" w:type="dxa"/>
            <w:vMerge w:val="restart"/>
            <w:tcBorders>
              <w:top w:val="single" w:sz="4" w:space="0" w:color="000000"/>
              <w:left w:val="single" w:sz="26" w:space="0" w:color="F7C9AC"/>
              <w:right w:val="nil"/>
            </w:tcBorders>
          </w:tcPr>
          <w:p w:rsidR="000D6DB9" w:rsidRDefault="000D6DB9" w:rsidP="00420BD2"/>
        </w:tc>
        <w:tc>
          <w:tcPr>
            <w:tcW w:w="2984" w:type="dxa"/>
            <w:vMerge w:val="restart"/>
            <w:tcBorders>
              <w:top w:val="single" w:sz="4" w:space="0" w:color="000000"/>
              <w:left w:val="nil"/>
              <w:right w:val="single" w:sz="26"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26" w:space="0" w:color="F7C9AC"/>
              <w:right w:val="single" w:sz="4" w:space="0" w:color="000000"/>
            </w:tcBorders>
          </w:tcPr>
          <w:p w:rsidR="000D6DB9" w:rsidRPr="00EB3FA0" w:rsidRDefault="000D6DB9" w:rsidP="00420BD2">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70" w:type="dxa"/>
            <w:tcBorders>
              <w:top w:val="single" w:sz="4" w:space="0" w:color="000000"/>
              <w:left w:val="single" w:sz="26" w:space="0" w:color="F7C9AC"/>
              <w:bottom w:val="nil"/>
              <w:right w:val="nil"/>
            </w:tcBorders>
          </w:tcPr>
          <w:p w:rsidR="000D6DB9" w:rsidRPr="00EB3FA0" w:rsidRDefault="000D6DB9" w:rsidP="00420BD2"/>
        </w:tc>
        <w:tc>
          <w:tcPr>
            <w:tcW w:w="2054" w:type="dxa"/>
            <w:tcBorders>
              <w:top w:val="single" w:sz="4" w:space="0" w:color="000000"/>
              <w:left w:val="nil"/>
              <w:bottom w:val="nil"/>
              <w:right w:val="single" w:sz="26"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165" w:type="dxa"/>
            <w:gridSpan w:val="2"/>
            <w:vMerge w:val="restart"/>
            <w:tcBorders>
              <w:top w:val="single" w:sz="4" w:space="0" w:color="000000"/>
              <w:left w:val="single" w:sz="4" w:space="0" w:color="000000"/>
              <w:right w:val="single" w:sz="4"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0D6DB9" w:rsidTr="00420BD2">
        <w:trPr>
          <w:trHeight w:hRule="exact" w:val="235"/>
        </w:trPr>
        <w:tc>
          <w:tcPr>
            <w:tcW w:w="72" w:type="dxa"/>
            <w:vMerge/>
            <w:tcBorders>
              <w:left w:val="single" w:sz="26" w:space="0" w:color="F7C9AC"/>
              <w:bottom w:val="single" w:sz="4" w:space="0" w:color="000000"/>
              <w:right w:val="nil"/>
            </w:tcBorders>
          </w:tcPr>
          <w:p w:rsidR="000D6DB9" w:rsidRDefault="000D6DB9" w:rsidP="00420BD2"/>
        </w:tc>
        <w:tc>
          <w:tcPr>
            <w:tcW w:w="2984" w:type="dxa"/>
            <w:vMerge/>
            <w:tcBorders>
              <w:left w:val="nil"/>
              <w:bottom w:val="single" w:sz="4" w:space="0" w:color="000000"/>
              <w:right w:val="single" w:sz="26" w:space="0" w:color="F7C9AC"/>
            </w:tcBorders>
            <w:shd w:val="clear" w:color="auto" w:fill="F7C9AC"/>
          </w:tcPr>
          <w:p w:rsidR="000D6DB9" w:rsidRPr="00EB3FA0" w:rsidRDefault="000D6DB9" w:rsidP="00420BD2"/>
        </w:tc>
        <w:tc>
          <w:tcPr>
            <w:tcW w:w="3506" w:type="dxa"/>
            <w:gridSpan w:val="6"/>
            <w:vMerge/>
            <w:tcBorders>
              <w:left w:val="single" w:sz="26" w:space="0" w:color="F7C9AC"/>
              <w:bottom w:val="single" w:sz="4" w:space="0" w:color="000000"/>
              <w:right w:val="single" w:sz="4" w:space="0" w:color="000000"/>
            </w:tcBorders>
          </w:tcPr>
          <w:p w:rsidR="000D6DB9" w:rsidRPr="00EB3FA0" w:rsidRDefault="000D6DB9" w:rsidP="00420BD2"/>
        </w:tc>
        <w:tc>
          <w:tcPr>
            <w:tcW w:w="2124" w:type="dxa"/>
            <w:gridSpan w:val="2"/>
            <w:tcBorders>
              <w:top w:val="nil"/>
              <w:left w:val="single" w:sz="4" w:space="0" w:color="000000"/>
              <w:bottom w:val="single" w:sz="4" w:space="0" w:color="000000"/>
              <w:right w:val="single" w:sz="4" w:space="0" w:color="000000"/>
            </w:tcBorders>
            <w:shd w:val="clear" w:color="auto" w:fill="F7C9AC"/>
          </w:tcPr>
          <w:p w:rsidR="000D6DB9" w:rsidRPr="00EB3FA0" w:rsidRDefault="000D6DB9" w:rsidP="00420BD2"/>
        </w:tc>
        <w:tc>
          <w:tcPr>
            <w:tcW w:w="1165" w:type="dxa"/>
            <w:gridSpan w:val="2"/>
            <w:vMerge/>
            <w:tcBorders>
              <w:left w:val="single" w:sz="4" w:space="0" w:color="000000"/>
              <w:bottom w:val="single" w:sz="4" w:space="0" w:color="000000"/>
              <w:right w:val="single" w:sz="4" w:space="0" w:color="000000"/>
            </w:tcBorders>
          </w:tcPr>
          <w:p w:rsidR="000D6DB9" w:rsidRPr="00EB3FA0" w:rsidRDefault="000D6DB9" w:rsidP="00420BD2"/>
        </w:tc>
      </w:tr>
      <w:tr w:rsidR="000D6DB9" w:rsidRPr="00A15433" w:rsidTr="00420BD2">
        <w:trPr>
          <w:trHeight w:hRule="exact" w:val="102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795" w:type="dxa"/>
            <w:gridSpan w:val="10"/>
            <w:tcBorders>
              <w:top w:val="nil"/>
              <w:left w:val="single" w:sz="26" w:space="0" w:color="F7C9AC"/>
              <w:bottom w:val="nil"/>
              <w:right w:val="single" w:sz="4" w:space="0" w:color="000000"/>
            </w:tcBorders>
          </w:tcPr>
          <w:p w:rsidR="000D6DB9" w:rsidRPr="00A65BBD" w:rsidRDefault="000D6DB9" w:rsidP="00420BD2">
            <w:pPr>
              <w:ind w:left="70"/>
              <w:jc w:val="both"/>
            </w:pPr>
            <w:r w:rsidRPr="000D224A">
              <w:rPr>
                <w:spacing w:val="2"/>
              </w:rPr>
              <w:t>P</w:t>
            </w:r>
            <w:r w:rsidRPr="000D224A">
              <w:rPr>
                <w:spacing w:val="1"/>
              </w:rPr>
              <w:t>ř</w:t>
            </w:r>
            <w:r w:rsidRPr="000D224A">
              <w:t>e</w:t>
            </w:r>
            <w:r w:rsidRPr="000D224A">
              <w:rPr>
                <w:spacing w:val="-1"/>
              </w:rPr>
              <w:t>d</w:t>
            </w:r>
            <w:r w:rsidRPr="000D224A">
              <w:rPr>
                <w:spacing w:val="1"/>
              </w:rPr>
              <w:t>po</w:t>
            </w:r>
            <w:r w:rsidRPr="000D224A">
              <w:rPr>
                <w:spacing w:val="-1"/>
              </w:rPr>
              <w:t>k</w:t>
            </w:r>
            <w:r w:rsidRPr="000D224A">
              <w:t>la</w:t>
            </w:r>
            <w:r w:rsidRPr="000D224A">
              <w:rPr>
                <w:spacing w:val="1"/>
              </w:rPr>
              <w:t>d</w:t>
            </w:r>
            <w:r w:rsidRPr="000D224A">
              <w:t>em</w:t>
            </w:r>
            <w:r w:rsidRPr="000D224A">
              <w:rPr>
                <w:spacing w:val="28"/>
              </w:rPr>
              <w:t xml:space="preserve"> </w:t>
            </w:r>
            <w:r w:rsidRPr="000D224A">
              <w:rPr>
                <w:spacing w:val="1"/>
              </w:rPr>
              <w:t>pr</w:t>
            </w:r>
            <w:r w:rsidRPr="000D224A">
              <w:t>o</w:t>
            </w:r>
            <w:r w:rsidRPr="000D224A">
              <w:rPr>
                <w:spacing w:val="41"/>
              </w:rPr>
              <w:t xml:space="preserve"> </w:t>
            </w:r>
            <w:r w:rsidRPr="000D224A">
              <w:t>zís</w:t>
            </w:r>
            <w:r w:rsidRPr="000D224A">
              <w:rPr>
                <w:spacing w:val="-2"/>
              </w:rPr>
              <w:t>k</w:t>
            </w:r>
            <w:r w:rsidRPr="000D224A">
              <w:rPr>
                <w:spacing w:val="3"/>
              </w:rPr>
              <w:t>á</w:t>
            </w:r>
            <w:r w:rsidRPr="000D224A">
              <w:rPr>
                <w:spacing w:val="-1"/>
              </w:rPr>
              <w:t>n</w:t>
            </w:r>
            <w:r w:rsidRPr="000D224A">
              <w:t>í</w:t>
            </w:r>
            <w:r w:rsidRPr="000D224A">
              <w:rPr>
                <w:spacing w:val="37"/>
              </w:rPr>
              <w:t xml:space="preserve"> </w:t>
            </w:r>
            <w:r w:rsidRPr="000D224A">
              <w:t>z</w:t>
            </w:r>
            <w:r w:rsidRPr="000D224A">
              <w:rPr>
                <w:spacing w:val="3"/>
              </w:rPr>
              <w:t>á</w:t>
            </w:r>
            <w:r w:rsidRPr="000D224A">
              <w:rPr>
                <w:spacing w:val="1"/>
              </w:rPr>
              <w:t>po</w:t>
            </w:r>
            <w:r w:rsidRPr="000D224A">
              <w:t>čtu</w:t>
            </w:r>
            <w:r w:rsidRPr="000D224A">
              <w:rPr>
                <w:spacing w:val="36"/>
              </w:rPr>
              <w:t xml:space="preserve"> </w:t>
            </w:r>
            <w:r w:rsidRPr="000D224A">
              <w:rPr>
                <w:spacing w:val="2"/>
              </w:rPr>
              <w:t>j</w:t>
            </w:r>
            <w:r w:rsidRPr="000D224A">
              <w:t>e</w:t>
            </w:r>
            <w:r w:rsidRPr="000D224A">
              <w:rPr>
                <w:spacing w:val="43"/>
              </w:rPr>
              <w:t xml:space="preserve"> </w:t>
            </w:r>
            <w:r w:rsidRPr="000D224A">
              <w:t>a</w:t>
            </w:r>
            <w:r w:rsidRPr="000D224A">
              <w:rPr>
                <w:spacing w:val="-1"/>
              </w:rPr>
              <w:t>k</w:t>
            </w:r>
            <w:r w:rsidRPr="000D224A">
              <w:t>ti</w:t>
            </w:r>
            <w:r w:rsidRPr="000D224A">
              <w:rPr>
                <w:spacing w:val="-2"/>
              </w:rPr>
              <w:t>v</w:t>
            </w:r>
            <w:r w:rsidRPr="000D224A">
              <w:rPr>
                <w:spacing w:val="-1"/>
              </w:rPr>
              <w:t>n</w:t>
            </w:r>
            <w:r w:rsidRPr="000D224A">
              <w:t>í</w:t>
            </w:r>
            <w:r w:rsidRPr="000D224A">
              <w:rPr>
                <w:spacing w:val="40"/>
              </w:rPr>
              <w:t xml:space="preserve"> </w:t>
            </w:r>
            <w:r w:rsidRPr="000D224A">
              <w:rPr>
                <w:spacing w:val="-1"/>
              </w:rPr>
              <w:t>ú</w:t>
            </w:r>
            <w:r w:rsidRPr="000D224A">
              <w:t>č</w:t>
            </w:r>
            <w:r w:rsidRPr="000D224A">
              <w:rPr>
                <w:spacing w:val="1"/>
              </w:rPr>
              <w:t>a</w:t>
            </w:r>
            <w:r w:rsidRPr="000D224A">
              <w:rPr>
                <w:spacing w:val="-1"/>
              </w:rPr>
              <w:t>s</w:t>
            </w:r>
            <w:r w:rsidRPr="000D224A">
              <w:t>t</w:t>
            </w:r>
            <w:r w:rsidRPr="000D224A">
              <w:rPr>
                <w:spacing w:val="42"/>
              </w:rPr>
              <w:t xml:space="preserve"> </w:t>
            </w:r>
            <w:r w:rsidRPr="000D224A">
              <w:rPr>
                <w:spacing w:val="-1"/>
              </w:rPr>
              <w:t>n</w:t>
            </w:r>
            <w:r w:rsidRPr="000D224A">
              <w:t>a</w:t>
            </w:r>
            <w:r w:rsidRPr="000D224A">
              <w:rPr>
                <w:spacing w:val="42"/>
              </w:rPr>
              <w:t xml:space="preserve"> </w:t>
            </w:r>
            <w:r w:rsidRPr="000D224A">
              <w:rPr>
                <w:spacing w:val="-1"/>
              </w:rPr>
              <w:t>s</w:t>
            </w:r>
            <w:r w:rsidRPr="000D224A">
              <w:rPr>
                <w:spacing w:val="3"/>
              </w:rPr>
              <w:t>e</w:t>
            </w:r>
            <w:r w:rsidRPr="000D224A">
              <w:rPr>
                <w:spacing w:val="-1"/>
              </w:rPr>
              <w:t>m</w:t>
            </w:r>
            <w:r w:rsidRPr="000D224A">
              <w:rPr>
                <w:spacing w:val="2"/>
              </w:rPr>
              <w:t>i</w:t>
            </w:r>
            <w:r w:rsidRPr="000D224A">
              <w:rPr>
                <w:spacing w:val="-1"/>
              </w:rPr>
              <w:t>n</w:t>
            </w:r>
            <w:r w:rsidRPr="000D224A">
              <w:t>á</w:t>
            </w:r>
            <w:r w:rsidRPr="000D224A">
              <w:rPr>
                <w:spacing w:val="1"/>
              </w:rPr>
              <w:t>ř</w:t>
            </w:r>
            <w:r w:rsidRPr="000D224A">
              <w:t>ích</w:t>
            </w:r>
            <w:r w:rsidRPr="000D224A">
              <w:rPr>
                <w:spacing w:val="33"/>
              </w:rPr>
              <w:t xml:space="preserve"> </w:t>
            </w:r>
            <w:r w:rsidRPr="000D224A">
              <w:rPr>
                <w:spacing w:val="3"/>
              </w:rPr>
              <w:t>(</w:t>
            </w:r>
            <w:r w:rsidRPr="000D224A">
              <w:rPr>
                <w:spacing w:val="-1"/>
              </w:rPr>
              <w:t>m</w:t>
            </w:r>
            <w:r w:rsidRPr="000D224A">
              <w:t>i</w:t>
            </w:r>
            <w:r w:rsidRPr="000D224A">
              <w:rPr>
                <w:spacing w:val="-1"/>
              </w:rPr>
              <w:t>n</w:t>
            </w:r>
            <w:r w:rsidRPr="000D224A">
              <w:t>.</w:t>
            </w:r>
            <w:r w:rsidRPr="000D224A">
              <w:rPr>
                <w:spacing w:val="40"/>
              </w:rPr>
              <w:t xml:space="preserve"> </w:t>
            </w:r>
            <w:r w:rsidRPr="000D224A">
              <w:rPr>
                <w:spacing w:val="1"/>
              </w:rPr>
              <w:t xml:space="preserve">80 </w:t>
            </w:r>
            <w:r w:rsidRPr="000D224A">
              <w:t>%), z</w:t>
            </w:r>
            <w:r w:rsidRPr="000D224A">
              <w:rPr>
                <w:spacing w:val="1"/>
              </w:rPr>
              <w:t>pr</w:t>
            </w:r>
            <w:r w:rsidRPr="000D224A">
              <w:t>a</w:t>
            </w:r>
            <w:r w:rsidRPr="000D224A">
              <w:rPr>
                <w:spacing w:val="1"/>
              </w:rPr>
              <w:t>co</w:t>
            </w:r>
            <w:r w:rsidRPr="000D224A">
              <w:rPr>
                <w:spacing w:val="-1"/>
              </w:rPr>
              <w:t>v</w:t>
            </w:r>
            <w:r w:rsidRPr="000D224A">
              <w:t>á</w:t>
            </w:r>
            <w:r w:rsidRPr="000D224A">
              <w:rPr>
                <w:spacing w:val="-1"/>
              </w:rPr>
              <w:t>n</w:t>
            </w:r>
            <w:r w:rsidRPr="000D224A">
              <w:t>í,</w:t>
            </w:r>
            <w:r w:rsidRPr="000D224A">
              <w:rPr>
                <w:spacing w:val="-8"/>
              </w:rPr>
              <w:t xml:space="preserve"> </w:t>
            </w:r>
            <w:r w:rsidRPr="000D224A">
              <w:rPr>
                <w:spacing w:val="1"/>
              </w:rPr>
              <w:t>pr</w:t>
            </w:r>
            <w:r w:rsidRPr="000D224A">
              <w:t>e</w:t>
            </w:r>
            <w:r w:rsidRPr="000D224A">
              <w:rPr>
                <w:spacing w:val="1"/>
              </w:rPr>
              <w:t>z</w:t>
            </w:r>
            <w:r w:rsidRPr="000D224A">
              <w:t>e</w:t>
            </w:r>
            <w:r w:rsidRPr="000D224A">
              <w:rPr>
                <w:spacing w:val="-1"/>
              </w:rPr>
              <w:t>n</w:t>
            </w:r>
            <w:r w:rsidRPr="000D224A">
              <w:t>tace</w:t>
            </w:r>
            <w:r w:rsidRPr="000D224A">
              <w:rPr>
                <w:spacing w:val="-8"/>
              </w:rPr>
              <w:t xml:space="preserve"> </w:t>
            </w:r>
            <w:r w:rsidRPr="000D224A">
              <w:t xml:space="preserve">a </w:t>
            </w:r>
            <w:r w:rsidRPr="000D224A">
              <w:rPr>
                <w:spacing w:val="1"/>
              </w:rPr>
              <w:t>ob</w:t>
            </w:r>
            <w:r w:rsidRPr="000D224A">
              <w:rPr>
                <w:spacing w:val="-1"/>
              </w:rPr>
              <w:t>h</w:t>
            </w:r>
            <w:r w:rsidRPr="000D224A">
              <w:t>a</w:t>
            </w:r>
            <w:r w:rsidRPr="000D224A">
              <w:rPr>
                <w:spacing w:val="2"/>
              </w:rPr>
              <w:t>j</w:t>
            </w:r>
            <w:r w:rsidRPr="000D224A">
              <w:rPr>
                <w:spacing w:val="-1"/>
              </w:rPr>
              <w:t>o</w:t>
            </w:r>
            <w:r w:rsidRPr="000D224A">
              <w:rPr>
                <w:spacing w:val="1"/>
              </w:rPr>
              <w:t>b</w:t>
            </w:r>
            <w:r w:rsidRPr="000D224A">
              <w:t>a</w:t>
            </w:r>
            <w:r w:rsidRPr="000D224A">
              <w:rPr>
                <w:spacing w:val="-6"/>
              </w:rPr>
              <w:t xml:space="preserve"> </w:t>
            </w:r>
            <w:r w:rsidRPr="000D224A">
              <w:rPr>
                <w:spacing w:val="-1"/>
              </w:rPr>
              <w:t>s</w:t>
            </w:r>
            <w:r w:rsidRPr="000D224A">
              <w:rPr>
                <w:spacing w:val="3"/>
              </w:rPr>
              <w:t>e</w:t>
            </w:r>
            <w:r w:rsidRPr="000D224A">
              <w:rPr>
                <w:spacing w:val="-4"/>
              </w:rPr>
              <w:t>m</w:t>
            </w:r>
            <w:r w:rsidRPr="000D224A">
              <w:t>i</w:t>
            </w:r>
            <w:r w:rsidRPr="000D224A">
              <w:rPr>
                <w:spacing w:val="-1"/>
              </w:rPr>
              <w:t>n</w:t>
            </w:r>
            <w:r w:rsidRPr="000D224A">
              <w:t>á</w:t>
            </w:r>
            <w:r w:rsidRPr="000D224A">
              <w:rPr>
                <w:spacing w:val="3"/>
              </w:rPr>
              <w:t>r</w:t>
            </w:r>
            <w:r w:rsidRPr="000D224A">
              <w:rPr>
                <w:spacing w:val="-1"/>
              </w:rPr>
              <w:t>n</w:t>
            </w:r>
            <w:r w:rsidRPr="000D224A">
              <w:t>í</w:t>
            </w:r>
            <w:r w:rsidRPr="000D224A">
              <w:rPr>
                <w:spacing w:val="-8"/>
              </w:rPr>
              <w:t xml:space="preserve"> </w:t>
            </w:r>
            <w:r w:rsidRPr="000D224A">
              <w:rPr>
                <w:spacing w:val="1"/>
              </w:rPr>
              <w:t>pr</w:t>
            </w:r>
            <w:r w:rsidRPr="000D224A">
              <w:t>á</w:t>
            </w:r>
            <w:r w:rsidRPr="000D224A">
              <w:rPr>
                <w:spacing w:val="1"/>
              </w:rPr>
              <w:t>c</w:t>
            </w:r>
            <w:r w:rsidRPr="000D224A">
              <w:t>e a</w:t>
            </w:r>
            <w:r w:rsidRPr="000D224A">
              <w:rPr>
                <w:spacing w:val="-4"/>
              </w:rPr>
              <w:t xml:space="preserve"> úspěšné </w:t>
            </w:r>
            <w:r w:rsidRPr="000D224A">
              <w:t>a</w:t>
            </w:r>
            <w:r w:rsidRPr="000D224A">
              <w:rPr>
                <w:spacing w:val="1"/>
              </w:rPr>
              <w:t>b</w:t>
            </w:r>
            <w:r w:rsidRPr="000D224A">
              <w:rPr>
                <w:spacing w:val="-1"/>
              </w:rPr>
              <w:t>s</w:t>
            </w:r>
            <w:r w:rsidRPr="000D224A">
              <w:rPr>
                <w:spacing w:val="1"/>
              </w:rPr>
              <w:t>o</w:t>
            </w:r>
            <w:r w:rsidRPr="000D224A">
              <w:t>l</w:t>
            </w:r>
            <w:r w:rsidRPr="000D224A">
              <w:rPr>
                <w:spacing w:val="-1"/>
              </w:rPr>
              <w:t>v</w:t>
            </w:r>
            <w:r w:rsidRPr="000D224A">
              <w:rPr>
                <w:spacing w:val="1"/>
              </w:rPr>
              <w:t>o</w:t>
            </w:r>
            <w:r w:rsidRPr="000D224A">
              <w:rPr>
                <w:spacing w:val="-1"/>
              </w:rPr>
              <w:t>v</w:t>
            </w:r>
            <w:r w:rsidRPr="000D224A">
              <w:t>á</w:t>
            </w:r>
            <w:r w:rsidRPr="000D224A">
              <w:rPr>
                <w:spacing w:val="-1"/>
              </w:rPr>
              <w:t>n</w:t>
            </w:r>
            <w:r w:rsidRPr="000D224A">
              <w:t>í</w:t>
            </w:r>
            <w:r w:rsidRPr="000D224A">
              <w:rPr>
                <w:spacing w:val="-10"/>
              </w:rPr>
              <w:t xml:space="preserve"> dvou  </w:t>
            </w:r>
            <w:r w:rsidRPr="00A65BBD">
              <w:rPr>
                <w:spacing w:val="1"/>
              </w:rPr>
              <w:t>p</w:t>
            </w:r>
            <w:r w:rsidRPr="00A65BBD">
              <w:rPr>
                <w:spacing w:val="2"/>
              </w:rPr>
              <w:t>í</w:t>
            </w:r>
            <w:r w:rsidRPr="00A65BBD">
              <w:rPr>
                <w:spacing w:val="-1"/>
              </w:rPr>
              <w:t>s</w:t>
            </w:r>
            <w:r w:rsidRPr="00A65BBD">
              <w:rPr>
                <w:spacing w:val="3"/>
              </w:rPr>
              <w:t>e</w:t>
            </w:r>
            <w:r w:rsidRPr="00A65BBD">
              <w:rPr>
                <w:spacing w:val="-1"/>
              </w:rPr>
              <w:t>m</w:t>
            </w:r>
            <w:r w:rsidRPr="00A65BBD">
              <w:rPr>
                <w:spacing w:val="1"/>
              </w:rPr>
              <w:t>n</w:t>
            </w:r>
            <w:r w:rsidRPr="00A65BBD">
              <w:rPr>
                <w:spacing w:val="-1"/>
              </w:rPr>
              <w:t>ý</w:t>
            </w:r>
            <w:r w:rsidRPr="00A65BBD">
              <w:t>ch</w:t>
            </w:r>
            <w:r w:rsidRPr="00A65BBD">
              <w:rPr>
                <w:spacing w:val="-10"/>
              </w:rPr>
              <w:t xml:space="preserve"> testů (počet správných odpovědí minimálně 60 %).</w:t>
            </w:r>
          </w:p>
          <w:p w:rsidR="000D6DB9" w:rsidRPr="00EB3FA0" w:rsidRDefault="000D6DB9" w:rsidP="00420BD2">
            <w:pPr>
              <w:spacing w:before="4"/>
              <w:ind w:left="70" w:right="71"/>
              <w:jc w:val="both"/>
            </w:pPr>
            <w:r w:rsidRPr="00A65BBD">
              <w:rPr>
                <w:spacing w:val="-10"/>
              </w:rPr>
              <w:t>Zkouška je kombinovaná – písemná a ústní.</w:t>
            </w:r>
          </w:p>
        </w:tc>
      </w:tr>
      <w:tr w:rsidR="000D6DB9" w:rsidRPr="00A15433" w:rsidTr="00420BD2">
        <w:trPr>
          <w:trHeight w:hRule="exact" w:val="564"/>
        </w:trPr>
        <w:tc>
          <w:tcPr>
            <w:tcW w:w="9851" w:type="dxa"/>
            <w:gridSpan w:val="12"/>
            <w:tcBorders>
              <w:top w:val="nil"/>
              <w:left w:val="single" w:sz="4" w:space="0" w:color="000000"/>
              <w:bottom w:val="nil"/>
              <w:right w:val="single" w:sz="4"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p>
        </w:tc>
      </w:tr>
      <w:tr w:rsidR="000D6DB9" w:rsidRPr="00A15433" w:rsidTr="00420BD2">
        <w:trPr>
          <w:trHeight w:hRule="exact" w:val="471"/>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0D6DB9" w:rsidRPr="00EB3FA0" w:rsidRDefault="000D6DB9" w:rsidP="00420BD2">
            <w:pPr>
              <w:spacing w:line="220" w:lineRule="exact"/>
              <w:ind w:left="70"/>
            </w:pPr>
            <w:r w:rsidRPr="000233F7">
              <w:rPr>
                <w:spacing w:val="2"/>
              </w:rPr>
              <w:t>Garant</w:t>
            </w:r>
            <w:r>
              <w:rPr>
                <w:spacing w:val="2"/>
              </w:rPr>
              <w:t xml:space="preserve"> stanovuje koncepci předmětu a</w:t>
            </w:r>
            <w:r w:rsidRPr="000233F7">
              <w:rPr>
                <w:spacing w:val="2"/>
              </w:rPr>
              <w:t xml:space="preserve"> </w:t>
            </w:r>
            <w:r>
              <w:rPr>
                <w:spacing w:val="2"/>
              </w:rPr>
              <w:t>podílí se na přednáškách v rozsahu 80 %, dále stanovuje koncepci seminářů a dohlíží na jejich jednotné vedení.</w:t>
            </w:r>
          </w:p>
        </w:tc>
      </w:tr>
      <w:tr w:rsidR="000D6DB9" w:rsidRPr="00A15433" w:rsidTr="00420BD2">
        <w:trPr>
          <w:trHeight w:hRule="exact" w:val="571"/>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795" w:type="dxa"/>
            <w:gridSpan w:val="10"/>
            <w:tcBorders>
              <w:top w:val="single" w:sz="4" w:space="0" w:color="000000"/>
              <w:left w:val="single" w:sz="26" w:space="0" w:color="F7C9AC"/>
              <w:bottom w:val="nil"/>
              <w:right w:val="single" w:sz="4" w:space="0" w:color="000000"/>
            </w:tcBorders>
          </w:tcPr>
          <w:p w:rsidR="000D6DB9"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0D6DB9" w:rsidRDefault="000D6DB9" w:rsidP="00420BD2">
            <w:pPr>
              <w:spacing w:line="220" w:lineRule="exact"/>
              <w:ind w:left="70"/>
            </w:pPr>
            <w:r>
              <w:t xml:space="preserve">Ing. </w:t>
            </w:r>
            <w:smartTag w:uri="urn:schemas-microsoft-com:office:smarttags" w:element="PersonName">
              <w:r>
                <w:t>Jan Strohmandl</w:t>
              </w:r>
            </w:smartTag>
            <w:r>
              <w:t>, Ph.D. – přednášky</w:t>
            </w:r>
            <w:r w:rsidR="00C4396D">
              <w:t xml:space="preserve"> </w:t>
            </w:r>
            <w:r>
              <w:t>(20 %)</w:t>
            </w:r>
            <w:r w:rsidR="00787BCE">
              <w:t>, semináře (100 %)</w:t>
            </w:r>
          </w:p>
          <w:p w:rsidR="000D6DB9" w:rsidRPr="00EB3FA0" w:rsidRDefault="000D6DB9" w:rsidP="00420BD2">
            <w:pPr>
              <w:spacing w:line="220" w:lineRule="exact"/>
              <w:ind w:left="70"/>
            </w:pPr>
          </w:p>
        </w:tc>
      </w:tr>
      <w:tr w:rsidR="000D6DB9" w:rsidRPr="00A15433" w:rsidTr="00420BD2">
        <w:trPr>
          <w:trHeight w:hRule="exact" w:val="564"/>
        </w:trPr>
        <w:tc>
          <w:tcPr>
            <w:tcW w:w="9851" w:type="dxa"/>
            <w:gridSpan w:val="12"/>
            <w:tcBorders>
              <w:top w:val="nil"/>
              <w:left w:val="single" w:sz="4" w:space="0" w:color="000000"/>
              <w:bottom w:val="nil"/>
              <w:right w:val="single" w:sz="4" w:space="0" w:color="000000"/>
            </w:tcBorders>
          </w:tcPr>
          <w:p w:rsidR="000D6DB9" w:rsidRPr="00EB3FA0" w:rsidRDefault="000D6DB9" w:rsidP="00420BD2"/>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0D6DB9" w:rsidRPr="00EB3FA0" w:rsidRDefault="000D6DB9" w:rsidP="00420BD2"/>
        </w:tc>
      </w:tr>
      <w:tr w:rsidR="000D6DB9" w:rsidRPr="00A15433" w:rsidTr="00420BD2">
        <w:trPr>
          <w:trHeight w:hRule="exact" w:val="7408"/>
        </w:trPr>
        <w:tc>
          <w:tcPr>
            <w:tcW w:w="9851" w:type="dxa"/>
            <w:gridSpan w:val="12"/>
            <w:tcBorders>
              <w:top w:val="nil"/>
              <w:left w:val="single" w:sz="4" w:space="0" w:color="000000"/>
              <w:bottom w:val="nil"/>
              <w:right w:val="single" w:sz="4" w:space="0" w:color="000000"/>
            </w:tcBorders>
          </w:tcPr>
          <w:p w:rsidR="000D6DB9" w:rsidRDefault="000D6DB9" w:rsidP="00420B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0D6DB9" w:rsidRPr="00DA37F8" w:rsidRDefault="000D6DB9" w:rsidP="00420BD2">
            <w:pPr>
              <w:pStyle w:val="Normln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Pr="00DA37F8" w:rsidRDefault="000D6DB9" w:rsidP="00D81E97">
            <w:pPr>
              <w:pStyle w:val="Odstavecseseznamem1"/>
              <w:numPr>
                <w:ilvl w:val="0"/>
                <w:numId w:val="17"/>
              </w:numPr>
            </w:pPr>
            <w:r w:rsidRPr="00DA37F8">
              <w:t>Základy teorie bezpečnosti osob a objektů. Právní normy v oblasti řešení ochrany objektů a osob.</w:t>
            </w:r>
          </w:p>
          <w:p w:rsidR="000D6DB9" w:rsidRPr="00DA37F8" w:rsidRDefault="000D6DB9" w:rsidP="00D81E97">
            <w:pPr>
              <w:pStyle w:val="Odstavecseseznamem1"/>
              <w:numPr>
                <w:ilvl w:val="0"/>
                <w:numId w:val="17"/>
              </w:numPr>
            </w:pPr>
            <w:r w:rsidRPr="00DA37F8">
              <w:t>Bezpečnost, bezpečnostní prostředí, bezpečnostní rizika, hrozby a ohrožení.</w:t>
            </w:r>
          </w:p>
          <w:p w:rsidR="000D6DB9" w:rsidRPr="00DA37F8" w:rsidRDefault="000D6DB9" w:rsidP="00D81E97">
            <w:pPr>
              <w:pStyle w:val="Odstavecseseznamem1"/>
              <w:numPr>
                <w:ilvl w:val="0"/>
                <w:numId w:val="17"/>
              </w:numPr>
            </w:pPr>
            <w:r w:rsidRPr="00DA37F8">
              <w:t>Bezpečnostní management.  Řízení bezpečnostních rizik při ochraně majetku a osob.</w:t>
            </w:r>
          </w:p>
          <w:p w:rsidR="000D6DB9" w:rsidRPr="00DA37F8" w:rsidRDefault="000D6DB9" w:rsidP="00D81E97">
            <w:pPr>
              <w:pStyle w:val="Odstavecseseznamem1"/>
              <w:numPr>
                <w:ilvl w:val="0"/>
                <w:numId w:val="17"/>
              </w:numPr>
            </w:pPr>
            <w:r w:rsidRPr="00DA37F8">
              <w:t>Bezpečnost průmyslových a logistických podniků.</w:t>
            </w:r>
          </w:p>
          <w:p w:rsidR="000D6DB9" w:rsidRPr="00DA37F8" w:rsidRDefault="000D6DB9" w:rsidP="00D81E97">
            <w:pPr>
              <w:pStyle w:val="Odstavecseseznamem1"/>
              <w:numPr>
                <w:ilvl w:val="0"/>
                <w:numId w:val="17"/>
              </w:numPr>
            </w:pPr>
            <w:r w:rsidRPr="00DA37F8">
              <w:t>Provozní bezpečnost (Safety).</w:t>
            </w:r>
          </w:p>
          <w:p w:rsidR="000D6DB9" w:rsidRPr="00DA37F8" w:rsidRDefault="000D6DB9" w:rsidP="00D81E97">
            <w:pPr>
              <w:pStyle w:val="Odstavecseseznamem1"/>
              <w:numPr>
                <w:ilvl w:val="0"/>
                <w:numId w:val="17"/>
              </w:numPr>
            </w:pPr>
            <w:r w:rsidRPr="00DA37F8">
              <w:t>Fyzická bezpečnost a ochrana osob a objektů. Technologie profesní obrany.</w:t>
            </w:r>
          </w:p>
          <w:p w:rsidR="000D6DB9" w:rsidRPr="00DA37F8" w:rsidRDefault="000D6DB9" w:rsidP="00D81E97">
            <w:pPr>
              <w:pStyle w:val="Odstavecseseznamem1"/>
              <w:numPr>
                <w:ilvl w:val="0"/>
                <w:numId w:val="17"/>
              </w:numPr>
            </w:pPr>
            <w:r w:rsidRPr="00DA37F8">
              <w:t>Soukromé bezpečnostní činnosti.</w:t>
            </w:r>
          </w:p>
          <w:p w:rsidR="000D6DB9" w:rsidRPr="00DA37F8" w:rsidRDefault="000D6DB9" w:rsidP="00D81E97">
            <w:pPr>
              <w:pStyle w:val="Odstavecseseznamem1"/>
              <w:numPr>
                <w:ilvl w:val="0"/>
                <w:numId w:val="17"/>
              </w:numPr>
            </w:pPr>
            <w:r w:rsidRPr="00DA37F8">
              <w:t>Bezpečnostní technologie a systémy I (mechanické zabezpečovací a zábranné systémy obvodové, plášťové a předmětově ochrany).</w:t>
            </w:r>
          </w:p>
          <w:p w:rsidR="000D6DB9" w:rsidRPr="00DA37F8" w:rsidRDefault="000D6DB9" w:rsidP="00D81E97">
            <w:pPr>
              <w:pStyle w:val="Odstavecseseznamem1"/>
              <w:numPr>
                <w:ilvl w:val="0"/>
                <w:numId w:val="17"/>
              </w:numPr>
            </w:pPr>
            <w:r w:rsidRPr="00DA37F8">
              <w:t>Bezpečnostní technologie a systémy II (poplachové zabezpečovací a tísňové systémy, dohledové video systémy, systémy kontroly vstupu a elektrická požární signalizace).</w:t>
            </w:r>
          </w:p>
          <w:p w:rsidR="000D6DB9" w:rsidRPr="00DA37F8" w:rsidRDefault="000D6DB9" w:rsidP="00D81E97">
            <w:pPr>
              <w:pStyle w:val="Odstavecseseznamem1"/>
              <w:numPr>
                <w:ilvl w:val="0"/>
                <w:numId w:val="17"/>
              </w:numPr>
            </w:pPr>
            <w:r w:rsidRPr="00DA37F8">
              <w:t>Režimová ochrana.</w:t>
            </w:r>
          </w:p>
          <w:p w:rsidR="000D6DB9" w:rsidRPr="00DA37F8" w:rsidRDefault="000D6DB9" w:rsidP="00D81E97">
            <w:pPr>
              <w:pStyle w:val="Odstavecseseznamem1"/>
              <w:numPr>
                <w:ilvl w:val="0"/>
                <w:numId w:val="17"/>
              </w:numPr>
            </w:pPr>
            <w:r w:rsidRPr="00DA37F8">
              <w:t>Bezpečnostní analýza chráněného objektu a podniku.</w:t>
            </w:r>
          </w:p>
          <w:p w:rsidR="000D6DB9" w:rsidRPr="00DA37F8" w:rsidRDefault="000D6DB9" w:rsidP="00D81E97">
            <w:pPr>
              <w:pStyle w:val="Odstavecseseznamem1"/>
              <w:numPr>
                <w:ilvl w:val="0"/>
                <w:numId w:val="17"/>
              </w:numPr>
            </w:pPr>
            <w:r w:rsidRPr="00DA37F8">
              <w:t>Ochrana utajovaných informací.</w:t>
            </w:r>
          </w:p>
          <w:p w:rsidR="000D6DB9" w:rsidRPr="00DA37F8" w:rsidRDefault="000D6DB9" w:rsidP="00D81E97">
            <w:pPr>
              <w:pStyle w:val="Odstavecseseznamem1"/>
              <w:numPr>
                <w:ilvl w:val="0"/>
                <w:numId w:val="17"/>
              </w:numPr>
            </w:pPr>
            <w:r w:rsidRPr="00DA37F8">
              <w:t>Taktika a organizace ochrany přepravovaných osob, hotovostí a cenin.</w:t>
            </w:r>
          </w:p>
          <w:p w:rsidR="000D6DB9" w:rsidRPr="00DA37F8" w:rsidRDefault="000D6DB9" w:rsidP="00D81E97">
            <w:pPr>
              <w:pStyle w:val="Odstavecseseznamem1"/>
              <w:numPr>
                <w:ilvl w:val="0"/>
                <w:numId w:val="17"/>
              </w:numPr>
            </w:pPr>
            <w:r w:rsidRPr="00DA37F8">
              <w:t>Zabezpečení dopravní techniky před odcizením.</w:t>
            </w:r>
          </w:p>
          <w:p w:rsidR="000D6DB9" w:rsidRPr="00DA37F8" w:rsidRDefault="000D6DB9" w:rsidP="00420BD2">
            <w:pPr>
              <w:pStyle w:val="Normlnweb"/>
              <w:spacing w:before="120" w:beforeAutospacing="0" w:after="0" w:afterAutospacing="0"/>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0D6DB9" w:rsidRPr="00DA37F8" w:rsidRDefault="000D6DB9" w:rsidP="00420B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w:t>
            </w: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Pr="00DA37F8" w:rsidRDefault="000D6DB9" w:rsidP="00420BD2">
            <w:pPr>
              <w:pStyle w:val="Normlnweb"/>
              <w:spacing w:before="0" w:beforeAutospacing="0" w:after="0" w:afterAutospacing="0"/>
              <w:rPr>
                <w:rFonts w:ascii="Times New Roman" w:hAnsi="Times New Roman" w:cs="Times New Roman"/>
                <w:color w:val="000000"/>
                <w:sz w:val="20"/>
                <w:szCs w:val="20"/>
              </w:rPr>
            </w:pPr>
          </w:p>
        </w:tc>
      </w:tr>
      <w:tr w:rsidR="000D6DB9" w:rsidTr="00420BD2">
        <w:trPr>
          <w:trHeight w:hRule="exact" w:val="268"/>
        </w:trPr>
        <w:tc>
          <w:tcPr>
            <w:tcW w:w="72" w:type="dxa"/>
            <w:tcBorders>
              <w:top w:val="single" w:sz="12" w:space="0" w:color="000000"/>
              <w:left w:val="single" w:sz="26" w:space="0" w:color="F7C9AC"/>
              <w:bottom w:val="single" w:sz="14" w:space="0" w:color="F7C9AC"/>
              <w:right w:val="nil"/>
            </w:tcBorders>
          </w:tcPr>
          <w:p w:rsidR="000D6DB9" w:rsidRPr="00DA37F8" w:rsidRDefault="000D6DB9" w:rsidP="00420BD2">
            <w:r w:rsidRPr="00DA37F8">
              <w:t xml:space="preserve">Ceské </w:t>
            </w:r>
          </w:p>
        </w:tc>
        <w:tc>
          <w:tcPr>
            <w:tcW w:w="3551" w:type="dxa"/>
            <w:gridSpan w:val="2"/>
            <w:tcBorders>
              <w:top w:val="single" w:sz="12" w:space="0" w:color="000000"/>
              <w:left w:val="nil"/>
              <w:bottom w:val="single" w:sz="14" w:space="0" w:color="F7C9AC"/>
              <w:right w:val="single" w:sz="26" w:space="0" w:color="F7C9AC"/>
            </w:tcBorders>
            <w:shd w:val="clear" w:color="auto" w:fill="F7C9AC"/>
          </w:tcPr>
          <w:p w:rsidR="000D6DB9" w:rsidRPr="00DA37F8" w:rsidRDefault="000D6DB9" w:rsidP="00420BD2">
            <w:pPr>
              <w:spacing w:line="220" w:lineRule="exact"/>
            </w:pPr>
            <w:r w:rsidRPr="00DA37F8">
              <w:rPr>
                <w:b/>
              </w:rPr>
              <w:t>Studijní</w:t>
            </w:r>
            <w:r w:rsidRPr="00DA37F8">
              <w:rPr>
                <w:b/>
                <w:spacing w:val="-7"/>
              </w:rPr>
              <w:t xml:space="preserve"> </w:t>
            </w:r>
            <w:r w:rsidRPr="00DA37F8">
              <w:rPr>
                <w:b/>
              </w:rPr>
              <w:t>li</w:t>
            </w:r>
            <w:r w:rsidRPr="00DA37F8">
              <w:rPr>
                <w:b/>
                <w:spacing w:val="1"/>
              </w:rPr>
              <w:t>t</w:t>
            </w:r>
            <w:r w:rsidRPr="00DA37F8">
              <w:rPr>
                <w:b/>
              </w:rPr>
              <w:t>e</w:t>
            </w:r>
            <w:r w:rsidRPr="00DA37F8">
              <w:rPr>
                <w:b/>
                <w:spacing w:val="1"/>
              </w:rPr>
              <w:t>rat</w:t>
            </w:r>
            <w:r w:rsidRPr="00DA37F8">
              <w:rPr>
                <w:b/>
              </w:rPr>
              <w:t>ura</w:t>
            </w:r>
            <w:r w:rsidRPr="00DA37F8">
              <w:rPr>
                <w:b/>
                <w:spacing w:val="-7"/>
              </w:rPr>
              <w:t xml:space="preserve"> </w:t>
            </w:r>
            <w:r w:rsidRPr="00DA37F8">
              <w:rPr>
                <w:b/>
              </w:rPr>
              <w:t xml:space="preserve">a </w:t>
            </w:r>
            <w:r w:rsidRPr="00DA37F8">
              <w:rPr>
                <w:b/>
                <w:spacing w:val="-1"/>
              </w:rPr>
              <w:t>s</w:t>
            </w:r>
            <w:r w:rsidRPr="00DA37F8">
              <w:rPr>
                <w:b/>
                <w:spacing w:val="1"/>
              </w:rPr>
              <w:t>t</w:t>
            </w:r>
            <w:r w:rsidRPr="00DA37F8">
              <w:rPr>
                <w:b/>
              </w:rPr>
              <w:t>u</w:t>
            </w:r>
            <w:r w:rsidRPr="00DA37F8">
              <w:rPr>
                <w:b/>
                <w:spacing w:val="-1"/>
              </w:rPr>
              <w:t>d</w:t>
            </w:r>
            <w:r w:rsidRPr="00DA37F8">
              <w:rPr>
                <w:b/>
              </w:rPr>
              <w:t>ijní</w:t>
            </w:r>
            <w:r w:rsidRPr="00DA37F8">
              <w:rPr>
                <w:b/>
                <w:spacing w:val="-5"/>
              </w:rPr>
              <w:t xml:space="preserve"> </w:t>
            </w:r>
            <w:r w:rsidRPr="00DA37F8">
              <w:rPr>
                <w:b/>
              </w:rPr>
              <w:t>p</w:t>
            </w:r>
            <w:r w:rsidRPr="00DA37F8">
              <w:rPr>
                <w:b/>
                <w:spacing w:val="3"/>
              </w:rPr>
              <w:t>o</w:t>
            </w:r>
            <w:r w:rsidRPr="00DA37F8">
              <w:rPr>
                <w:b/>
                <w:spacing w:val="-3"/>
              </w:rPr>
              <w:t>m</w:t>
            </w:r>
            <w:r w:rsidRPr="00DA37F8">
              <w:rPr>
                <w:b/>
              </w:rPr>
              <w:t>ů</w:t>
            </w:r>
            <w:r w:rsidRPr="00DA37F8">
              <w:rPr>
                <w:b/>
                <w:spacing w:val="2"/>
              </w:rPr>
              <w:t>c</w:t>
            </w:r>
            <w:r w:rsidRPr="00DA37F8">
              <w:rPr>
                <w:b/>
                <w:spacing w:val="-3"/>
              </w:rPr>
              <w:t>k</w:t>
            </w:r>
            <w:r w:rsidRPr="00DA37F8">
              <w:rPr>
                <w:b/>
              </w:rPr>
              <w:t>y</w:t>
            </w:r>
          </w:p>
        </w:tc>
        <w:tc>
          <w:tcPr>
            <w:tcW w:w="6228" w:type="dxa"/>
            <w:gridSpan w:val="9"/>
            <w:tcBorders>
              <w:top w:val="single" w:sz="12" w:space="0" w:color="000000"/>
              <w:left w:val="single" w:sz="26" w:space="0" w:color="F7C9AC"/>
              <w:bottom w:val="nil"/>
              <w:right w:val="single" w:sz="4" w:space="0" w:color="000000"/>
            </w:tcBorders>
          </w:tcPr>
          <w:p w:rsidR="000D6DB9" w:rsidRPr="00DA37F8" w:rsidRDefault="000D6DB9" w:rsidP="00420BD2"/>
        </w:tc>
      </w:tr>
      <w:tr w:rsidR="000D6DB9" w:rsidTr="00420BD2">
        <w:trPr>
          <w:trHeight w:hRule="exact" w:val="6140"/>
        </w:trPr>
        <w:tc>
          <w:tcPr>
            <w:tcW w:w="9851" w:type="dxa"/>
            <w:gridSpan w:val="12"/>
            <w:tcBorders>
              <w:top w:val="nil"/>
              <w:left w:val="single" w:sz="4" w:space="0" w:color="000000"/>
              <w:bottom w:val="single" w:sz="12" w:space="0" w:color="000000"/>
              <w:right w:val="single" w:sz="4" w:space="0" w:color="000000"/>
            </w:tcBorders>
          </w:tcPr>
          <w:p w:rsidR="000D6DB9" w:rsidRPr="00DA37F8" w:rsidRDefault="000D6DB9" w:rsidP="00420BD2">
            <w:pPr>
              <w:spacing w:before="16"/>
              <w:ind w:left="66"/>
              <w:rPr>
                <w:b/>
              </w:rPr>
            </w:pPr>
            <w:r w:rsidRPr="00DA37F8">
              <w:rPr>
                <w:b/>
                <w:spacing w:val="-2"/>
              </w:rPr>
              <w:lastRenderedPageBreak/>
              <w:t>Povinná literatura:</w:t>
            </w:r>
          </w:p>
          <w:p w:rsidR="000D6DB9" w:rsidRPr="00DA37F8" w:rsidRDefault="000D6DB9" w:rsidP="00420BD2">
            <w:pPr>
              <w:ind w:left="66" w:right="409"/>
              <w:jc w:val="both"/>
            </w:pPr>
            <w:r w:rsidRPr="00DA37F8">
              <w:t xml:space="preserve">KYNCL, Jaromír a kolektiv </w:t>
            </w:r>
            <w:r w:rsidR="00142B72">
              <w:t>(</w:t>
            </w:r>
            <w:r w:rsidR="00C4396D" w:rsidRPr="00DA37F8">
              <w:t>2014</w:t>
            </w:r>
            <w:r w:rsidR="00142B72">
              <w:t>)</w:t>
            </w:r>
            <w:r w:rsidR="00C4396D">
              <w:t xml:space="preserve">. </w:t>
            </w:r>
            <w:r w:rsidRPr="00DA37F8">
              <w:rPr>
                <w:i/>
              </w:rPr>
              <w:t>Bezpečnost objektu ve světle moderních technologií</w:t>
            </w:r>
            <w:r w:rsidRPr="00DA37F8">
              <w:t>.  1. vyd. Praha: KPKB ČR,  400 s. ISBN 978-80-260-7115-0.</w:t>
            </w:r>
          </w:p>
          <w:p w:rsidR="000D6DB9" w:rsidRPr="00DA37F8" w:rsidRDefault="000D6DB9" w:rsidP="00420BD2">
            <w:pPr>
              <w:ind w:left="66"/>
              <w:jc w:val="both"/>
              <w:rPr>
                <w:shd w:val="clear" w:color="auto" w:fill="FFFFFF"/>
              </w:rPr>
            </w:pPr>
            <w:r w:rsidRPr="00DA37F8">
              <w:rPr>
                <w:spacing w:val="1"/>
              </w:rPr>
              <w:t>IVANKA, Ján</w:t>
            </w:r>
            <w:r w:rsidR="00D34729">
              <w:rPr>
                <w:spacing w:val="1"/>
              </w:rPr>
              <w:t xml:space="preserve"> </w:t>
            </w:r>
            <w:r w:rsidR="00142B72">
              <w:rPr>
                <w:spacing w:val="1"/>
              </w:rPr>
              <w:t>(</w:t>
            </w:r>
            <w:r w:rsidR="00C4396D" w:rsidRPr="00DA37F8">
              <w:rPr>
                <w:spacing w:val="1"/>
              </w:rPr>
              <w:t>2015</w:t>
            </w:r>
            <w:r w:rsidR="00142B72">
              <w:rPr>
                <w:spacing w:val="1"/>
              </w:rPr>
              <w:t>)</w:t>
            </w:r>
            <w:r w:rsidR="00C4396D">
              <w:rPr>
                <w:spacing w:val="1"/>
              </w:rPr>
              <w:t xml:space="preserve">. </w:t>
            </w:r>
            <w:r w:rsidRPr="00DA37F8">
              <w:rPr>
                <w:i/>
                <w:spacing w:val="1"/>
              </w:rPr>
              <w:t>Mechanické zábranné systémy</w:t>
            </w:r>
            <w:r w:rsidRPr="00DA37F8">
              <w:rPr>
                <w:spacing w:val="1"/>
              </w:rPr>
              <w:t xml:space="preserve">. Zlín: Univerzita Tomáše Bati,  153 s. </w:t>
            </w:r>
            <w:r w:rsidRPr="00DA37F8">
              <w:rPr>
                <w:shd w:val="clear" w:color="auto" w:fill="FFFFFF"/>
              </w:rPr>
              <w:t>ISBN 978-80-7454-427-9.</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00142B72">
              <w:rPr>
                <w:color w:val="000000"/>
                <w:sz w:val="17"/>
                <w:szCs w:val="17"/>
              </w:rPr>
              <w:t>(</w:t>
            </w:r>
            <w:r w:rsidR="00C4396D" w:rsidRPr="00DA37F8">
              <w:rPr>
                <w:spacing w:val="1"/>
              </w:rPr>
              <w:t>2012</w:t>
            </w:r>
            <w:r w:rsidR="00142B72">
              <w:rPr>
                <w:spacing w:val="1"/>
              </w:rPr>
              <w:t>)</w:t>
            </w:r>
            <w:r w:rsidR="00C4396D">
              <w:rPr>
                <w:spacing w:val="1"/>
              </w:rPr>
              <w:t xml:space="preserve">. </w:t>
            </w:r>
            <w:r w:rsidRPr="00DA37F8">
              <w:rPr>
                <w:i/>
                <w:spacing w:val="1"/>
              </w:rPr>
              <w:t>Bezpečnostní technologie, systémy a management II.</w:t>
            </w:r>
            <w:r w:rsidRPr="00DA37F8">
              <w:rPr>
                <w:color w:val="000000"/>
                <w:sz w:val="17"/>
                <w:szCs w:val="17"/>
              </w:rPr>
              <w:t xml:space="preserve"> </w:t>
            </w:r>
            <w:r w:rsidRPr="00DA37F8">
              <w:rPr>
                <w:spacing w:val="1"/>
              </w:rPr>
              <w:t>1. vyd. Zlín: VeRBuM,  387 s.</w:t>
            </w:r>
            <w:r w:rsidRPr="00DA37F8">
              <w:rPr>
                <w:spacing w:val="1"/>
              </w:rPr>
              <w:br/>
              <w:t>ISBN 978-80-87500-19-4.</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00142B72">
              <w:rPr>
                <w:color w:val="000000"/>
                <w:sz w:val="17"/>
                <w:szCs w:val="17"/>
              </w:rPr>
              <w:t>(</w:t>
            </w:r>
            <w:r w:rsidR="00C4396D" w:rsidRPr="00DA37F8">
              <w:rPr>
                <w:spacing w:val="1"/>
              </w:rPr>
              <w:t>2013</w:t>
            </w:r>
            <w:r w:rsidR="00142B72">
              <w:rPr>
                <w:spacing w:val="1"/>
              </w:rPr>
              <w:t>)</w:t>
            </w:r>
            <w:r w:rsidR="00C4396D">
              <w:rPr>
                <w:spacing w:val="1"/>
              </w:rPr>
              <w:t xml:space="preserve">. </w:t>
            </w:r>
            <w:r w:rsidRPr="00DA37F8">
              <w:rPr>
                <w:i/>
                <w:spacing w:val="1"/>
              </w:rPr>
              <w:t>Bezpečnostní technologie, systémy a management III.</w:t>
            </w:r>
            <w:r w:rsidRPr="00DA37F8">
              <w:rPr>
                <w:color w:val="000000"/>
                <w:sz w:val="17"/>
                <w:szCs w:val="17"/>
              </w:rPr>
              <w:t xml:space="preserve"> </w:t>
            </w:r>
            <w:r w:rsidRPr="00DA37F8">
              <w:rPr>
                <w:spacing w:val="1"/>
              </w:rPr>
              <w:t>1. vyd. Zlín: VeRBuM,  456 s. ISBN 978-80-87500-35-4.</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00142B72">
              <w:rPr>
                <w:color w:val="000000"/>
                <w:sz w:val="17"/>
                <w:szCs w:val="17"/>
              </w:rPr>
              <w:t>(</w:t>
            </w:r>
            <w:r w:rsidR="00C4396D" w:rsidRPr="00DA37F8">
              <w:rPr>
                <w:spacing w:val="1"/>
              </w:rPr>
              <w:t>2014</w:t>
            </w:r>
            <w:r w:rsidR="00142B72">
              <w:rPr>
                <w:spacing w:val="1"/>
              </w:rPr>
              <w:t>)</w:t>
            </w:r>
            <w:r w:rsidR="00C4396D">
              <w:rPr>
                <w:spacing w:val="1"/>
              </w:rPr>
              <w:t>.</w:t>
            </w:r>
            <w:r w:rsidR="00C4396D" w:rsidRPr="00DA37F8">
              <w:rPr>
                <w:spacing w:val="1"/>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390 s. ISBN 978-80-87500-57-6.</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00142B72">
              <w:rPr>
                <w:color w:val="000000"/>
                <w:sz w:val="17"/>
                <w:szCs w:val="17"/>
              </w:rPr>
              <w:t>(</w:t>
            </w:r>
            <w:r w:rsidR="00C4396D" w:rsidRPr="00DA37F8">
              <w:rPr>
                <w:spacing w:val="1"/>
              </w:rPr>
              <w:t>2015</w:t>
            </w:r>
            <w:r w:rsidR="00142B72">
              <w:rPr>
                <w:spacing w:val="1"/>
              </w:rPr>
              <w:t>)</w:t>
            </w:r>
            <w:r w:rsidR="00C4396D">
              <w:rPr>
                <w:spacing w:val="1"/>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368 s. ISBN 978-80-87500-67-5.</w:t>
            </w:r>
          </w:p>
          <w:p w:rsidR="000D6DB9" w:rsidRPr="00DA37F8" w:rsidRDefault="000D6DB9" w:rsidP="00420BD2">
            <w:pPr>
              <w:spacing w:before="60"/>
              <w:jc w:val="both"/>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0D6DB9" w:rsidRPr="00DA37F8" w:rsidRDefault="000D6DB9" w:rsidP="00420BD2">
            <w:pPr>
              <w:spacing w:before="60"/>
              <w:ind w:left="68" w:right="409"/>
              <w:jc w:val="both"/>
            </w:pPr>
            <w:r w:rsidRPr="00DA37F8">
              <w:t xml:space="preserve">BALABÁN, Miloš, PERNICA, Bohuslav a kolektiv </w:t>
            </w:r>
            <w:r w:rsidR="00142B72">
              <w:t>(</w:t>
            </w:r>
            <w:r w:rsidR="00C4396D" w:rsidRPr="00DA37F8">
              <w:t>2015</w:t>
            </w:r>
            <w:r w:rsidR="00142B72">
              <w:t>)</w:t>
            </w:r>
            <w:r w:rsidR="00C4396D">
              <w:t xml:space="preserve">. </w:t>
            </w:r>
            <w:r w:rsidRPr="00DA37F8">
              <w:rPr>
                <w:i/>
              </w:rPr>
              <w:t>Bezpečnostní systém ČR: problémy a výzvy</w:t>
            </w:r>
            <w:r w:rsidRPr="00DA37F8">
              <w:t>. Praha: Karolinum, 321 s. ISBN 978-80-2463-150-9.</w:t>
            </w:r>
          </w:p>
          <w:p w:rsidR="000D6DB9" w:rsidRPr="00DA37F8" w:rsidRDefault="000D6DB9" w:rsidP="00420BD2">
            <w:pPr>
              <w:spacing w:line="220" w:lineRule="exact"/>
              <w:ind w:left="66"/>
              <w:jc w:val="both"/>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r w:rsidRPr="00DA37F8">
              <w:rPr>
                <w:spacing w:val="-3"/>
              </w:rPr>
              <w:t xml:space="preserve"> </w:t>
            </w:r>
            <w:r w:rsidR="00142B72">
              <w:rPr>
                <w:spacing w:val="-3"/>
              </w:rPr>
              <w:t>(</w:t>
            </w:r>
            <w:r w:rsidR="00C4396D" w:rsidRPr="00DA37F8">
              <w:t>2015</w:t>
            </w:r>
            <w:r w:rsidR="00142B72">
              <w:t>)</w:t>
            </w:r>
            <w:r w:rsidR="00C4396D">
              <w:t>.</w:t>
            </w:r>
            <w:r w:rsidR="00C4396D" w:rsidRPr="00DA37F8">
              <w:t xml:space="preserve"> </w:t>
            </w:r>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w:t>
            </w:r>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0D6DB9" w:rsidRPr="00DA37F8" w:rsidRDefault="000D6DB9" w:rsidP="00420BD2">
            <w:pPr>
              <w:ind w:left="66"/>
              <w:jc w:val="both"/>
              <w:rPr>
                <w:spacing w:val="1"/>
              </w:rPr>
            </w:pPr>
            <w:r w:rsidRPr="00DA37F8">
              <w:rPr>
                <w:spacing w:val="1"/>
              </w:rPr>
              <w:t xml:space="preserve">LOVEČEK, Tomáš a Jozef REITŠPÍS </w:t>
            </w:r>
            <w:r w:rsidR="00D34729">
              <w:rPr>
                <w:spacing w:val="1"/>
              </w:rPr>
              <w:t>(</w:t>
            </w:r>
            <w:r w:rsidR="00C4396D" w:rsidRPr="00DA37F8">
              <w:rPr>
                <w:spacing w:val="1"/>
              </w:rPr>
              <w:t>2011</w:t>
            </w:r>
            <w:r w:rsidR="00D34729">
              <w:rPr>
                <w:spacing w:val="1"/>
              </w:rPr>
              <w:t>)</w:t>
            </w:r>
            <w:r w:rsidR="00C4396D">
              <w:rPr>
                <w:spacing w:val="1"/>
              </w:rPr>
              <w:t xml:space="preserve">. </w:t>
            </w:r>
            <w:r w:rsidRPr="00DA37F8">
              <w:rPr>
                <w:i/>
                <w:spacing w:val="1"/>
              </w:rPr>
              <w:t>Projektovanie a hodnotenie systémov ochrany</w:t>
            </w:r>
            <w:r w:rsidRPr="00DA37F8">
              <w:rPr>
                <w:spacing w:val="1"/>
              </w:rPr>
              <w:t xml:space="preserve">.   Žilina: EDIS,  280 s. ISBN 978-80-5540-457-8. </w:t>
            </w:r>
          </w:p>
          <w:p w:rsidR="000D6DB9" w:rsidRPr="00DA37F8" w:rsidRDefault="000D6DB9" w:rsidP="00420BD2">
            <w:pPr>
              <w:ind w:left="66"/>
              <w:jc w:val="both"/>
              <w:rPr>
                <w:spacing w:val="1"/>
              </w:rPr>
            </w:pPr>
            <w:r w:rsidRPr="00DA37F8">
              <w:rPr>
                <w:spacing w:val="1"/>
              </w:rPr>
              <w:t xml:space="preserve">LOVEČEK, Tomáš, VEĽAS, Andrej a Martin ĎUROVEC </w:t>
            </w:r>
            <w:r w:rsidR="00D34729">
              <w:rPr>
                <w:spacing w:val="1"/>
              </w:rPr>
              <w:t>(</w:t>
            </w:r>
            <w:r w:rsidR="00C4396D" w:rsidRPr="00DA37F8">
              <w:rPr>
                <w:spacing w:val="1"/>
              </w:rPr>
              <w:t>2015</w:t>
            </w:r>
            <w:r w:rsidR="00D34729">
              <w:rPr>
                <w:spacing w:val="1"/>
              </w:rPr>
              <w:t>)</w:t>
            </w:r>
            <w:r w:rsidR="00C4396D">
              <w:rPr>
                <w:spacing w:val="1"/>
              </w:rPr>
              <w:t xml:space="preserve">. </w:t>
            </w:r>
            <w:r w:rsidRPr="00DA37F8">
              <w:rPr>
                <w:i/>
                <w:spacing w:val="1"/>
              </w:rPr>
              <w:t>Bezpečnostné systémy -</w:t>
            </w:r>
            <w:r w:rsidRPr="00DA37F8">
              <w:rPr>
                <w:spacing w:val="1"/>
              </w:rPr>
              <w:t xml:space="preserve"> </w:t>
            </w:r>
            <w:r w:rsidRPr="00DA37F8">
              <w:rPr>
                <w:i/>
                <w:spacing w:val="1"/>
              </w:rPr>
              <w:t>Poplachové systémy</w:t>
            </w:r>
            <w:r w:rsidRPr="00DA37F8">
              <w:rPr>
                <w:spacing w:val="1"/>
              </w:rPr>
              <w:t>. Žilina: EDIS, 230 s. ISBN 978-80-5541-144-6.</w:t>
            </w:r>
          </w:p>
          <w:p w:rsidR="000D6DB9" w:rsidRPr="00DA37F8" w:rsidRDefault="000D6DB9" w:rsidP="00420BD2">
            <w:pPr>
              <w:ind w:left="66"/>
              <w:jc w:val="both"/>
              <w:rPr>
                <w:spacing w:val="1"/>
              </w:rPr>
            </w:pPr>
            <w:r w:rsidRPr="00DA37F8">
              <w:rPr>
                <w:spacing w:val="1"/>
              </w:rPr>
              <w:t xml:space="preserve">PLECITÝ, Vladimír </w:t>
            </w:r>
            <w:r w:rsidR="00D34729">
              <w:rPr>
                <w:spacing w:val="1"/>
              </w:rPr>
              <w:t>(</w:t>
            </w:r>
            <w:r w:rsidR="00C4396D" w:rsidRPr="00DA37F8">
              <w:rPr>
                <w:spacing w:val="1"/>
              </w:rPr>
              <w:t>2010</w:t>
            </w:r>
            <w:r w:rsidR="00D34729">
              <w:rPr>
                <w:spacing w:val="1"/>
              </w:rPr>
              <w:t>)</w:t>
            </w:r>
            <w:r w:rsidR="00C4396D">
              <w:rPr>
                <w:spacing w:val="1"/>
              </w:rPr>
              <w:t xml:space="preserve">. </w:t>
            </w:r>
            <w:r w:rsidRPr="00DA37F8">
              <w:rPr>
                <w:i/>
                <w:spacing w:val="1"/>
              </w:rPr>
              <w:t>Problematika ochrany osob a majetku z pohledu soukromého a veřejného práva.</w:t>
            </w:r>
            <w:r w:rsidRPr="00DA37F8">
              <w:rPr>
                <w:shd w:val="clear" w:color="auto" w:fill="FFFFFF"/>
              </w:rPr>
              <w:t xml:space="preserve"> </w:t>
            </w:r>
            <w:r w:rsidRPr="00DA37F8">
              <w:rPr>
                <w:spacing w:val="1"/>
              </w:rPr>
              <w:t>Plzeň: Aleš Čeněk, 144 s. ISBN 978-80-7380-247-9.</w:t>
            </w:r>
          </w:p>
          <w:p w:rsidR="000D6DB9" w:rsidRPr="00DA37F8" w:rsidRDefault="000D6DB9" w:rsidP="00420BD2">
            <w:pPr>
              <w:ind w:left="66"/>
              <w:jc w:val="both"/>
              <w:rPr>
                <w:shd w:val="clear" w:color="auto" w:fill="FFFFFF"/>
              </w:rPr>
            </w:pPr>
            <w:r w:rsidRPr="00DA37F8">
              <w:rPr>
                <w:spacing w:val="1"/>
              </w:rPr>
              <w:t>KOTT</w:t>
            </w:r>
            <w:r w:rsidRPr="00DA37F8">
              <w:rPr>
                <w:shd w:val="clear" w:color="auto" w:fill="FFFFFF"/>
              </w:rPr>
              <w:t>, Josef</w:t>
            </w:r>
            <w:r w:rsidR="00767C68">
              <w:rPr>
                <w:shd w:val="clear" w:color="auto" w:fill="FFFFFF"/>
              </w:rPr>
              <w:t xml:space="preserve"> (2011) </w:t>
            </w:r>
            <w:r w:rsidRPr="00DA37F8">
              <w:rPr>
                <w:i/>
              </w:rPr>
              <w:t>Ochrana osob a majetku</w:t>
            </w:r>
            <w:r w:rsidRPr="00DA37F8">
              <w:rPr>
                <w:i/>
                <w:iCs/>
                <w:bdr w:val="none" w:sz="0" w:space="0" w:color="auto" w:frame="1"/>
                <w:shd w:val="clear" w:color="auto" w:fill="FFFFFF"/>
              </w:rPr>
              <w:t>.</w:t>
            </w:r>
            <w:r w:rsidR="00C4396D" w:rsidRPr="00DA37F8">
              <w:rPr>
                <w:shd w:val="clear" w:color="auto" w:fill="FFFFFF"/>
              </w:rPr>
              <w:t xml:space="preserve"> </w:t>
            </w:r>
            <w:r w:rsidRPr="00DA37F8">
              <w:rPr>
                <w:shd w:val="clear" w:color="auto" w:fill="FFFFFF"/>
              </w:rPr>
              <w:t>Praha: České vysoké učení technické, 120 s. ISBN 978-80-01-04843-</w:t>
            </w:r>
          </w:p>
          <w:p w:rsidR="000D6DB9" w:rsidRPr="00DA37F8" w:rsidRDefault="000D6DB9" w:rsidP="00420BD2">
            <w:pPr>
              <w:ind w:left="68"/>
              <w:jc w:val="both"/>
              <w:rPr>
                <w:shd w:val="clear" w:color="auto" w:fill="FFFFFF"/>
              </w:rPr>
            </w:pPr>
            <w:r w:rsidRPr="00DA37F8">
              <w:rPr>
                <w:shd w:val="clear" w:color="auto" w:fill="FFFFFF"/>
              </w:rPr>
              <w:t xml:space="preserve">ŠČUREK, Radomír a Daniel MARŠÁLEK </w:t>
            </w:r>
            <w:r w:rsidR="00D34729">
              <w:rPr>
                <w:shd w:val="clear" w:color="auto" w:fill="FFFFFF"/>
              </w:rPr>
              <w:t>(</w:t>
            </w:r>
            <w:r w:rsidR="00C4396D" w:rsidRPr="00DA37F8">
              <w:rPr>
                <w:color w:val="000000"/>
              </w:rPr>
              <w:t>2014</w:t>
            </w:r>
            <w:r w:rsidR="00D34729">
              <w:rPr>
                <w:color w:val="000000"/>
              </w:rPr>
              <w:t>)</w:t>
            </w:r>
            <w:r w:rsidR="00C4396D">
              <w:rPr>
                <w:color w:val="000000"/>
              </w:rPr>
              <w:t xml:space="preserve">. </w:t>
            </w:r>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140 s. ISBN 978-80-7204-882-3.</w:t>
            </w:r>
          </w:p>
          <w:p w:rsidR="000D6DB9" w:rsidRPr="00DA37F8" w:rsidRDefault="000D6DB9" w:rsidP="00420BD2"/>
        </w:tc>
      </w:tr>
      <w:tr w:rsidR="000D6DB9" w:rsidTr="00420BD2">
        <w:trPr>
          <w:trHeight w:hRule="exact" w:val="244"/>
        </w:trPr>
        <w:tc>
          <w:tcPr>
            <w:tcW w:w="72" w:type="dxa"/>
            <w:tcBorders>
              <w:top w:val="nil"/>
              <w:left w:val="single" w:sz="28" w:space="0" w:color="F7C9AC"/>
              <w:bottom w:val="single" w:sz="2" w:space="0" w:color="000000"/>
              <w:right w:val="nil"/>
            </w:tcBorders>
          </w:tcPr>
          <w:p w:rsidR="000D6DB9" w:rsidRDefault="000D6DB9" w:rsidP="00420BD2"/>
        </w:tc>
        <w:tc>
          <w:tcPr>
            <w:tcW w:w="9779"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2" w:space="0" w:color="000000"/>
              <w:left w:val="single" w:sz="26" w:space="0" w:color="F7C9AC"/>
              <w:bottom w:val="single" w:sz="4" w:space="0" w:color="000000"/>
              <w:right w:val="nil"/>
            </w:tcBorders>
          </w:tcPr>
          <w:p w:rsidR="000D6DB9" w:rsidRDefault="000D6DB9" w:rsidP="00420BD2"/>
        </w:tc>
        <w:tc>
          <w:tcPr>
            <w:tcW w:w="4679" w:type="dxa"/>
            <w:gridSpan w:val="3"/>
            <w:tcBorders>
              <w:top w:val="single" w:sz="2"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shd w:val="clear" w:color="auto" w:fill="E5B8B7" w:themeFill="accent2" w:themeFillTint="66"/>
          </w:tcPr>
          <w:p w:rsidR="000D6DB9" w:rsidRPr="00EB3FA0" w:rsidRDefault="000D6DB9" w:rsidP="00420BD2"/>
        </w:tc>
        <w:tc>
          <w:tcPr>
            <w:tcW w:w="923" w:type="dxa"/>
            <w:gridSpan w:val="2"/>
            <w:tcBorders>
              <w:top w:val="single" w:sz="2" w:space="0" w:color="000000"/>
              <w:left w:val="single" w:sz="4" w:space="0" w:color="000000"/>
              <w:bottom w:val="single" w:sz="4" w:space="0" w:color="000000"/>
              <w:right w:val="single" w:sz="26" w:space="0" w:color="F7C9AC"/>
            </w:tcBorders>
          </w:tcPr>
          <w:p w:rsidR="000D6DB9" w:rsidRPr="00EB3FA0" w:rsidRDefault="000D6DB9" w:rsidP="00420BD2">
            <w:pPr>
              <w:jc w:val="center"/>
            </w:pPr>
            <w:r>
              <w:t>16</w:t>
            </w:r>
          </w:p>
        </w:tc>
        <w:tc>
          <w:tcPr>
            <w:tcW w:w="4106" w:type="dxa"/>
            <w:gridSpan w:val="5"/>
            <w:tcBorders>
              <w:top w:val="single" w:sz="2"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RPr="00A15433" w:rsidTr="00420BD2">
        <w:trPr>
          <w:trHeight w:hRule="exact" w:val="235"/>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9779" w:type="dxa"/>
            <w:gridSpan w:val="11"/>
            <w:tcBorders>
              <w:top w:val="nil"/>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A15433" w:rsidTr="00420BD2">
        <w:trPr>
          <w:trHeight w:hRule="exact" w:val="1364"/>
        </w:trPr>
        <w:tc>
          <w:tcPr>
            <w:tcW w:w="9851" w:type="dxa"/>
            <w:gridSpan w:val="12"/>
            <w:tcBorders>
              <w:top w:val="single" w:sz="4" w:space="0" w:color="000000"/>
              <w:left w:val="single" w:sz="4" w:space="0" w:color="000000"/>
              <w:bottom w:val="single" w:sz="4" w:space="0" w:color="000000"/>
              <w:right w:val="single" w:sz="4" w:space="0" w:color="000000"/>
            </w:tcBorders>
          </w:tcPr>
          <w:p w:rsidR="000D69B4"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9B4" w:rsidP="00420BD2">
            <w:pPr>
              <w:jc w:val="both"/>
            </w:pPr>
            <w:r>
              <w:t xml:space="preserve"> Studenti v rámci výuky absolvují 1 průběžný test za účelem prověření znalostí a odevzdají seminární práci.</w:t>
            </w:r>
          </w:p>
          <w:p w:rsidR="000D6DB9" w:rsidRDefault="000D6DB9" w:rsidP="00420BD2">
            <w:pPr>
              <w:ind w:left="68"/>
            </w:pPr>
            <w:r>
              <w:t xml:space="preserve">Možnosti komunikace s vyučujícím: </w:t>
            </w:r>
            <w:hyperlink r:id="rId18" w:history="1">
              <w:r w:rsidRPr="00EB1132">
                <w:rPr>
                  <w:rStyle w:val="Hypertextovodkaz"/>
                </w:rPr>
                <w:t>tomek@utb.cz</w:t>
              </w:r>
            </w:hyperlink>
            <w:r>
              <w:t xml:space="preserve">; </w:t>
            </w:r>
            <w:hyperlink r:id="rId19" w:history="1">
              <w:r w:rsidRPr="00EB1132">
                <w:rPr>
                  <w:rStyle w:val="Hypertextovodkaz"/>
                </w:rPr>
                <w:t>strohmandl@utb.cz</w:t>
              </w:r>
            </w:hyperlink>
          </w:p>
          <w:p w:rsidR="000D6DB9" w:rsidRPr="000233F7" w:rsidRDefault="000D6DB9" w:rsidP="00420BD2">
            <w:pPr>
              <w:ind w:left="68"/>
            </w:pPr>
          </w:p>
        </w:tc>
      </w:tr>
    </w:tbl>
    <w:p w:rsidR="000D6DB9" w:rsidRPr="00A15433" w:rsidRDefault="000D6DB9" w:rsidP="000D6DB9">
      <w:pPr>
        <w:spacing w:before="6" w:line="120" w:lineRule="exact"/>
        <w:rPr>
          <w:lang w:val="pl-PL"/>
        </w:rPr>
      </w:pPr>
    </w:p>
    <w:p w:rsidR="000D6DB9" w:rsidRDefault="000D6DB9" w:rsidP="000D6DB9">
      <w:pPr>
        <w:rPr>
          <w:lang w:val="pl-PL"/>
        </w:rPr>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32893" w:rsidRDefault="000D6DB9" w:rsidP="00420BD2">
            <w:pPr>
              <w:jc w:val="both"/>
              <w:rPr>
                <w:b/>
              </w:rPr>
            </w:pPr>
            <w:r w:rsidRPr="00832893">
              <w:rPr>
                <w:b/>
              </w:rPr>
              <w:t>Bezpečnostní politika a obrana státu</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28 p – 28 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5</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t>z</w:t>
            </w:r>
            <w:r w:rsidRPr="00A505E1">
              <w:t>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Pr="00A505E1" w:rsidRDefault="000D6DB9" w:rsidP="00420BD2">
            <w:pPr>
              <w:jc w:val="both"/>
            </w:pPr>
            <w:r w:rsidRPr="00A505E1">
              <w:t xml:space="preserve">Respektování a dodržování povinností stanovených interními dokumenty </w:t>
            </w:r>
            <w:r>
              <w:br/>
            </w:r>
            <w:r w:rsidRPr="00A505E1">
              <w:t>a předpisy FLKŘ. Průběžné plnění zadaných úkolů, 80% aktivní účast na seminářích, vypracování a prezentace semestrální práce.</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doc. RSDr. Václav Lošek,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doc. RSDr. Václav Lošek, CSc. – přednášky</w:t>
            </w:r>
            <w:r w:rsidR="00BA6E1F">
              <w:t>, seminář</w:t>
            </w:r>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890306" w:rsidRDefault="000D6DB9" w:rsidP="00420BD2">
            <w:pPr>
              <w:pStyle w:val="Normlnweb"/>
              <w:spacing w:before="0" w:beforeAutospacing="0" w:after="0" w:afterAutospacing="0"/>
              <w:jc w:val="both"/>
              <w:rPr>
                <w:rFonts w:ascii="Times New Roman" w:hAnsi="Times New Roman" w:cs="Times New Roman"/>
                <w:color w:val="000000"/>
                <w:sz w:val="20"/>
                <w:szCs w:val="20"/>
              </w:rPr>
            </w:pPr>
            <w:r>
              <w:rPr>
                <w:rFonts w:ascii="Times New Roman" w:hAnsi="Times New Roman" w:cs="Times New Roman"/>
                <w:color w:val="000000"/>
                <w:sz w:val="20"/>
                <w:szCs w:val="20"/>
              </w:rPr>
              <w:t>Předmět je zaměřen na vstupní problematiku bezpečnostní politiky a obrany státu. Student se seznámí se základy ochrany a obrany státu, podstatou ochrany demokracie a vazby v rámci uzavřených spojenectví a smluv. Současně se seznámí s přístupem ČR k ochraně obyvatelstva a celistvosti území republiky.</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Default="000D6DB9" w:rsidP="00D81E97">
            <w:pPr>
              <w:pStyle w:val="Odstavecseseznamem1"/>
              <w:numPr>
                <w:ilvl w:val="0"/>
                <w:numId w:val="17"/>
              </w:numPr>
            </w:pPr>
            <w:r>
              <w:t>Úvod do studia předmětu, vazby a souvislosti.</w:t>
            </w:r>
          </w:p>
          <w:p w:rsidR="000D6DB9" w:rsidRDefault="000D6DB9" w:rsidP="00D81E97">
            <w:pPr>
              <w:pStyle w:val="Odstavecseseznamem1"/>
              <w:numPr>
                <w:ilvl w:val="0"/>
                <w:numId w:val="17"/>
              </w:numPr>
            </w:pPr>
            <w:r>
              <w:t>Problematika bezpečnostní politiky jako teorie a součást bezpečnostní vědy.</w:t>
            </w:r>
          </w:p>
          <w:p w:rsidR="000D6DB9" w:rsidRDefault="000D6DB9" w:rsidP="00D81E97">
            <w:pPr>
              <w:pStyle w:val="Odstavecseseznamem1"/>
              <w:numPr>
                <w:ilvl w:val="0"/>
                <w:numId w:val="17"/>
              </w:numPr>
            </w:pPr>
            <w:r>
              <w:t>Historické aspekty bezpečnostní a obranné politiky státu.</w:t>
            </w:r>
          </w:p>
          <w:p w:rsidR="000D6DB9" w:rsidRDefault="000D6DB9" w:rsidP="00D81E97">
            <w:pPr>
              <w:pStyle w:val="Odstavecseseznamem1"/>
              <w:numPr>
                <w:ilvl w:val="0"/>
                <w:numId w:val="17"/>
              </w:numPr>
            </w:pPr>
            <w:r>
              <w:t>Vnější bezpečnostní prostředí.</w:t>
            </w:r>
          </w:p>
          <w:p w:rsidR="000D6DB9" w:rsidRDefault="000D6DB9" w:rsidP="00D81E97">
            <w:pPr>
              <w:pStyle w:val="Odstavecseseznamem1"/>
              <w:numPr>
                <w:ilvl w:val="0"/>
                <w:numId w:val="17"/>
              </w:numPr>
            </w:pPr>
            <w:r>
              <w:t>Vnitřní bezpečnostní prostředí.</w:t>
            </w:r>
          </w:p>
          <w:p w:rsidR="000D6DB9" w:rsidRDefault="000D6DB9" w:rsidP="00D81E97">
            <w:pPr>
              <w:pStyle w:val="Odstavecseseznamem1"/>
              <w:numPr>
                <w:ilvl w:val="0"/>
                <w:numId w:val="17"/>
              </w:numPr>
            </w:pPr>
            <w:r>
              <w:t>Aktuální otázky globálního bezpečnostního prostředí, hrozby a rizika jeho dalšího vývoje.</w:t>
            </w:r>
          </w:p>
          <w:p w:rsidR="000D6DB9" w:rsidRDefault="000D6DB9" w:rsidP="00D81E97">
            <w:pPr>
              <w:pStyle w:val="Odstavecseseznamem1"/>
              <w:numPr>
                <w:ilvl w:val="0"/>
                <w:numId w:val="17"/>
              </w:numPr>
            </w:pPr>
            <w:r>
              <w:t>Evropská bezpečnostní a obranná politika.</w:t>
            </w:r>
          </w:p>
          <w:p w:rsidR="000D6DB9" w:rsidRDefault="000D6DB9" w:rsidP="00D81E97">
            <w:pPr>
              <w:pStyle w:val="Odstavecseseznamem1"/>
              <w:numPr>
                <w:ilvl w:val="0"/>
                <w:numId w:val="17"/>
              </w:numPr>
            </w:pPr>
            <w:r>
              <w:t>Severoatlantická aliance v dokumentech a organizační struktuře.</w:t>
            </w:r>
          </w:p>
          <w:p w:rsidR="000D6DB9" w:rsidRDefault="000D6DB9" w:rsidP="00D81E97">
            <w:pPr>
              <w:pStyle w:val="Odstavecseseznamem1"/>
              <w:numPr>
                <w:ilvl w:val="0"/>
                <w:numId w:val="17"/>
              </w:numPr>
            </w:pPr>
            <w:r>
              <w:t>Česká republika a NATO.</w:t>
            </w:r>
          </w:p>
          <w:p w:rsidR="000D6DB9" w:rsidRDefault="000D6DB9" w:rsidP="00D81E97">
            <w:pPr>
              <w:pStyle w:val="Odstavecseseznamem1"/>
              <w:numPr>
                <w:ilvl w:val="0"/>
                <w:numId w:val="17"/>
              </w:numPr>
            </w:pPr>
            <w:r>
              <w:t>Genese bezpečnostní strategie a bezpečnostní politiky České republiky I.</w:t>
            </w:r>
          </w:p>
          <w:p w:rsidR="000D6DB9" w:rsidRDefault="000D6DB9" w:rsidP="00D81E97">
            <w:pPr>
              <w:pStyle w:val="Odstavecseseznamem1"/>
              <w:numPr>
                <w:ilvl w:val="0"/>
                <w:numId w:val="17"/>
              </w:numPr>
            </w:pPr>
            <w:r>
              <w:t>Genese bezpečnostní strategie a bezpečnostní politiky České republiky II.</w:t>
            </w:r>
          </w:p>
          <w:p w:rsidR="000D6DB9" w:rsidRDefault="000D6DB9" w:rsidP="00D81E97">
            <w:pPr>
              <w:pStyle w:val="Odstavecseseznamem1"/>
              <w:numPr>
                <w:ilvl w:val="0"/>
                <w:numId w:val="17"/>
              </w:numPr>
            </w:pPr>
            <w:r>
              <w:t>Obrana státu, předpoklady a souvislosti.</w:t>
            </w:r>
          </w:p>
          <w:p w:rsidR="000D6DB9" w:rsidRDefault="000D6DB9" w:rsidP="00D81E97">
            <w:pPr>
              <w:pStyle w:val="Odstavecseseznamem1"/>
              <w:numPr>
                <w:ilvl w:val="0"/>
                <w:numId w:val="17"/>
              </w:numPr>
            </w:pPr>
            <w:r>
              <w:t>Obranná strategie ČR.</w:t>
            </w:r>
          </w:p>
          <w:p w:rsidR="000D6DB9" w:rsidRDefault="000D6DB9" w:rsidP="00D81E97">
            <w:pPr>
              <w:pStyle w:val="Odstavecseseznamem1"/>
              <w:numPr>
                <w:ilvl w:val="0"/>
                <w:numId w:val="17"/>
              </w:numPr>
            </w:pPr>
            <w:r>
              <w:t>Ozbrojené síly České republiky.</w:t>
            </w:r>
          </w:p>
          <w:p w:rsidR="000D6DB9"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32893" w:rsidRDefault="000D6DB9" w:rsidP="00420BD2">
            <w:pPr>
              <w:rPr>
                <w:b/>
              </w:rPr>
            </w:pPr>
            <w:r w:rsidRPr="00DA37F8">
              <w:rPr>
                <w:b/>
                <w:spacing w:val="-2"/>
              </w:rPr>
              <w:t>Povinná literatura:</w:t>
            </w:r>
          </w:p>
          <w:p w:rsidR="000D6DB9" w:rsidRPr="00CB34BF" w:rsidRDefault="000D6DB9" w:rsidP="00420BD2">
            <w:pPr>
              <w:ind w:right="409"/>
              <w:jc w:val="both"/>
            </w:pPr>
            <w:r w:rsidRPr="00CB34BF">
              <w:t xml:space="preserve">POTÚČEK Martin a kol. </w:t>
            </w:r>
            <w:r w:rsidR="00D34729">
              <w:t>(</w:t>
            </w:r>
            <w:r w:rsidR="00C4396D" w:rsidRPr="00CB34BF">
              <w:t>2011</w:t>
            </w:r>
            <w:r w:rsidR="00D34729">
              <w:t>)</w:t>
            </w:r>
            <w:r w:rsidR="00C4396D" w:rsidRPr="00CB34BF">
              <w:t xml:space="preserve">. </w:t>
            </w:r>
            <w:r w:rsidRPr="00D1318A">
              <w:rPr>
                <w:i/>
              </w:rPr>
              <w:t>Klíčová ohrožení a příležitosti rozvoje České republiky do roku 2025</w:t>
            </w:r>
            <w:r w:rsidRPr="00CB34BF">
              <w:t>. Praha</w:t>
            </w:r>
            <w:r w:rsidR="00C4396D">
              <w:t>.</w:t>
            </w:r>
            <w:r w:rsidRPr="00CB34BF">
              <w:t xml:space="preserve"> Dostupné z: </w:t>
            </w:r>
            <w:r w:rsidRPr="00811230">
              <w:rPr>
                <w:i/>
                <w:iCs/>
              </w:rPr>
              <w:t>www.vyzkum.</w:t>
            </w:r>
            <w:proofErr w:type="gramStart"/>
            <w:r w:rsidRPr="00811230">
              <w:rPr>
                <w:i/>
                <w:iCs/>
              </w:rPr>
              <w:t>cz/UserFiles/.../Ohrozeni%20a%20p</w:t>
            </w:r>
            <w:r>
              <w:rPr>
                <w:i/>
                <w:iCs/>
              </w:rPr>
              <w:t>rilezitosti%20CR%20do%202025</w:t>
            </w:r>
            <w:proofErr w:type="gramEnd"/>
            <w:r>
              <w:rPr>
                <w:i/>
                <w:iCs/>
              </w:rPr>
              <w:t>.p</w:t>
            </w:r>
            <w:r w:rsidRPr="00811230">
              <w:rPr>
                <w:i/>
                <w:iCs/>
              </w:rPr>
              <w:t>.</w:t>
            </w:r>
          </w:p>
          <w:p w:rsidR="000D6DB9" w:rsidRDefault="000D6DB9" w:rsidP="00420BD2">
            <w:pPr>
              <w:ind w:right="409"/>
              <w:jc w:val="both"/>
            </w:pPr>
            <w:r w:rsidRPr="008454F3">
              <w:t>MV GŘHZS</w:t>
            </w:r>
            <w:r w:rsidR="00D34729">
              <w:t xml:space="preserve"> </w:t>
            </w:r>
            <w:r w:rsidR="00C4396D" w:rsidRPr="008454F3">
              <w:t>2015</w:t>
            </w:r>
            <w:r w:rsidR="00C4396D">
              <w:t xml:space="preserve">. </w:t>
            </w:r>
            <w:r w:rsidRPr="00E7102A">
              <w:rPr>
                <w:i/>
              </w:rPr>
              <w:t>Analýza hrozeb pro Českou republiku</w:t>
            </w:r>
            <w:r w:rsidRPr="00811230">
              <w:t xml:space="preserve"> (závěrečná zpráva)</w:t>
            </w:r>
            <w:r w:rsidRPr="008454F3">
              <w:t xml:space="preserve">. Praha, </w:t>
            </w:r>
          </w:p>
          <w:p w:rsidR="000D6DB9" w:rsidRDefault="000D6DB9" w:rsidP="00420BD2">
            <w:pPr>
              <w:ind w:right="409"/>
              <w:jc w:val="both"/>
            </w:pPr>
            <w:r w:rsidRPr="00E7102A">
              <w:rPr>
                <w:i/>
              </w:rPr>
              <w:t>Zpráva o stavu ochrany obyvatelstva v České republice</w:t>
            </w:r>
            <w:r>
              <w:t>, Praha 2015. Dostupné z:</w:t>
            </w:r>
            <w:r w:rsidRPr="005F259A">
              <w:t xml:space="preserve"> www.hzscr.cz/soubor/zprava-oob-2015-pdf.aspx</w:t>
            </w:r>
            <w:r>
              <w:t>.</w:t>
            </w:r>
          </w:p>
          <w:p w:rsidR="000D6DB9" w:rsidRDefault="000D6DB9" w:rsidP="00420BD2">
            <w:pPr>
              <w:ind w:right="409"/>
              <w:jc w:val="both"/>
            </w:pPr>
            <w:r w:rsidRPr="00E7102A">
              <w:rPr>
                <w:i/>
              </w:rPr>
              <w:t xml:space="preserve">Bezpečnostní strategie České </w:t>
            </w:r>
            <w:r w:rsidR="00D34729" w:rsidRPr="00E7102A">
              <w:rPr>
                <w:i/>
              </w:rPr>
              <w:t>republiky</w:t>
            </w:r>
            <w:r w:rsidR="00D34729">
              <w:rPr>
                <w:i/>
              </w:rPr>
              <w:t xml:space="preserve"> </w:t>
            </w:r>
            <w:r w:rsidRPr="00E7102A">
              <w:rPr>
                <w:i/>
              </w:rPr>
              <w:t>2015</w:t>
            </w:r>
            <w:r>
              <w:t>. Praha 2015</w:t>
            </w:r>
            <w:r w:rsidRPr="005F259A">
              <w:t>. ISBN 978-80-7441-005-5</w:t>
            </w:r>
            <w:r>
              <w:t>.</w:t>
            </w:r>
          </w:p>
          <w:p w:rsidR="000D6DB9" w:rsidRDefault="000D6DB9" w:rsidP="00420BD2">
            <w:pPr>
              <w:ind w:right="409"/>
              <w:jc w:val="both"/>
            </w:pPr>
            <w:r w:rsidRPr="00E7102A">
              <w:rPr>
                <w:i/>
              </w:rPr>
              <w:t>Obranná strategie České republiky</w:t>
            </w:r>
            <w:r w:rsidRPr="00C07051">
              <w:t xml:space="preserve"> </w:t>
            </w:r>
            <w:r w:rsidR="00C4396D" w:rsidRPr="00C07051">
              <w:t>2017.</w:t>
            </w:r>
            <w:r w:rsidR="00C4396D">
              <w:t xml:space="preserve"> </w:t>
            </w:r>
            <w:r w:rsidRPr="00C07051">
              <w:t>Ministerstvo obrany České republiky – VHÚ Praha</w:t>
            </w:r>
            <w:r w:rsidR="00C4396D">
              <w:t>,</w:t>
            </w:r>
            <w:r w:rsidRPr="00C07051">
              <w:t xml:space="preserve"> </w:t>
            </w:r>
            <w:r w:rsidRPr="00811230">
              <w:t>ISBN 978-80-7278-702-9</w:t>
            </w:r>
            <w:r>
              <w:t>.</w:t>
            </w:r>
          </w:p>
          <w:p w:rsidR="000D6DB9" w:rsidRPr="009D6268" w:rsidRDefault="000D6DB9" w:rsidP="00420BD2">
            <w:pPr>
              <w:ind w:right="409"/>
              <w:jc w:val="both"/>
            </w:pPr>
            <w:r w:rsidRPr="009D6268">
              <w:t xml:space="preserve">SMOLÍK Josef, Tomáš ŠMÍD a kol. </w:t>
            </w:r>
            <w:r w:rsidR="00D34729">
              <w:t>(</w:t>
            </w:r>
            <w:r w:rsidR="00C4396D" w:rsidRPr="00811230">
              <w:t>2011</w:t>
            </w:r>
            <w:r w:rsidR="00D34729">
              <w:t>)</w:t>
            </w:r>
            <w:r w:rsidR="00C4396D" w:rsidRPr="00811230">
              <w:t xml:space="preserve">. </w:t>
            </w:r>
            <w:r w:rsidRPr="00E7102A">
              <w:rPr>
                <w:i/>
              </w:rPr>
              <w:t>Vybrané bezpečnostní hrozby a rizika 21. století.</w:t>
            </w:r>
            <w:r w:rsidRPr="00811230">
              <w:t xml:space="preserve"> </w:t>
            </w:r>
            <w:proofErr w:type="gramStart"/>
            <w:r w:rsidR="00C4396D" w:rsidRPr="00811230">
              <w:t xml:space="preserve">Brno </w:t>
            </w:r>
            <w:r w:rsidR="00C4396D">
              <w:t xml:space="preserve">: </w:t>
            </w:r>
            <w:r w:rsidRPr="00811230">
              <w:t>muniPRESS</w:t>
            </w:r>
            <w:proofErr w:type="gramEnd"/>
            <w:r w:rsidRPr="00811230">
              <w:t>,</w:t>
            </w:r>
            <w:r w:rsidR="00C4396D">
              <w:t>,</w:t>
            </w:r>
            <w:r w:rsidRPr="00811230">
              <w:t xml:space="preserve"> ISBN: 978-80-210-5288-8</w:t>
            </w:r>
            <w:r>
              <w:t>.</w:t>
            </w:r>
          </w:p>
          <w:p w:rsidR="000D6DB9" w:rsidRDefault="000D6DB9" w:rsidP="00420BD2">
            <w:pPr>
              <w:ind w:right="409"/>
              <w:jc w:val="both"/>
            </w:pPr>
            <w:r w:rsidRPr="009D6268">
              <w:t xml:space="preserve">VIČAR, Dušan, Radim VIČAR </w:t>
            </w:r>
            <w:r w:rsidR="00D34729">
              <w:t>(</w:t>
            </w:r>
            <w:r w:rsidR="00C4396D" w:rsidRPr="009D6268">
              <w:t>2013</w:t>
            </w:r>
            <w:r w:rsidR="00D34729">
              <w:t>)</w:t>
            </w:r>
            <w:r w:rsidR="00C4396D" w:rsidRPr="009D6268">
              <w:t xml:space="preserve">. </w:t>
            </w:r>
            <w:r w:rsidRPr="00E7102A">
              <w:rPr>
                <w:i/>
              </w:rPr>
              <w:t>Vybrané aspekty práva bezpečnosti a obrany České republiky</w:t>
            </w:r>
            <w:r w:rsidRPr="009D6268">
              <w:t>. Zlín: UTB, ISBN 978-80-7454-279-4.</w:t>
            </w:r>
          </w:p>
          <w:p w:rsidR="000D6DB9" w:rsidRPr="00D1318A" w:rsidRDefault="000D6DB9" w:rsidP="00420BD2">
            <w:pPr>
              <w:spacing w:before="60"/>
              <w:jc w:val="both"/>
            </w:pPr>
            <w:r w:rsidRPr="009E561B">
              <w:rPr>
                <w:b/>
                <w:spacing w:val="1"/>
              </w:rPr>
              <w:t>Doporučená</w:t>
            </w:r>
            <w:r w:rsidRPr="00DA37F8">
              <w:rPr>
                <w:b/>
              </w:rPr>
              <w:t xml:space="preserve"> literatura:</w:t>
            </w:r>
          </w:p>
          <w:p w:rsidR="000D6DB9" w:rsidRDefault="000D6DB9" w:rsidP="00420BD2">
            <w:pPr>
              <w:ind w:right="408"/>
            </w:pPr>
            <w:r>
              <w:t xml:space="preserve">Washingtonská smlouva. Dostupné z: </w:t>
            </w:r>
            <w:r w:rsidRPr="000751BA">
              <w:t>http://www.natoaktual.cz/na_zpravy.aspx?y=na_summit/washingtonskasmlouva.htm</w:t>
            </w:r>
            <w:r>
              <w:t>.</w:t>
            </w:r>
          </w:p>
          <w:p w:rsidR="000D6DB9" w:rsidRDefault="000D6DB9" w:rsidP="00420BD2">
            <w:pPr>
              <w:ind w:right="408"/>
              <w:jc w:val="both"/>
            </w:pPr>
            <w:r>
              <w:t>NATO 2020: Assured Security; Dynamic Engagement. Dostupné z:</w:t>
            </w:r>
          </w:p>
          <w:p w:rsidR="000D6DB9" w:rsidRDefault="000D6DB9" w:rsidP="00420BD2">
            <w:pPr>
              <w:ind w:right="408"/>
              <w:jc w:val="both"/>
            </w:pPr>
            <w:r w:rsidRPr="006144DE">
              <w:lastRenderedPageBreak/>
              <w:t>http://www.mocr.army.cz/images/Bilakniha/ZSD/NATO2020.pdf</w:t>
            </w:r>
          </w:p>
          <w:p w:rsidR="000D6DB9" w:rsidRDefault="000D6DB9" w:rsidP="00420BD2">
            <w:pPr>
              <w:ind w:right="408"/>
              <w:jc w:val="both"/>
            </w:pPr>
            <w:r w:rsidRPr="008454F3">
              <w:t>DISKUSNÍ DOKUMENT O BUDOUCNOSTI EVROPSKÉ OBRANY. Evropská komise COM (2017) 315 ze dne 7. června 2017. Dostupné z:</w:t>
            </w:r>
            <w:r>
              <w:t xml:space="preserve"> </w:t>
            </w:r>
            <w:hyperlink r:id="rId20" w:history="1">
              <w:r w:rsidRPr="00811230">
                <w:t>https://ec.europa.eu/czechrepublic/news/diskuze_o_budoucnosti_evropske_obrany_cs</w:t>
              </w:r>
            </w:hyperlink>
          </w:p>
          <w:p w:rsidR="000D6DB9" w:rsidRDefault="000D6DB9" w:rsidP="00420BD2">
            <w:pPr>
              <w:ind w:right="408"/>
              <w:jc w:val="both"/>
            </w:pPr>
            <w:r>
              <w:t xml:space="preserve">Společná zahraniční bezpečnostní politika Evropské unie. </w:t>
            </w:r>
            <w:hyperlink r:id="rId21" w:history="1">
              <w:r w:rsidRPr="00811230">
                <w:t>https://www.euroskop.cz/8916/sekce/zahranicni-a-bezpecnostni-politika/</w:t>
              </w:r>
            </w:hyperlink>
            <w:r>
              <w:t xml:space="preserve"> </w:t>
            </w:r>
          </w:p>
          <w:p w:rsidR="000D6DB9" w:rsidRPr="00C07051" w:rsidRDefault="00604125" w:rsidP="00420BD2">
            <w:pPr>
              <w:ind w:right="408"/>
              <w:jc w:val="both"/>
            </w:pPr>
            <w:hyperlink r:id="rId22" w:tooltip="Historie do roku 2016" w:history="1">
              <w:r w:rsidR="000D6DB9" w:rsidRPr="00E7102A">
                <w:rPr>
                  <w:i/>
                </w:rPr>
                <w:t>Historie mezinárodních bezpečnostních smluv a odzbrojování</w:t>
              </w:r>
            </w:hyperlink>
            <w:r w:rsidR="000D6DB9" w:rsidRPr="00E7102A">
              <w:rPr>
                <w:i/>
              </w:rPr>
              <w:t xml:space="preserve">. </w:t>
            </w:r>
            <w:r w:rsidR="000D6DB9">
              <w:t xml:space="preserve">Dostupné z: </w:t>
            </w:r>
            <w:hyperlink r:id="rId23" w:history="1">
              <w:r w:rsidR="000D6DB9" w:rsidRPr="00811230">
                <w:t>http://www.mocr.army.cz/dokumenty-a-legislativa/dokumenty-a-legislativa-138923/</w:t>
              </w:r>
            </w:hyperlink>
          </w:p>
          <w:p w:rsidR="000D6DB9" w:rsidRPr="00CB34BF" w:rsidRDefault="000D6DB9" w:rsidP="00420BD2">
            <w:pPr>
              <w:ind w:right="408"/>
              <w:jc w:val="both"/>
            </w:pPr>
            <w:r>
              <w:t>MAŘÍK Kamil</w:t>
            </w:r>
            <w:r w:rsidRPr="00E7102A">
              <w:rPr>
                <w:i/>
              </w:rPr>
              <w:t xml:space="preserve"> </w:t>
            </w:r>
            <w:r w:rsidR="00D34729">
              <w:t>(</w:t>
            </w:r>
            <w:r w:rsidR="00C4396D" w:rsidRPr="000751BA">
              <w:t>2013</w:t>
            </w:r>
            <w:r w:rsidR="00D34729">
              <w:t>)</w:t>
            </w:r>
            <w:r w:rsidR="00C4396D" w:rsidRPr="000751BA">
              <w:t>.</w:t>
            </w:r>
            <w:r w:rsidR="00C4396D">
              <w:t xml:space="preserve"> </w:t>
            </w:r>
            <w:r w:rsidRPr="00E7102A">
              <w:rPr>
                <w:i/>
              </w:rPr>
              <w:t>Zahraniční a bezpečnostní politika Evropské unie</w:t>
            </w:r>
            <w:r w:rsidRPr="00811230">
              <w:t xml:space="preserve">. </w:t>
            </w:r>
            <w:proofErr w:type="gramStart"/>
            <w:r w:rsidR="00C4396D">
              <w:t xml:space="preserve">Praha : </w:t>
            </w:r>
            <w:r w:rsidRPr="000751BA">
              <w:t>Professional</w:t>
            </w:r>
            <w:proofErr w:type="gramEnd"/>
            <w:r w:rsidRPr="000751BA">
              <w:t xml:space="preserve"> Publishing</w:t>
            </w:r>
            <w:r w:rsidR="00C4396D">
              <w:t>,</w:t>
            </w:r>
            <w:r w:rsidRPr="000751BA">
              <w:t xml:space="preserve"> ISBN</w:t>
            </w:r>
            <w:r>
              <w:t xml:space="preserve"> 978-80-7431-128-4</w:t>
            </w:r>
            <w:r w:rsidR="00C4396D">
              <w:t>.</w:t>
            </w:r>
          </w:p>
          <w:p w:rsidR="000D6DB9" w:rsidRDefault="000D6DB9" w:rsidP="00420BD2">
            <w:pPr>
              <w:ind w:right="408"/>
            </w:pPr>
            <w:r w:rsidRPr="00E7102A">
              <w:rPr>
                <w:i/>
              </w:rPr>
              <w:t>Vojenská strategie České republiky</w:t>
            </w:r>
            <w:r>
              <w:t xml:space="preserve">. Dostupné z: </w:t>
            </w:r>
            <w:r w:rsidRPr="00811230">
              <w:t>www.mocr.army.cz/images/Bilakniha/.../2008%20Vojenska%20strategie%20CR.pdf</w:t>
            </w:r>
          </w:p>
          <w:p w:rsidR="000D6DB9" w:rsidRPr="005F259A" w:rsidRDefault="000D6DB9" w:rsidP="00420BD2">
            <w:pPr>
              <w:ind w:right="408"/>
              <w:jc w:val="both"/>
            </w:pPr>
            <w:r w:rsidRPr="005F259A">
              <w:t xml:space="preserve">MVČR. </w:t>
            </w:r>
            <w:r w:rsidRPr="00E7102A">
              <w:rPr>
                <w:i/>
              </w:rPr>
              <w:t>Audit národní bezpečnosti 2016</w:t>
            </w:r>
            <w:r w:rsidRPr="005F259A">
              <w:t xml:space="preserve">. </w:t>
            </w:r>
            <w:r w:rsidR="00C4396D" w:rsidRPr="005F259A">
              <w:t>2016.</w:t>
            </w:r>
            <w:r w:rsidR="00C4396D">
              <w:t xml:space="preserve"> </w:t>
            </w:r>
            <w:r w:rsidRPr="005F259A">
              <w:t xml:space="preserve">Praha, </w:t>
            </w:r>
          </w:p>
          <w:p w:rsidR="000D6DB9" w:rsidRPr="00811230" w:rsidRDefault="000D6DB9" w:rsidP="00420BD2">
            <w:pPr>
              <w:ind w:right="408"/>
              <w:rPr>
                <w:i/>
                <w:iCs/>
              </w:rPr>
            </w:pPr>
            <w:r w:rsidRPr="005F259A">
              <w:t>Koncepce výstavby Armády České republiky 2025. Dostupné z:</w:t>
            </w:r>
            <w:r>
              <w:t xml:space="preserve"> </w:t>
            </w:r>
            <w:hyperlink r:id="rId24" w:history="1">
              <w:r w:rsidRPr="00811230">
                <w:t>www.mocr.army.cz/images/id_40001_50000/.../KVA__R_ve__ejn___verze.pdf</w:t>
              </w:r>
            </w:hyperlink>
          </w:p>
          <w:p w:rsidR="000D6DB9" w:rsidRPr="00811230" w:rsidRDefault="000D6DB9" w:rsidP="00420BD2">
            <w:pPr>
              <w:ind w:right="408"/>
              <w:jc w:val="both"/>
            </w:pPr>
            <w:r w:rsidRPr="00E7102A">
              <w:rPr>
                <w:i/>
              </w:rPr>
              <w:t>Dlouhodobý výhled pro obranu 2030</w:t>
            </w:r>
            <w:r w:rsidRPr="00CB34BF">
              <w:t xml:space="preserve">. Dostupné z: </w:t>
            </w:r>
            <w:hyperlink r:id="rId25" w:history="1">
              <w:r w:rsidRPr="00811230">
                <w:t>http://www.mocr.army.cz/dokumenty-a-legislativa/ceske-dokumenty-46088/</w:t>
              </w:r>
            </w:hyperlink>
          </w:p>
          <w:p w:rsidR="000D6DB9" w:rsidRPr="00811230" w:rsidRDefault="000D6DB9" w:rsidP="00420BD2">
            <w:pPr>
              <w:ind w:right="408"/>
              <w:jc w:val="both"/>
              <w:rPr>
                <w:iCs/>
              </w:rPr>
            </w:pPr>
            <w:r w:rsidRPr="00811230">
              <w:rPr>
                <w:i/>
                <w:iCs/>
              </w:rPr>
              <w:t>Ministerstvo vnitra – generální ředitelství hasičského záchranného sboru České republiky. Koncepce ochrany obyvatelstva do roku 2020 s výhledem do roku 2030. Praha 2013.</w:t>
            </w:r>
          </w:p>
          <w:p w:rsidR="000D6DB9" w:rsidRDefault="000D6DB9" w:rsidP="00420BD2">
            <w:pPr>
              <w:ind w:right="408"/>
              <w:jc w:val="both"/>
            </w:pPr>
            <w:r>
              <w:t>K předmětné problematice vztahující se právní normy.</w:t>
            </w:r>
          </w:p>
          <w:p w:rsidR="000D6DB9" w:rsidRPr="009D6268" w:rsidRDefault="000D6DB9" w:rsidP="00420BD2">
            <w:pPr>
              <w:spacing w:before="100" w:beforeAutospacing="1" w:after="100" w:afterAutospacing="1"/>
            </w:pPr>
          </w:p>
          <w:p w:rsidR="000D6DB9" w:rsidRPr="008454F3" w:rsidRDefault="000D6DB9" w:rsidP="00420BD2">
            <w:pPr>
              <w:pStyle w:val="Default"/>
              <w:rPr>
                <w:rStyle w:val="CittHTML"/>
                <w:i w:val="0"/>
                <w:sz w:val="20"/>
                <w:szCs w:val="20"/>
              </w:rPr>
            </w:pPr>
          </w:p>
          <w:p w:rsidR="000D6DB9" w:rsidRPr="008454F3" w:rsidRDefault="000D6DB9" w:rsidP="00420BD2">
            <w:pPr>
              <w:pStyle w:val="Default"/>
              <w:rPr>
                <w:rStyle w:val="CittHTML"/>
                <w:i w:val="0"/>
                <w:sz w:val="20"/>
                <w:szCs w:val="20"/>
              </w:rPr>
            </w:pPr>
          </w:p>
          <w:p w:rsidR="000D6DB9" w:rsidRPr="008454F3" w:rsidRDefault="000D6DB9" w:rsidP="00420BD2">
            <w:pPr>
              <w:pStyle w:val="Default"/>
              <w:rPr>
                <w:rStyle w:val="CittHTML"/>
                <w:i w:val="0"/>
                <w:sz w:val="20"/>
                <w:szCs w:val="20"/>
              </w:rPr>
            </w:pPr>
          </w:p>
          <w:p w:rsidR="000D6DB9" w:rsidRPr="00EB3465" w:rsidRDefault="000D6DB9" w:rsidP="00420BD2">
            <w:pPr>
              <w:pStyle w:val="Default"/>
              <w:rPr>
                <w:sz w:val="20"/>
                <w:szCs w:val="20"/>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26" w:history="1">
              <w:r w:rsidRPr="00EB1132">
                <w:rPr>
                  <w:rStyle w:val="Hypertextovodkaz"/>
                </w:rPr>
                <w:t>losek@utb.cz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91ADB" w:rsidRDefault="000D6DB9" w:rsidP="00420BD2">
            <w:pPr>
              <w:jc w:val="both"/>
              <w:rPr>
                <w:b/>
              </w:rPr>
            </w:pPr>
            <w:r w:rsidRPr="00891ADB">
              <w:rPr>
                <w:b/>
              </w:rPr>
              <w:t>Bezpečnost strojů a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26CB5">
              <w:t xml:space="preserve">Způsob zakončení </w:t>
            </w:r>
            <w:r>
              <w:t xml:space="preserve">předmětu - kombinovaná zkouška </w:t>
            </w:r>
            <w:r w:rsidRPr="00526CB5">
              <w:t>Pro udělení zápočtu je aktivní účast na seminářích (účast minimálně 80 procent), průběžné plnění zadaných úkolů do seminářů, obhájení zpracované prezentace a napsání zápočtového testu (minimálně se správností odpovědí 70 procent). Ke zkoušce postupují pouze studenti, kteří mají udělený zápočet.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526CB5" w:rsidRDefault="000D6DB9" w:rsidP="00420BD2">
            <w:pPr>
              <w:jc w:val="both"/>
            </w:pPr>
            <w:r w:rsidRPr="00526CB5">
              <w:rPr>
                <w:bCs/>
              </w:rPr>
              <w:t>In</w:t>
            </w:r>
            <w:r>
              <w:rPr>
                <w:bCs/>
              </w:rPr>
              <w:t>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w:t>
            </w:r>
            <w:r>
              <w:br/>
              <w:t xml:space="preserve">100 % a </w:t>
            </w:r>
            <w:r>
              <w:rPr>
                <w:spacing w:val="2"/>
              </w:rPr>
              <w:t>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526CB5" w:rsidRDefault="000D6DB9" w:rsidP="00420BD2">
            <w:pPr>
              <w:jc w:val="both"/>
            </w:pPr>
            <w:r w:rsidRPr="00526CB5">
              <w:rPr>
                <w:bCs/>
              </w:rPr>
              <w:t xml:space="preserve">Ing. Miroslav Musil, Ph.D. </w:t>
            </w:r>
            <w:r>
              <w:rPr>
                <w:bCs/>
              </w:rPr>
              <w:t xml:space="preserve">– přednášky, seminář </w:t>
            </w:r>
            <w:r w:rsidRPr="00526CB5">
              <w:rPr>
                <w:bCs/>
              </w:rPr>
              <w:t>(100 %)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526CB5">
              <w:t xml:space="preserve">Náplní předmětu je seznámení s bezpečnostními hledisky, jež nutno vzít v úvahu při projektování, konstruování </w:t>
            </w:r>
            <w:r>
              <w:br/>
            </w:r>
            <w:r w:rsidRPr="00526CB5">
              <w:t xml:space="preserve">a provozu strojů a zařízení. Významnou součástí předmětu je strategie snižování rizika. Předmět seznamuje studenta </w:t>
            </w:r>
            <w:r>
              <w:br/>
            </w:r>
            <w:r w:rsidRPr="00526CB5">
              <w:t>s ochrannými opatřeními, jež mohou přispět ke snížení rizika.</w:t>
            </w:r>
          </w:p>
          <w:p w:rsidR="000D6DB9" w:rsidRDefault="000D6DB9" w:rsidP="00420BD2">
            <w:pPr>
              <w:jc w:val="both"/>
            </w:pPr>
            <w:r w:rsidRPr="00526CB5">
              <w:t>Studenti se seznámí s principy souvisejícími s konstrukcí strojního zařízení ve vztahu k bezpečnostním prvkům zabraňujícím možnému úrazu mechanickými, elektrickými, tepelnými a jinými prvky, způsoby ochrany před nadměrným hlukem, zářením, vibracemi a zanedbáním ergonomických zásad. Součástí výuky jsou opatření zabudo</w:t>
            </w:r>
            <w:r>
              <w:t>vaná v konstrukci a využití řídi</w:t>
            </w:r>
            <w:r w:rsidRPr="00526CB5">
              <w:t xml:space="preserve">cích systémů s minimalizací nebezpečí od pneumatického a hydraulického zařízení. Studenti se naučí využívat doplňková ochranná zařízení a používat bezpečnostní prvky včetně uspořádání pracoviště v souladu </w:t>
            </w:r>
            <w:r>
              <w:br/>
            </w:r>
            <w:r w:rsidRPr="00526CB5">
              <w:t>s požadavky ergonomie.</w:t>
            </w:r>
          </w:p>
          <w:p w:rsidR="000D6DB9" w:rsidRPr="00891ADB"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jc w:val="both"/>
            </w:pPr>
            <w:r>
              <w:t>Cíl, místo, význam a poslání problematiky bezpečnosti strojů a zařízení, základní pojmy.</w:t>
            </w:r>
          </w:p>
          <w:p w:rsidR="000D6DB9" w:rsidRDefault="000D6DB9" w:rsidP="00D81E97">
            <w:pPr>
              <w:pStyle w:val="Odstavecseseznamem1"/>
              <w:numPr>
                <w:ilvl w:val="0"/>
                <w:numId w:val="17"/>
              </w:numPr>
              <w:jc w:val="both"/>
            </w:pPr>
            <w:r w:rsidRPr="00526CB5">
              <w:t>Principy souvisejícími s konstrukcí strojního zařízení ve vztahu k bezpečnostním prvkům zabraňujícím možnému úrazu mechanickými prvky.</w:t>
            </w:r>
          </w:p>
          <w:p w:rsidR="000D6DB9" w:rsidRDefault="000D6DB9" w:rsidP="00D81E97">
            <w:pPr>
              <w:pStyle w:val="Odstavecseseznamem1"/>
              <w:numPr>
                <w:ilvl w:val="0"/>
                <w:numId w:val="17"/>
              </w:numPr>
              <w:jc w:val="both"/>
            </w:pPr>
            <w:r w:rsidRPr="00526CB5">
              <w:t>Ochrana strojů před nebezpečím související s možností úrazu elektrickými prvky.</w:t>
            </w:r>
          </w:p>
          <w:p w:rsidR="000D6DB9" w:rsidRDefault="000D6DB9" w:rsidP="00D81E97">
            <w:pPr>
              <w:pStyle w:val="Odstavecseseznamem1"/>
              <w:numPr>
                <w:ilvl w:val="0"/>
                <w:numId w:val="17"/>
              </w:numPr>
              <w:jc w:val="both"/>
            </w:pPr>
            <w:r w:rsidRPr="00526CB5">
              <w:t>Ochrana strojů před nebezpečím související s aplikací pneumatických a hydraulických prvků.</w:t>
            </w:r>
          </w:p>
          <w:p w:rsidR="000D6DB9" w:rsidRDefault="000D6DB9" w:rsidP="00D81E97">
            <w:pPr>
              <w:pStyle w:val="Odstavecseseznamem1"/>
              <w:numPr>
                <w:ilvl w:val="0"/>
                <w:numId w:val="17"/>
              </w:numPr>
              <w:jc w:val="both"/>
            </w:pPr>
            <w:r w:rsidRPr="00526CB5">
              <w:t>Ochrana před úrazem tepelnými a jinými prvky.</w:t>
            </w:r>
          </w:p>
          <w:p w:rsidR="000D6DB9" w:rsidRDefault="000D6DB9" w:rsidP="00D81E97">
            <w:pPr>
              <w:pStyle w:val="Odstavecseseznamem1"/>
              <w:numPr>
                <w:ilvl w:val="0"/>
                <w:numId w:val="17"/>
              </w:numPr>
              <w:jc w:val="both"/>
            </w:pPr>
            <w:r w:rsidRPr="00526CB5">
              <w:t>Způsoby ochrany strojů a zařízení před nadměrným hlukem, zářením, vibracemi a zanedbáním ergonomických zásad.</w:t>
            </w:r>
          </w:p>
          <w:p w:rsidR="000D6DB9" w:rsidRDefault="000D6DB9" w:rsidP="00D81E97">
            <w:pPr>
              <w:pStyle w:val="Odstavecseseznamem1"/>
              <w:numPr>
                <w:ilvl w:val="0"/>
                <w:numId w:val="17"/>
              </w:numPr>
              <w:jc w:val="both"/>
            </w:pPr>
            <w:r w:rsidRPr="00526CB5">
              <w:t>Opatření zabudovaná v konstrukci vybraných strojů a zřízení před možností úrazu.</w:t>
            </w:r>
          </w:p>
          <w:p w:rsidR="000D6DB9" w:rsidRDefault="000D6DB9" w:rsidP="00D81E97">
            <w:pPr>
              <w:pStyle w:val="Odstavecseseznamem1"/>
              <w:numPr>
                <w:ilvl w:val="0"/>
                <w:numId w:val="17"/>
              </w:numPr>
              <w:jc w:val="both"/>
            </w:pPr>
            <w:r>
              <w:t>Využití řídi</w:t>
            </w:r>
            <w:r w:rsidRPr="00526CB5">
              <w:t>cích systémů strojů pro minimalizací nebezpečí ohrožující zdraví a bezpečnost obsluhy.</w:t>
            </w:r>
          </w:p>
          <w:p w:rsidR="000D6DB9" w:rsidRDefault="000D6DB9" w:rsidP="00D81E97">
            <w:pPr>
              <w:pStyle w:val="Odstavecseseznamem1"/>
              <w:numPr>
                <w:ilvl w:val="0"/>
                <w:numId w:val="17"/>
              </w:numPr>
              <w:jc w:val="both"/>
            </w:pPr>
            <w:r w:rsidRPr="00526CB5">
              <w:t>Využití doplňkových ochranných zařízení u stojů a zařízení.</w:t>
            </w:r>
          </w:p>
          <w:p w:rsidR="000D6DB9" w:rsidRDefault="000D6DB9" w:rsidP="00D81E97">
            <w:pPr>
              <w:pStyle w:val="Odstavecseseznamem1"/>
              <w:numPr>
                <w:ilvl w:val="0"/>
                <w:numId w:val="17"/>
              </w:numPr>
              <w:jc w:val="both"/>
            </w:pPr>
            <w:r w:rsidRPr="00526CB5">
              <w:t>Použití ochranných bezpečnostní</w:t>
            </w:r>
            <w:r>
              <w:t>ch</w:t>
            </w:r>
            <w:r w:rsidRPr="00526CB5">
              <w:t xml:space="preserve"> pomůcek a bezpečnostní prvky ochranu zdraví.</w:t>
            </w:r>
          </w:p>
          <w:p w:rsidR="000D6DB9" w:rsidRDefault="000D6DB9" w:rsidP="00D81E97">
            <w:pPr>
              <w:pStyle w:val="Odstavecseseznamem1"/>
              <w:numPr>
                <w:ilvl w:val="0"/>
                <w:numId w:val="17"/>
              </w:numPr>
              <w:jc w:val="both"/>
            </w:pPr>
            <w:r w:rsidRPr="00526CB5">
              <w:t>Uspořádání pracoviště v souladu s požadavky ergonomie.</w:t>
            </w:r>
          </w:p>
          <w:p w:rsidR="000D6DB9" w:rsidRDefault="000D6DB9" w:rsidP="00D81E97">
            <w:pPr>
              <w:pStyle w:val="Odstavecseseznamem1"/>
              <w:numPr>
                <w:ilvl w:val="0"/>
                <w:numId w:val="17"/>
              </w:numPr>
              <w:jc w:val="both"/>
            </w:pPr>
            <w:r w:rsidRPr="00526CB5">
              <w:t>Seznámení s normou ČSN EN ISO 12100 - 1,2 a souvisejícími dokumenty.</w:t>
            </w:r>
          </w:p>
          <w:p w:rsidR="000D6DB9" w:rsidRDefault="000D6DB9" w:rsidP="00D81E97">
            <w:pPr>
              <w:pStyle w:val="Odstavecseseznamem1"/>
              <w:numPr>
                <w:ilvl w:val="0"/>
                <w:numId w:val="17"/>
              </w:numPr>
              <w:jc w:val="both"/>
            </w:pPr>
            <w:r>
              <w:t>BOZP v oblasti strojů a zařízení.</w:t>
            </w:r>
          </w:p>
          <w:p w:rsidR="000D6DB9" w:rsidRDefault="000D6DB9" w:rsidP="00D81E97">
            <w:pPr>
              <w:pStyle w:val="Odstavecseseznamem1"/>
              <w:numPr>
                <w:ilvl w:val="0"/>
                <w:numId w:val="17"/>
              </w:numPr>
              <w:jc w:val="both"/>
            </w:pPr>
            <w:r w:rsidRPr="00526CB5">
              <w:t>Případové studie.</w:t>
            </w:r>
          </w:p>
          <w:p w:rsidR="000D6DB9" w:rsidRDefault="000D6DB9" w:rsidP="00420BD2">
            <w:pPr>
              <w:jc w:val="both"/>
            </w:pPr>
          </w:p>
          <w:p w:rsidR="000D6DB9" w:rsidRPr="00D02573" w:rsidRDefault="000D6DB9" w:rsidP="00420BD2">
            <w:pPr>
              <w:jc w:val="both"/>
              <w:rPr>
                <w:b/>
              </w:rPr>
            </w:pPr>
            <w:r w:rsidRPr="00D02573">
              <w:rPr>
                <w:b/>
              </w:rPr>
              <w:t>Výstupní kompetence:</w:t>
            </w:r>
          </w:p>
          <w:p w:rsidR="000D6DB9" w:rsidRDefault="000D6DB9" w:rsidP="00420BD2">
            <w:pPr>
              <w:jc w:val="both"/>
            </w:pPr>
            <w:r w:rsidRPr="00526CB5">
              <w:t xml:space="preserve">Studenti budou znát bezpečnostní hlediska, jež nutno vzít v úvahu při projektování, konstruování a provozu strojů </w:t>
            </w:r>
            <w:r>
              <w:br/>
            </w:r>
            <w:r w:rsidRPr="00526CB5">
              <w:t xml:space="preserve">a zařízení. Budou schopni aplikovat strategii snižování rizika. Studenti budou umět aplikovat ochranná opatření, jež mohou přispět ke snížení rizika. Studenti se seznámí s principy souvisejícími s konstrukcí strojního zařízení ve vztahu </w:t>
            </w:r>
            <w:r>
              <w:br/>
            </w:r>
            <w:r w:rsidRPr="00526CB5">
              <w:t>k bezpečnostním prvkům zabraňujícím možnému úrazu mechanickými, elektrickými, tepelnými a jinými prvky, způsoby ochrany před nadměrným hlukem, zářením, vibracemi a zanedbáním ergonomických zásad. Studenti se naučí využívat doplňková ochranná zařízení a používat bezpečnostní prvky včetně uspořádání pracoviště v souladu s požadavky ergonomie.</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93685D" w:rsidRDefault="000D6DB9" w:rsidP="00420BD2">
            <w:pPr>
              <w:rPr>
                <w:b/>
              </w:rPr>
            </w:pPr>
            <w:r w:rsidRPr="00DA37F8">
              <w:rPr>
                <w:b/>
                <w:spacing w:val="-2"/>
              </w:rPr>
              <w:t>Povinná literatura:</w:t>
            </w:r>
          </w:p>
          <w:p w:rsidR="000D6DB9" w:rsidRDefault="000D6DB9" w:rsidP="00420BD2">
            <w:pPr>
              <w:ind w:right="409"/>
              <w:jc w:val="both"/>
            </w:pPr>
            <w:r>
              <w:t>Nařízení vlády pro strojní zařízení dle NV č. 176/2008 Sb., ve znění NV č. 170/2011 Sb. a NV č. 229/2012 Sb. /EU směrnice (ME) 2006/42/ES, 2009/127/ES a 2012/32/EU/.</w:t>
            </w:r>
          </w:p>
          <w:p w:rsidR="000D6DB9" w:rsidRDefault="000D6DB9" w:rsidP="00420BD2">
            <w:pPr>
              <w:ind w:right="409"/>
              <w:jc w:val="both"/>
            </w:pPr>
            <w:r>
              <w:t>ČSN EN ISO 13849-1 – Bezpečnost strojních zařízení. Bezpečnostní části ovládacích systémů. Část 1: Všeobecné zásady pro konstrukci.</w:t>
            </w:r>
          </w:p>
          <w:p w:rsidR="000D6DB9" w:rsidRPr="00D1318A" w:rsidRDefault="000D6DB9" w:rsidP="00420BD2">
            <w:pPr>
              <w:ind w:right="409"/>
              <w:jc w:val="both"/>
              <w:rPr>
                <w:i/>
              </w:rPr>
            </w:pPr>
            <w:r>
              <w:t xml:space="preserve">ČSN EN 62061 – </w:t>
            </w:r>
            <w:r w:rsidRPr="00D1318A">
              <w:rPr>
                <w:i/>
              </w:rPr>
              <w:t xml:space="preserve">Bezpečnost strojních zařízení. Funkční bezpečnost elektrických, elektronických </w:t>
            </w:r>
            <w:r w:rsidRPr="00D1318A">
              <w:rPr>
                <w:i/>
              </w:rPr>
              <w:br/>
              <w:t>a programovatelných elektronických, řídicích systémů souvisejících s bezpečností.</w:t>
            </w:r>
          </w:p>
          <w:p w:rsidR="000D6DB9" w:rsidRDefault="000D6DB9" w:rsidP="00420BD2">
            <w:pPr>
              <w:ind w:right="409"/>
              <w:jc w:val="both"/>
            </w:pPr>
            <w:r>
              <w:t xml:space="preserve">Zákon č. 90/2016 Sb., </w:t>
            </w:r>
            <w:r w:rsidRPr="00D1318A">
              <w:rPr>
                <w:i/>
              </w:rPr>
              <w:t>o posuzování shody stanovených výrobků při jejich dodávání na trh.</w:t>
            </w:r>
          </w:p>
          <w:p w:rsidR="000D6DB9" w:rsidRPr="00D1318A" w:rsidRDefault="000D6DB9" w:rsidP="00420BD2">
            <w:pPr>
              <w:ind w:right="409"/>
              <w:jc w:val="both"/>
              <w:rPr>
                <w:i/>
              </w:rPr>
            </w:pPr>
            <w:r>
              <w:t xml:space="preserve">Zákon č. 91/2016 Sb., </w:t>
            </w:r>
            <w:r w:rsidRPr="00D1318A">
              <w:rPr>
                <w:i/>
              </w:rPr>
              <w:t xml:space="preserve">kterým se mění zák. č. 22/1997 Sb., o technických požadavcích na výrobky a o změně </w:t>
            </w:r>
            <w:r w:rsidRPr="00D1318A">
              <w:rPr>
                <w:i/>
              </w:rPr>
              <w:br/>
              <w:t>a doplnění některých zákonů, ve znění pozdějších předpisů a některé další zákony.</w:t>
            </w:r>
          </w:p>
          <w:p w:rsidR="000D6DB9" w:rsidRPr="00D1318A" w:rsidRDefault="000D6DB9" w:rsidP="00420BD2">
            <w:pPr>
              <w:ind w:right="409"/>
              <w:jc w:val="both"/>
              <w:rPr>
                <w:i/>
              </w:rPr>
            </w:pPr>
            <w:r w:rsidRPr="009C148B">
              <w:t>Zákon č. 309/2006 Sb.</w:t>
            </w:r>
            <w:r>
              <w:t xml:space="preserve">, </w:t>
            </w:r>
            <w:r w:rsidRPr="00D1318A">
              <w:rPr>
                <w:i/>
              </w:rPr>
              <w:t>o zajištění dalších podmínek bezpečnosti a ochrany zdraví při práci.</w:t>
            </w:r>
          </w:p>
          <w:p w:rsidR="000D6DB9" w:rsidRPr="00D1318A" w:rsidRDefault="000D6DB9" w:rsidP="00420BD2">
            <w:pPr>
              <w:ind w:right="409"/>
              <w:jc w:val="both"/>
              <w:rPr>
                <w:i/>
              </w:rPr>
            </w:pPr>
            <w:r w:rsidRPr="007646F0">
              <w:t xml:space="preserve">Zákon č. 22/1997 </w:t>
            </w:r>
            <w:r w:rsidRPr="00D1318A">
              <w:rPr>
                <w:i/>
              </w:rPr>
              <w:t>o technických požadavcích na výrobky.</w:t>
            </w:r>
          </w:p>
          <w:p w:rsidR="000D6DB9" w:rsidRPr="00D1318A" w:rsidRDefault="000D6DB9" w:rsidP="00420BD2">
            <w:pPr>
              <w:ind w:right="409"/>
              <w:jc w:val="both"/>
              <w:rPr>
                <w:i/>
              </w:rPr>
            </w:pPr>
            <w:r>
              <w:t xml:space="preserve">Nařízení vlády č. 378/2001 Sb., </w:t>
            </w:r>
            <w:r w:rsidRPr="00D1318A">
              <w:rPr>
                <w:i/>
              </w:rPr>
              <w:t>kterým se stanoví bližší požadavky na bezpečný provoz a používání strojů, technických zařízení, přístrojů a nářadí.</w:t>
            </w:r>
          </w:p>
          <w:p w:rsidR="000D6DB9" w:rsidRPr="00D1318A" w:rsidRDefault="000D6DB9" w:rsidP="00420BD2">
            <w:pPr>
              <w:ind w:right="409"/>
              <w:jc w:val="both"/>
              <w:rPr>
                <w:i/>
              </w:rPr>
            </w:pPr>
            <w:r>
              <w:t xml:space="preserve">Nařízení vlády č. 117/2016 Sb., (2014/30/EU), </w:t>
            </w:r>
            <w:r w:rsidRPr="00D1318A">
              <w:rPr>
                <w:i/>
              </w:rPr>
              <w:t>o posuzování shody výrobků z hlediska elektromagnetické kompatibility při jejich dodávání na trh.</w:t>
            </w:r>
          </w:p>
          <w:p w:rsidR="000D6DB9" w:rsidRDefault="000D6DB9" w:rsidP="00420BD2">
            <w:pPr>
              <w:ind w:right="409"/>
              <w:jc w:val="both"/>
            </w:pPr>
            <w:r>
              <w:t xml:space="preserve">Nařízení vlády č. 118/2016 Sb., (2014/35/EU), </w:t>
            </w:r>
            <w:r w:rsidRPr="00D1318A">
              <w:rPr>
                <w:i/>
              </w:rPr>
              <w:t>o posuzování shody elektrických zařízení určených pro používání v určitých mezích napětí při jejich dodávání na trh.</w:t>
            </w:r>
          </w:p>
          <w:p w:rsidR="000D6DB9" w:rsidRDefault="000D6DB9" w:rsidP="00420BD2">
            <w:pPr>
              <w:ind w:right="409"/>
              <w:jc w:val="both"/>
            </w:pPr>
            <w:r w:rsidRPr="007646F0">
              <w:t xml:space="preserve">ČSN EN 60204-1 </w:t>
            </w:r>
            <w:r w:rsidRPr="00D1318A">
              <w:rPr>
                <w:i/>
              </w:rPr>
              <w:t>Bezpečnost strojních zařízení</w:t>
            </w:r>
            <w:r w:rsidRPr="007646F0">
              <w:t xml:space="preserve"> – </w:t>
            </w:r>
            <w:r w:rsidRPr="00D1318A">
              <w:rPr>
                <w:i/>
              </w:rPr>
              <w:t>Elektrická zařízení strojů</w:t>
            </w:r>
            <w:r w:rsidRPr="007646F0">
              <w:t xml:space="preserve"> Část 1: Všeobecné požadavky včetně norem souvisejících.</w:t>
            </w:r>
          </w:p>
          <w:p w:rsidR="000D6DB9" w:rsidRDefault="000D6DB9" w:rsidP="00420BD2">
            <w:pPr>
              <w:ind w:right="409"/>
              <w:jc w:val="both"/>
            </w:pPr>
            <w:r w:rsidRPr="009C148B">
              <w:t xml:space="preserve">ISO/TR 14121-2:2012 </w:t>
            </w:r>
            <w:r w:rsidRPr="00D1318A">
              <w:rPr>
                <w:i/>
              </w:rPr>
              <w:t>Bezpečnost strojních zařízení – Vyhodnocení rizik</w:t>
            </w:r>
            <w:r w:rsidRPr="009C148B">
              <w:t xml:space="preserve"> – Část 2: Praktický průvodce </w:t>
            </w:r>
            <w:r>
              <w:br/>
            </w:r>
            <w:r w:rsidRPr="009C148B">
              <w:t>a s příklady jednotlivých metod.</w:t>
            </w:r>
          </w:p>
          <w:p w:rsidR="000D6DB9" w:rsidRDefault="000D6DB9" w:rsidP="00420BD2">
            <w:pPr>
              <w:ind w:right="409"/>
              <w:jc w:val="both"/>
            </w:pPr>
            <w:r w:rsidRPr="00D1318A">
              <w:rPr>
                <w:i/>
              </w:rPr>
              <w:t>Technické normy.</w:t>
            </w:r>
            <w:r>
              <w:t xml:space="preserve"> </w:t>
            </w:r>
            <w:r w:rsidRPr="004D5A87">
              <w:t>[online] 2018 [cit. 2018-04-30].  Dostupné na</w:t>
            </w:r>
            <w:r>
              <w:t xml:space="preserve">: </w:t>
            </w:r>
            <w:r w:rsidRPr="00C31124">
              <w:t>https://www.technickenormy.cz/tridy-norem-csn/83-ochrana-zivotniho-prostredi-pracovni-a-osobni-ochrana-bezpecnost-strojnich-zarizeni-a-ergonomie/8330-bezpecnost-strojnich-zarizeni/</w:t>
            </w:r>
            <w:r>
              <w:t>.</w:t>
            </w:r>
          </w:p>
          <w:p w:rsidR="000D6DB9" w:rsidRDefault="000D6DB9" w:rsidP="00420BD2">
            <w:pPr>
              <w:spacing w:before="60"/>
              <w:jc w:val="both"/>
            </w:pPr>
            <w:r w:rsidRPr="009E561B">
              <w:rPr>
                <w:b/>
                <w:spacing w:val="1"/>
              </w:rPr>
              <w:t>Doporučená</w:t>
            </w:r>
            <w:r>
              <w:rPr>
                <w:b/>
                <w:bCs/>
              </w:rPr>
              <w:t xml:space="preserve"> literatura</w:t>
            </w:r>
            <w:r w:rsidRPr="00C31124">
              <w:rPr>
                <w:b/>
                <w:bCs/>
              </w:rPr>
              <w:t>:</w:t>
            </w:r>
          </w:p>
          <w:p w:rsidR="000D6DB9" w:rsidRDefault="000D6DB9" w:rsidP="00420BD2">
            <w:pPr>
              <w:ind w:right="409"/>
              <w:jc w:val="both"/>
            </w:pPr>
            <w:r>
              <w:t xml:space="preserve">TNI CLC/TR 62061-1 – </w:t>
            </w:r>
            <w:r w:rsidRPr="005B661A">
              <w:rPr>
                <w:i/>
              </w:rPr>
              <w:t>Návod na použití ISO 13849-1 a IEC 62061 při návrhu řídicích systémů souvisejících s bezpečností pro strojní zařízení</w:t>
            </w:r>
            <w:r>
              <w:t>.</w:t>
            </w:r>
          </w:p>
          <w:p w:rsidR="000D6DB9" w:rsidRPr="005B661A" w:rsidRDefault="000D6DB9" w:rsidP="00420BD2">
            <w:pPr>
              <w:ind w:right="409"/>
              <w:jc w:val="both"/>
              <w:rPr>
                <w:i/>
              </w:rPr>
            </w:pPr>
            <w:r>
              <w:t xml:space="preserve">ČSN EN ISO 12100 – </w:t>
            </w:r>
            <w:r w:rsidRPr="005B661A">
              <w:rPr>
                <w:i/>
              </w:rPr>
              <w:t xml:space="preserve">Bezpečnost strojních zařízení. Všeobecné zásady pro konstrukci. Posouzení rizika </w:t>
            </w:r>
            <w:r w:rsidRPr="005B661A">
              <w:rPr>
                <w:i/>
              </w:rPr>
              <w:br/>
              <w:t>a snižování rizika.</w:t>
            </w:r>
          </w:p>
          <w:p w:rsidR="000D6DB9" w:rsidRDefault="000D6DB9" w:rsidP="00420BD2">
            <w:pPr>
              <w:ind w:right="409"/>
              <w:jc w:val="both"/>
            </w:pPr>
            <w:r w:rsidRPr="008A151D">
              <w:t xml:space="preserve">ČSN EN 60204-1 – </w:t>
            </w:r>
            <w:r w:rsidRPr="005B661A">
              <w:rPr>
                <w:i/>
              </w:rPr>
              <w:t>Bezpečnost strojních zařízení. Elektrická zařízení strojů. Část 1: Všeobecné požadavky</w:t>
            </w:r>
            <w:r w:rsidRPr="008A151D">
              <w:t>.</w:t>
            </w:r>
          </w:p>
          <w:p w:rsidR="000D6DB9" w:rsidRDefault="000D6DB9" w:rsidP="00420BD2">
            <w:pPr>
              <w:ind w:right="409"/>
              <w:jc w:val="both"/>
            </w:pPr>
            <w:r w:rsidRPr="008A151D">
              <w:t xml:space="preserve">ČSN EN 692 – </w:t>
            </w:r>
            <w:r w:rsidRPr="005B661A">
              <w:rPr>
                <w:i/>
              </w:rPr>
              <w:t>Obráběcí a tvářecí stroje. Mechanické lisy. Bezpečnost</w:t>
            </w:r>
            <w:r w:rsidRPr="008A151D">
              <w:t>.</w:t>
            </w:r>
          </w:p>
          <w:p w:rsidR="000D6DB9" w:rsidRPr="005B661A" w:rsidRDefault="000D6DB9" w:rsidP="00420BD2">
            <w:pPr>
              <w:ind w:right="409"/>
              <w:jc w:val="both"/>
              <w:rPr>
                <w:i/>
              </w:rPr>
            </w:pPr>
            <w:r>
              <w:t xml:space="preserve">ČSN EN 12100 – </w:t>
            </w:r>
            <w:r w:rsidRPr="005B661A">
              <w:rPr>
                <w:i/>
              </w:rPr>
              <w:t xml:space="preserve">Bezpečnost strojních zařízení – Všeobecné zásady pro konstrukci. Posouzení rizika </w:t>
            </w:r>
            <w:r w:rsidRPr="005B661A">
              <w:rPr>
                <w:i/>
              </w:rPr>
              <w:br/>
              <w:t>a snižování rizika.</w:t>
            </w:r>
          </w:p>
          <w:p w:rsidR="000D6DB9" w:rsidRDefault="000D6DB9" w:rsidP="00420BD2">
            <w:pPr>
              <w:ind w:right="409"/>
              <w:jc w:val="both"/>
            </w:pPr>
            <w:r>
              <w:t xml:space="preserve">ČSN EN ISO 14120 – </w:t>
            </w:r>
            <w:r w:rsidRPr="005B661A">
              <w:rPr>
                <w:i/>
              </w:rPr>
              <w:t xml:space="preserve">Bezpečnost strojních zařízení. Ochranné kryty. Všeobecné požadavky pro konstrukci </w:t>
            </w:r>
            <w:r w:rsidRPr="005B661A">
              <w:rPr>
                <w:i/>
              </w:rPr>
              <w:br/>
              <w:t>a výrobu pevných a pohyblivých ochranných krytů</w:t>
            </w:r>
            <w:r>
              <w:t>.</w:t>
            </w:r>
          </w:p>
          <w:p w:rsidR="000D6DB9" w:rsidRDefault="000D6DB9" w:rsidP="00420BD2">
            <w:pPr>
              <w:ind w:right="409"/>
              <w:jc w:val="both"/>
            </w:pPr>
            <w:r w:rsidRPr="008A151D">
              <w:t xml:space="preserve">ČSN EN ISO 13849-1 – </w:t>
            </w:r>
            <w:r w:rsidRPr="005B661A">
              <w:rPr>
                <w:i/>
              </w:rPr>
              <w:t>Bezpečnost strojních zařízení. Bezpečnostní části ovládacích systémů. Část 1: Všeobecné zásady pro konstrukci.</w:t>
            </w:r>
          </w:p>
          <w:p w:rsidR="000D6DB9" w:rsidRDefault="000D6DB9" w:rsidP="00420BD2">
            <w:pPr>
              <w:ind w:right="409"/>
              <w:jc w:val="both"/>
            </w:pPr>
            <w:r w:rsidRPr="009B0E8A">
              <w:t xml:space="preserve">ČSN EN ISO 11161 – </w:t>
            </w:r>
            <w:r w:rsidRPr="005B661A">
              <w:rPr>
                <w:i/>
              </w:rPr>
              <w:t>Bezpečnost strojních zařízení. Integrované výrobní systémy. Základní požadavky.</w:t>
            </w:r>
          </w:p>
          <w:p w:rsidR="000D6DB9" w:rsidRPr="005B661A" w:rsidRDefault="000D6DB9" w:rsidP="00420BD2">
            <w:pPr>
              <w:ind w:right="409"/>
              <w:jc w:val="both"/>
              <w:rPr>
                <w:i/>
              </w:rPr>
            </w:pPr>
            <w:r>
              <w:t xml:space="preserve">ČSN EN ISO 19353 – </w:t>
            </w:r>
            <w:r w:rsidRPr="005B661A">
              <w:rPr>
                <w:i/>
              </w:rPr>
              <w:t>Bezpečnost strojních zařízení. Požární prevence a požární ochrana.</w:t>
            </w:r>
          </w:p>
          <w:p w:rsidR="000D6DB9" w:rsidRDefault="000D6DB9" w:rsidP="00420BD2">
            <w:pPr>
              <w:ind w:right="409"/>
              <w:jc w:val="both"/>
            </w:pPr>
            <w:r>
              <w:t xml:space="preserve">ČSN EN ISO 14159 – </w:t>
            </w:r>
            <w:r w:rsidRPr="005B661A">
              <w:rPr>
                <w:i/>
              </w:rPr>
              <w:t>Bezpečnost strojních zařízení. Hygienické požadavky pro konstrukci strojních zařízení.</w:t>
            </w:r>
          </w:p>
          <w:p w:rsidR="000D6DB9" w:rsidRPr="005B661A" w:rsidRDefault="000D6DB9" w:rsidP="00420BD2">
            <w:pPr>
              <w:ind w:right="409"/>
              <w:jc w:val="both"/>
              <w:rPr>
                <w:i/>
              </w:rPr>
            </w:pPr>
            <w:r>
              <w:t xml:space="preserve">ČSN EN ISO 14119 – </w:t>
            </w:r>
            <w:r w:rsidRPr="005B661A">
              <w:rPr>
                <w:i/>
              </w:rPr>
              <w:t>Bezpečnost strojních zařízení. Blokovací zařízení spojená s ochrannými kryty. Zásady pro konstrukci a volbu.</w:t>
            </w:r>
          </w:p>
          <w:p w:rsidR="000D6DB9" w:rsidRPr="005B661A" w:rsidRDefault="000D6DB9" w:rsidP="00420BD2">
            <w:pPr>
              <w:ind w:right="409"/>
              <w:jc w:val="both"/>
              <w:rPr>
                <w:i/>
              </w:rPr>
            </w:pPr>
            <w:r>
              <w:t xml:space="preserve">ČSN EN 614-1+A1 – </w:t>
            </w:r>
            <w:r w:rsidRPr="005B661A">
              <w:rPr>
                <w:i/>
              </w:rPr>
              <w:t xml:space="preserve">Bezpečnost strojních zařízení. Ergonomické zásady navrhování. Část 1: terminologie </w:t>
            </w:r>
            <w:r w:rsidRPr="005B661A">
              <w:rPr>
                <w:i/>
              </w:rPr>
              <w:br/>
              <w:t>a všeobecné zásady.</w:t>
            </w:r>
          </w:p>
          <w:p w:rsidR="000D6DB9" w:rsidRDefault="000D6DB9" w:rsidP="00420BD2">
            <w:pPr>
              <w:ind w:right="409"/>
              <w:jc w:val="both"/>
            </w:pPr>
            <w:r>
              <w:t xml:space="preserve">ČSN EN ISO 14738 – </w:t>
            </w:r>
            <w:r w:rsidRPr="005B661A">
              <w:rPr>
                <w:i/>
              </w:rPr>
              <w:t>Bezpečnost strojních zařízení. Antropometrické požadavky na uspořádání pracovního místa u strojního zařízení.</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27" w:history="1">
              <w:r w:rsidRPr="00B43143">
                <w:rPr>
                  <w:rStyle w:val="Hypertextovodkaz"/>
                </w:rPr>
                <w:t>musil@utb.cz</w:t>
              </w:r>
            </w:hyperlink>
          </w:p>
        </w:tc>
      </w:tr>
    </w:tbl>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52267" w:rsidRDefault="000D6DB9" w:rsidP="00420BD2">
            <w:pPr>
              <w:jc w:val="both"/>
              <w:rPr>
                <w:b/>
              </w:rPr>
            </w:pPr>
            <w:r w:rsidRPr="00D52267">
              <w:rPr>
                <w:b/>
              </w:rPr>
              <w:t>Detekce a dekontaminace</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w:t>
            </w:r>
          </w:p>
          <w:p w:rsidR="000D6DB9" w:rsidRDefault="000D6DB9"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úspěšné ukončení předmětu</w:t>
            </w:r>
            <w:r w:rsidRPr="00B82667">
              <w:t xml:space="preserve"> je aktivní účast a vystoupení na sem</w:t>
            </w:r>
            <w:r>
              <w:t>inářích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prof. Ing. Dušan Vičar,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 xml:space="preserve">100 % a </w:t>
            </w:r>
            <w:r>
              <w:rPr>
                <w:spacing w:val="2"/>
              </w:rPr>
              <w:t>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w:t>
            </w:r>
            <w:r w:rsidRPr="00F9450B">
              <w:t xml:space="preserve">. Ing. </w:t>
            </w:r>
            <w:r>
              <w:t>Dušan Vičar</w:t>
            </w:r>
            <w:r w:rsidRPr="00F9450B">
              <w:t xml:space="preserve">, </w:t>
            </w:r>
            <w:r>
              <w:t>CSc</w:t>
            </w:r>
            <w:r w:rsidRPr="00F9450B">
              <w:t>.</w:t>
            </w:r>
            <w:r>
              <w:t xml:space="preserve"> – přednášky (100 %)</w:t>
            </w:r>
          </w:p>
          <w:p w:rsidR="000D6DB9" w:rsidRDefault="000D6DB9" w:rsidP="00420BD2">
            <w:pPr>
              <w:jc w:val="both"/>
            </w:pPr>
            <w:r>
              <w:t>Ing. Ivan Princ – seminář</w:t>
            </w:r>
            <w:r w:rsidR="00BA6E1F">
              <w:t xml:space="preserve">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E956F4">
              <w:t xml:space="preserve">Cílem předmětu je seznámit studenty s potenciálními zdroji a způsoby kontaminace složek životního prostředí. Obsahem předmětu je charakteristika hlavních vybraných zdrojů kontaminace, seznámení s principy a prostředky detekce, příp. </w:t>
            </w:r>
            <w:r>
              <w:br/>
            </w:r>
            <w:r w:rsidRPr="00E956F4">
              <w:t xml:space="preserve">i identifikace jednotlivých druhů kontaminace, metodami a technickými prostředky pro jejich sledování, jakož </w:t>
            </w:r>
            <w:r>
              <w:br/>
            </w:r>
            <w:r w:rsidRPr="00E956F4">
              <w:t>i metodami, způsoby a prostředky k provádění dekontaminace jednotlivých složek životního prostředí. Studenti se seznámí s organizací těchto opatření jak po použití ZHN, tak i při likvidaci závažných ekologických havárií.</w:t>
            </w:r>
          </w:p>
          <w:p w:rsidR="000D6DB9" w:rsidRPr="00D5226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Default="000D6DB9" w:rsidP="00D81E97">
            <w:pPr>
              <w:pStyle w:val="Odstavecseseznamem1"/>
              <w:numPr>
                <w:ilvl w:val="0"/>
                <w:numId w:val="17"/>
              </w:numPr>
              <w:jc w:val="both"/>
            </w:pPr>
            <w:r w:rsidRPr="00E956F4">
              <w:t>Úvod do předmětu, potenciální zdroje a způsoby kontaminace složek životního prostř</w:t>
            </w:r>
            <w:r>
              <w:t>edí, definice, základní pojmy.</w:t>
            </w:r>
          </w:p>
          <w:p w:rsidR="000D6DB9" w:rsidRDefault="000D6DB9" w:rsidP="00D81E97">
            <w:pPr>
              <w:pStyle w:val="Odstavecseseznamem1"/>
              <w:numPr>
                <w:ilvl w:val="0"/>
                <w:numId w:val="17"/>
              </w:numPr>
              <w:jc w:val="both"/>
            </w:pPr>
            <w:r w:rsidRPr="00E956F4">
              <w:t>Zdroje kontaminace chemickými látkami, nebezpečnými průmyslovými škodlivinami, bakteriologickými (biolo</w:t>
            </w:r>
            <w:r>
              <w:t>gickými) prostředky a toxiny.</w:t>
            </w:r>
          </w:p>
          <w:p w:rsidR="000D6DB9" w:rsidRDefault="000D6DB9" w:rsidP="00D81E97">
            <w:pPr>
              <w:pStyle w:val="Odstavecseseznamem1"/>
              <w:numPr>
                <w:ilvl w:val="0"/>
                <w:numId w:val="17"/>
              </w:numPr>
              <w:jc w:val="both"/>
            </w:pPr>
            <w:r w:rsidRPr="00E956F4">
              <w:t>Zd</w:t>
            </w:r>
            <w:r>
              <w:t>roje radioaktivní kontaminace.</w:t>
            </w:r>
          </w:p>
          <w:p w:rsidR="000D6DB9" w:rsidRDefault="000D6DB9" w:rsidP="00D81E97">
            <w:pPr>
              <w:pStyle w:val="Odstavecseseznamem1"/>
              <w:numPr>
                <w:ilvl w:val="0"/>
                <w:numId w:val="17"/>
              </w:numPr>
              <w:jc w:val="both"/>
            </w:pPr>
            <w:r w:rsidRPr="00E956F4">
              <w:t>Principy detekce kontamina</w:t>
            </w:r>
            <w:r>
              <w:t>ce složek životního prostředí.</w:t>
            </w:r>
          </w:p>
          <w:p w:rsidR="000D6DB9" w:rsidRDefault="000D6DB9" w:rsidP="00D81E97">
            <w:pPr>
              <w:pStyle w:val="Odstavecseseznamem1"/>
              <w:numPr>
                <w:ilvl w:val="0"/>
                <w:numId w:val="17"/>
              </w:numPr>
              <w:jc w:val="both"/>
            </w:pPr>
            <w:r w:rsidRPr="00E956F4">
              <w:t xml:space="preserve">Metody a technické prostředky pro detekci a identifikace chemické kontaminace. Přístroje chemického průzkumu a </w:t>
            </w:r>
            <w:r>
              <w:t>kontroly. Zásady odběru vzorků.</w:t>
            </w:r>
          </w:p>
          <w:p w:rsidR="000D6DB9" w:rsidRDefault="000D6DB9" w:rsidP="00D81E97">
            <w:pPr>
              <w:pStyle w:val="Odstavecseseznamem1"/>
              <w:numPr>
                <w:ilvl w:val="0"/>
                <w:numId w:val="17"/>
              </w:numPr>
              <w:jc w:val="both"/>
            </w:pPr>
            <w:r w:rsidRPr="00E956F4">
              <w:t>Metody a technické prostředky pro zjišťování a sledování radioaktivní kontaminace. Přístroje radi</w:t>
            </w:r>
            <w:r>
              <w:t>ačního průzkumu a kontroly. Prostředky identifikace B-agens.</w:t>
            </w:r>
          </w:p>
          <w:p w:rsidR="000D6DB9" w:rsidRDefault="000D6DB9" w:rsidP="00D81E97">
            <w:pPr>
              <w:pStyle w:val="Odstavecseseznamem1"/>
              <w:numPr>
                <w:ilvl w:val="0"/>
                <w:numId w:val="17"/>
              </w:numPr>
              <w:jc w:val="both"/>
            </w:pPr>
            <w:r w:rsidRPr="00E956F4">
              <w:t>Organizace průzkumu a dlouhodobého monitorování životního prostřed</w:t>
            </w:r>
            <w:r>
              <w:t>í z hlediska jeho kontaminace. Zjišťování prvků meteorologické situace.</w:t>
            </w:r>
          </w:p>
          <w:p w:rsidR="000D6DB9" w:rsidRDefault="000D6DB9" w:rsidP="00D81E97">
            <w:pPr>
              <w:pStyle w:val="Odstavecseseznamem1"/>
              <w:numPr>
                <w:ilvl w:val="0"/>
                <w:numId w:val="17"/>
              </w:numPr>
              <w:jc w:val="both"/>
            </w:pPr>
            <w:r w:rsidRPr="00E956F4">
              <w:t>Dekontaminace složek životního prostř</w:t>
            </w:r>
            <w:r>
              <w:t>edí, definice, základní pojmy.</w:t>
            </w:r>
          </w:p>
          <w:p w:rsidR="000D6DB9" w:rsidRDefault="000D6DB9" w:rsidP="00D81E97">
            <w:pPr>
              <w:pStyle w:val="Odstavecseseznamem1"/>
              <w:numPr>
                <w:ilvl w:val="0"/>
                <w:numId w:val="17"/>
              </w:numPr>
              <w:jc w:val="both"/>
            </w:pPr>
            <w:r w:rsidRPr="00E956F4">
              <w:t>Metody a postupy dekontaminace, zásady provádění, používa</w:t>
            </w:r>
            <w:r>
              <w:t>né látky a směsi.</w:t>
            </w:r>
          </w:p>
          <w:p w:rsidR="000D6DB9" w:rsidRDefault="000D6DB9" w:rsidP="00D81E97">
            <w:pPr>
              <w:pStyle w:val="Odstavecseseznamem1"/>
              <w:numPr>
                <w:ilvl w:val="0"/>
                <w:numId w:val="17"/>
              </w:numPr>
              <w:jc w:val="both"/>
            </w:pPr>
            <w:r w:rsidRPr="00E956F4">
              <w:t xml:space="preserve">Dekontaminace </w:t>
            </w:r>
            <w:r>
              <w:t>objektů, techniky a materiálu.</w:t>
            </w:r>
          </w:p>
          <w:p w:rsidR="000D6DB9" w:rsidRDefault="000D6DB9" w:rsidP="00D81E97">
            <w:pPr>
              <w:pStyle w:val="Odstavecseseznamem1"/>
              <w:numPr>
                <w:ilvl w:val="0"/>
                <w:numId w:val="17"/>
              </w:numPr>
              <w:jc w:val="both"/>
            </w:pPr>
            <w:r>
              <w:t>Dekontaminace osob.</w:t>
            </w:r>
          </w:p>
          <w:p w:rsidR="000D6DB9" w:rsidRDefault="000D6DB9" w:rsidP="00D81E97">
            <w:pPr>
              <w:pStyle w:val="Odstavecseseznamem1"/>
              <w:numPr>
                <w:ilvl w:val="0"/>
                <w:numId w:val="17"/>
              </w:numPr>
              <w:jc w:val="both"/>
            </w:pPr>
            <w:r w:rsidRPr="00E956F4">
              <w:t>Organizace</w:t>
            </w:r>
            <w:r>
              <w:t xml:space="preserve"> dekontaminace po použití ZHN.</w:t>
            </w:r>
          </w:p>
          <w:p w:rsidR="000D6DB9" w:rsidRDefault="000D6DB9" w:rsidP="00D81E97">
            <w:pPr>
              <w:pStyle w:val="Odstavecseseznamem1"/>
              <w:numPr>
                <w:ilvl w:val="0"/>
                <w:numId w:val="17"/>
              </w:numPr>
              <w:jc w:val="both"/>
            </w:pPr>
            <w:r w:rsidRPr="00E956F4">
              <w:t>Speciální technika</w:t>
            </w:r>
            <w:r>
              <w:t xml:space="preserve"> a zařízení pro dekontaminaci HZS ČR.</w:t>
            </w:r>
          </w:p>
          <w:p w:rsidR="000D6DB9" w:rsidRDefault="000D6DB9" w:rsidP="00D81E97">
            <w:pPr>
              <w:pStyle w:val="Odstavecseseznamem1"/>
              <w:numPr>
                <w:ilvl w:val="0"/>
                <w:numId w:val="17"/>
              </w:numPr>
              <w:jc w:val="both"/>
            </w:pPr>
            <w:r w:rsidRPr="00E956F4">
              <w:t>Organizace dekontaminace a sanace při závažných ekologických haváriích.</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832893" w:rsidRDefault="000D6DB9" w:rsidP="00420BD2">
            <w:pPr>
              <w:spacing w:before="16"/>
              <w:rPr>
                <w:b/>
              </w:rPr>
            </w:pPr>
            <w:r w:rsidRPr="00DA37F8">
              <w:rPr>
                <w:b/>
                <w:spacing w:val="-2"/>
              </w:rPr>
              <w:t>Povinná literatura:</w:t>
            </w:r>
          </w:p>
          <w:p w:rsidR="000D6DB9" w:rsidRPr="00403B9E" w:rsidRDefault="000D6DB9" w:rsidP="00420BD2">
            <w:pPr>
              <w:jc w:val="both"/>
            </w:pPr>
            <w:r w:rsidRPr="00403B9E">
              <w:t>KOTINSKÝ, Petr a Jaroslava HEJDOVÁ</w:t>
            </w:r>
            <w:r w:rsidR="00D34729">
              <w:t xml:space="preserve"> (</w:t>
            </w:r>
            <w:r w:rsidR="00C4396D" w:rsidRPr="00403B9E">
              <w:t>2003</w:t>
            </w:r>
            <w:r w:rsidR="00D34729">
              <w:t>)</w:t>
            </w:r>
            <w:r w:rsidR="00C4396D" w:rsidRPr="00403B9E">
              <w:t>.</w:t>
            </w:r>
            <w:r w:rsidR="00C4396D">
              <w:t xml:space="preserve"> </w:t>
            </w:r>
            <w:r w:rsidRPr="00403B9E">
              <w:rPr>
                <w:i/>
                <w:iCs/>
              </w:rPr>
              <w:t>Dekontaminace v požární ochraně</w:t>
            </w:r>
            <w:r w:rsidRPr="00403B9E">
              <w:t>. Ostrava: SPBI, ISBN 80-86634-31-0.</w:t>
            </w:r>
          </w:p>
          <w:p w:rsidR="000D6DB9" w:rsidRPr="00403B9E" w:rsidRDefault="000D6DB9" w:rsidP="00420BD2">
            <w:pPr>
              <w:jc w:val="both"/>
            </w:pPr>
            <w:r w:rsidRPr="00403B9E">
              <w:t xml:space="preserve">VIČAR, Dušan a Pavel ŽUJA </w:t>
            </w:r>
            <w:r w:rsidR="00D34729">
              <w:t>(</w:t>
            </w:r>
            <w:r w:rsidR="00283942" w:rsidRPr="00403B9E">
              <w:t>2007</w:t>
            </w:r>
            <w:r w:rsidR="00D34729">
              <w:t>)</w:t>
            </w:r>
            <w:r w:rsidR="00283942" w:rsidRPr="00403B9E">
              <w:t>.</w:t>
            </w:r>
            <w:r w:rsidR="00283942">
              <w:t xml:space="preserve"> </w:t>
            </w:r>
            <w:r w:rsidRPr="00403B9E">
              <w:rPr>
                <w:i/>
                <w:iCs/>
              </w:rPr>
              <w:t>Historie, současnost a vize hromadné dekontaminace osob. In Sborník II. ročníku mezinárodní konference DEKONTAM 2007</w:t>
            </w:r>
            <w:r w:rsidRPr="00403B9E">
              <w:t>. Ostrava: VŠB-Technická univerzita, ISBN 978-80-7385-003-6.</w:t>
            </w:r>
          </w:p>
          <w:p w:rsidR="000D6DB9" w:rsidRPr="00403B9E" w:rsidRDefault="000D6DB9" w:rsidP="00420BD2">
            <w:pPr>
              <w:jc w:val="both"/>
            </w:pPr>
            <w:r w:rsidRPr="00403B9E">
              <w:t xml:space="preserve">VIČAR, Dušan a Zdeněk SKALIČAN </w:t>
            </w:r>
            <w:r w:rsidR="00D34729">
              <w:t>(</w:t>
            </w:r>
            <w:r w:rsidR="00283942" w:rsidRPr="00403B9E">
              <w:t>2007</w:t>
            </w:r>
            <w:r w:rsidR="00D34729">
              <w:t>)</w:t>
            </w:r>
            <w:r w:rsidR="00283942" w:rsidRPr="00403B9E">
              <w:t>.</w:t>
            </w:r>
            <w:r w:rsidR="00283942">
              <w:t xml:space="preserve"> </w:t>
            </w:r>
            <w:r w:rsidRPr="00403B9E">
              <w:rPr>
                <w:i/>
                <w:iCs/>
              </w:rPr>
              <w:t>Possible methods of decontamination. In Sborník z konference s mezinárodní účastí. Nové trendy v dekontaminaci nebezpečných chemických látek</w:t>
            </w:r>
            <w:r w:rsidRPr="00403B9E">
              <w:t xml:space="preserve">. Ružomberok: Pedagogická fakulta Katolické univerzity, </w:t>
            </w:r>
          </w:p>
          <w:p w:rsidR="000D6DB9" w:rsidRPr="00403B9E" w:rsidRDefault="000D6DB9" w:rsidP="00420BD2">
            <w:pPr>
              <w:jc w:val="both"/>
            </w:pPr>
            <w:r w:rsidRPr="00403B9E">
              <w:lastRenderedPageBreak/>
              <w:t>VIČAR, Dušan a Pavel ŽUJA</w:t>
            </w:r>
            <w:r w:rsidR="00D34729">
              <w:t xml:space="preserve"> (</w:t>
            </w:r>
            <w:r w:rsidR="00283942" w:rsidRPr="00403B9E">
              <w:t>2007</w:t>
            </w:r>
            <w:r w:rsidR="00D34729">
              <w:t>)</w:t>
            </w:r>
            <w:r w:rsidR="00283942" w:rsidRPr="00403B9E">
              <w:t xml:space="preserve">. </w:t>
            </w:r>
            <w:r w:rsidRPr="00403B9E">
              <w:rPr>
                <w:i/>
                <w:iCs/>
              </w:rPr>
              <w:t>Tendence rozvoje dekontaminace v Armádě České republiky</w:t>
            </w:r>
            <w:r w:rsidRPr="00403B9E">
              <w:t>. Časopis 112, 2/2007, ISBN Praha: GŘHZS.</w:t>
            </w:r>
          </w:p>
          <w:p w:rsidR="000D6DB9" w:rsidRPr="00403B9E" w:rsidRDefault="000D6DB9" w:rsidP="00420BD2">
            <w:pPr>
              <w:jc w:val="both"/>
            </w:pPr>
            <w:r w:rsidRPr="00403B9E">
              <w:t>MAŠEK I., MIKA O. J., VIČAR D</w:t>
            </w:r>
            <w:r w:rsidR="00D34729">
              <w:t>.</w:t>
            </w:r>
            <w:r w:rsidR="00283942">
              <w:t xml:space="preserve"> </w:t>
            </w:r>
            <w:r w:rsidR="00D34729">
              <w:t>(</w:t>
            </w:r>
            <w:r w:rsidR="00283942">
              <w:t>2015</w:t>
            </w:r>
            <w:r w:rsidR="00D34729">
              <w:t>)</w:t>
            </w:r>
            <w:r w:rsidR="00283942">
              <w:t xml:space="preserve">. </w:t>
            </w:r>
            <w:r w:rsidRPr="00403B9E">
              <w:rPr>
                <w:rStyle w:val="Zdraznn"/>
              </w:rPr>
              <w:t>Dekontaminační látky, roztoky a směsi v České republice,</w:t>
            </w:r>
            <w:r w:rsidRPr="00403B9E">
              <w:t xml:space="preserve"> Sborník příspěvků z konference Ochrana obyvatelstva – Nebezpečné látky 2015, 4. a 5. února 2015, Sdružení požárního a bezpečnostního inženýrství Ostrava, ISBN 978-80-7385-158-3, str. 103-107.</w:t>
            </w:r>
          </w:p>
          <w:p w:rsidR="000D6DB9" w:rsidRPr="00403B9E" w:rsidRDefault="000D6DB9" w:rsidP="00420BD2">
            <w:pPr>
              <w:spacing w:before="60"/>
              <w:jc w:val="both"/>
              <w:rPr>
                <w:b/>
              </w:rPr>
            </w:pPr>
            <w:r w:rsidRPr="00403B9E">
              <w:rPr>
                <w:b/>
              </w:rPr>
              <w:t>Doporučená literatura:</w:t>
            </w:r>
          </w:p>
          <w:p w:rsidR="000D6DB9" w:rsidRPr="00403B9E" w:rsidRDefault="000D6DB9" w:rsidP="00420BD2">
            <w:pPr>
              <w:jc w:val="both"/>
            </w:pPr>
            <w:r w:rsidRPr="00403B9E">
              <w:t xml:space="preserve">MATOUŠEK, Jiří </w:t>
            </w:r>
            <w:r w:rsidR="00D34729">
              <w:t>(</w:t>
            </w:r>
            <w:r w:rsidR="00283942">
              <w:t>2006</w:t>
            </w:r>
            <w:r w:rsidR="00D34729">
              <w:t>)</w:t>
            </w:r>
            <w:r w:rsidR="00283942">
              <w:t xml:space="preserve">. </w:t>
            </w:r>
            <w:r w:rsidRPr="00403B9E">
              <w:rPr>
                <w:i/>
                <w:iCs/>
              </w:rPr>
              <w:t>Health and environmental threats associated with the destruction of chemical weapons</w:t>
            </w:r>
            <w:r w:rsidRPr="00403B9E">
              <w:t>. In: Annals of the New York Academy of Sciences, vol. 1076, pp 549 – 558.</w:t>
            </w:r>
          </w:p>
          <w:p w:rsidR="000D6DB9" w:rsidRPr="00403B9E" w:rsidRDefault="000D6DB9" w:rsidP="00420BD2">
            <w:pPr>
              <w:jc w:val="both"/>
            </w:pPr>
            <w:r w:rsidRPr="00403B9E">
              <w:t xml:space="preserve">MATOUŠEK, Jiří </w:t>
            </w:r>
            <w:r w:rsidR="00D34729">
              <w:t>(</w:t>
            </w:r>
            <w:r w:rsidR="00283942" w:rsidRPr="00403B9E">
              <w:t>2003</w:t>
            </w:r>
            <w:r w:rsidR="00D34729">
              <w:t>)</w:t>
            </w:r>
            <w:r w:rsidR="00283942" w:rsidRPr="00403B9E">
              <w:t>.</w:t>
            </w:r>
            <w:r w:rsidR="00283942">
              <w:t xml:space="preserve"> </w:t>
            </w:r>
            <w:r w:rsidRPr="00403B9E">
              <w:rPr>
                <w:i/>
                <w:iCs/>
              </w:rPr>
              <w:t>Ochrana proti válečným a mírovým škodlivinám X. Ochranné oděvy pro nejtěžší podmínky</w:t>
            </w:r>
            <w:r w:rsidRPr="00403B9E">
              <w:t xml:space="preserve">. Rescue Report, 6, 4s. 11-11. ISSN 1212-0456. </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28" w:history="1">
              <w:r w:rsidRPr="00654F8E">
                <w:rPr>
                  <w:rStyle w:val="Hypertextovodkaz"/>
                </w:rPr>
                <w:t>vicar@utb.cz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0" w:type="auto"/>
        <w:tblInd w:w="-43"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0D6DB9" w:rsidTr="00420BD2">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0D6DB9" w:rsidRDefault="000D6DB9" w:rsidP="00420BD2">
            <w:pPr>
              <w:jc w:val="both"/>
            </w:pPr>
            <w:r>
              <w:rPr>
                <w:b/>
                <w:sz w:val="28"/>
              </w:rPr>
              <w:lastRenderedPageBreak/>
              <w:t>B-III – Charakteristika studijního předmětu</w:t>
            </w:r>
          </w:p>
        </w:tc>
      </w:tr>
      <w:tr w:rsidR="000D6DB9" w:rsidTr="00420BD2">
        <w:tc>
          <w:tcPr>
            <w:tcW w:w="3086" w:type="dxa"/>
            <w:tcBorders>
              <w:top w:val="double" w:sz="4" w:space="0" w:color="000000"/>
              <w:left w:val="single" w:sz="4" w:space="0" w:color="000000"/>
              <w:bottom w:val="single" w:sz="4" w:space="0" w:color="000000"/>
            </w:tcBorders>
            <w:shd w:val="clear" w:color="auto" w:fill="F7CAAC"/>
          </w:tcPr>
          <w:p w:rsidR="000D6DB9" w:rsidRDefault="000D6DB9" w:rsidP="00420BD2">
            <w:pPr>
              <w:jc w:val="both"/>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shd w:val="clear" w:color="auto" w:fill="auto"/>
          </w:tcPr>
          <w:p w:rsidR="000D6DB9" w:rsidRPr="009C4269" w:rsidRDefault="000D6DB9" w:rsidP="00420BD2">
            <w:pPr>
              <w:jc w:val="both"/>
              <w:rPr>
                <w:b/>
              </w:rPr>
            </w:pPr>
            <w:r w:rsidRPr="009C4269">
              <w:rPr>
                <w:b/>
              </w:rPr>
              <w:t>Ekonomie</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Typ předmětu</w:t>
            </w:r>
          </w:p>
        </w:tc>
        <w:tc>
          <w:tcPr>
            <w:tcW w:w="3406" w:type="dxa"/>
            <w:gridSpan w:val="4"/>
            <w:tcBorders>
              <w:top w:val="single" w:sz="4" w:space="0" w:color="000000"/>
              <w:left w:val="single" w:sz="4" w:space="0" w:color="000000"/>
              <w:bottom w:val="single" w:sz="4" w:space="0" w:color="000000"/>
            </w:tcBorders>
            <w:shd w:val="clear" w:color="auto" w:fill="auto"/>
          </w:tcPr>
          <w:p w:rsidR="000D6DB9" w:rsidRDefault="000D6DB9" w:rsidP="00420BD2">
            <w:pPr>
              <w:jc w:val="both"/>
            </w:pPr>
            <w:r>
              <w:t>povinně – volitelný</w:t>
            </w:r>
          </w:p>
        </w:tc>
        <w:tc>
          <w:tcPr>
            <w:tcW w:w="2695" w:type="dxa"/>
            <w:gridSpan w:val="2"/>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r>
              <w:t>2/LS</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rsidR="000D6DB9" w:rsidRDefault="000D6DB9" w:rsidP="008449C0">
            <w:r>
              <w:t xml:space="preserve">28p – 14s </w:t>
            </w:r>
          </w:p>
        </w:tc>
        <w:tc>
          <w:tcPr>
            <w:tcW w:w="889"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 xml:space="preserve">hod. </w:t>
            </w:r>
          </w:p>
        </w:tc>
        <w:tc>
          <w:tcPr>
            <w:tcW w:w="816" w:type="dxa"/>
            <w:tcBorders>
              <w:top w:val="single" w:sz="4" w:space="0" w:color="000000"/>
              <w:left w:val="single" w:sz="4" w:space="0" w:color="000000"/>
              <w:bottom w:val="single" w:sz="4" w:space="0" w:color="000000"/>
            </w:tcBorders>
            <w:shd w:val="clear" w:color="auto" w:fill="auto"/>
          </w:tcPr>
          <w:p w:rsidR="000D6DB9" w:rsidRPr="003F4D7C" w:rsidRDefault="000D6DB9" w:rsidP="00420BD2">
            <w:pPr>
              <w:snapToGrid w:val="0"/>
              <w:jc w:val="both"/>
            </w:pPr>
            <w:r w:rsidRPr="003F4D7C">
              <w:t>42</w:t>
            </w:r>
          </w:p>
        </w:tc>
        <w:tc>
          <w:tcPr>
            <w:tcW w:w="215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pPr>
              <w:snapToGrid w:val="0"/>
            </w:pPr>
            <w:r>
              <w:t>2</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Prerekvizity, korekvizity, ekvivalence</w:t>
            </w:r>
          </w:p>
        </w:tc>
        <w:tc>
          <w:tcPr>
            <w:tcW w:w="6779" w:type="dxa"/>
            <w:gridSpan w:val="7"/>
            <w:tcBorders>
              <w:top w:val="single" w:sz="4" w:space="0" w:color="000000"/>
              <w:left w:val="single" w:sz="4" w:space="0" w:color="000000"/>
              <w:bottom w:val="single" w:sz="4" w:space="0" w:color="000000"/>
              <w:right w:val="single" w:sz="4" w:space="0" w:color="000000"/>
            </w:tcBorders>
            <w:shd w:val="clear" w:color="auto" w:fill="auto"/>
          </w:tcPr>
          <w:p w:rsidR="000D6DB9" w:rsidRDefault="000D6DB9" w:rsidP="00420BD2">
            <w:pPr>
              <w:snapToGrid w:val="0"/>
              <w:jc w:val="both"/>
              <w:rPr>
                <w:b/>
                <w:sz w:val="22"/>
              </w:rPr>
            </w:pP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Způsob ověření studijních výsledků</w:t>
            </w:r>
          </w:p>
        </w:tc>
        <w:tc>
          <w:tcPr>
            <w:tcW w:w="3406" w:type="dxa"/>
            <w:gridSpan w:val="4"/>
            <w:tcBorders>
              <w:top w:val="single" w:sz="4" w:space="0" w:color="000000"/>
              <w:left w:val="single" w:sz="4" w:space="0" w:color="000000"/>
              <w:bottom w:val="single" w:sz="4" w:space="0" w:color="000000"/>
            </w:tcBorders>
            <w:shd w:val="clear" w:color="auto" w:fill="auto"/>
            <w:vAlign w:val="center"/>
          </w:tcPr>
          <w:p w:rsidR="000D6DB9" w:rsidRDefault="000D6DB9" w:rsidP="00420BD2">
            <w:r>
              <w:t>zápočet</w:t>
            </w:r>
          </w:p>
        </w:tc>
        <w:tc>
          <w:tcPr>
            <w:tcW w:w="215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0D6DB9" w:rsidRDefault="000D6DB9" w:rsidP="00420BD2">
            <w:pPr>
              <w:jc w:val="both"/>
            </w:pPr>
            <w:r>
              <w:t>přednášky, semináře</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shd w:val="clear" w:color="auto" w:fill="auto"/>
          </w:tcPr>
          <w:p w:rsidR="000D6DB9" w:rsidRDefault="000D6DB9" w:rsidP="00420BD2">
            <w:pPr>
              <w:jc w:val="both"/>
            </w:pPr>
            <w:r>
              <w:t>Způsob zakončení předmětu – zápočet.</w:t>
            </w:r>
          </w:p>
          <w:p w:rsidR="000D6DB9" w:rsidRDefault="000D6DB9" w:rsidP="00420BD2">
            <w:pPr>
              <w:jc w:val="both"/>
            </w:pPr>
            <w:r>
              <w:t>Požadavky na zápočet – 80% aktivní účast na seminářích, úspěšné absolvování zápočtového testu.</w:t>
            </w:r>
          </w:p>
          <w:p w:rsidR="000D6DB9" w:rsidRDefault="000D6DB9" w:rsidP="00420BD2">
            <w:pPr>
              <w:jc w:val="both"/>
            </w:pPr>
          </w:p>
        </w:tc>
      </w:tr>
      <w:tr w:rsidR="000D6DB9" w:rsidTr="00420BD2">
        <w:trPr>
          <w:trHeight w:val="554"/>
        </w:trPr>
        <w:tc>
          <w:tcPr>
            <w:tcW w:w="9865" w:type="dxa"/>
            <w:gridSpan w:val="8"/>
            <w:tcBorders>
              <w:left w:val="single" w:sz="4" w:space="0" w:color="000000"/>
              <w:bottom w:val="single" w:sz="4" w:space="0" w:color="000000"/>
              <w:right w:val="single" w:sz="4" w:space="0" w:color="000000"/>
            </w:tcBorders>
            <w:shd w:val="clear" w:color="auto" w:fill="auto"/>
          </w:tcPr>
          <w:p w:rsidR="000D6DB9" w:rsidRDefault="000D6DB9" w:rsidP="00420BD2">
            <w:pPr>
              <w:snapToGrid w:val="0"/>
              <w:jc w:val="both"/>
            </w:pPr>
          </w:p>
        </w:tc>
      </w:tr>
      <w:tr w:rsidR="000D6DB9" w:rsidTr="00420BD2">
        <w:trPr>
          <w:trHeight w:val="197"/>
        </w:trPr>
        <w:tc>
          <w:tcPr>
            <w:tcW w:w="3086" w:type="dxa"/>
            <w:tcBorders>
              <w:left w:val="single" w:sz="4" w:space="0" w:color="000000"/>
              <w:bottom w:val="single" w:sz="4" w:space="0" w:color="000000"/>
            </w:tcBorders>
            <w:shd w:val="clear" w:color="auto" w:fill="F7CAAC"/>
          </w:tcPr>
          <w:p w:rsidR="000D6DB9" w:rsidRDefault="000D6DB9" w:rsidP="00420BD2">
            <w:pPr>
              <w:jc w:val="both"/>
            </w:pPr>
            <w:r>
              <w:rPr>
                <w:b/>
              </w:rPr>
              <w:t>Garant předmětu</w:t>
            </w:r>
          </w:p>
        </w:tc>
        <w:tc>
          <w:tcPr>
            <w:tcW w:w="6779" w:type="dxa"/>
            <w:gridSpan w:val="7"/>
            <w:tcBorders>
              <w:left w:val="single" w:sz="4" w:space="0" w:color="000000"/>
              <w:bottom w:val="single" w:sz="4" w:space="0" w:color="000000"/>
              <w:right w:val="single" w:sz="4" w:space="0" w:color="000000"/>
            </w:tcBorders>
            <w:shd w:val="clear" w:color="auto" w:fill="auto"/>
          </w:tcPr>
          <w:p w:rsidR="000D6DB9" w:rsidRPr="00634967" w:rsidRDefault="000D6DB9" w:rsidP="00420BD2">
            <w:pPr>
              <w:jc w:val="both"/>
            </w:pPr>
            <w:r w:rsidRPr="00634967">
              <w:t>Ing. Bc. Eva Lukášková, Ph.D.</w:t>
            </w:r>
          </w:p>
        </w:tc>
      </w:tr>
      <w:tr w:rsidR="000D6DB9" w:rsidTr="00420BD2">
        <w:trPr>
          <w:trHeight w:val="243"/>
        </w:trPr>
        <w:tc>
          <w:tcPr>
            <w:tcW w:w="3086" w:type="dxa"/>
            <w:tcBorders>
              <w:left w:val="single" w:sz="4" w:space="0" w:color="000000"/>
              <w:bottom w:val="single" w:sz="4" w:space="0" w:color="000000"/>
            </w:tcBorders>
            <w:shd w:val="clear" w:color="auto" w:fill="F7CAAC"/>
          </w:tcPr>
          <w:p w:rsidR="000D6DB9" w:rsidRDefault="000D6DB9" w:rsidP="00420BD2">
            <w:r>
              <w:rPr>
                <w:b/>
              </w:rPr>
              <w:t>Zapojení garanta do výuky předmětu</w:t>
            </w:r>
          </w:p>
        </w:tc>
        <w:tc>
          <w:tcPr>
            <w:tcW w:w="6779" w:type="dxa"/>
            <w:gridSpan w:val="7"/>
            <w:tcBorders>
              <w:left w:val="single" w:sz="4" w:space="0" w:color="000000"/>
              <w:bottom w:val="single" w:sz="4" w:space="0" w:color="000000"/>
              <w:right w:val="single" w:sz="4" w:space="0" w:color="000000"/>
            </w:tcBorders>
            <w:shd w:val="clear" w:color="auto" w:fill="auto"/>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jednotném vedení.</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Vyučující</w:t>
            </w:r>
          </w:p>
        </w:tc>
        <w:tc>
          <w:tcPr>
            <w:tcW w:w="6779" w:type="dxa"/>
            <w:gridSpan w:val="7"/>
            <w:tcBorders>
              <w:top w:val="single" w:sz="4" w:space="0" w:color="000000"/>
              <w:left w:val="single" w:sz="4" w:space="0" w:color="000000"/>
              <w:right w:val="single" w:sz="4" w:space="0" w:color="000000"/>
            </w:tcBorders>
            <w:shd w:val="clear" w:color="auto" w:fill="auto"/>
          </w:tcPr>
          <w:p w:rsidR="000D6DB9" w:rsidRPr="00634967" w:rsidRDefault="000D6DB9" w:rsidP="00420BD2">
            <w:pPr>
              <w:jc w:val="both"/>
            </w:pPr>
            <w:r w:rsidRPr="00634967">
              <w:t>Ing. Bc. Eva Lukášková, Ph.D. – přednášky</w:t>
            </w:r>
            <w:r w:rsidR="00BA6E1F">
              <w:t>, seminář</w:t>
            </w:r>
            <w:r w:rsidRPr="00634967">
              <w:t xml:space="preserve"> (100 %)</w:t>
            </w:r>
          </w:p>
        </w:tc>
      </w:tr>
      <w:tr w:rsidR="000D6DB9" w:rsidTr="00420BD2">
        <w:trPr>
          <w:trHeight w:val="554"/>
        </w:trPr>
        <w:tc>
          <w:tcPr>
            <w:tcW w:w="9865" w:type="dxa"/>
            <w:gridSpan w:val="8"/>
            <w:tcBorders>
              <w:left w:val="single" w:sz="4" w:space="0" w:color="000000"/>
              <w:bottom w:val="single" w:sz="4" w:space="0" w:color="000000"/>
              <w:right w:val="single" w:sz="4" w:space="0" w:color="000000"/>
            </w:tcBorders>
            <w:shd w:val="clear" w:color="auto" w:fill="auto"/>
          </w:tcPr>
          <w:p w:rsidR="000D6DB9" w:rsidRDefault="000D6DB9" w:rsidP="00420BD2">
            <w:pPr>
              <w:snapToGrid w:val="0"/>
              <w:jc w:val="both"/>
            </w:pP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Stručná anotace předmětu</w:t>
            </w:r>
          </w:p>
        </w:tc>
        <w:tc>
          <w:tcPr>
            <w:tcW w:w="6779" w:type="dxa"/>
            <w:gridSpan w:val="7"/>
            <w:tcBorders>
              <w:top w:val="single" w:sz="4" w:space="0" w:color="000000"/>
              <w:left w:val="single" w:sz="4" w:space="0" w:color="000000"/>
              <w:right w:val="single" w:sz="4" w:space="0" w:color="000000"/>
            </w:tcBorders>
            <w:shd w:val="clear" w:color="auto" w:fill="auto"/>
          </w:tcPr>
          <w:p w:rsidR="000D6DB9" w:rsidRDefault="000D6DB9" w:rsidP="00420BD2">
            <w:pPr>
              <w:snapToGrid w:val="0"/>
              <w:jc w:val="both"/>
              <w:rPr>
                <w:b/>
              </w:rPr>
            </w:pPr>
          </w:p>
        </w:tc>
      </w:tr>
      <w:tr w:rsidR="000D6DB9" w:rsidTr="00420BD2">
        <w:trPr>
          <w:trHeight w:val="3938"/>
        </w:trPr>
        <w:tc>
          <w:tcPr>
            <w:tcW w:w="9865" w:type="dxa"/>
            <w:gridSpan w:val="8"/>
            <w:tcBorders>
              <w:left w:val="single" w:sz="4" w:space="0" w:color="000000"/>
              <w:bottom w:val="single" w:sz="12" w:space="0" w:color="000000"/>
              <w:right w:val="single" w:sz="4" w:space="0" w:color="000000"/>
            </w:tcBorders>
            <w:shd w:val="clear" w:color="auto" w:fill="auto"/>
          </w:tcPr>
          <w:p w:rsidR="000D6DB9" w:rsidRDefault="000D6DB9" w:rsidP="00420BD2">
            <w:pPr>
              <w:jc w:val="both"/>
            </w:pPr>
            <w:r w:rsidRPr="007519DE">
              <w:t>Cílem předmětu je obeznámit posluchače se základy mikroekonomie a makroekonomie tak, aby posluchač získal základní znalosti z oblasti teorie tržní ekonomiky. Posluchač bude seznámen postupně s fungováním trhu a tržních mechanismů</w:t>
            </w:r>
            <w:r>
              <w:t>,</w:t>
            </w:r>
            <w:r w:rsidRPr="007519DE">
              <w:t xml:space="preserve"> a to jak na úrovni mikroekonomické, oddělených trzích, tak na úrovni makroekonomické, na trzích agregátní poptávky a nabídky. Důraz je kladen na aktuální makroekonomický vývoj a na mezinárodní souvislosti hospodářského vývoje, jehož znalost je důležitá pro orientaci studenta v současném ekonomickém prostředí</w:t>
            </w:r>
            <w:r>
              <w:t>.</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pPr>
            <w:r>
              <w:t>Úvod do ekonomie.</w:t>
            </w:r>
          </w:p>
          <w:p w:rsidR="000D6DB9" w:rsidRDefault="000D6DB9" w:rsidP="00D81E97">
            <w:pPr>
              <w:pStyle w:val="Odstavecseseznamem1"/>
              <w:numPr>
                <w:ilvl w:val="0"/>
                <w:numId w:val="17"/>
              </w:numPr>
            </w:pPr>
            <w:r>
              <w:t>Základní problémy organizace ekonomiky.</w:t>
            </w:r>
          </w:p>
          <w:p w:rsidR="000D6DB9" w:rsidRDefault="000D6DB9" w:rsidP="00D81E97">
            <w:pPr>
              <w:pStyle w:val="Odstavecseseznamem1"/>
              <w:numPr>
                <w:ilvl w:val="0"/>
                <w:numId w:val="17"/>
              </w:numPr>
            </w:pPr>
            <w:r>
              <w:t>Chování spotřebitele a formování poptávky.</w:t>
            </w:r>
          </w:p>
          <w:p w:rsidR="000D6DB9" w:rsidRDefault="000D6DB9" w:rsidP="00D81E97">
            <w:pPr>
              <w:pStyle w:val="Odstavecseseznamem1"/>
              <w:numPr>
                <w:ilvl w:val="0"/>
                <w:numId w:val="17"/>
              </w:numPr>
            </w:pPr>
            <w:r>
              <w:t>Chování firmy a formování nabídky.</w:t>
            </w:r>
          </w:p>
          <w:p w:rsidR="000D6DB9" w:rsidRDefault="000D6DB9" w:rsidP="00D81E97">
            <w:pPr>
              <w:pStyle w:val="Odstavecseseznamem1"/>
              <w:numPr>
                <w:ilvl w:val="0"/>
                <w:numId w:val="17"/>
              </w:numPr>
            </w:pPr>
            <w:r>
              <w:t>Rovnováha na dokonale konkurenčním trhu.</w:t>
            </w:r>
          </w:p>
          <w:p w:rsidR="000D6DB9" w:rsidRDefault="000D6DB9" w:rsidP="00D81E97">
            <w:pPr>
              <w:pStyle w:val="Odstavecseseznamem1"/>
              <w:numPr>
                <w:ilvl w:val="0"/>
                <w:numId w:val="17"/>
              </w:numPr>
            </w:pPr>
            <w:r>
              <w:t>Nedokonalá konkurence.</w:t>
            </w:r>
          </w:p>
          <w:p w:rsidR="000D6DB9" w:rsidRDefault="000D6DB9" w:rsidP="00D81E97">
            <w:pPr>
              <w:pStyle w:val="Odstavecseseznamem1"/>
              <w:numPr>
                <w:ilvl w:val="0"/>
                <w:numId w:val="17"/>
              </w:numPr>
            </w:pPr>
            <w:r>
              <w:t>Trh výrobních faktorů.</w:t>
            </w:r>
          </w:p>
          <w:p w:rsidR="000D6DB9" w:rsidRDefault="000D6DB9" w:rsidP="00D81E97">
            <w:pPr>
              <w:pStyle w:val="Odstavecseseznamem1"/>
              <w:numPr>
                <w:ilvl w:val="0"/>
                <w:numId w:val="17"/>
              </w:numPr>
            </w:pPr>
            <w:r>
              <w:t>Rozdělování důchodů.</w:t>
            </w:r>
          </w:p>
          <w:p w:rsidR="000D6DB9" w:rsidRDefault="000D6DB9" w:rsidP="00D81E97">
            <w:pPr>
              <w:pStyle w:val="Odstavecseseznamem1"/>
              <w:numPr>
                <w:ilvl w:val="0"/>
                <w:numId w:val="17"/>
              </w:numPr>
            </w:pPr>
            <w:r>
              <w:t>Celková rovnováha a tržní selhání.</w:t>
            </w:r>
          </w:p>
          <w:p w:rsidR="000D6DB9" w:rsidRDefault="000D6DB9" w:rsidP="00D81E97">
            <w:pPr>
              <w:pStyle w:val="Odstavecseseznamem1"/>
              <w:numPr>
                <w:ilvl w:val="0"/>
                <w:numId w:val="17"/>
              </w:numPr>
            </w:pPr>
            <w:r>
              <w:t>Domácí produkt a jeho měření.</w:t>
            </w:r>
          </w:p>
          <w:p w:rsidR="000D6DB9" w:rsidRDefault="000D6DB9" w:rsidP="00D81E97">
            <w:pPr>
              <w:pStyle w:val="Odstavecseseznamem1"/>
              <w:numPr>
                <w:ilvl w:val="0"/>
                <w:numId w:val="17"/>
              </w:numPr>
            </w:pPr>
            <w:r>
              <w:t>Peníze a poptávka po penězích.</w:t>
            </w:r>
          </w:p>
          <w:p w:rsidR="000D6DB9" w:rsidRDefault="000D6DB9" w:rsidP="00D81E97">
            <w:pPr>
              <w:pStyle w:val="Odstavecseseznamem1"/>
              <w:numPr>
                <w:ilvl w:val="0"/>
                <w:numId w:val="17"/>
              </w:numPr>
            </w:pPr>
            <w:r>
              <w:t>Agregátní poptávka. Agregátní nabídka.</w:t>
            </w:r>
          </w:p>
          <w:p w:rsidR="000D6DB9" w:rsidRDefault="000D6DB9" w:rsidP="00D81E97">
            <w:pPr>
              <w:pStyle w:val="Odstavecseseznamem1"/>
              <w:numPr>
                <w:ilvl w:val="0"/>
                <w:numId w:val="17"/>
              </w:numPr>
            </w:pPr>
            <w:r>
              <w:t>Měnová politika.</w:t>
            </w:r>
          </w:p>
          <w:p w:rsidR="000D6DB9" w:rsidRDefault="000D6DB9" w:rsidP="00D81E97">
            <w:pPr>
              <w:pStyle w:val="Odstavecseseznamem1"/>
              <w:numPr>
                <w:ilvl w:val="0"/>
                <w:numId w:val="17"/>
              </w:numPr>
            </w:pPr>
            <w:r>
              <w:t>Fiskální politika.</w:t>
            </w:r>
          </w:p>
        </w:tc>
      </w:tr>
      <w:tr w:rsidR="000D6DB9" w:rsidTr="00420BD2">
        <w:trPr>
          <w:trHeight w:val="265"/>
        </w:trPr>
        <w:tc>
          <w:tcPr>
            <w:tcW w:w="3653" w:type="dxa"/>
            <w:gridSpan w:val="2"/>
            <w:tcBorders>
              <w:left w:val="single" w:sz="4" w:space="0" w:color="000000"/>
              <w:bottom w:val="single" w:sz="4" w:space="0" w:color="000000"/>
            </w:tcBorders>
            <w:shd w:val="clear" w:color="auto" w:fill="F7CAAC"/>
          </w:tcPr>
          <w:p w:rsidR="000D6DB9" w:rsidRDefault="000D6DB9" w:rsidP="00420BD2">
            <w:pPr>
              <w:jc w:val="both"/>
            </w:pPr>
            <w:r>
              <w:rPr>
                <w:b/>
              </w:rPr>
              <w:t>Studijní literatura a studijní pomůcky</w:t>
            </w:r>
          </w:p>
        </w:tc>
        <w:tc>
          <w:tcPr>
            <w:tcW w:w="6212" w:type="dxa"/>
            <w:gridSpan w:val="6"/>
            <w:tcBorders>
              <w:left w:val="single" w:sz="4" w:space="0" w:color="000000"/>
              <w:right w:val="single" w:sz="4" w:space="0" w:color="000000"/>
            </w:tcBorders>
            <w:shd w:val="clear" w:color="auto" w:fill="auto"/>
          </w:tcPr>
          <w:p w:rsidR="000D6DB9" w:rsidRDefault="000D6DB9" w:rsidP="00420BD2">
            <w:pPr>
              <w:snapToGrid w:val="0"/>
              <w:jc w:val="both"/>
            </w:pPr>
          </w:p>
        </w:tc>
      </w:tr>
      <w:tr w:rsidR="000D6DB9" w:rsidTr="00420BD2">
        <w:trPr>
          <w:trHeight w:val="1497"/>
        </w:trPr>
        <w:tc>
          <w:tcPr>
            <w:tcW w:w="9865" w:type="dxa"/>
            <w:gridSpan w:val="8"/>
            <w:tcBorders>
              <w:left w:val="single" w:sz="4" w:space="0" w:color="000000"/>
              <w:bottom w:val="single" w:sz="4" w:space="0" w:color="000000"/>
              <w:right w:val="single" w:sz="4" w:space="0" w:color="000000"/>
            </w:tcBorders>
            <w:shd w:val="clear" w:color="auto" w:fill="auto"/>
          </w:tcPr>
          <w:p w:rsidR="000D6DB9" w:rsidRPr="00832893" w:rsidRDefault="000D6DB9" w:rsidP="00420BD2">
            <w:pPr>
              <w:spacing w:before="16"/>
              <w:rPr>
                <w:b/>
              </w:rPr>
            </w:pPr>
            <w:r w:rsidRPr="00DA37F8">
              <w:rPr>
                <w:b/>
                <w:spacing w:val="-2"/>
              </w:rPr>
              <w:t>Povinná literatura:</w:t>
            </w:r>
          </w:p>
          <w:p w:rsidR="000D6DB9" w:rsidRDefault="000D6DB9" w:rsidP="00420BD2">
            <w:r>
              <w:t xml:space="preserve">HOLMAN, Robert </w:t>
            </w:r>
            <w:r w:rsidR="00D34729">
              <w:t>(</w:t>
            </w:r>
            <w:r w:rsidR="00BE2707">
              <w:t>2016</w:t>
            </w:r>
            <w:r w:rsidR="00D34729">
              <w:t>)</w:t>
            </w:r>
            <w:r w:rsidR="00BE2707">
              <w:t xml:space="preserve">. </w:t>
            </w:r>
            <w:r w:rsidRPr="00056FF4">
              <w:rPr>
                <w:i/>
              </w:rPr>
              <w:t>Ekonomie.</w:t>
            </w:r>
            <w:r>
              <w:t xml:space="preserve"> 6. vydání. V Praze: C. H. Beck, xxii, 696 stran. Beckovy ekonomické učebnice. ISBN 978-80-7400-278-6.</w:t>
            </w:r>
          </w:p>
          <w:p w:rsidR="000D6DB9" w:rsidRDefault="000D6DB9" w:rsidP="00420BD2">
            <w:r>
              <w:t xml:space="preserve">HOLMAN, Robert </w:t>
            </w:r>
            <w:r w:rsidR="00D34729">
              <w:t>(</w:t>
            </w:r>
            <w:r w:rsidR="00C4396D">
              <w:t>2016</w:t>
            </w:r>
            <w:r w:rsidR="00D34729">
              <w:t>)</w:t>
            </w:r>
            <w:r w:rsidR="00C4396D">
              <w:t xml:space="preserve">. </w:t>
            </w:r>
            <w:r w:rsidRPr="00056FF4">
              <w:rPr>
                <w:i/>
              </w:rPr>
              <w:t>Ekonomie: sbírka řešených otázek a příkladů</w:t>
            </w:r>
            <w:r>
              <w:t>. Vydání první. V Praze: C. H. Beck, xi, 155 stran. Beckovy ekonomické učebnice. ISBN 978-80-7400-615-9.</w:t>
            </w:r>
          </w:p>
          <w:p w:rsidR="000D6DB9" w:rsidRDefault="000D6DB9" w:rsidP="00420BD2">
            <w:r>
              <w:t xml:space="preserve">ŠVARCOVÁ, Jena a kol. </w:t>
            </w:r>
            <w:r w:rsidR="00D34729">
              <w:t>(</w:t>
            </w:r>
            <w:r w:rsidR="00C4396D">
              <w:t>2017</w:t>
            </w:r>
            <w:r w:rsidR="00D34729">
              <w:t>)</w:t>
            </w:r>
            <w:r w:rsidR="00C4396D">
              <w:t xml:space="preserve">. </w:t>
            </w:r>
            <w:r w:rsidRPr="00056FF4">
              <w:rPr>
                <w:i/>
              </w:rPr>
              <w:t>Ekonomie: stručný přehled: teorie a praxe aktuálně a v souvislostech: učebnice</w:t>
            </w:r>
            <w:r>
              <w:t>. Zlín: CEED, 303 stran. ISBN 978-80-87301-22-7.</w:t>
            </w:r>
          </w:p>
          <w:p w:rsidR="000D6DB9" w:rsidRDefault="000D6DB9" w:rsidP="00420BD2">
            <w:pPr>
              <w:spacing w:before="60"/>
              <w:jc w:val="both"/>
            </w:pPr>
            <w:r>
              <w:rPr>
                <w:b/>
              </w:rPr>
              <w:t>Doporučená literatura:</w:t>
            </w:r>
          </w:p>
          <w:p w:rsidR="000D6DB9" w:rsidRDefault="000D6DB9" w:rsidP="00420BD2">
            <w:pPr>
              <w:jc w:val="both"/>
            </w:pPr>
            <w:r>
              <w:t xml:space="preserve">SAMUELSON, Paul Anthony a NORDHAUS, William D. </w:t>
            </w:r>
            <w:r w:rsidR="00D34729">
              <w:t>(</w:t>
            </w:r>
            <w:r w:rsidR="00F5494E">
              <w:t>2013</w:t>
            </w:r>
            <w:r w:rsidR="00D34729">
              <w:t>)</w:t>
            </w:r>
            <w:r w:rsidR="00F5494E">
              <w:t xml:space="preserve">. </w:t>
            </w:r>
            <w:r w:rsidRPr="00056FF4">
              <w:rPr>
                <w:i/>
              </w:rPr>
              <w:t>Ekonomie: 19. vydání</w:t>
            </w:r>
            <w:r>
              <w:t>. Vyd. 1. Praha: NS Svoboda, xxiv, 715 s., [4] s. obr. příl. ISBN 978-80-205-0629-0.</w:t>
            </w:r>
          </w:p>
          <w:p w:rsidR="000D6DB9" w:rsidRDefault="000D6DB9" w:rsidP="00420BD2">
            <w:pPr>
              <w:jc w:val="both"/>
            </w:pPr>
            <w:r>
              <w:t xml:space="preserve">LIPOVSKÁ, Hana </w:t>
            </w:r>
            <w:r w:rsidR="00D34729">
              <w:t>(</w:t>
            </w:r>
            <w:r w:rsidR="00F5494E">
              <w:t>2017</w:t>
            </w:r>
            <w:r w:rsidR="00D34729">
              <w:t>)</w:t>
            </w:r>
            <w:r w:rsidR="00F5494E">
              <w:t xml:space="preserve">. </w:t>
            </w:r>
            <w:r w:rsidRPr="00056FF4">
              <w:rPr>
                <w:i/>
              </w:rPr>
              <w:t>Moderní ekonomie: jednoduše o všem, co byste měli vědět</w:t>
            </w:r>
            <w:r>
              <w:t>. První vydání. Praha: Grada, 252 stran. ISBN 978-80-271-0120-7.</w:t>
            </w:r>
          </w:p>
          <w:p w:rsidR="000D6DB9" w:rsidRDefault="000D6DB9" w:rsidP="00420BD2">
            <w:pPr>
              <w:jc w:val="both"/>
            </w:pPr>
            <w:r>
              <w:t xml:space="preserve">SEDLÁČEK, Tomáš </w:t>
            </w:r>
            <w:r w:rsidR="00D34729">
              <w:t>(</w:t>
            </w:r>
            <w:r w:rsidR="00F5494E">
              <w:t>2017</w:t>
            </w:r>
            <w:r w:rsidR="00D34729">
              <w:t>)</w:t>
            </w:r>
            <w:r w:rsidR="00F5494E">
              <w:t xml:space="preserve">. </w:t>
            </w:r>
            <w:r w:rsidRPr="00056FF4">
              <w:rPr>
                <w:i/>
              </w:rPr>
              <w:t>Ekonomie dobra a zla: po stopách lidského tázání od Gilgameše po finanční krizi</w:t>
            </w:r>
            <w:r>
              <w:t>. 3. vydání. Praha: 65. pole, 388 stran. ISBN 978-80-87506-94-3.</w:t>
            </w:r>
          </w:p>
          <w:p w:rsidR="000D6DB9" w:rsidRDefault="000D6DB9" w:rsidP="00420BD2">
            <w:pPr>
              <w:jc w:val="both"/>
            </w:pPr>
          </w:p>
        </w:tc>
      </w:tr>
      <w:tr w:rsidR="000D6DB9" w:rsidTr="00420BD2">
        <w:tc>
          <w:tcPr>
            <w:tcW w:w="9860" w:type="dxa"/>
            <w:gridSpan w:val="8"/>
            <w:tcBorders>
              <w:top w:val="single" w:sz="12" w:space="0" w:color="000000"/>
              <w:left w:val="single" w:sz="2" w:space="0" w:color="000000"/>
              <w:bottom w:val="single" w:sz="2" w:space="0" w:color="000000"/>
              <w:right w:val="single" w:sz="2" w:space="0" w:color="000000"/>
            </w:tcBorders>
            <w:shd w:val="clear" w:color="auto" w:fill="F7CAAC"/>
          </w:tcPr>
          <w:p w:rsidR="000D6DB9" w:rsidRDefault="000D6DB9" w:rsidP="00420BD2">
            <w:pPr>
              <w:jc w:val="center"/>
            </w:pPr>
            <w:r>
              <w:rPr>
                <w:b/>
              </w:rPr>
              <w:lastRenderedPageBreak/>
              <w:t>Informace ke kombinované nebo distanční formě</w:t>
            </w:r>
          </w:p>
        </w:tc>
      </w:tr>
      <w:tr w:rsidR="000D6DB9" w:rsidTr="00420BD2">
        <w:tc>
          <w:tcPr>
            <w:tcW w:w="4787" w:type="dxa"/>
            <w:gridSpan w:val="3"/>
            <w:tcBorders>
              <w:top w:val="single" w:sz="2" w:space="0" w:color="000000"/>
              <w:left w:val="single" w:sz="4" w:space="0" w:color="000000"/>
              <w:bottom w:val="single" w:sz="4" w:space="0" w:color="000000"/>
            </w:tcBorders>
            <w:shd w:val="clear" w:color="auto" w:fill="F7CAAC"/>
          </w:tcPr>
          <w:p w:rsidR="000D6DB9" w:rsidRDefault="000D6DB9" w:rsidP="00420BD2">
            <w:pPr>
              <w:jc w:val="both"/>
            </w:pPr>
            <w:r>
              <w:rPr>
                <w:b/>
              </w:rPr>
              <w:t>Rozsah konzultací (soustředění)</w:t>
            </w:r>
          </w:p>
        </w:tc>
        <w:tc>
          <w:tcPr>
            <w:tcW w:w="889" w:type="dxa"/>
            <w:tcBorders>
              <w:top w:val="single" w:sz="2" w:space="0" w:color="000000"/>
              <w:left w:val="single" w:sz="4" w:space="0" w:color="000000"/>
              <w:bottom w:val="single" w:sz="4" w:space="0" w:color="000000"/>
            </w:tcBorders>
            <w:shd w:val="clear" w:color="auto" w:fill="auto"/>
          </w:tcPr>
          <w:p w:rsidR="000D6DB9" w:rsidRDefault="000D6DB9" w:rsidP="00420BD2">
            <w:pPr>
              <w:snapToGrid w:val="0"/>
              <w:jc w:val="center"/>
            </w:pPr>
            <w:r>
              <w:t>12</w:t>
            </w:r>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0D6DB9" w:rsidRDefault="000D6DB9" w:rsidP="00420BD2">
            <w:pPr>
              <w:jc w:val="both"/>
            </w:pPr>
            <w:r>
              <w:rPr>
                <w:b/>
              </w:rPr>
              <w:t xml:space="preserve">hodin </w:t>
            </w:r>
          </w:p>
        </w:tc>
      </w:tr>
      <w:tr w:rsidR="000D6DB9" w:rsidTr="00420BD2">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0D6DB9" w:rsidRDefault="000D6DB9" w:rsidP="00420BD2">
            <w:pPr>
              <w:jc w:val="both"/>
            </w:pPr>
            <w:r>
              <w:rPr>
                <w:b/>
              </w:rPr>
              <w:t>Informace o způsobu kontaktu s vyučujícím</w:t>
            </w:r>
          </w:p>
        </w:tc>
      </w:tr>
      <w:tr w:rsidR="000D6DB9" w:rsidTr="00420BD2">
        <w:trPr>
          <w:trHeight w:val="1373"/>
        </w:trPr>
        <w:tc>
          <w:tcPr>
            <w:tcW w:w="9865" w:type="dxa"/>
            <w:gridSpan w:val="8"/>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pPr>
              <w:snapToGrid w:val="0"/>
              <w:jc w:val="both"/>
            </w:pPr>
            <w:r w:rsidRPr="001401BB">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snapToGrid w:val="0"/>
              <w:jc w:val="both"/>
              <w:rPr>
                <w:b/>
              </w:rPr>
            </w:pPr>
            <w:r w:rsidRPr="001401BB">
              <w:t xml:space="preserve">Možnosti komunikace s vyučujícím: </w:t>
            </w:r>
            <w:hyperlink r:id="rId29" w:history="1">
              <w:r w:rsidRPr="00C3315A">
                <w:rPr>
                  <w:rStyle w:val="Hypertextovodkaz"/>
                </w:rPr>
                <w:t>konecny@utb.cz</w:t>
              </w:r>
            </w:hyperlink>
            <w:r>
              <w:t xml:space="preserve"> </w:t>
            </w:r>
          </w:p>
        </w:tc>
      </w:tr>
    </w:tbl>
    <w:p w:rsidR="000D6DB9" w:rsidRDefault="000D6DB9" w:rsidP="000D6DB9"/>
    <w:p w:rsidR="000D6DB9" w:rsidRDefault="000D6DB9" w:rsidP="000D6DB9">
      <w:pPr>
        <w:spacing w:after="160" w:line="25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8B3E7C" w:rsidRDefault="000D6DB9" w:rsidP="00420BD2">
            <w:pPr>
              <w:jc w:val="both"/>
              <w:rPr>
                <w:b/>
              </w:rPr>
            </w:pPr>
            <w:r w:rsidRPr="008B3E7C">
              <w:rPr>
                <w:b/>
              </w:rPr>
              <w:t>Ekonomika krizových situací</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rsidRPr="00A75AC9">
              <w:t xml:space="preserve">28p – 14s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získání zápočtu je zpracování a obhájení seminární práce. Zkouška se skládá z písemné a ústní části.</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8449C0">
            <w:pPr>
              <w:jc w:val="both"/>
            </w:pPr>
            <w:r>
              <w:t xml:space="preserve">Ing. Eva Hoke, Ph.D. </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t>Ing. Eva Hoke, Ph.D. – přednášky (</w:t>
            </w:r>
            <w:r w:rsidR="00A41C5A">
              <w:t xml:space="preserve">90 </w:t>
            </w:r>
            <w:r>
              <w:t>%)</w:t>
            </w:r>
          </w:p>
          <w:p w:rsidR="00A41C5A" w:rsidRDefault="00A41C5A" w:rsidP="008449C0">
            <w:pPr>
              <w:jc w:val="both"/>
            </w:pPr>
            <w:r>
              <w:t>Ing. Jiří Dokulil – přednášky (10 %)</w:t>
            </w:r>
            <w:r w:rsidR="00BA6E1F">
              <w:t>, seminář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1D4578">
              <w:t xml:space="preserve">Cílem předmětu je rozšířit znalosti studentů v oblasti ekonomického zabezpečení </w:t>
            </w:r>
            <w:r>
              <w:t xml:space="preserve">potřeb </w:t>
            </w:r>
            <w:r w:rsidRPr="001D4578">
              <w:t>krizových situací. Studenti se zorientují v bezpečnost</w:t>
            </w:r>
            <w:r>
              <w:t>n</w:t>
            </w:r>
            <w:r w:rsidRPr="001D4578">
              <w:t xml:space="preserve">í politice ČR i zahraničí, osvojí si principy </w:t>
            </w:r>
            <w:r>
              <w:t xml:space="preserve">veřejných rozpočtů a proniknou do </w:t>
            </w:r>
            <w:r w:rsidRPr="001D4578">
              <w:t xml:space="preserve">rozpočtového procesu, jako platformy pro financování celého krizového řízení. </w:t>
            </w:r>
            <w:r w:rsidRPr="00C340E7">
              <w:t>Pozornost bude proto zaměřena na krizové situace na globální úrovni, vycházející z Bezpečnostní strategie ČR, jako např.</w:t>
            </w:r>
            <w:r>
              <w:t xml:space="preserve"> ekonomické aspekty</w:t>
            </w:r>
            <w:r w:rsidRPr="00C340E7">
              <w:t xml:space="preserve"> zajištění surovinové, energetické bezpečnosti, </w:t>
            </w:r>
            <w:r>
              <w:t>kritické infrastruktury, humanitární a rozvojové pomoci</w:t>
            </w:r>
            <w:r w:rsidRPr="00C340E7">
              <w:t>, apod.</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pPr>
            <w:r>
              <w:t>Ekonomické zabezpečení potřeb krizových situací.</w:t>
            </w:r>
          </w:p>
          <w:p w:rsidR="000D6DB9" w:rsidRDefault="000D6DB9" w:rsidP="00D81E97">
            <w:pPr>
              <w:pStyle w:val="Odstavecseseznamem1"/>
              <w:numPr>
                <w:ilvl w:val="0"/>
                <w:numId w:val="17"/>
              </w:numPr>
            </w:pPr>
            <w:r>
              <w:t>Ekonomická bezpečnost v rámci bezpečnostní politiky.</w:t>
            </w:r>
          </w:p>
          <w:p w:rsidR="000D6DB9" w:rsidRDefault="000D6DB9" w:rsidP="00D81E97">
            <w:pPr>
              <w:pStyle w:val="Odstavecseseznamem1"/>
              <w:numPr>
                <w:ilvl w:val="0"/>
                <w:numId w:val="17"/>
              </w:numPr>
            </w:pPr>
            <w:r>
              <w:t>O</w:t>
            </w:r>
            <w:r w:rsidRPr="00EA27E5">
              <w:t>branná politika</w:t>
            </w:r>
            <w:r>
              <w:t xml:space="preserve"> jako veřejný statek.</w:t>
            </w:r>
          </w:p>
          <w:p w:rsidR="000D6DB9" w:rsidRPr="00EA27E5" w:rsidRDefault="000D6DB9" w:rsidP="00D81E97">
            <w:pPr>
              <w:pStyle w:val="Odstavecseseznamem1"/>
              <w:numPr>
                <w:ilvl w:val="0"/>
                <w:numId w:val="17"/>
              </w:numPr>
            </w:pPr>
            <w:r w:rsidRPr="00F8319B">
              <w:t>Veřejné rozpočty</w:t>
            </w:r>
            <w:r>
              <w:t xml:space="preserve"> jako</w:t>
            </w:r>
            <w:r w:rsidRPr="00F8319B">
              <w:t xml:space="preserve"> základní prvek v procesu financování krizového řízení</w:t>
            </w:r>
            <w:r>
              <w:t>.</w:t>
            </w:r>
          </w:p>
          <w:p w:rsidR="000D6DB9" w:rsidRPr="00EA27E5" w:rsidRDefault="000D6DB9" w:rsidP="00D81E97">
            <w:pPr>
              <w:pStyle w:val="Odstavecseseznamem1"/>
              <w:numPr>
                <w:ilvl w:val="0"/>
                <w:numId w:val="17"/>
              </w:numPr>
            </w:pPr>
            <w:r>
              <w:t xml:space="preserve">Financování </w:t>
            </w:r>
            <w:r w:rsidRPr="00EA27E5">
              <w:t>krizových situací</w:t>
            </w:r>
            <w:r>
              <w:t>, postup a metodika.</w:t>
            </w:r>
          </w:p>
          <w:p w:rsidR="000D6DB9" w:rsidRPr="00EA27E5" w:rsidRDefault="000D6DB9" w:rsidP="00D81E97">
            <w:pPr>
              <w:pStyle w:val="Odstavecseseznamem1"/>
              <w:numPr>
                <w:ilvl w:val="0"/>
                <w:numId w:val="17"/>
              </w:numPr>
            </w:pPr>
            <w:r w:rsidRPr="00EA27E5">
              <w:t>Hospodářská opatření pro krizové stavy, systém nouzového hospodaření, obranné a civilní nouzové plánování.</w:t>
            </w:r>
          </w:p>
          <w:p w:rsidR="000D6DB9" w:rsidRDefault="000D6DB9" w:rsidP="00D81E97">
            <w:pPr>
              <w:pStyle w:val="Odstavecseseznamem1"/>
              <w:numPr>
                <w:ilvl w:val="0"/>
                <w:numId w:val="17"/>
              </w:numPr>
            </w:pPr>
            <w:r w:rsidRPr="00EA27E5">
              <w:t>Systém tvorby nezbytných dodávek a systém vytváření státních hmotných rezerv</w:t>
            </w:r>
            <w:r>
              <w:t>.</w:t>
            </w:r>
          </w:p>
          <w:p w:rsidR="000D6DB9" w:rsidRPr="00EA27E5" w:rsidRDefault="000D6DB9" w:rsidP="00D81E97">
            <w:pPr>
              <w:pStyle w:val="Odstavecseseznamem1"/>
              <w:numPr>
                <w:ilvl w:val="0"/>
                <w:numId w:val="17"/>
              </w:numPr>
            </w:pPr>
            <w:r>
              <w:t>Informační podpora zajišťování věcných zdrojů (Argis, Kiskan – IS Krizkom).</w:t>
            </w:r>
          </w:p>
          <w:p w:rsidR="000D6DB9" w:rsidRPr="00EA27E5" w:rsidRDefault="000D6DB9" w:rsidP="00D81E97">
            <w:pPr>
              <w:pStyle w:val="Odstavecseseznamem1"/>
              <w:numPr>
                <w:ilvl w:val="0"/>
                <w:numId w:val="17"/>
              </w:numPr>
            </w:pPr>
            <w:r>
              <w:t>Globální bezpečnost a rozvoj.</w:t>
            </w:r>
          </w:p>
          <w:p w:rsidR="000D6DB9" w:rsidRPr="00EA27E5" w:rsidRDefault="000D6DB9" w:rsidP="00D81E97">
            <w:pPr>
              <w:pStyle w:val="Odstavecseseznamem1"/>
              <w:numPr>
                <w:ilvl w:val="0"/>
                <w:numId w:val="17"/>
              </w:numPr>
            </w:pPr>
            <w:r w:rsidRPr="00EA27E5">
              <w:t>Humanitární pomoc na národní i mezinárodní úrovni</w:t>
            </w:r>
            <w:r>
              <w:t>.</w:t>
            </w:r>
          </w:p>
          <w:p w:rsidR="000D6DB9" w:rsidRDefault="000D6DB9" w:rsidP="00D81E97">
            <w:pPr>
              <w:pStyle w:val="Odstavecseseznamem1"/>
              <w:numPr>
                <w:ilvl w:val="0"/>
                <w:numId w:val="17"/>
              </w:numPr>
            </w:pPr>
            <w:r>
              <w:t>Ekonomické aspekty s</w:t>
            </w:r>
            <w:r w:rsidRPr="00EA27E5">
              <w:t>urovinov</w:t>
            </w:r>
            <w:r>
              <w:t>é</w:t>
            </w:r>
            <w:r w:rsidRPr="00EA27E5">
              <w:t xml:space="preserve"> a energetick</w:t>
            </w:r>
            <w:r>
              <w:t>é</w:t>
            </w:r>
            <w:r w:rsidRPr="00EA27E5">
              <w:t xml:space="preserve"> bezpečnost</w:t>
            </w:r>
            <w:r>
              <w:t>i.</w:t>
            </w:r>
          </w:p>
          <w:p w:rsidR="000D6DB9" w:rsidRPr="00EA27E5" w:rsidRDefault="000D6DB9" w:rsidP="00D81E97">
            <w:pPr>
              <w:pStyle w:val="Odstavecseseznamem1"/>
              <w:numPr>
                <w:ilvl w:val="0"/>
                <w:numId w:val="17"/>
              </w:numPr>
            </w:pPr>
            <w:r>
              <w:t>Kritická infrastruktura národního hospodářství a ekonomická připravenost státu.</w:t>
            </w:r>
          </w:p>
          <w:p w:rsidR="000D6DB9" w:rsidRPr="00EA27E5" w:rsidRDefault="000D6DB9" w:rsidP="00D81E97">
            <w:pPr>
              <w:pStyle w:val="Odstavecseseznamem1"/>
              <w:numPr>
                <w:ilvl w:val="0"/>
                <w:numId w:val="17"/>
              </w:numPr>
            </w:pPr>
            <w:r w:rsidRPr="00EA27E5">
              <w:t>Přírodně-sociální problémy (populační a potravinový problém</w:t>
            </w:r>
            <w:r w:rsidR="00283942">
              <w:t>, pitná voda</w:t>
            </w:r>
            <w:r w:rsidRPr="00EA27E5">
              <w:t>)</w:t>
            </w:r>
            <w:r>
              <w:t>.</w:t>
            </w:r>
          </w:p>
          <w:p w:rsidR="000D6DB9" w:rsidRPr="00EA27E5" w:rsidRDefault="000D6DB9" w:rsidP="00D81E97">
            <w:pPr>
              <w:pStyle w:val="Odstavecseseznamem1"/>
              <w:numPr>
                <w:ilvl w:val="0"/>
                <w:numId w:val="17"/>
              </w:numPr>
            </w:pPr>
            <w:r w:rsidRPr="00EA27E5">
              <w:t>Antroposociální problémy (chudoba, šíření epidemii, terorismus)</w:t>
            </w:r>
            <w:r>
              <w:t>.</w:t>
            </w: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306925" w:rsidRDefault="000D6DB9" w:rsidP="00420BD2">
            <w:pPr>
              <w:jc w:val="both"/>
              <w:rPr>
                <w:b/>
              </w:rPr>
            </w:pPr>
            <w:r w:rsidRPr="00306925">
              <w:rPr>
                <w:b/>
              </w:rPr>
              <w:t>Povinná literatura:</w:t>
            </w:r>
          </w:p>
          <w:p w:rsidR="000D6DB9" w:rsidRDefault="000D6DB9" w:rsidP="00420BD2">
            <w:pPr>
              <w:jc w:val="both"/>
            </w:pPr>
            <w:r>
              <w:t xml:space="preserve">SVOBODA, František a kol. </w:t>
            </w:r>
            <w:r w:rsidR="00D34729">
              <w:t>(</w:t>
            </w:r>
            <w:r>
              <w:t>2017</w:t>
            </w:r>
            <w:r w:rsidR="00D34729">
              <w:t>)</w:t>
            </w:r>
            <w:r>
              <w:t xml:space="preserve">. </w:t>
            </w:r>
            <w:r w:rsidRPr="000E002B">
              <w:rPr>
                <w:i/>
              </w:rPr>
              <w:t>Ekonomika veřejného sektoru</w:t>
            </w:r>
            <w:r>
              <w:t xml:space="preserve">. Praha: Ekopress. </w:t>
            </w:r>
            <w:r w:rsidRPr="00E51C0C">
              <w:t>ISBN 978-80-87865-35-4</w:t>
            </w:r>
            <w:r>
              <w:t>.</w:t>
            </w:r>
          </w:p>
          <w:p w:rsidR="000D6DB9" w:rsidRPr="001D4578" w:rsidRDefault="000D6DB9" w:rsidP="00420BD2">
            <w:pPr>
              <w:jc w:val="both"/>
            </w:pPr>
            <w:r w:rsidRPr="001D4578">
              <w:t>HARAZIN, Lukáš a LUŽA Oldřich</w:t>
            </w:r>
            <w:r>
              <w:t xml:space="preserve"> </w:t>
            </w:r>
            <w:r w:rsidR="00D34729">
              <w:t>(</w:t>
            </w:r>
            <w:r>
              <w:t>2012</w:t>
            </w:r>
            <w:r w:rsidR="00D34729">
              <w:t>)</w:t>
            </w:r>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0D6DB9" w:rsidRPr="001D4578" w:rsidRDefault="000D6DB9" w:rsidP="00420BD2">
            <w:pPr>
              <w:jc w:val="both"/>
            </w:pPr>
            <w:r w:rsidRPr="001D4578">
              <w:t xml:space="preserve">BALABÁN, M., </w:t>
            </w:r>
            <w:proofErr w:type="gramStart"/>
            <w:r w:rsidRPr="001D4578">
              <w:t>PERNIC</w:t>
            </w:r>
            <w:r>
              <w:t>A,</w:t>
            </w:r>
            <w:r w:rsidRPr="001D4578">
              <w:t xml:space="preserve"> B. a</w:t>
            </w:r>
            <w:r w:rsidR="00D34729">
              <w:t xml:space="preserve"> </w:t>
            </w:r>
            <w:r w:rsidRPr="001D4578">
              <w:t>kol</w:t>
            </w:r>
            <w:proofErr w:type="gramEnd"/>
            <w:r w:rsidRPr="001D4578">
              <w:t>.</w:t>
            </w:r>
            <w:r>
              <w:t xml:space="preserve"> </w:t>
            </w:r>
            <w:r w:rsidR="00D34729">
              <w:t>(</w:t>
            </w:r>
            <w:r>
              <w:t>2015</w:t>
            </w:r>
            <w:r w:rsidR="00D34729">
              <w:t>)</w:t>
            </w:r>
            <w:r>
              <w:t>.</w:t>
            </w:r>
            <w:r w:rsidRPr="001D4578">
              <w:t xml:space="preserve"> </w:t>
            </w:r>
            <w:r w:rsidRPr="006A49D8">
              <w:rPr>
                <w:i/>
              </w:rPr>
              <w:t>Bezpečnostní systém ČR: problémy a výzvy</w:t>
            </w:r>
            <w:r w:rsidRPr="001D4578">
              <w:t>. Praha: Karolinum. 310 s. ISBN 978-80-246-3150-9.</w:t>
            </w:r>
          </w:p>
          <w:p w:rsidR="000D6DB9" w:rsidRPr="00306925" w:rsidRDefault="000D6DB9" w:rsidP="00420BD2">
            <w:pPr>
              <w:spacing w:before="60"/>
              <w:jc w:val="both"/>
              <w:rPr>
                <w:b/>
              </w:rPr>
            </w:pPr>
            <w:r w:rsidRPr="00306925">
              <w:rPr>
                <w:b/>
              </w:rPr>
              <w:t>Doporučená literatura:</w:t>
            </w:r>
          </w:p>
          <w:p w:rsidR="000D6DB9" w:rsidRPr="001D4578" w:rsidRDefault="000D6DB9" w:rsidP="00420BD2">
            <w:pPr>
              <w:jc w:val="both"/>
            </w:pPr>
            <w:r w:rsidRPr="001D4578">
              <w:t>ŠEFČÍK, Vladimír</w:t>
            </w:r>
            <w:r>
              <w:t xml:space="preserve"> </w:t>
            </w:r>
            <w:r w:rsidR="00D34729">
              <w:t>(</w:t>
            </w:r>
            <w:r>
              <w:t>2013</w:t>
            </w:r>
            <w:r w:rsidR="00D34729">
              <w:t>)</w:t>
            </w:r>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0D6DB9" w:rsidRDefault="000D6DB9" w:rsidP="00420BD2">
            <w:pPr>
              <w:jc w:val="both"/>
            </w:pPr>
            <w:r>
              <w:t xml:space="preserve">VODÁKOVÁ, Jana </w:t>
            </w:r>
            <w:r w:rsidR="00D34729">
              <w:t>(</w:t>
            </w:r>
            <w:r>
              <w:t>2016</w:t>
            </w:r>
            <w:r w:rsidR="00D34729">
              <w:t>)</w:t>
            </w:r>
            <w:r>
              <w:t xml:space="preserve">. </w:t>
            </w:r>
            <w:r w:rsidRPr="000E002B">
              <w:rPr>
                <w:i/>
              </w:rPr>
              <w:t>Výkonnost a její měření ve veřejném sektoru</w:t>
            </w:r>
            <w:r>
              <w:t xml:space="preserve">. Praha: Wolters Kluver. ISBN </w:t>
            </w:r>
            <w:r w:rsidRPr="000E002B">
              <w:t>978-80-7552-013-5</w:t>
            </w:r>
            <w:r>
              <w:t>.</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30" w:history="1">
              <w:r w:rsidRPr="00EB1132">
                <w:rPr>
                  <w:rStyle w:val="Hypertextovodkaz"/>
                </w:rPr>
                <w:t>hoke@utb.cz</w:t>
              </w:r>
            </w:hyperlink>
          </w:p>
        </w:tc>
      </w:tr>
    </w:tbl>
    <w:p w:rsidR="000D6DB9" w:rsidRDefault="000D6DB9" w:rsidP="000D6DB9"/>
    <w:p w:rsidR="000D6DB9" w:rsidRDefault="000D6DB9" w:rsidP="000D6DB9">
      <w:pPr>
        <w:spacing w:after="160" w:line="259" w:lineRule="auto"/>
      </w:pPr>
      <w:r>
        <w:br w:type="page"/>
      </w:r>
    </w:p>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3B2464" w:rsidRDefault="000D6DB9" w:rsidP="00420BD2">
            <w:pPr>
              <w:spacing w:line="220" w:lineRule="exact"/>
              <w:ind w:left="70"/>
              <w:rPr>
                <w:b/>
              </w:rPr>
            </w:pPr>
            <w:r w:rsidRPr="003B2464">
              <w:rPr>
                <w:b/>
                <w:spacing w:val="2"/>
              </w:rPr>
              <w:t>Evakuace osob, zvířat a věcí</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3B2464" w:rsidRDefault="000D6DB9" w:rsidP="00420BD2">
            <w:pPr>
              <w:spacing w:line="220" w:lineRule="exact"/>
              <w:ind w:left="70"/>
            </w:pPr>
            <w:r>
              <w:t>povinně – v</w:t>
            </w:r>
            <w:r w:rsidRPr="003B2464">
              <w:t>olitelný</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4"/>
            </w:pPr>
            <w:r w:rsidRPr="003B2464">
              <w:rPr>
                <w:b/>
              </w:rPr>
              <w:t>d</w:t>
            </w:r>
            <w:r w:rsidRPr="003B2464">
              <w:rPr>
                <w:b/>
                <w:spacing w:val="1"/>
              </w:rPr>
              <w:t>o</w:t>
            </w:r>
            <w:r w:rsidRPr="003B2464">
              <w:rPr>
                <w:b/>
              </w:rPr>
              <w:t>p</w:t>
            </w:r>
            <w:r w:rsidRPr="003B2464">
              <w:rPr>
                <w:b/>
                <w:spacing w:val="1"/>
              </w:rPr>
              <w:t>o</w:t>
            </w:r>
            <w:r w:rsidRPr="003B2464">
              <w:rPr>
                <w:b/>
              </w:rPr>
              <w:t>ruč</w:t>
            </w:r>
            <w:r w:rsidRPr="003B2464">
              <w:rPr>
                <w:b/>
                <w:spacing w:val="1"/>
              </w:rPr>
              <w:t>e</w:t>
            </w:r>
            <w:r w:rsidRPr="003B2464">
              <w:rPr>
                <w:b/>
              </w:rPr>
              <w:t>ný</w:t>
            </w:r>
            <w:r w:rsidRPr="003B2464">
              <w:rPr>
                <w:b/>
                <w:spacing w:val="-9"/>
              </w:rPr>
              <w:t xml:space="preserve"> </w:t>
            </w:r>
            <w:r w:rsidRPr="003B2464">
              <w:rPr>
                <w:b/>
              </w:rPr>
              <w:t>r</w:t>
            </w:r>
            <w:r w:rsidRPr="003B2464">
              <w:rPr>
                <w:b/>
                <w:spacing w:val="1"/>
              </w:rPr>
              <w:t>o</w:t>
            </w:r>
            <w:r w:rsidRPr="003B2464">
              <w:rPr>
                <w:b/>
              </w:rPr>
              <w:t>čn</w:t>
            </w:r>
            <w:r w:rsidRPr="003B2464">
              <w:rPr>
                <w:b/>
                <w:spacing w:val="2"/>
              </w:rPr>
              <w:t>í</w:t>
            </w:r>
            <w:r w:rsidRPr="003B2464">
              <w:rPr>
                <w:b/>
              </w:rPr>
              <w:t>k</w:t>
            </w:r>
            <w:r w:rsidRPr="003B2464">
              <w:rPr>
                <w:b/>
                <w:spacing w:val="-9"/>
              </w:rPr>
              <w:t xml:space="preserve"> </w:t>
            </w:r>
            <w:r w:rsidRPr="003B2464">
              <w:rPr>
                <w:b/>
              </w:rPr>
              <w:t>/</w:t>
            </w:r>
            <w:r w:rsidRPr="003B2464">
              <w:rPr>
                <w:b/>
                <w:spacing w:val="-1"/>
              </w:rPr>
              <w:t xml:space="preserve"> </w:t>
            </w:r>
            <w:r w:rsidRPr="003B2464">
              <w:rPr>
                <w:b/>
              </w:rPr>
              <w:t>s</w:t>
            </w:r>
            <w:r w:rsidRPr="003B2464">
              <w:rPr>
                <w:b/>
                <w:spacing w:val="2"/>
              </w:rPr>
              <w:t>e</w:t>
            </w:r>
            <w:r w:rsidRPr="003B2464">
              <w:rPr>
                <w:b/>
                <w:spacing w:val="-3"/>
              </w:rPr>
              <w:t>m</w:t>
            </w:r>
            <w:r w:rsidRPr="003B2464">
              <w:rPr>
                <w:b/>
                <w:spacing w:val="3"/>
              </w:rPr>
              <w:t>e</w:t>
            </w:r>
            <w:r w:rsidRPr="003B2464">
              <w:rPr>
                <w:b/>
                <w:spacing w:val="-1"/>
              </w:rPr>
              <w:t>s</w:t>
            </w:r>
            <w:r w:rsidRPr="003B2464">
              <w:rPr>
                <w:b/>
                <w:spacing w:val="1"/>
              </w:rPr>
              <w:t>t</w:t>
            </w:r>
            <w:r w:rsidRPr="003B2464">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3B2464" w:rsidRDefault="000D6DB9" w:rsidP="00420BD2">
            <w:pPr>
              <w:spacing w:line="220" w:lineRule="exact"/>
              <w:jc w:val="both"/>
            </w:pPr>
            <w:r w:rsidRPr="003B2464">
              <w:rPr>
                <w:spacing w:val="1"/>
              </w:rPr>
              <w:t>2</w:t>
            </w:r>
            <w:r w:rsidRPr="003B2464">
              <w:t>/ZS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3B2464" w:rsidRDefault="000D6DB9" w:rsidP="008449C0">
            <w:pPr>
              <w:spacing w:line="220" w:lineRule="exact"/>
              <w:ind w:left="70"/>
            </w:pPr>
            <w:r w:rsidRPr="003B2464">
              <w:rPr>
                <w:spacing w:val="1"/>
              </w:rPr>
              <w:t>28</w:t>
            </w:r>
            <w:r w:rsidRPr="003B2464">
              <w:t>p</w:t>
            </w:r>
            <w:r w:rsidRPr="003B2464">
              <w:rPr>
                <w:spacing w:val="-2"/>
              </w:rPr>
              <w:t xml:space="preserve"> </w:t>
            </w:r>
            <w:r>
              <w:t>–</w:t>
            </w:r>
            <w:r w:rsidRPr="003B2464">
              <w:rPr>
                <w:spacing w:val="-3"/>
              </w:rPr>
              <w:t xml:space="preserve"> </w:t>
            </w:r>
            <w:r w:rsidRPr="003B2464">
              <w:rPr>
                <w:spacing w:val="1"/>
              </w:rPr>
              <w:t>1</w:t>
            </w:r>
            <w:r>
              <w:rPr>
                <w:spacing w:val="1"/>
              </w:rPr>
              <w:t>4</w:t>
            </w:r>
            <w:r w:rsidRPr="003B2464">
              <w:t>s</w:t>
            </w:r>
            <w:r w:rsidRPr="003B2464">
              <w:rPr>
                <w:spacing w:val="-3"/>
              </w:rP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5"/>
            </w:pPr>
            <w:r w:rsidRPr="003B2464">
              <w:rPr>
                <w:b/>
              </w:rPr>
              <w:t>h</w:t>
            </w:r>
            <w:r w:rsidRPr="003B2464">
              <w:rPr>
                <w:b/>
                <w:spacing w:val="1"/>
              </w:rPr>
              <w:t>o</w:t>
            </w:r>
            <w:r w:rsidRPr="003B2464">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3B2464" w:rsidRDefault="000D6DB9" w:rsidP="00420BD2">
            <w:pPr>
              <w:spacing w:line="220" w:lineRule="exact"/>
              <w:ind w:left="69"/>
            </w:pPr>
            <w:r w:rsidRPr="003B2464">
              <w:rPr>
                <w:spacing w:val="1"/>
              </w:rPr>
              <w:t>42</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4"/>
            </w:pPr>
            <w:r w:rsidRPr="003B2464">
              <w:rPr>
                <w:b/>
                <w:spacing w:val="-3"/>
              </w:rPr>
              <w:t>k</w:t>
            </w:r>
            <w:r w:rsidRPr="003B2464">
              <w:rPr>
                <w:b/>
              </w:rPr>
              <w:t>r</w:t>
            </w:r>
            <w:r w:rsidRPr="003B2464">
              <w:rPr>
                <w:b/>
                <w:spacing w:val="3"/>
              </w:rPr>
              <w:t>e</w:t>
            </w:r>
            <w:r w:rsidRPr="003B2464">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3B2464" w:rsidRDefault="000D6DB9" w:rsidP="00420BD2">
            <w:r>
              <w:t xml:space="preserve"> </w:t>
            </w:r>
            <w:r w:rsidRPr="003B2464">
              <w:t>2</w:t>
            </w:r>
          </w:p>
        </w:tc>
      </w:tr>
      <w:tr w:rsidR="000D6DB9" w:rsidTr="00420BD2">
        <w:trPr>
          <w:trHeight w:hRule="exact" w:val="47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3B2464"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3B2464" w:rsidRDefault="000D6DB9" w:rsidP="00420BD2">
            <w:pPr>
              <w:spacing w:line="220" w:lineRule="exact"/>
              <w:ind w:left="70"/>
            </w:pPr>
            <w:r w:rsidRPr="003B2464">
              <w:rPr>
                <w:spacing w:val="-2"/>
              </w:rPr>
              <w:t>klasifikovaný zápočet</w:t>
            </w:r>
          </w:p>
        </w:tc>
        <w:tc>
          <w:tcPr>
            <w:tcW w:w="70" w:type="dxa"/>
            <w:tcBorders>
              <w:top w:val="single" w:sz="5" w:space="0" w:color="000000"/>
              <w:left w:val="single" w:sz="27" w:space="0" w:color="F7C9AC"/>
              <w:bottom w:val="nil"/>
              <w:right w:val="nil"/>
            </w:tcBorders>
          </w:tcPr>
          <w:p w:rsidR="000D6DB9" w:rsidRPr="003B2464"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3B2464" w:rsidRDefault="000D6DB9" w:rsidP="00420BD2">
            <w:pPr>
              <w:spacing w:line="220" w:lineRule="exact"/>
            </w:pPr>
            <w:r w:rsidRPr="003B2464">
              <w:rPr>
                <w:b/>
              </w:rPr>
              <w:t>F</w:t>
            </w:r>
            <w:r w:rsidRPr="003B2464">
              <w:rPr>
                <w:b/>
                <w:spacing w:val="1"/>
              </w:rPr>
              <w:t>o</w:t>
            </w:r>
            <w:r w:rsidRPr="003B2464">
              <w:rPr>
                <w:b/>
                <w:spacing w:val="3"/>
              </w:rPr>
              <w:t>r</w:t>
            </w:r>
            <w:r w:rsidRPr="003B2464">
              <w:rPr>
                <w:b/>
                <w:spacing w:val="-5"/>
              </w:rPr>
              <w:t>m</w:t>
            </w:r>
            <w:r w:rsidRPr="003B2464">
              <w:rPr>
                <w:b/>
              </w:rPr>
              <w:t>a</w:t>
            </w:r>
            <w:r w:rsidRPr="003B2464">
              <w:rPr>
                <w:b/>
                <w:spacing w:val="-5"/>
              </w:rPr>
              <w:t xml:space="preserve"> </w:t>
            </w:r>
            <w:r w:rsidRPr="003B2464">
              <w:rPr>
                <w:b/>
                <w:spacing w:val="1"/>
              </w:rPr>
              <w:t>vý</w:t>
            </w:r>
            <w:r w:rsidRPr="003B2464">
              <w:rPr>
                <w:b/>
                <w:spacing w:val="2"/>
              </w:rPr>
              <w:t>u</w:t>
            </w:r>
            <w:r w:rsidRPr="003B2464">
              <w:rPr>
                <w:b/>
                <w:spacing w:val="-3"/>
              </w:rPr>
              <w:t>k</w:t>
            </w:r>
            <w:r w:rsidRPr="003B2464">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3B2464" w:rsidRDefault="000D6DB9" w:rsidP="00420BD2">
            <w:pPr>
              <w:spacing w:line="220" w:lineRule="exact"/>
              <w:ind w:left="64"/>
            </w:pPr>
            <w:r>
              <w:rPr>
                <w:spacing w:val="2"/>
              </w:rPr>
              <w:t>p</w:t>
            </w:r>
            <w:r w:rsidRPr="003B2464">
              <w:rPr>
                <w:spacing w:val="1"/>
              </w:rPr>
              <w:t>ř</w:t>
            </w:r>
            <w:r w:rsidRPr="003B2464">
              <w:t>e</w:t>
            </w:r>
            <w:r w:rsidRPr="003B2464">
              <w:rPr>
                <w:spacing w:val="1"/>
              </w:rPr>
              <w:t>d</w:t>
            </w:r>
            <w:r w:rsidRPr="003B2464">
              <w:rPr>
                <w:spacing w:val="-1"/>
              </w:rPr>
              <w:t>n</w:t>
            </w:r>
            <w:r w:rsidRPr="003B2464">
              <w:t>áš</w:t>
            </w:r>
            <w:r w:rsidRPr="003B2464">
              <w:rPr>
                <w:spacing w:val="-2"/>
              </w:rPr>
              <w:t>k</w:t>
            </w:r>
            <w:r w:rsidRPr="003B2464">
              <w:t>a,</w:t>
            </w:r>
          </w:p>
          <w:p w:rsidR="000D6DB9" w:rsidRPr="003B2464" w:rsidRDefault="000D6DB9" w:rsidP="00420BD2">
            <w:pPr>
              <w:ind w:left="64"/>
            </w:pPr>
            <w:r w:rsidRPr="003B2464">
              <w:rPr>
                <w:spacing w:val="-1"/>
              </w:rPr>
              <w:t>s</w:t>
            </w:r>
            <w:r w:rsidRPr="003B2464">
              <w:rPr>
                <w:spacing w:val="3"/>
              </w:rPr>
              <w:t>e</w:t>
            </w:r>
            <w:r w:rsidRPr="003B2464">
              <w:rPr>
                <w:spacing w:val="-4"/>
              </w:rPr>
              <w:t>m</w:t>
            </w:r>
            <w:r w:rsidRPr="003B2464">
              <w:rPr>
                <w:spacing w:val="2"/>
              </w:rPr>
              <w:t>i</w:t>
            </w:r>
            <w:r w:rsidRPr="003B2464">
              <w:rPr>
                <w:spacing w:val="-1"/>
              </w:rPr>
              <w:t>n</w:t>
            </w:r>
            <w:r w:rsidRPr="003B2464">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304"/>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r w:rsidRPr="00EB3FA0">
              <w:rPr>
                <w:b/>
                <w:spacing w:val="31"/>
              </w:rPr>
              <w:t xml:space="preserve"> </w:t>
            </w:r>
            <w:r w:rsidRPr="00EB3FA0">
              <w:rPr>
                <w:b/>
              </w:rPr>
              <w:t>a</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í</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y</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A00631" w:rsidRDefault="000D6DB9" w:rsidP="00420BD2">
            <w:pPr>
              <w:spacing w:before="4" w:line="220" w:lineRule="exact"/>
              <w:ind w:left="70" w:right="71"/>
              <w:jc w:val="both"/>
            </w:pPr>
            <w:r w:rsidRPr="00A00631">
              <w:rPr>
                <w:spacing w:val="2"/>
              </w:rPr>
              <w:t>P</w:t>
            </w:r>
            <w:r w:rsidRPr="00A00631">
              <w:rPr>
                <w:spacing w:val="1"/>
              </w:rPr>
              <w:t>ř</w:t>
            </w:r>
            <w:r w:rsidRPr="00A00631">
              <w:t>e</w:t>
            </w:r>
            <w:r w:rsidRPr="00A00631">
              <w:rPr>
                <w:spacing w:val="-1"/>
              </w:rPr>
              <w:t>d</w:t>
            </w:r>
            <w:r w:rsidRPr="00A00631">
              <w:rPr>
                <w:spacing w:val="1"/>
              </w:rPr>
              <w:t>po</w:t>
            </w:r>
            <w:r w:rsidRPr="00A00631">
              <w:rPr>
                <w:spacing w:val="-1"/>
              </w:rPr>
              <w:t>k</w:t>
            </w:r>
            <w:r w:rsidRPr="00A00631">
              <w:t>la</w:t>
            </w:r>
            <w:r w:rsidRPr="00A00631">
              <w:rPr>
                <w:spacing w:val="1"/>
              </w:rPr>
              <w:t>d</w:t>
            </w:r>
            <w:r w:rsidRPr="00A00631">
              <w:t>em</w:t>
            </w:r>
            <w:r w:rsidRPr="00A00631">
              <w:rPr>
                <w:spacing w:val="28"/>
              </w:rPr>
              <w:t xml:space="preserve"> </w:t>
            </w:r>
            <w:r w:rsidRPr="00A00631">
              <w:rPr>
                <w:spacing w:val="1"/>
              </w:rPr>
              <w:t>pr</w:t>
            </w:r>
            <w:r w:rsidRPr="00A00631">
              <w:t>o</w:t>
            </w:r>
            <w:r w:rsidRPr="00A00631">
              <w:rPr>
                <w:spacing w:val="41"/>
              </w:rPr>
              <w:t xml:space="preserve"> </w:t>
            </w:r>
            <w:r w:rsidRPr="00A00631">
              <w:t>zís</w:t>
            </w:r>
            <w:r w:rsidRPr="00A00631">
              <w:rPr>
                <w:spacing w:val="-2"/>
              </w:rPr>
              <w:t>k</w:t>
            </w:r>
            <w:r w:rsidRPr="00A00631">
              <w:rPr>
                <w:spacing w:val="3"/>
              </w:rPr>
              <w:t>á</w:t>
            </w:r>
            <w:r w:rsidRPr="00A00631">
              <w:rPr>
                <w:spacing w:val="-1"/>
              </w:rPr>
              <w:t>n</w:t>
            </w:r>
            <w:r w:rsidRPr="00A00631">
              <w:t>í</w:t>
            </w:r>
            <w:r w:rsidRPr="00A00631">
              <w:rPr>
                <w:spacing w:val="37"/>
              </w:rPr>
              <w:t xml:space="preserve"> </w:t>
            </w:r>
            <w:r w:rsidRPr="003F18B6">
              <w:rPr>
                <w:spacing w:val="3"/>
              </w:rPr>
              <w:t>klasifikovaného</w:t>
            </w:r>
            <w:r>
              <w:rPr>
                <w:spacing w:val="37"/>
              </w:rPr>
              <w:t xml:space="preserve"> </w:t>
            </w:r>
            <w:r w:rsidRPr="00A00631">
              <w:t>z</w:t>
            </w:r>
            <w:r w:rsidRPr="00A00631">
              <w:rPr>
                <w:spacing w:val="3"/>
              </w:rPr>
              <w:t>á</w:t>
            </w:r>
            <w:r w:rsidRPr="00A00631">
              <w:rPr>
                <w:spacing w:val="1"/>
              </w:rPr>
              <w:t>po</w:t>
            </w:r>
            <w:r w:rsidRPr="00A00631">
              <w:t>čtu</w:t>
            </w:r>
            <w:r w:rsidRPr="00A00631">
              <w:rPr>
                <w:spacing w:val="36"/>
              </w:rPr>
              <w:t xml:space="preserve"> </w:t>
            </w:r>
            <w:r w:rsidRPr="00A00631">
              <w:rPr>
                <w:spacing w:val="2"/>
              </w:rPr>
              <w:t>j</w:t>
            </w:r>
            <w:r w:rsidRPr="00A00631">
              <w:t>e</w:t>
            </w:r>
            <w:r w:rsidRPr="00A00631">
              <w:rPr>
                <w:spacing w:val="43"/>
              </w:rPr>
              <w:t xml:space="preserve"> </w:t>
            </w:r>
            <w:r w:rsidRPr="00A00631">
              <w:t>a</w:t>
            </w:r>
            <w:r w:rsidRPr="00A00631">
              <w:rPr>
                <w:spacing w:val="-1"/>
              </w:rPr>
              <w:t>k</w:t>
            </w:r>
            <w:r w:rsidRPr="00A00631">
              <w:t>ti</w:t>
            </w:r>
            <w:r w:rsidRPr="00A00631">
              <w:rPr>
                <w:spacing w:val="-2"/>
              </w:rPr>
              <w:t>v</w:t>
            </w:r>
            <w:r w:rsidRPr="00A00631">
              <w:rPr>
                <w:spacing w:val="-1"/>
              </w:rPr>
              <w:t>n</w:t>
            </w:r>
            <w:r w:rsidRPr="00A00631">
              <w:t>í</w:t>
            </w:r>
            <w:r w:rsidRPr="00A00631">
              <w:rPr>
                <w:spacing w:val="40"/>
              </w:rPr>
              <w:t xml:space="preserve"> </w:t>
            </w:r>
            <w:r w:rsidRPr="00A00631">
              <w:rPr>
                <w:spacing w:val="-1"/>
              </w:rPr>
              <w:t>ú</w:t>
            </w:r>
            <w:r w:rsidRPr="00A00631">
              <w:t>č</w:t>
            </w:r>
            <w:r w:rsidRPr="00A00631">
              <w:rPr>
                <w:spacing w:val="1"/>
              </w:rPr>
              <w:t>a</w:t>
            </w:r>
            <w:r w:rsidRPr="00A00631">
              <w:rPr>
                <w:spacing w:val="-1"/>
              </w:rPr>
              <w:t>s</w:t>
            </w:r>
            <w:r w:rsidRPr="00A00631">
              <w:t>t</w:t>
            </w:r>
            <w:r w:rsidRPr="00A00631">
              <w:rPr>
                <w:spacing w:val="42"/>
              </w:rPr>
              <w:t xml:space="preserve"> </w:t>
            </w:r>
            <w:r w:rsidRPr="00A00631">
              <w:rPr>
                <w:spacing w:val="-1"/>
              </w:rPr>
              <w:t>n</w:t>
            </w:r>
            <w:r w:rsidRPr="00A00631">
              <w:t>a</w:t>
            </w:r>
            <w:r w:rsidRPr="00A00631">
              <w:rPr>
                <w:spacing w:val="42"/>
              </w:rPr>
              <w:t xml:space="preserve"> </w:t>
            </w:r>
            <w:r w:rsidRPr="00A00631">
              <w:rPr>
                <w:spacing w:val="-1"/>
              </w:rPr>
              <w:t>s</w:t>
            </w:r>
            <w:r w:rsidRPr="00A00631">
              <w:rPr>
                <w:spacing w:val="3"/>
              </w:rPr>
              <w:t>e</w:t>
            </w:r>
            <w:r w:rsidRPr="00A00631">
              <w:rPr>
                <w:spacing w:val="-1"/>
              </w:rPr>
              <w:t>m</w:t>
            </w:r>
            <w:r w:rsidRPr="00A00631">
              <w:rPr>
                <w:spacing w:val="2"/>
              </w:rPr>
              <w:t>i</w:t>
            </w:r>
            <w:r w:rsidRPr="00A00631">
              <w:rPr>
                <w:spacing w:val="-1"/>
              </w:rPr>
              <w:t>n</w:t>
            </w:r>
            <w:r w:rsidRPr="00A00631">
              <w:t>á</w:t>
            </w:r>
            <w:r w:rsidRPr="00A00631">
              <w:rPr>
                <w:spacing w:val="1"/>
              </w:rPr>
              <w:t>ř</w:t>
            </w:r>
            <w:r w:rsidRPr="00A00631">
              <w:t>ích</w:t>
            </w:r>
            <w:r w:rsidRPr="00A00631">
              <w:rPr>
                <w:spacing w:val="33"/>
              </w:rPr>
              <w:t xml:space="preserve"> </w:t>
            </w:r>
            <w:r w:rsidRPr="00A00631">
              <w:rPr>
                <w:spacing w:val="3"/>
              </w:rPr>
              <w:t>(</w:t>
            </w:r>
            <w:r w:rsidRPr="00A00631">
              <w:rPr>
                <w:spacing w:val="-1"/>
              </w:rPr>
              <w:t>m</w:t>
            </w:r>
            <w:r w:rsidRPr="00A00631">
              <w:t>i</w:t>
            </w:r>
            <w:r w:rsidRPr="00A00631">
              <w:rPr>
                <w:spacing w:val="-1"/>
              </w:rPr>
              <w:t>n</w:t>
            </w:r>
            <w:r w:rsidRPr="00A00631">
              <w:t>.</w:t>
            </w:r>
            <w:r w:rsidRPr="00A00631">
              <w:rPr>
                <w:spacing w:val="40"/>
              </w:rPr>
              <w:t xml:space="preserve"> </w:t>
            </w:r>
            <w:r w:rsidRPr="00A00631">
              <w:rPr>
                <w:spacing w:val="1"/>
              </w:rPr>
              <w:t>80</w:t>
            </w:r>
            <w:r w:rsidRPr="00A00631">
              <w:t>%), z</w:t>
            </w:r>
            <w:r w:rsidRPr="00A00631">
              <w:rPr>
                <w:spacing w:val="1"/>
              </w:rPr>
              <w:t>pr</w:t>
            </w:r>
            <w:r w:rsidRPr="00A00631">
              <w:t>a</w:t>
            </w:r>
            <w:r w:rsidRPr="00A00631">
              <w:rPr>
                <w:spacing w:val="1"/>
              </w:rPr>
              <w:t>co</w:t>
            </w:r>
            <w:r w:rsidRPr="00A00631">
              <w:rPr>
                <w:spacing w:val="-1"/>
              </w:rPr>
              <w:t>v</w:t>
            </w:r>
            <w:r w:rsidRPr="00A00631">
              <w:t>á</w:t>
            </w:r>
            <w:r w:rsidRPr="00A00631">
              <w:rPr>
                <w:spacing w:val="-1"/>
              </w:rPr>
              <w:t>n</w:t>
            </w:r>
            <w:r w:rsidRPr="00A00631">
              <w:t>í</w:t>
            </w:r>
            <w:r w:rsidRPr="00A00631">
              <w:rPr>
                <w:spacing w:val="-8"/>
              </w:rPr>
              <w:t xml:space="preserve"> </w:t>
            </w:r>
            <w:r w:rsidRPr="00A00631">
              <w:rPr>
                <w:spacing w:val="1"/>
              </w:rPr>
              <w:t>pr</w:t>
            </w:r>
            <w:r w:rsidRPr="00A00631">
              <w:t>e</w:t>
            </w:r>
            <w:r w:rsidRPr="00A00631">
              <w:rPr>
                <w:spacing w:val="1"/>
              </w:rPr>
              <w:t>z</w:t>
            </w:r>
            <w:r w:rsidRPr="00A00631">
              <w:t>e</w:t>
            </w:r>
            <w:r w:rsidRPr="00A00631">
              <w:rPr>
                <w:spacing w:val="-1"/>
              </w:rPr>
              <w:t>n</w:t>
            </w:r>
            <w:r w:rsidRPr="00A00631">
              <w:t>tace,</w:t>
            </w:r>
            <w:r w:rsidRPr="00A00631">
              <w:rPr>
                <w:color w:val="000000"/>
                <w:shd w:val="clear" w:color="auto" w:fill="FFFFFF"/>
              </w:rPr>
              <w:t xml:space="preserve"> </w:t>
            </w:r>
            <w:r>
              <w:rPr>
                <w:color w:val="000000"/>
                <w:shd w:val="clear" w:color="auto" w:fill="FFFFFF"/>
              </w:rPr>
              <w:t xml:space="preserve">znalost </w:t>
            </w:r>
            <w:r w:rsidRPr="00A00631">
              <w:rPr>
                <w:color w:val="000000"/>
                <w:shd w:val="clear" w:color="auto" w:fill="FFFFFF"/>
              </w:rPr>
              <w:t>kalkulace sil a prostředků na zabezpečení jednotlivých evakuačních činností</w:t>
            </w:r>
            <w:r w:rsidRPr="00A00631">
              <w:rPr>
                <w:spacing w:val="-8"/>
              </w:rPr>
              <w:t xml:space="preserve"> </w:t>
            </w:r>
            <w:r w:rsidRPr="00A00631">
              <w:t xml:space="preserve">a </w:t>
            </w:r>
            <w:r w:rsidRPr="00A00631">
              <w:rPr>
                <w:spacing w:val="1"/>
              </w:rPr>
              <w:t>ob</w:t>
            </w:r>
            <w:r w:rsidRPr="00A00631">
              <w:rPr>
                <w:spacing w:val="-1"/>
              </w:rPr>
              <w:t>h</w:t>
            </w:r>
            <w:r w:rsidRPr="00A00631">
              <w:t>a</w:t>
            </w:r>
            <w:r w:rsidRPr="00A00631">
              <w:rPr>
                <w:spacing w:val="2"/>
              </w:rPr>
              <w:t>j</w:t>
            </w:r>
            <w:r w:rsidRPr="00A00631">
              <w:rPr>
                <w:spacing w:val="-1"/>
              </w:rPr>
              <w:t>o</w:t>
            </w:r>
            <w:r w:rsidRPr="00A00631">
              <w:rPr>
                <w:spacing w:val="1"/>
              </w:rPr>
              <w:t>b</w:t>
            </w:r>
            <w:r w:rsidRPr="00A00631">
              <w:t>a</w:t>
            </w:r>
            <w:r w:rsidRPr="00A00631">
              <w:rPr>
                <w:spacing w:val="-6"/>
              </w:rPr>
              <w:t xml:space="preserve"> </w:t>
            </w:r>
            <w:r w:rsidRPr="00A00631">
              <w:rPr>
                <w:spacing w:val="-1"/>
              </w:rPr>
              <w:t>s</w:t>
            </w:r>
            <w:r w:rsidRPr="00A00631">
              <w:rPr>
                <w:spacing w:val="3"/>
              </w:rPr>
              <w:t>e</w:t>
            </w:r>
            <w:r w:rsidRPr="00A00631">
              <w:rPr>
                <w:spacing w:val="-4"/>
              </w:rPr>
              <w:t>m</w:t>
            </w:r>
            <w:r w:rsidRPr="00A00631">
              <w:t>i</w:t>
            </w:r>
            <w:r w:rsidRPr="00A00631">
              <w:rPr>
                <w:spacing w:val="-1"/>
              </w:rPr>
              <w:t>n</w:t>
            </w:r>
            <w:r w:rsidRPr="00A00631">
              <w:t>á</w:t>
            </w:r>
            <w:r w:rsidRPr="00A00631">
              <w:rPr>
                <w:spacing w:val="3"/>
              </w:rPr>
              <w:t>r</w:t>
            </w:r>
            <w:r w:rsidRPr="00A00631">
              <w:rPr>
                <w:spacing w:val="-1"/>
              </w:rPr>
              <w:t>n</w:t>
            </w:r>
            <w:r w:rsidRPr="00A00631">
              <w:t>í</w:t>
            </w:r>
            <w:r w:rsidRPr="00A00631">
              <w:rPr>
                <w:spacing w:val="-8"/>
              </w:rPr>
              <w:t xml:space="preserve"> </w:t>
            </w:r>
            <w:r w:rsidRPr="00A00631">
              <w:rPr>
                <w:spacing w:val="1"/>
              </w:rPr>
              <w:t>pr</w:t>
            </w:r>
            <w:r w:rsidRPr="00A00631">
              <w:t>á</w:t>
            </w:r>
            <w:r w:rsidRPr="00A00631">
              <w:rPr>
                <w:spacing w:val="1"/>
              </w:rPr>
              <w:t>c</w:t>
            </w:r>
            <w:r>
              <w:t>e. Ú</w:t>
            </w:r>
            <w:r w:rsidRPr="00A00631">
              <w:rPr>
                <w:spacing w:val="-4"/>
              </w:rPr>
              <w:t xml:space="preserve">spěšné </w:t>
            </w:r>
            <w:r w:rsidRPr="00A00631">
              <w:t>a</w:t>
            </w:r>
            <w:r w:rsidRPr="00A00631">
              <w:rPr>
                <w:spacing w:val="1"/>
              </w:rPr>
              <w:t>b</w:t>
            </w:r>
            <w:r w:rsidRPr="00A00631">
              <w:rPr>
                <w:spacing w:val="-1"/>
              </w:rPr>
              <w:t>s</w:t>
            </w:r>
            <w:r w:rsidRPr="00A00631">
              <w:rPr>
                <w:spacing w:val="1"/>
              </w:rPr>
              <w:t>o</w:t>
            </w:r>
            <w:r w:rsidRPr="00A00631">
              <w:t>l</w:t>
            </w:r>
            <w:r w:rsidRPr="00A00631">
              <w:rPr>
                <w:spacing w:val="-1"/>
              </w:rPr>
              <w:t>v</w:t>
            </w:r>
            <w:r w:rsidRPr="00A00631">
              <w:rPr>
                <w:spacing w:val="1"/>
              </w:rPr>
              <w:t>o</w:t>
            </w:r>
            <w:r w:rsidRPr="00A00631">
              <w:rPr>
                <w:spacing w:val="-1"/>
              </w:rPr>
              <w:t>v</w:t>
            </w:r>
            <w:r w:rsidRPr="00A00631">
              <w:t>á</w:t>
            </w:r>
            <w:r w:rsidRPr="00A00631">
              <w:rPr>
                <w:spacing w:val="-1"/>
              </w:rPr>
              <w:t>n</w:t>
            </w:r>
            <w:r w:rsidRPr="00A00631">
              <w:t>í</w:t>
            </w:r>
            <w:r w:rsidRPr="00A00631">
              <w:rPr>
                <w:spacing w:val="-10"/>
              </w:rPr>
              <w:t xml:space="preserve"> dvou </w:t>
            </w:r>
            <w:r w:rsidRPr="00A00631">
              <w:rPr>
                <w:spacing w:val="1"/>
              </w:rPr>
              <w:t>p</w:t>
            </w:r>
            <w:r w:rsidRPr="00A00631">
              <w:rPr>
                <w:spacing w:val="2"/>
              </w:rPr>
              <w:t>í</w:t>
            </w:r>
            <w:r w:rsidRPr="00A00631">
              <w:rPr>
                <w:spacing w:val="-1"/>
              </w:rPr>
              <w:t>s</w:t>
            </w:r>
            <w:r w:rsidRPr="00A00631">
              <w:rPr>
                <w:spacing w:val="3"/>
              </w:rPr>
              <w:t>e</w:t>
            </w:r>
            <w:r w:rsidRPr="00A00631">
              <w:rPr>
                <w:spacing w:val="-1"/>
              </w:rPr>
              <w:t>m</w:t>
            </w:r>
            <w:r w:rsidRPr="00A00631">
              <w:rPr>
                <w:spacing w:val="1"/>
              </w:rPr>
              <w:t>n</w:t>
            </w:r>
            <w:r w:rsidRPr="00A00631">
              <w:rPr>
                <w:spacing w:val="-1"/>
              </w:rPr>
              <w:t>ý</w:t>
            </w:r>
            <w:r w:rsidRPr="00A00631">
              <w:t>ch</w:t>
            </w:r>
            <w:r w:rsidRPr="00A00631">
              <w:rPr>
                <w:spacing w:val="-10"/>
              </w:rPr>
              <w:t xml:space="preserve"> testů (počet správných odpovědí min. 60 %).</w:t>
            </w:r>
          </w:p>
        </w:tc>
      </w:tr>
      <w:tr w:rsidR="000D6DB9" w:rsidTr="00420BD2">
        <w:trPr>
          <w:trHeight w:hRule="exact" w:val="429"/>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0233F7">
              <w:rPr>
                <w:spacing w:val="2"/>
              </w:rPr>
              <w:t xml:space="preserve">Garant se </w:t>
            </w:r>
            <w:r>
              <w:rPr>
                <w:spacing w:val="2"/>
              </w:rPr>
              <w:t xml:space="preserve">podílí na přednášení v rozsahu 80 % a </w:t>
            </w:r>
            <w:r w:rsidRPr="000233F7">
              <w:rPr>
                <w:spacing w:val="2"/>
              </w:rPr>
              <w:t>stanovuje koncepci předmětu.</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Pr>
                <w:spacing w:val="1"/>
              </w:rPr>
              <w:t xml:space="preserve">Přednášející: </w:t>
            </w: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r>
              <w:br/>
              <w:t>Ing. Jan Strohmandl, Ph.D. – přednášky (20 %)</w:t>
            </w:r>
            <w:r w:rsidR="00BA6E1F">
              <w:t>, seminář (100 %)</w:t>
            </w:r>
          </w:p>
          <w:p w:rsidR="000D6DB9" w:rsidRPr="00EB3FA0" w:rsidRDefault="000D6DB9" w:rsidP="00420BD2">
            <w:pPr>
              <w:spacing w:line="220" w:lineRule="exact"/>
              <w:ind w:left="70"/>
            </w:pP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6419"/>
        </w:trPr>
        <w:tc>
          <w:tcPr>
            <w:tcW w:w="9892" w:type="dxa"/>
            <w:gridSpan w:val="12"/>
            <w:tcBorders>
              <w:top w:val="nil"/>
              <w:left w:val="single" w:sz="5" w:space="0" w:color="000000"/>
              <w:bottom w:val="nil"/>
              <w:right w:val="single" w:sz="5" w:space="0" w:color="000000"/>
            </w:tcBorders>
          </w:tcPr>
          <w:p w:rsidR="000D6DB9" w:rsidRPr="003F18B6" w:rsidRDefault="000D6DB9" w:rsidP="00420BD2">
            <w:pPr>
              <w:jc w:val="both"/>
            </w:pPr>
            <w:r w:rsidRPr="003F18B6">
              <w:t>Předmět je zaměřen na objasnění základních informací z oblasti evakuace osob, zvířat a věcí. Předmět popisuje a analyzuje vybrané problémy odborného zabezpečení evakuace s důrazem na metodiku zpracování evakuačních plánů s kalkulacemi sil a prostředků a minimalizaci rizik při evakuačních činnostech v různých objektech a prostorech v jejich vazbách a souvislostech. Cílem je formovat základní znalosti o evakuaci, o formách a metodách jejího odborného zabezpečení a konkrétní aplikace studenty na řešený problém. Problematika daného předmětu přispívá k formování odborného profilu absolventa studijního programu Ochrana obyvatelstva.</w:t>
            </w:r>
          </w:p>
          <w:p w:rsidR="000D6DB9" w:rsidRDefault="000D6DB9" w:rsidP="00420BD2">
            <w:pPr>
              <w:spacing w:line="220" w:lineRule="exact"/>
            </w:pPr>
            <w:r w:rsidRPr="003F18B6">
              <w:rPr>
                <w:color w:val="000000"/>
                <w:u w:val="single"/>
              </w:rPr>
              <w:t>Hlavní témata</w:t>
            </w:r>
            <w:r w:rsidRPr="00CB7C42">
              <w:t xml:space="preserve"> </w:t>
            </w:r>
          </w:p>
          <w:p w:rsidR="000D6DB9" w:rsidRDefault="000D6DB9" w:rsidP="00D81E97">
            <w:pPr>
              <w:pStyle w:val="Odstavecseseznamem1"/>
              <w:numPr>
                <w:ilvl w:val="0"/>
                <w:numId w:val="17"/>
              </w:numPr>
            </w:pPr>
            <w:r w:rsidRPr="00CB7C42">
              <w:t>Úvod do předmětu význam, základní pojmy, definice, právní normy.</w:t>
            </w:r>
          </w:p>
          <w:p w:rsidR="000D6DB9" w:rsidRDefault="000D6DB9" w:rsidP="00D81E97">
            <w:pPr>
              <w:pStyle w:val="Odstavecseseznamem1"/>
              <w:numPr>
                <w:ilvl w:val="0"/>
                <w:numId w:val="17"/>
              </w:numPr>
            </w:pPr>
            <w:r w:rsidRPr="00CB7C42">
              <w:t>Charakteristika evakuace a kritéria rozdělení evakuace.</w:t>
            </w:r>
          </w:p>
          <w:p w:rsidR="000D6DB9" w:rsidRDefault="000D6DB9" w:rsidP="00D81E97">
            <w:pPr>
              <w:pStyle w:val="Odstavecseseznamem1"/>
              <w:numPr>
                <w:ilvl w:val="0"/>
                <w:numId w:val="17"/>
              </w:numPr>
            </w:pPr>
            <w:r w:rsidRPr="00CB7C42">
              <w:t>Objektová evakuace.</w:t>
            </w:r>
          </w:p>
          <w:p w:rsidR="000D6DB9" w:rsidRDefault="000D6DB9" w:rsidP="00D81E97">
            <w:pPr>
              <w:pStyle w:val="Odstavecseseznamem1"/>
              <w:numPr>
                <w:ilvl w:val="0"/>
                <w:numId w:val="17"/>
              </w:numPr>
            </w:pPr>
            <w:r>
              <w:t>Objektová evakuace ze specifických zařízení.</w:t>
            </w:r>
          </w:p>
          <w:p w:rsidR="000D6DB9" w:rsidRDefault="000D6DB9" w:rsidP="00D81E97">
            <w:pPr>
              <w:pStyle w:val="Odstavecseseznamem1"/>
              <w:numPr>
                <w:ilvl w:val="0"/>
                <w:numId w:val="17"/>
              </w:numPr>
            </w:pPr>
            <w:r>
              <w:t xml:space="preserve">Plošná </w:t>
            </w:r>
            <w:r w:rsidRPr="00CB7C42">
              <w:t>evakuace osob, zvířat a věcí.</w:t>
            </w:r>
          </w:p>
          <w:p w:rsidR="000D6DB9" w:rsidRDefault="000D6DB9" w:rsidP="00D81E97">
            <w:pPr>
              <w:pStyle w:val="Odstavecseseznamem1"/>
              <w:numPr>
                <w:ilvl w:val="0"/>
                <w:numId w:val="17"/>
              </w:numPr>
            </w:pPr>
            <w:r>
              <w:t>Řízení plošné evakuace osob, zvířat a věcí.</w:t>
            </w:r>
          </w:p>
          <w:p w:rsidR="000D6DB9" w:rsidRDefault="000D6DB9" w:rsidP="00D81E97">
            <w:pPr>
              <w:pStyle w:val="Odstavecseseznamem1"/>
              <w:numPr>
                <w:ilvl w:val="0"/>
                <w:numId w:val="17"/>
              </w:numPr>
            </w:pPr>
            <w:r w:rsidRPr="00CB7C42">
              <w:t>Pořádkové a bezpečnostní zabezpečení evakuace.</w:t>
            </w:r>
          </w:p>
          <w:p w:rsidR="000D6DB9" w:rsidRDefault="000D6DB9" w:rsidP="00D81E97">
            <w:pPr>
              <w:pStyle w:val="Odstavecseseznamem1"/>
              <w:numPr>
                <w:ilvl w:val="0"/>
                <w:numId w:val="17"/>
              </w:numPr>
            </w:pPr>
            <w:r w:rsidRPr="00CB7C42">
              <w:t>Dopravní zabezpečení evakuace.</w:t>
            </w:r>
          </w:p>
          <w:p w:rsidR="000D6DB9" w:rsidRDefault="000D6DB9" w:rsidP="00D81E97">
            <w:pPr>
              <w:pStyle w:val="Odstavecseseznamem1"/>
              <w:numPr>
                <w:ilvl w:val="0"/>
                <w:numId w:val="17"/>
              </w:numPr>
            </w:pPr>
            <w:r w:rsidRPr="00CB7C42">
              <w:t>Zdravotnické zabezpečení evakuace.</w:t>
            </w:r>
          </w:p>
          <w:p w:rsidR="000D6DB9" w:rsidRDefault="000D6DB9" w:rsidP="00D81E97">
            <w:pPr>
              <w:pStyle w:val="Odstavecseseznamem1"/>
              <w:numPr>
                <w:ilvl w:val="0"/>
                <w:numId w:val="17"/>
              </w:numPr>
            </w:pPr>
            <w:r w:rsidRPr="00CB7C42">
              <w:t>Zásobovací zabezpečení evakuace.</w:t>
            </w:r>
          </w:p>
          <w:p w:rsidR="000D6DB9" w:rsidRDefault="000D6DB9" w:rsidP="00D81E97">
            <w:pPr>
              <w:pStyle w:val="Odstavecseseznamem1"/>
              <w:numPr>
                <w:ilvl w:val="0"/>
                <w:numId w:val="17"/>
              </w:numPr>
            </w:pPr>
            <w:r w:rsidRPr="00CB7C42">
              <w:t>Veterinární zabezpečení evakuace.</w:t>
            </w:r>
          </w:p>
          <w:p w:rsidR="000D6DB9" w:rsidRDefault="000D6DB9" w:rsidP="00D81E97">
            <w:pPr>
              <w:pStyle w:val="Odstavecseseznamem1"/>
              <w:numPr>
                <w:ilvl w:val="0"/>
                <w:numId w:val="17"/>
              </w:numPr>
            </w:pPr>
            <w:r w:rsidRPr="00CB7C42">
              <w:t>Evakuace životné důležitého materiálu.</w:t>
            </w:r>
          </w:p>
          <w:p w:rsidR="000D6DB9" w:rsidRDefault="000D6DB9" w:rsidP="00D81E97">
            <w:pPr>
              <w:pStyle w:val="Odstavecseseznamem1"/>
              <w:numPr>
                <w:ilvl w:val="0"/>
                <w:numId w:val="17"/>
              </w:numPr>
            </w:pPr>
            <w:r w:rsidRPr="00CB7C42">
              <w:t>Specifika evakuace kulturních památek.</w:t>
            </w:r>
          </w:p>
          <w:p w:rsidR="000D6DB9" w:rsidRPr="00CB7C42" w:rsidRDefault="000D6DB9" w:rsidP="00D81E97">
            <w:pPr>
              <w:pStyle w:val="Odstavecseseznamem1"/>
              <w:numPr>
                <w:ilvl w:val="0"/>
                <w:numId w:val="17"/>
              </w:numPr>
            </w:pPr>
            <w:r w:rsidRPr="00CB7C42">
              <w:t>Nouzové ubytování evakuovaných osob. </w:t>
            </w:r>
          </w:p>
          <w:p w:rsidR="000D6DB9" w:rsidRPr="003F18B6" w:rsidRDefault="000D6DB9" w:rsidP="00420BD2">
            <w:pPr>
              <w:spacing w:before="16"/>
              <w:ind w:left="66"/>
              <w:rPr>
                <w:b/>
                <w:spacing w:val="-2"/>
              </w:rPr>
            </w:pPr>
            <w:r w:rsidRPr="003F18B6">
              <w:rPr>
                <w:b/>
                <w:spacing w:val="-2"/>
              </w:rPr>
              <w:t>Výstupní kompetence:</w:t>
            </w:r>
          </w:p>
          <w:p w:rsidR="000D6DB9" w:rsidRDefault="000D6DB9" w:rsidP="00420BD2">
            <w:pPr>
              <w:pStyle w:val="Normlnweb"/>
              <w:spacing w:before="0" w:beforeAutospacing="0" w:after="0" w:afterAutospacing="0"/>
              <w:jc w:val="both"/>
              <w:rPr>
                <w:rFonts w:ascii="Times New Roman" w:eastAsia="Calibri" w:hAnsi="Times New Roman" w:cs="Times New Roman"/>
                <w:sz w:val="20"/>
                <w:szCs w:val="20"/>
              </w:rPr>
            </w:pPr>
            <w:r w:rsidRPr="003F18B6">
              <w:rPr>
                <w:rFonts w:ascii="Times New Roman" w:eastAsia="Calibri" w:hAnsi="Times New Roman" w:cs="Times New Roman"/>
                <w:sz w:val="20"/>
                <w:szCs w:val="20"/>
              </w:rPr>
              <w:t>Student v rámci daného předmětu kriticky hodnotí informace o vlivu mimořádných událostí a krizových situací, které vyžadují evakuaci osob, zvířat a věcí.  Zná základní údaje o vybraných formách a metodách evakuace osob, zvířat a věc s důrazem na odborné zabezpečení</w:t>
            </w:r>
            <w:r w:rsidRPr="009A7DFB">
              <w:rPr>
                <w:rFonts w:ascii="Times New Roman" w:eastAsia="Calibri" w:hAnsi="Times New Roman" w:cs="Times New Roman"/>
                <w:sz w:val="20"/>
                <w:szCs w:val="20"/>
              </w:rPr>
              <w:t xml:space="preserve"> evakuace</w:t>
            </w:r>
            <w:r w:rsidRPr="003F18B6">
              <w:rPr>
                <w:rFonts w:ascii="Times New Roman" w:eastAsia="Calibri" w:hAnsi="Times New Roman" w:cs="Times New Roman"/>
                <w:sz w:val="20"/>
                <w:szCs w:val="20"/>
              </w:rPr>
              <w:t>. Ovládá postupy při řešení problémů souvisejících zejména s kalkulací sil a prostředků na zabezpečení jednotlivých evakuačních činností objektové a plošné evakuace.</w:t>
            </w:r>
          </w:p>
          <w:p w:rsidR="000D6DB9" w:rsidRPr="003F18B6" w:rsidRDefault="000D6DB9" w:rsidP="00420BD2">
            <w:pPr>
              <w:pStyle w:val="Normlnweb"/>
              <w:spacing w:before="0" w:beforeAutospacing="0" w:after="0" w:afterAutospacing="0"/>
              <w:jc w:val="both"/>
              <w:rPr>
                <w:rFonts w:ascii="Times New Roman" w:eastAsia="Calibri" w:hAnsi="Times New Roman" w:cs="Times New Roman"/>
                <w:sz w:val="20"/>
                <w:szCs w:val="20"/>
              </w:rPr>
            </w:pPr>
          </w:p>
          <w:p w:rsidR="000D6DB9" w:rsidRPr="00541BA4" w:rsidRDefault="000D6DB9" w:rsidP="00420BD2">
            <w:pPr>
              <w:pStyle w:val="Normlnweb"/>
              <w:spacing w:before="0" w:beforeAutospacing="0" w:after="0" w:afterAutospacing="0"/>
              <w:rPr>
                <w:color w:val="000000"/>
                <w:sz w:val="20"/>
                <w:szCs w:val="20"/>
              </w:rPr>
            </w:pPr>
          </w:p>
          <w:p w:rsidR="000D6DB9" w:rsidRPr="00FA4B93" w:rsidRDefault="000D6DB9" w:rsidP="00420BD2">
            <w:pPr>
              <w:pStyle w:val="Normlnweb"/>
              <w:spacing w:before="0" w:beforeAutospacing="0" w:after="0" w:afterAutospacing="0"/>
              <w:rPr>
                <w:color w:val="000000"/>
                <w:sz w:val="18"/>
                <w:szCs w:val="18"/>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FA4B93" w:rsidRDefault="000D6DB9" w:rsidP="00420BD2">
            <w:pPr>
              <w:rPr>
                <w:sz w:val="18"/>
                <w:szCs w:val="18"/>
              </w:rPr>
            </w:pPr>
          </w:p>
        </w:tc>
      </w:tr>
      <w:tr w:rsidR="000D6DB9" w:rsidTr="00420BD2">
        <w:trPr>
          <w:trHeight w:hRule="exact" w:val="5849"/>
        </w:trPr>
        <w:tc>
          <w:tcPr>
            <w:tcW w:w="9892" w:type="dxa"/>
            <w:gridSpan w:val="12"/>
            <w:tcBorders>
              <w:top w:val="nil"/>
              <w:left w:val="single" w:sz="5" w:space="0" w:color="000000"/>
              <w:bottom w:val="single" w:sz="12" w:space="0" w:color="000000"/>
              <w:right w:val="single" w:sz="5" w:space="0" w:color="000000"/>
            </w:tcBorders>
          </w:tcPr>
          <w:p w:rsidR="000D6DB9" w:rsidRPr="00D77B23" w:rsidRDefault="000D6DB9" w:rsidP="00420BD2">
            <w:pPr>
              <w:spacing w:before="16"/>
              <w:ind w:left="66"/>
              <w:jc w:val="both"/>
              <w:rPr>
                <w:b/>
              </w:rPr>
            </w:pPr>
            <w:r w:rsidRPr="00D77B23">
              <w:rPr>
                <w:b/>
                <w:spacing w:val="-2"/>
              </w:rPr>
              <w:lastRenderedPageBreak/>
              <w:t>Povinná literatura:</w:t>
            </w:r>
          </w:p>
          <w:p w:rsidR="000D6DB9" w:rsidRPr="00064B09" w:rsidRDefault="000D6DB9" w:rsidP="00420BD2">
            <w:pPr>
              <w:spacing w:before="20"/>
              <w:ind w:left="66" w:right="409"/>
              <w:jc w:val="both"/>
            </w:pPr>
            <w:r w:rsidRPr="00064B09">
              <w:t>SEIDL, Miloslav, TOMEK, Miroslav a Dušan VIČAR</w:t>
            </w:r>
            <w:r w:rsidR="006C6544">
              <w:t xml:space="preserve"> (2014).</w:t>
            </w:r>
            <w:r w:rsidRPr="00064B09">
              <w:t xml:space="preserve"> </w:t>
            </w:r>
            <w:r w:rsidRPr="00064B09">
              <w:rPr>
                <w:i/>
                <w:iCs/>
                <w:color w:val="000000"/>
                <w:lang w:val="sk-SK" w:eastAsia="sk-SK"/>
              </w:rPr>
              <w:t>Evakuácia osôb, zvierat a vecí</w:t>
            </w:r>
            <w:r w:rsidRPr="00064B09">
              <w:rPr>
                <w:color w:val="000000"/>
                <w:lang w:val="sk-SK" w:eastAsia="sk-SK"/>
              </w:rPr>
              <w:t>. Žilina, 262 s. ISBN 978-80-554-0939-9.</w:t>
            </w:r>
          </w:p>
          <w:p w:rsidR="000D6DB9" w:rsidRPr="00030D40" w:rsidRDefault="000D6DB9" w:rsidP="00420BD2">
            <w:pPr>
              <w:spacing w:before="60"/>
              <w:jc w:val="both"/>
              <w:rPr>
                <w:b/>
              </w:rPr>
            </w:pPr>
            <w:r>
              <w:rPr>
                <w:b/>
              </w:rPr>
              <w:t xml:space="preserve"> </w:t>
            </w:r>
            <w:r w:rsidRPr="00030D40">
              <w:rPr>
                <w:b/>
              </w:rPr>
              <w:t>D</w:t>
            </w:r>
            <w:r w:rsidRPr="00030D40">
              <w:rPr>
                <w:b/>
                <w:spacing w:val="1"/>
              </w:rPr>
              <w:t>opor</w:t>
            </w:r>
            <w:r w:rsidRPr="00030D40">
              <w:rPr>
                <w:b/>
                <w:spacing w:val="-1"/>
              </w:rPr>
              <w:t>u</w:t>
            </w:r>
            <w:r w:rsidRPr="00030D40">
              <w:rPr>
                <w:b/>
              </w:rPr>
              <w:t>č</w:t>
            </w:r>
            <w:r w:rsidRPr="00030D40">
              <w:rPr>
                <w:b/>
                <w:spacing w:val="1"/>
              </w:rPr>
              <w:t>e</w:t>
            </w:r>
            <w:r w:rsidRPr="00030D40">
              <w:rPr>
                <w:b/>
                <w:spacing w:val="-1"/>
              </w:rPr>
              <w:t>n</w:t>
            </w:r>
            <w:r w:rsidRPr="00030D40">
              <w:rPr>
                <w:b/>
              </w:rPr>
              <w:t>á literatura:</w:t>
            </w:r>
          </w:p>
          <w:p w:rsidR="000D6DB9" w:rsidRPr="00064B09" w:rsidRDefault="000D6DB9" w:rsidP="00420BD2">
            <w:pPr>
              <w:spacing w:before="20"/>
              <w:ind w:left="66"/>
              <w:jc w:val="both"/>
              <w:rPr>
                <w:lang w:eastAsia="sk-SK"/>
              </w:rPr>
            </w:pPr>
            <w:r w:rsidRPr="00064B09">
              <w:rPr>
                <w:lang w:eastAsia="sk-SK"/>
              </w:rPr>
              <w:t>FOLWARCZNY, Libor a Jiří POKORNÝ</w:t>
            </w:r>
            <w:r w:rsidR="006C6544">
              <w:rPr>
                <w:lang w:eastAsia="sk-SK"/>
              </w:rPr>
              <w:t xml:space="preserve"> (2006).</w:t>
            </w:r>
            <w:r w:rsidRPr="00064B09">
              <w:rPr>
                <w:lang w:eastAsia="sk-SK"/>
              </w:rPr>
              <w:t> </w:t>
            </w:r>
            <w:r w:rsidRPr="00064B09">
              <w:rPr>
                <w:i/>
                <w:iCs/>
                <w:lang w:eastAsia="sk-SK"/>
              </w:rPr>
              <w:t>Evakuace osob</w:t>
            </w:r>
            <w:r w:rsidRPr="00064B09">
              <w:rPr>
                <w:lang w:eastAsia="sk-SK"/>
              </w:rPr>
              <w:t>. Ostrava, 125 s. ISBN 80-86634-92-2. </w:t>
            </w:r>
          </w:p>
          <w:p w:rsidR="000D6DB9" w:rsidRPr="00064B09" w:rsidRDefault="000D6DB9" w:rsidP="00420BD2">
            <w:pPr>
              <w:spacing w:before="20"/>
              <w:ind w:left="66"/>
              <w:jc w:val="both"/>
              <w:rPr>
                <w:lang w:eastAsia="sk-SK"/>
              </w:rPr>
            </w:pPr>
            <w:r w:rsidRPr="00064B09">
              <w:rPr>
                <w:lang w:eastAsia="sk-SK"/>
              </w:rPr>
              <w:t>KYSELÁK, Jan</w:t>
            </w:r>
            <w:r w:rsidR="006C6544">
              <w:rPr>
                <w:lang w:eastAsia="sk-SK"/>
              </w:rPr>
              <w:t xml:space="preserve"> (2012).</w:t>
            </w:r>
            <w:r w:rsidRPr="00064B09">
              <w:rPr>
                <w:lang w:eastAsia="sk-SK"/>
              </w:rPr>
              <w:t xml:space="preserve">  </w:t>
            </w:r>
            <w:r w:rsidRPr="00064B09">
              <w:rPr>
                <w:i/>
                <w:iCs/>
                <w:lang w:eastAsia="sk-SK"/>
              </w:rPr>
              <w:t>Kolektivní ochrana obyvatelstva - evakuace</w:t>
            </w:r>
            <w:r w:rsidRPr="00064B09">
              <w:rPr>
                <w:lang w:eastAsia="sk-SK"/>
              </w:rPr>
              <w:t>. Brno, 73 s. ISBN 978-80-7231-898-8. </w:t>
            </w:r>
          </w:p>
          <w:p w:rsidR="000D6DB9" w:rsidRPr="00064B09" w:rsidRDefault="000D6DB9" w:rsidP="00420BD2">
            <w:pPr>
              <w:spacing w:before="20"/>
              <w:ind w:left="66"/>
              <w:jc w:val="both"/>
              <w:rPr>
                <w:lang w:eastAsia="sk-SK"/>
              </w:rPr>
            </w:pPr>
            <w:r w:rsidRPr="00064B09">
              <w:rPr>
                <w:lang w:eastAsia="sk-SK"/>
              </w:rPr>
              <w:t>TOMEK, Miroslav, SEIDL, Miloslav a Gabriela BUCOVÁ</w:t>
            </w:r>
            <w:r w:rsidR="006C6544">
              <w:rPr>
                <w:lang w:eastAsia="sk-SK"/>
              </w:rPr>
              <w:t xml:space="preserve"> (2014)</w:t>
            </w:r>
            <w:r w:rsidRPr="00064B09">
              <w:rPr>
                <w:lang w:eastAsia="sk-SK"/>
              </w:rPr>
              <w:t xml:space="preserve">. </w:t>
            </w:r>
            <w:r w:rsidRPr="00064B09">
              <w:rPr>
                <w:i/>
                <w:lang w:eastAsia="sk-SK"/>
              </w:rPr>
              <w:t>Transport safety at evacuation for people with disabilities.</w:t>
            </w:r>
            <w:r w:rsidRPr="00064B09">
              <w:rPr>
                <w:lang w:eastAsia="sk-SK"/>
              </w:rPr>
              <w:t xml:space="preserve"> Kontak: odborný a vědecký časopis pro zdravotně sociální otázky. Vol. 16, no. 3 (2014), p. 195 – 202, ISSN 1212-4117 (online ISSN 1804-7122). Databáze SCOPUS.</w:t>
            </w:r>
          </w:p>
          <w:p w:rsidR="000D6DB9" w:rsidRPr="00064B09" w:rsidRDefault="000D6DB9" w:rsidP="00420BD2">
            <w:pPr>
              <w:spacing w:before="20"/>
              <w:ind w:left="66"/>
              <w:jc w:val="both"/>
              <w:rPr>
                <w:shd w:val="clear" w:color="auto" w:fill="FFFFFF"/>
              </w:rPr>
            </w:pPr>
            <w:r w:rsidRPr="00064B09">
              <w:t>SEIDL, Miloslav a Miroslav TOMEK</w:t>
            </w:r>
            <w:r w:rsidR="006C6544">
              <w:t xml:space="preserve"> (</w:t>
            </w:r>
            <w:r w:rsidR="00283942">
              <w:rPr>
                <w:shd w:val="clear" w:color="auto" w:fill="FFFFFF"/>
              </w:rPr>
              <w:t>2014</w:t>
            </w:r>
            <w:r w:rsidR="006C6544">
              <w:rPr>
                <w:shd w:val="clear" w:color="auto" w:fill="FFFFFF"/>
              </w:rPr>
              <w:t>)</w:t>
            </w:r>
            <w:r w:rsidR="00283942">
              <w:rPr>
                <w:shd w:val="clear" w:color="auto" w:fill="FFFFFF"/>
              </w:rPr>
              <w:t xml:space="preserve">. </w:t>
            </w:r>
            <w:r w:rsidRPr="00064B09">
              <w:rPr>
                <w:bCs/>
                <w:i/>
                <w:iCs/>
                <w:shd w:val="clear" w:color="auto" w:fill="FFFFFF"/>
              </w:rPr>
              <w:t>Several problems with planning of transport provision of evacuation</w:t>
            </w:r>
            <w:r w:rsidRPr="00064B09">
              <w:rPr>
                <w:shd w:val="clear" w:color="auto" w:fill="FFFFFF"/>
              </w:rPr>
              <w:t>. In: Perner´s Contacts [elektronický zdroj]. Vol. 9, no. 4 online, p. 95-100, ISSN 1801-674X.</w:t>
            </w:r>
          </w:p>
          <w:p w:rsidR="000D6DB9" w:rsidRPr="00064B09" w:rsidRDefault="000D6DB9" w:rsidP="00420BD2">
            <w:pPr>
              <w:spacing w:before="20"/>
              <w:ind w:left="66"/>
              <w:jc w:val="both"/>
            </w:pPr>
            <w:r w:rsidRPr="00064B09">
              <w:rPr>
                <w:shd w:val="clear" w:color="auto" w:fill="FFFFFF"/>
              </w:rPr>
              <w:t>FIGULI, Lucia, SEIDL, Miloslav a Miroslav TOMEK</w:t>
            </w:r>
            <w:r w:rsidR="006C6544">
              <w:rPr>
                <w:shd w:val="clear" w:color="auto" w:fill="FFFFFF"/>
              </w:rPr>
              <w:t xml:space="preserve"> (</w:t>
            </w:r>
            <w:r w:rsidR="00283942">
              <w:rPr>
                <w:shd w:val="clear" w:color="auto" w:fill="FFFFFF"/>
              </w:rPr>
              <w:t>2014</w:t>
            </w:r>
            <w:r w:rsidR="006C6544">
              <w:rPr>
                <w:shd w:val="clear" w:color="auto" w:fill="FFFFFF"/>
              </w:rPr>
              <w:t>)</w:t>
            </w:r>
            <w:r w:rsidR="00283942">
              <w:rPr>
                <w:shd w:val="clear" w:color="auto" w:fill="FFFFFF"/>
              </w:rPr>
              <w:t xml:space="preserve">. </w:t>
            </w:r>
            <w:r w:rsidRPr="00064B09">
              <w:rPr>
                <w:bCs/>
                <w:i/>
                <w:iCs/>
                <w:shd w:val="clear" w:color="auto" w:fill="FFFFFF"/>
              </w:rPr>
              <w:t>Security and risks of material evacuation using mechanization</w:t>
            </w:r>
            <w:r w:rsidRPr="00064B09">
              <w:rPr>
                <w:shd w:val="clear" w:color="auto" w:fill="FFFFFF"/>
              </w:rPr>
              <w:t>. Transport means 2014: proceedings of the 18th international conference: October 23-24, 2014, Kaunas University of Technology, Lithuania. Kaunas: Kaunas University of Technology, 2014, p. 261-264, ISSN 1822-296X.</w:t>
            </w:r>
            <w:r w:rsidRPr="00064B09">
              <w:t xml:space="preserve"> D</w:t>
            </w:r>
            <w:r w:rsidRPr="00064B09">
              <w:rPr>
                <w:shd w:val="clear" w:color="auto" w:fill="FFFFFF"/>
              </w:rPr>
              <w:t>atabáze SCOPUS.</w:t>
            </w:r>
          </w:p>
          <w:p w:rsidR="000D6DB9" w:rsidRPr="00064B09" w:rsidRDefault="000D6DB9" w:rsidP="00420BD2">
            <w:pPr>
              <w:spacing w:before="20"/>
              <w:ind w:left="66"/>
              <w:jc w:val="both"/>
            </w:pPr>
            <w:r w:rsidRPr="00064B09">
              <w:t>MONOŠI, Mikuláš a Miroslav TOMEK</w:t>
            </w:r>
            <w:r w:rsidR="006C6544">
              <w:t xml:space="preserve"> (</w:t>
            </w:r>
            <w:r w:rsidR="00283942">
              <w:rPr>
                <w:shd w:val="clear" w:color="auto" w:fill="FFFFFF"/>
              </w:rPr>
              <w:t>2015</w:t>
            </w:r>
            <w:r w:rsidR="006C6544">
              <w:rPr>
                <w:shd w:val="clear" w:color="auto" w:fill="FFFFFF"/>
              </w:rPr>
              <w:t>)</w:t>
            </w:r>
            <w:r w:rsidR="00283942">
              <w:rPr>
                <w:shd w:val="clear" w:color="auto" w:fill="FFFFFF"/>
              </w:rPr>
              <w:t xml:space="preserve">. </w:t>
            </w:r>
            <w:r w:rsidR="00283942" w:rsidRPr="00064B09">
              <w:rPr>
                <w:shd w:val="clear" w:color="auto" w:fill="FFFFFF"/>
              </w:rPr>
              <w:t xml:space="preserve"> </w:t>
            </w:r>
            <w:r w:rsidRPr="00064B09">
              <w:rPr>
                <w:bCs/>
                <w:i/>
                <w:iCs/>
                <w:shd w:val="clear" w:color="auto" w:fill="FFFFFF"/>
              </w:rPr>
              <w:t xml:space="preserve">Aerial fire appliance used by fire units means of its use within evacuation </w:t>
            </w:r>
            <w:r w:rsidRPr="00064B09">
              <w:rPr>
                <w:bCs/>
                <w:i/>
                <w:iCs/>
                <w:shd w:val="clear" w:color="auto" w:fill="FFFFFF"/>
              </w:rPr>
              <w:br/>
              <w:t>of persons</w:t>
            </w:r>
            <w:r w:rsidRPr="00064B09">
              <w:rPr>
                <w:shd w:val="clear" w:color="auto" w:fill="FFFFFF"/>
              </w:rPr>
              <w:t>.</w:t>
            </w:r>
            <w:r w:rsidRPr="00064B09">
              <w:t xml:space="preserve"> </w:t>
            </w:r>
            <w:r w:rsidRPr="00064B09">
              <w:rPr>
                <w:shd w:val="clear" w:color="auto" w:fill="FFFFFF"/>
              </w:rPr>
              <w:t>Advances in fire, safety and security research 2015: scientific book. ISSN 1339-8490. Bratislava: Fire Research Institute of the Ministry of Interior SR, s. 44 – 49. ISBN 978-80-89051-19-9.</w:t>
            </w:r>
          </w:p>
          <w:p w:rsidR="000D6DB9" w:rsidRPr="00064B09" w:rsidRDefault="000D6DB9" w:rsidP="00420BD2">
            <w:pPr>
              <w:spacing w:before="20"/>
              <w:ind w:left="66"/>
              <w:jc w:val="both"/>
            </w:pPr>
            <w:r w:rsidRPr="00064B09">
              <w:t>SEIDL, Miloslav a Miroslav TOMEK</w:t>
            </w:r>
            <w:r w:rsidR="006C6544">
              <w:t xml:space="preserve"> (</w:t>
            </w:r>
            <w:r w:rsidR="00283942">
              <w:t>2016</w:t>
            </w:r>
            <w:r w:rsidR="006C6544">
              <w:t>)</w:t>
            </w:r>
            <w:r w:rsidR="00283942">
              <w:t xml:space="preserve">. </w:t>
            </w:r>
            <w:r w:rsidRPr="00064B09">
              <w:rPr>
                <w:i/>
              </w:rPr>
              <w:t xml:space="preserve">Transportation provided evacuation road vehiscles. </w:t>
            </w:r>
            <w:r w:rsidRPr="00064B09">
              <w:t>The Science for Population Protection (elektronický zdroj). Vol. 8, no. 2 (2016), p. 16, ISSN 1803-568X. Databáze ERIH+.</w:t>
            </w:r>
          </w:p>
          <w:p w:rsidR="000D6DB9" w:rsidRPr="00064B09" w:rsidRDefault="000D6DB9" w:rsidP="00420BD2">
            <w:pPr>
              <w:spacing w:before="20"/>
              <w:ind w:left="66"/>
              <w:jc w:val="both"/>
            </w:pPr>
            <w:r w:rsidRPr="00064B09">
              <w:t>TOMEK, Miroslav, STROHMANDL, Jan a Júlia MIHOKOVÁ JAKUBČEKOVÁ</w:t>
            </w:r>
            <w:r w:rsidR="006C6544">
              <w:t xml:space="preserve"> (</w:t>
            </w:r>
            <w:r w:rsidR="00283942">
              <w:t>2017</w:t>
            </w:r>
            <w:r w:rsidR="006C6544">
              <w:t>)</w:t>
            </w:r>
            <w:r w:rsidR="00283942">
              <w:t xml:space="preserve">. </w:t>
            </w:r>
            <w:r w:rsidRPr="00064B09">
              <w:rPr>
                <w:i/>
              </w:rPr>
              <w:t>Ochrana obyvteľstva – plánovanie a zabezpečenie evakuácie.</w:t>
            </w:r>
            <w:r w:rsidRPr="00064B09">
              <w:t xml:space="preserve"> The Science for Population Protection</w:t>
            </w:r>
            <w:r w:rsidRPr="00064B09">
              <w:rPr>
                <w:i/>
              </w:rPr>
              <w:t xml:space="preserve"> </w:t>
            </w:r>
            <w:r w:rsidRPr="00064B09">
              <w:t>(elektronický zdroj). Vol. 9, no. 1 (2017), p. 14, ISSN 1803-568X. Databáze ERIH+.</w:t>
            </w:r>
          </w:p>
          <w:p w:rsidR="000D6DB9" w:rsidRPr="00995F32" w:rsidRDefault="000D6DB9" w:rsidP="00420BD2">
            <w:pPr>
              <w:spacing w:before="20"/>
              <w:ind w:left="66" w:right="409"/>
              <w:rPr>
                <w:i/>
              </w:rPr>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10</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1363"/>
        </w:trPr>
        <w:tc>
          <w:tcPr>
            <w:tcW w:w="9892" w:type="dxa"/>
            <w:gridSpan w:val="12"/>
            <w:tcBorders>
              <w:top w:val="single" w:sz="5" w:space="0" w:color="000000"/>
              <w:left w:val="single" w:sz="5" w:space="0" w:color="000000"/>
              <w:bottom w:val="single" w:sz="5" w:space="0" w:color="000000"/>
              <w:right w:val="single" w:sz="5" w:space="0" w:color="000000"/>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Pr="000233F7" w:rsidRDefault="000D6DB9" w:rsidP="00420BD2">
            <w:r>
              <w:t xml:space="preserve">Možnosti komunikace s vyučujícím: </w:t>
            </w:r>
            <w:hyperlink r:id="rId31" w:history="1">
              <w:r w:rsidRPr="001975BB">
                <w:rPr>
                  <w:rStyle w:val="Hypertextovodkaz"/>
                </w:rPr>
                <w:t>tomek@utb.cz</w:t>
              </w:r>
            </w:hyperlink>
            <w:r>
              <w:t xml:space="preserve">; </w:t>
            </w:r>
            <w:hyperlink r:id="rId32" w:history="1">
              <w:r w:rsidRPr="00B43143">
                <w:rPr>
                  <w:rStyle w:val="Hypertextovodkaz"/>
                </w:rPr>
                <w:t>strohmandl@utb.cz</w:t>
              </w:r>
            </w:hyperlink>
            <w:r>
              <w:t xml:space="preserve"> </w:t>
            </w:r>
          </w:p>
        </w:tc>
      </w:tr>
    </w:tbl>
    <w:p w:rsidR="000D6DB9" w:rsidRPr="000233F7" w:rsidRDefault="000D6DB9" w:rsidP="000D6DB9">
      <w:pPr>
        <w:spacing w:before="6" w:line="120" w:lineRule="exact"/>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A379C6" w:rsidRDefault="00A379C6"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379C6" w:rsidTr="00DD6938">
        <w:tc>
          <w:tcPr>
            <w:tcW w:w="9855" w:type="dxa"/>
            <w:gridSpan w:val="8"/>
            <w:tcBorders>
              <w:bottom w:val="double" w:sz="4" w:space="0" w:color="auto"/>
            </w:tcBorders>
            <w:shd w:val="clear" w:color="auto" w:fill="BDD6EE"/>
          </w:tcPr>
          <w:p w:rsidR="00A379C6" w:rsidRPr="003E685B" w:rsidRDefault="00A379C6" w:rsidP="00DD6938">
            <w:pPr>
              <w:jc w:val="both"/>
              <w:rPr>
                <w:b/>
                <w:sz w:val="28"/>
              </w:rPr>
            </w:pPr>
            <w:r w:rsidRPr="003E685B">
              <w:lastRenderedPageBreak/>
              <w:br w:type="page"/>
            </w:r>
            <w:r w:rsidRPr="003E685B">
              <w:rPr>
                <w:b/>
                <w:sz w:val="28"/>
              </w:rPr>
              <w:t>B-III – Charakteristika studijního předmětu</w:t>
            </w:r>
          </w:p>
        </w:tc>
      </w:tr>
      <w:tr w:rsidR="00A379C6" w:rsidRPr="006F73EA" w:rsidTr="00DD6938">
        <w:trPr>
          <w:trHeight w:val="243"/>
        </w:trPr>
        <w:tc>
          <w:tcPr>
            <w:tcW w:w="3086" w:type="dxa"/>
            <w:tcBorders>
              <w:top w:val="double" w:sz="4" w:space="0" w:color="auto"/>
            </w:tcBorders>
            <w:shd w:val="clear" w:color="auto" w:fill="F7CAAC"/>
          </w:tcPr>
          <w:p w:rsidR="00A379C6" w:rsidRPr="003E685B" w:rsidRDefault="00A379C6" w:rsidP="00DD6938">
            <w:pPr>
              <w:jc w:val="both"/>
              <w:rPr>
                <w:b/>
              </w:rPr>
            </w:pPr>
            <w:r w:rsidRPr="003E685B">
              <w:rPr>
                <w:b/>
              </w:rPr>
              <w:t>Název studijního předmětu</w:t>
            </w:r>
          </w:p>
        </w:tc>
        <w:tc>
          <w:tcPr>
            <w:tcW w:w="6769" w:type="dxa"/>
            <w:gridSpan w:val="7"/>
            <w:tcBorders>
              <w:top w:val="double" w:sz="4" w:space="0" w:color="auto"/>
            </w:tcBorders>
          </w:tcPr>
          <w:p w:rsidR="00A379C6" w:rsidRPr="003E685B" w:rsidRDefault="00A379C6" w:rsidP="00DD6938">
            <w:pPr>
              <w:jc w:val="both"/>
              <w:rPr>
                <w:b/>
              </w:rPr>
            </w:pPr>
            <w:r w:rsidRPr="003E685B">
              <w:rPr>
                <w:b/>
              </w:rPr>
              <w:t>Exkurze</w:t>
            </w:r>
          </w:p>
        </w:tc>
      </w:tr>
      <w:tr w:rsidR="00A379C6" w:rsidRPr="006F73EA" w:rsidTr="00DD6938">
        <w:trPr>
          <w:trHeight w:val="583"/>
        </w:trPr>
        <w:tc>
          <w:tcPr>
            <w:tcW w:w="3086" w:type="dxa"/>
            <w:shd w:val="clear" w:color="auto" w:fill="F7CAAC"/>
          </w:tcPr>
          <w:p w:rsidR="00A379C6" w:rsidRPr="003E685B" w:rsidRDefault="00A379C6" w:rsidP="00DD6938">
            <w:pPr>
              <w:jc w:val="both"/>
              <w:rPr>
                <w:b/>
              </w:rPr>
            </w:pPr>
            <w:r w:rsidRPr="003E685B">
              <w:rPr>
                <w:b/>
              </w:rPr>
              <w:t>Typ předmětu</w:t>
            </w:r>
          </w:p>
        </w:tc>
        <w:tc>
          <w:tcPr>
            <w:tcW w:w="3406" w:type="dxa"/>
            <w:gridSpan w:val="4"/>
          </w:tcPr>
          <w:p w:rsidR="00A379C6" w:rsidRPr="003E685B" w:rsidRDefault="00A379C6" w:rsidP="00DD6938">
            <w:pPr>
              <w:jc w:val="both"/>
            </w:pPr>
            <w:r w:rsidRPr="003E685B">
              <w:t xml:space="preserve">povinný </w:t>
            </w:r>
          </w:p>
        </w:tc>
        <w:tc>
          <w:tcPr>
            <w:tcW w:w="2695" w:type="dxa"/>
            <w:gridSpan w:val="2"/>
            <w:shd w:val="clear" w:color="auto" w:fill="F7CAAC"/>
          </w:tcPr>
          <w:p w:rsidR="00A379C6" w:rsidRPr="003E685B" w:rsidRDefault="00A379C6" w:rsidP="00DD6938">
            <w:pPr>
              <w:jc w:val="both"/>
            </w:pPr>
            <w:r w:rsidRPr="003E685B">
              <w:rPr>
                <w:b/>
              </w:rPr>
              <w:t>doporučený ročník / semestr</w:t>
            </w:r>
          </w:p>
        </w:tc>
        <w:tc>
          <w:tcPr>
            <w:tcW w:w="668" w:type="dxa"/>
          </w:tcPr>
          <w:p w:rsidR="00A379C6" w:rsidRPr="003E685B" w:rsidRDefault="00A379C6" w:rsidP="00DD6938">
            <w:pPr>
              <w:jc w:val="both"/>
            </w:pPr>
            <w:r w:rsidRPr="003E685B">
              <w:t>2/LS</w:t>
            </w:r>
          </w:p>
        </w:tc>
      </w:tr>
      <w:tr w:rsidR="00A379C6" w:rsidRPr="006F73EA" w:rsidTr="00DD6938">
        <w:tc>
          <w:tcPr>
            <w:tcW w:w="3086" w:type="dxa"/>
            <w:shd w:val="clear" w:color="auto" w:fill="F7CAAC"/>
          </w:tcPr>
          <w:p w:rsidR="00A379C6" w:rsidRPr="003E685B" w:rsidRDefault="00A379C6" w:rsidP="00DD6938">
            <w:pPr>
              <w:jc w:val="both"/>
              <w:rPr>
                <w:b/>
              </w:rPr>
            </w:pPr>
            <w:r w:rsidRPr="003E685B">
              <w:rPr>
                <w:b/>
              </w:rPr>
              <w:t>Rozsah studijního předmětu</w:t>
            </w:r>
          </w:p>
        </w:tc>
        <w:tc>
          <w:tcPr>
            <w:tcW w:w="1701" w:type="dxa"/>
            <w:gridSpan w:val="2"/>
          </w:tcPr>
          <w:p w:rsidR="00A379C6" w:rsidRPr="003E685B" w:rsidRDefault="00A379C6" w:rsidP="00DD6938">
            <w:pPr>
              <w:jc w:val="both"/>
            </w:pPr>
            <w:r w:rsidRPr="003E685B">
              <w:t xml:space="preserve">20 </w:t>
            </w:r>
          </w:p>
        </w:tc>
        <w:tc>
          <w:tcPr>
            <w:tcW w:w="889" w:type="dxa"/>
            <w:shd w:val="clear" w:color="auto" w:fill="F7CAAC"/>
          </w:tcPr>
          <w:p w:rsidR="00A379C6" w:rsidRPr="003E685B" w:rsidRDefault="00A379C6" w:rsidP="00DD6938">
            <w:pPr>
              <w:jc w:val="both"/>
              <w:rPr>
                <w:b/>
              </w:rPr>
            </w:pPr>
            <w:r w:rsidRPr="003E685B">
              <w:rPr>
                <w:b/>
              </w:rPr>
              <w:t xml:space="preserve">hod. </w:t>
            </w:r>
          </w:p>
        </w:tc>
        <w:tc>
          <w:tcPr>
            <w:tcW w:w="816" w:type="dxa"/>
          </w:tcPr>
          <w:p w:rsidR="00A379C6" w:rsidRPr="003E685B" w:rsidRDefault="00A379C6" w:rsidP="00DD6938">
            <w:pPr>
              <w:jc w:val="both"/>
            </w:pPr>
            <w:r w:rsidRPr="003E685B">
              <w:t>20</w:t>
            </w:r>
          </w:p>
        </w:tc>
        <w:tc>
          <w:tcPr>
            <w:tcW w:w="2156" w:type="dxa"/>
            <w:shd w:val="clear" w:color="auto" w:fill="F7CAAC"/>
          </w:tcPr>
          <w:p w:rsidR="00A379C6" w:rsidRPr="003E685B" w:rsidRDefault="00A379C6" w:rsidP="00DD6938">
            <w:pPr>
              <w:jc w:val="both"/>
              <w:rPr>
                <w:b/>
              </w:rPr>
            </w:pPr>
            <w:r w:rsidRPr="003E685B">
              <w:rPr>
                <w:b/>
              </w:rPr>
              <w:t>Kreditů</w:t>
            </w:r>
          </w:p>
        </w:tc>
        <w:tc>
          <w:tcPr>
            <w:tcW w:w="1207" w:type="dxa"/>
            <w:gridSpan w:val="2"/>
          </w:tcPr>
          <w:p w:rsidR="00A379C6" w:rsidRPr="003E685B" w:rsidRDefault="00A379C6" w:rsidP="00DD6938">
            <w:pPr>
              <w:jc w:val="both"/>
            </w:pPr>
            <w:r w:rsidRPr="003E685B">
              <w:t>2</w:t>
            </w:r>
          </w:p>
        </w:tc>
      </w:tr>
      <w:tr w:rsidR="00A379C6" w:rsidRPr="006F73EA" w:rsidTr="00DD6938">
        <w:tc>
          <w:tcPr>
            <w:tcW w:w="3086" w:type="dxa"/>
            <w:shd w:val="clear" w:color="auto" w:fill="F7CAAC"/>
          </w:tcPr>
          <w:p w:rsidR="00A379C6" w:rsidRPr="003E685B" w:rsidRDefault="00A379C6" w:rsidP="00DD6938">
            <w:pPr>
              <w:rPr>
                <w:b/>
              </w:rPr>
            </w:pPr>
            <w:r w:rsidRPr="003E685B">
              <w:rPr>
                <w:b/>
              </w:rPr>
              <w:t>Prerekvizity, korekvizity, ekvivalence</w:t>
            </w:r>
          </w:p>
        </w:tc>
        <w:tc>
          <w:tcPr>
            <w:tcW w:w="6769" w:type="dxa"/>
            <w:gridSpan w:val="7"/>
          </w:tcPr>
          <w:p w:rsidR="00A379C6" w:rsidRPr="003E685B" w:rsidRDefault="00A379C6" w:rsidP="00DD6938">
            <w:pPr>
              <w:jc w:val="both"/>
            </w:pPr>
          </w:p>
        </w:tc>
      </w:tr>
      <w:tr w:rsidR="00A379C6" w:rsidRPr="006F73EA" w:rsidTr="00DD6938">
        <w:tc>
          <w:tcPr>
            <w:tcW w:w="3086" w:type="dxa"/>
            <w:shd w:val="clear" w:color="auto" w:fill="F7CAAC"/>
          </w:tcPr>
          <w:p w:rsidR="00A379C6" w:rsidRPr="003E685B" w:rsidRDefault="00A379C6" w:rsidP="00DD6938">
            <w:pPr>
              <w:rPr>
                <w:b/>
              </w:rPr>
            </w:pPr>
            <w:r w:rsidRPr="003E685B">
              <w:rPr>
                <w:b/>
              </w:rPr>
              <w:t>Způsob ověření studijních výsledků</w:t>
            </w:r>
          </w:p>
        </w:tc>
        <w:tc>
          <w:tcPr>
            <w:tcW w:w="3406" w:type="dxa"/>
            <w:gridSpan w:val="4"/>
          </w:tcPr>
          <w:p w:rsidR="00A379C6" w:rsidRPr="003E685B" w:rsidRDefault="00A379C6" w:rsidP="00DD6938">
            <w:pPr>
              <w:jc w:val="both"/>
            </w:pPr>
            <w:r w:rsidRPr="003E685B">
              <w:t>zápočet</w:t>
            </w:r>
          </w:p>
        </w:tc>
        <w:tc>
          <w:tcPr>
            <w:tcW w:w="2156" w:type="dxa"/>
            <w:shd w:val="clear" w:color="auto" w:fill="F7CAAC"/>
          </w:tcPr>
          <w:p w:rsidR="00A379C6" w:rsidRPr="003E685B" w:rsidRDefault="00A379C6" w:rsidP="00DD6938">
            <w:pPr>
              <w:jc w:val="both"/>
              <w:rPr>
                <w:b/>
              </w:rPr>
            </w:pPr>
            <w:r w:rsidRPr="003E685B">
              <w:rPr>
                <w:b/>
              </w:rPr>
              <w:t>Forma výuky</w:t>
            </w:r>
          </w:p>
        </w:tc>
        <w:tc>
          <w:tcPr>
            <w:tcW w:w="1207" w:type="dxa"/>
            <w:gridSpan w:val="2"/>
          </w:tcPr>
          <w:p w:rsidR="00A379C6" w:rsidRPr="003E685B" w:rsidRDefault="00A379C6" w:rsidP="00DD6938">
            <w:pPr>
              <w:jc w:val="both"/>
            </w:pPr>
            <w:r w:rsidRPr="003E685B">
              <w:t>exkurze</w:t>
            </w:r>
          </w:p>
        </w:tc>
      </w:tr>
      <w:tr w:rsidR="00A379C6" w:rsidRPr="006F73EA" w:rsidTr="00DD6938">
        <w:tc>
          <w:tcPr>
            <w:tcW w:w="3086" w:type="dxa"/>
            <w:shd w:val="clear" w:color="auto" w:fill="F7CAAC"/>
          </w:tcPr>
          <w:p w:rsidR="00A379C6" w:rsidRPr="003E685B" w:rsidRDefault="00A379C6" w:rsidP="00DD6938">
            <w:pPr>
              <w:rPr>
                <w:b/>
              </w:rPr>
            </w:pPr>
            <w:r w:rsidRPr="003E685B">
              <w:rPr>
                <w:b/>
              </w:rPr>
              <w:t>Forma způsobu ověření studijních výsledků a další požadavky na studenta</w:t>
            </w:r>
          </w:p>
        </w:tc>
        <w:tc>
          <w:tcPr>
            <w:tcW w:w="6769" w:type="dxa"/>
            <w:gridSpan w:val="7"/>
            <w:tcBorders>
              <w:bottom w:val="nil"/>
            </w:tcBorders>
          </w:tcPr>
          <w:p w:rsidR="00A379C6" w:rsidRPr="003E685B" w:rsidRDefault="00A379C6" w:rsidP="00DD6938">
            <w:r w:rsidRPr="003E685B">
              <w:t>Studenti vypracovávají stručnou zprávu z exkurze.</w:t>
            </w:r>
          </w:p>
        </w:tc>
      </w:tr>
      <w:tr w:rsidR="00A379C6" w:rsidRPr="006F73EA" w:rsidTr="00DD6938">
        <w:trPr>
          <w:trHeight w:val="554"/>
        </w:trPr>
        <w:tc>
          <w:tcPr>
            <w:tcW w:w="9855" w:type="dxa"/>
            <w:gridSpan w:val="8"/>
            <w:tcBorders>
              <w:top w:val="nil"/>
            </w:tcBorders>
          </w:tcPr>
          <w:p w:rsidR="00A379C6" w:rsidRPr="003E685B" w:rsidRDefault="00A379C6" w:rsidP="00DD6938">
            <w:pPr>
              <w:jc w:val="both"/>
            </w:pPr>
          </w:p>
        </w:tc>
      </w:tr>
      <w:tr w:rsidR="00A379C6" w:rsidRPr="006F73EA" w:rsidTr="00DD6938">
        <w:trPr>
          <w:trHeight w:val="197"/>
        </w:trPr>
        <w:tc>
          <w:tcPr>
            <w:tcW w:w="3086" w:type="dxa"/>
            <w:tcBorders>
              <w:top w:val="nil"/>
            </w:tcBorders>
            <w:shd w:val="clear" w:color="auto" w:fill="F7CAAC"/>
          </w:tcPr>
          <w:p w:rsidR="00A379C6" w:rsidRPr="003E685B" w:rsidRDefault="00A379C6" w:rsidP="00DD6938">
            <w:pPr>
              <w:jc w:val="both"/>
              <w:rPr>
                <w:b/>
              </w:rPr>
            </w:pPr>
            <w:r w:rsidRPr="003E685B">
              <w:rPr>
                <w:b/>
              </w:rPr>
              <w:t>Garant předmětu</w:t>
            </w:r>
          </w:p>
        </w:tc>
        <w:tc>
          <w:tcPr>
            <w:tcW w:w="6769" w:type="dxa"/>
            <w:gridSpan w:val="7"/>
            <w:tcBorders>
              <w:top w:val="nil"/>
            </w:tcBorders>
          </w:tcPr>
          <w:p w:rsidR="00A379C6" w:rsidRPr="003E685B" w:rsidRDefault="00A379C6" w:rsidP="00DD6938">
            <w:pPr>
              <w:jc w:val="both"/>
            </w:pPr>
            <w:r>
              <w:t>ředitel ÚOO</w:t>
            </w:r>
          </w:p>
        </w:tc>
      </w:tr>
      <w:tr w:rsidR="00A379C6" w:rsidRPr="006F73EA" w:rsidTr="00DD6938">
        <w:trPr>
          <w:trHeight w:val="243"/>
        </w:trPr>
        <w:tc>
          <w:tcPr>
            <w:tcW w:w="3086" w:type="dxa"/>
            <w:tcBorders>
              <w:top w:val="nil"/>
            </w:tcBorders>
            <w:shd w:val="clear" w:color="auto" w:fill="F7CAAC"/>
          </w:tcPr>
          <w:p w:rsidR="00A379C6" w:rsidRPr="003E685B" w:rsidRDefault="00A379C6" w:rsidP="00DD6938">
            <w:pPr>
              <w:rPr>
                <w:b/>
              </w:rPr>
            </w:pPr>
            <w:r w:rsidRPr="003E685B">
              <w:rPr>
                <w:b/>
              </w:rPr>
              <w:t>Zapojení garanta do výuky předmětu</w:t>
            </w:r>
          </w:p>
        </w:tc>
        <w:tc>
          <w:tcPr>
            <w:tcW w:w="6769" w:type="dxa"/>
            <w:gridSpan w:val="7"/>
            <w:tcBorders>
              <w:top w:val="nil"/>
            </w:tcBorders>
          </w:tcPr>
          <w:p w:rsidR="00A379C6" w:rsidRPr="003E685B" w:rsidRDefault="00A379C6" w:rsidP="00DD6938">
            <w:pPr>
              <w:jc w:val="both"/>
            </w:pPr>
            <w:r w:rsidRPr="003E685B">
              <w:t xml:space="preserve">Garant se podílí na organizaci exkurzí. </w:t>
            </w:r>
          </w:p>
        </w:tc>
      </w:tr>
      <w:tr w:rsidR="00A379C6" w:rsidRPr="006F73EA" w:rsidTr="00DD6938">
        <w:tc>
          <w:tcPr>
            <w:tcW w:w="3086" w:type="dxa"/>
            <w:shd w:val="clear" w:color="auto" w:fill="F7CAAC"/>
          </w:tcPr>
          <w:p w:rsidR="00A379C6" w:rsidRPr="003E685B" w:rsidRDefault="00A379C6" w:rsidP="00DD6938">
            <w:pPr>
              <w:jc w:val="both"/>
              <w:rPr>
                <w:b/>
              </w:rPr>
            </w:pPr>
            <w:r w:rsidRPr="003E685B">
              <w:rPr>
                <w:b/>
              </w:rPr>
              <w:t>Vyučující</w:t>
            </w:r>
          </w:p>
        </w:tc>
        <w:tc>
          <w:tcPr>
            <w:tcW w:w="6769" w:type="dxa"/>
            <w:gridSpan w:val="7"/>
            <w:tcBorders>
              <w:bottom w:val="nil"/>
            </w:tcBorders>
          </w:tcPr>
          <w:p w:rsidR="00A379C6" w:rsidRPr="003E685B" w:rsidRDefault="00A379C6" w:rsidP="00DD6938">
            <w:pPr>
              <w:jc w:val="both"/>
            </w:pPr>
          </w:p>
        </w:tc>
      </w:tr>
      <w:tr w:rsidR="00A379C6" w:rsidRPr="006F73EA" w:rsidTr="00DD6938">
        <w:trPr>
          <w:trHeight w:val="554"/>
        </w:trPr>
        <w:tc>
          <w:tcPr>
            <w:tcW w:w="9855" w:type="dxa"/>
            <w:gridSpan w:val="8"/>
            <w:tcBorders>
              <w:top w:val="nil"/>
            </w:tcBorders>
          </w:tcPr>
          <w:p w:rsidR="00A379C6" w:rsidRPr="003E685B" w:rsidRDefault="00A379C6" w:rsidP="00DD6938">
            <w:pPr>
              <w:jc w:val="both"/>
            </w:pPr>
          </w:p>
        </w:tc>
      </w:tr>
      <w:tr w:rsidR="00A379C6" w:rsidRPr="006F73EA" w:rsidTr="00DD6938">
        <w:tc>
          <w:tcPr>
            <w:tcW w:w="3086" w:type="dxa"/>
            <w:shd w:val="clear" w:color="auto" w:fill="F7CAAC"/>
          </w:tcPr>
          <w:p w:rsidR="00A379C6" w:rsidRPr="003E685B" w:rsidRDefault="00A379C6" w:rsidP="00DD6938">
            <w:pPr>
              <w:jc w:val="both"/>
              <w:rPr>
                <w:b/>
              </w:rPr>
            </w:pPr>
            <w:r w:rsidRPr="003E685B">
              <w:rPr>
                <w:b/>
              </w:rPr>
              <w:t>Stručná anotace předmětu</w:t>
            </w:r>
          </w:p>
        </w:tc>
        <w:tc>
          <w:tcPr>
            <w:tcW w:w="6769" w:type="dxa"/>
            <w:gridSpan w:val="7"/>
            <w:tcBorders>
              <w:bottom w:val="nil"/>
            </w:tcBorders>
          </w:tcPr>
          <w:p w:rsidR="00A379C6" w:rsidRPr="003E685B" w:rsidRDefault="00A379C6" w:rsidP="00DD6938">
            <w:pPr>
              <w:jc w:val="both"/>
            </w:pPr>
          </w:p>
        </w:tc>
      </w:tr>
      <w:tr w:rsidR="00A379C6" w:rsidRPr="006F73EA" w:rsidTr="00DD6938">
        <w:trPr>
          <w:trHeight w:val="1691"/>
        </w:trPr>
        <w:tc>
          <w:tcPr>
            <w:tcW w:w="9855" w:type="dxa"/>
            <w:gridSpan w:val="8"/>
            <w:tcBorders>
              <w:top w:val="nil"/>
              <w:bottom w:val="single" w:sz="12" w:space="0" w:color="auto"/>
            </w:tcBorders>
          </w:tcPr>
          <w:p w:rsidR="00A379C6" w:rsidRPr="006E130F" w:rsidRDefault="00A379C6" w:rsidP="00DD6938">
            <w:pPr>
              <w:autoSpaceDE w:val="0"/>
              <w:autoSpaceDN w:val="0"/>
              <w:adjustRightInd w:val="0"/>
              <w:jc w:val="both"/>
              <w:rPr>
                <w:color w:val="000000"/>
                <w:spacing w:val="-4"/>
              </w:rPr>
            </w:pPr>
            <w:r w:rsidRPr="003E685B">
              <w:rPr>
                <w:color w:val="000000"/>
                <w:spacing w:val="-4"/>
              </w:rPr>
              <w:t xml:space="preserve">Cílem předmětu je umožnit studentům absolvovat minimálně dvě až tři exkurze ve vybraných </w:t>
            </w:r>
            <w:r>
              <w:rPr>
                <w:color w:val="000000"/>
                <w:spacing w:val="-4"/>
              </w:rPr>
              <w:t>organizacích, zařízeních veřejné a státní správy a firmách</w:t>
            </w:r>
            <w:r w:rsidRPr="003E685B">
              <w:rPr>
                <w:color w:val="000000"/>
                <w:spacing w:val="-4"/>
              </w:rPr>
              <w:t xml:space="preserve">.  Tyto exkurze budou organizovány hromadně s akcentem na problematiku </w:t>
            </w:r>
            <w:r>
              <w:rPr>
                <w:color w:val="000000"/>
                <w:spacing w:val="-4"/>
              </w:rPr>
              <w:t>Ochrana obyvatelstva</w:t>
            </w:r>
            <w:r w:rsidRPr="003E685B">
              <w:rPr>
                <w:color w:val="000000"/>
                <w:spacing w:val="-4"/>
              </w:rPr>
              <w:t xml:space="preserve">. Studenti se seznámí s chodem </w:t>
            </w:r>
            <w:r>
              <w:rPr>
                <w:color w:val="000000"/>
                <w:spacing w:val="-4"/>
              </w:rPr>
              <w:t>s organizací práce a materiálně technickým zabezpečením složek Integrovaného záchranného systému apod.</w:t>
            </w:r>
            <w:r w:rsidRPr="003E685B">
              <w:rPr>
                <w:color w:val="000000"/>
                <w:spacing w:val="-4"/>
              </w:rPr>
              <w:t xml:space="preserve"> Exkurze budou probíhat převážně v </w:t>
            </w:r>
            <w:r>
              <w:rPr>
                <w:color w:val="000000"/>
                <w:spacing w:val="-4"/>
              </w:rPr>
              <w:t>organizacích</w:t>
            </w:r>
            <w:r w:rsidRPr="003E685B">
              <w:rPr>
                <w:color w:val="000000"/>
                <w:spacing w:val="-4"/>
              </w:rPr>
              <w:t>, které dlouhodobě spolupracují s fakultou, popř. s univerzitou. V rámci exkurzí budou dodržovány zásady bezpečnosti na jednotlivých pracovištích.</w:t>
            </w:r>
          </w:p>
        </w:tc>
      </w:tr>
      <w:tr w:rsidR="00A379C6" w:rsidRPr="006F73EA" w:rsidTr="00DD6938">
        <w:trPr>
          <w:trHeight w:val="265"/>
        </w:trPr>
        <w:tc>
          <w:tcPr>
            <w:tcW w:w="3653" w:type="dxa"/>
            <w:gridSpan w:val="2"/>
            <w:tcBorders>
              <w:top w:val="nil"/>
            </w:tcBorders>
            <w:shd w:val="clear" w:color="auto" w:fill="F7CAAC"/>
          </w:tcPr>
          <w:p w:rsidR="00A379C6" w:rsidRPr="003E685B" w:rsidRDefault="00A379C6" w:rsidP="00DD6938">
            <w:pPr>
              <w:jc w:val="both"/>
            </w:pPr>
            <w:r w:rsidRPr="003E685B">
              <w:rPr>
                <w:b/>
              </w:rPr>
              <w:t>Studijní literatura a studijní pomůcky</w:t>
            </w:r>
          </w:p>
        </w:tc>
        <w:tc>
          <w:tcPr>
            <w:tcW w:w="6202" w:type="dxa"/>
            <w:gridSpan w:val="6"/>
            <w:tcBorders>
              <w:top w:val="nil"/>
              <w:bottom w:val="nil"/>
            </w:tcBorders>
          </w:tcPr>
          <w:p w:rsidR="00A379C6" w:rsidRPr="003E685B" w:rsidRDefault="00A379C6" w:rsidP="00DD6938">
            <w:pPr>
              <w:jc w:val="both"/>
            </w:pPr>
          </w:p>
        </w:tc>
      </w:tr>
      <w:tr w:rsidR="00A379C6" w:rsidRPr="006F73EA" w:rsidTr="00DD6938">
        <w:trPr>
          <w:trHeight w:val="1137"/>
        </w:trPr>
        <w:tc>
          <w:tcPr>
            <w:tcW w:w="9855" w:type="dxa"/>
            <w:gridSpan w:val="8"/>
            <w:tcBorders>
              <w:top w:val="nil"/>
            </w:tcBorders>
          </w:tcPr>
          <w:p w:rsidR="00A379C6" w:rsidRPr="003E685B" w:rsidRDefault="00A379C6" w:rsidP="00DD6938">
            <w:pPr>
              <w:jc w:val="both"/>
            </w:pPr>
            <w:r w:rsidRPr="003E685B">
              <w:t>--</w:t>
            </w:r>
          </w:p>
        </w:tc>
      </w:tr>
      <w:tr w:rsidR="00A379C6" w:rsidRPr="006F73EA" w:rsidTr="00DD693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379C6" w:rsidRPr="003E685B" w:rsidRDefault="00A379C6" w:rsidP="00DD6938">
            <w:pPr>
              <w:jc w:val="center"/>
              <w:rPr>
                <w:b/>
              </w:rPr>
            </w:pPr>
            <w:r w:rsidRPr="003E685B">
              <w:rPr>
                <w:b/>
              </w:rPr>
              <w:t>Informace ke kombinované nebo distanční formě</w:t>
            </w:r>
          </w:p>
        </w:tc>
      </w:tr>
      <w:tr w:rsidR="00A379C6" w:rsidRPr="006F73EA" w:rsidTr="00DD6938">
        <w:tc>
          <w:tcPr>
            <w:tcW w:w="4787" w:type="dxa"/>
            <w:gridSpan w:val="3"/>
            <w:tcBorders>
              <w:top w:val="single" w:sz="2" w:space="0" w:color="auto"/>
            </w:tcBorders>
            <w:shd w:val="clear" w:color="auto" w:fill="F7CAAC"/>
          </w:tcPr>
          <w:p w:rsidR="00A379C6" w:rsidRPr="003E685B" w:rsidRDefault="00A379C6" w:rsidP="00DD6938">
            <w:pPr>
              <w:jc w:val="both"/>
            </w:pPr>
            <w:r w:rsidRPr="003E685B">
              <w:rPr>
                <w:b/>
              </w:rPr>
              <w:t>Rozsah konzultací (soustředění)</w:t>
            </w:r>
          </w:p>
        </w:tc>
        <w:tc>
          <w:tcPr>
            <w:tcW w:w="889" w:type="dxa"/>
            <w:tcBorders>
              <w:top w:val="single" w:sz="2" w:space="0" w:color="auto"/>
            </w:tcBorders>
          </w:tcPr>
          <w:p w:rsidR="00A379C6" w:rsidRPr="003E685B" w:rsidRDefault="00A379C6" w:rsidP="00DD6938">
            <w:pPr>
              <w:jc w:val="both"/>
            </w:pPr>
          </w:p>
        </w:tc>
        <w:tc>
          <w:tcPr>
            <w:tcW w:w="4179" w:type="dxa"/>
            <w:gridSpan w:val="4"/>
            <w:tcBorders>
              <w:top w:val="single" w:sz="2" w:space="0" w:color="auto"/>
            </w:tcBorders>
            <w:shd w:val="clear" w:color="auto" w:fill="F7CAAC"/>
          </w:tcPr>
          <w:p w:rsidR="00A379C6" w:rsidRPr="003E685B" w:rsidRDefault="00A379C6" w:rsidP="00DD6938">
            <w:pPr>
              <w:jc w:val="both"/>
              <w:rPr>
                <w:b/>
              </w:rPr>
            </w:pPr>
            <w:r w:rsidRPr="003E685B">
              <w:rPr>
                <w:b/>
              </w:rPr>
              <w:t xml:space="preserve">hodin </w:t>
            </w:r>
          </w:p>
        </w:tc>
      </w:tr>
      <w:tr w:rsidR="00A379C6" w:rsidRPr="006F73EA" w:rsidTr="00DD6938">
        <w:tc>
          <w:tcPr>
            <w:tcW w:w="9855" w:type="dxa"/>
            <w:gridSpan w:val="8"/>
            <w:shd w:val="clear" w:color="auto" w:fill="F7CAAC"/>
          </w:tcPr>
          <w:p w:rsidR="00A379C6" w:rsidRPr="003E685B" w:rsidRDefault="00A379C6" w:rsidP="00DD6938">
            <w:pPr>
              <w:jc w:val="both"/>
              <w:rPr>
                <w:b/>
              </w:rPr>
            </w:pPr>
            <w:r w:rsidRPr="003E685B">
              <w:rPr>
                <w:b/>
              </w:rPr>
              <w:t>Informace o způsobu kontaktu s vyučujícím</w:t>
            </w:r>
          </w:p>
        </w:tc>
      </w:tr>
      <w:tr w:rsidR="00A379C6" w:rsidRPr="006F73EA" w:rsidTr="00DD6938">
        <w:trPr>
          <w:trHeight w:val="1373"/>
        </w:trPr>
        <w:tc>
          <w:tcPr>
            <w:tcW w:w="9855" w:type="dxa"/>
            <w:gridSpan w:val="8"/>
          </w:tcPr>
          <w:p w:rsidR="00A379C6" w:rsidRPr="003E685B" w:rsidRDefault="00A379C6" w:rsidP="00DD6938">
            <w:pPr>
              <w:jc w:val="both"/>
            </w:pPr>
            <w:r w:rsidRPr="003E685B">
              <w:t>--</w:t>
            </w:r>
          </w:p>
        </w:tc>
      </w:tr>
    </w:tbl>
    <w:p w:rsidR="00A379C6" w:rsidRPr="00DA37F8" w:rsidRDefault="00A379C6" w:rsidP="00A379C6"/>
    <w:p w:rsidR="00A379C6" w:rsidRDefault="00A379C6" w:rsidP="00A379C6">
      <w:pPr>
        <w:rPr>
          <w:lang w:val="pl-PL"/>
        </w:rPr>
      </w:pPr>
    </w:p>
    <w:p w:rsidR="00A379C6" w:rsidRDefault="00A379C6" w:rsidP="00A379C6">
      <w:pPr>
        <w:rPr>
          <w:lang w:val="pl-PL"/>
        </w:rPr>
      </w:pPr>
    </w:p>
    <w:p w:rsidR="00A379C6" w:rsidRDefault="00A379C6" w:rsidP="00A379C6">
      <w:pPr>
        <w:rPr>
          <w:lang w:val="pl-PL"/>
        </w:rPr>
      </w:pPr>
    </w:p>
    <w:p w:rsidR="00A379C6" w:rsidRDefault="00A379C6" w:rsidP="00A379C6"/>
    <w:p w:rsidR="00A379C6" w:rsidRDefault="00A379C6" w:rsidP="000D6DB9">
      <w:pPr>
        <w:spacing w:after="160" w:line="259" w:lineRule="auto"/>
      </w:pPr>
    </w:p>
    <w:p w:rsidR="00A379C6" w:rsidRDefault="00A379C6" w:rsidP="000D6DB9">
      <w:pPr>
        <w:spacing w:after="160" w:line="259" w:lineRule="auto"/>
      </w:pPr>
    </w:p>
    <w:p w:rsidR="00A379C6" w:rsidRDefault="00A379C6" w:rsidP="000D6DB9">
      <w:pPr>
        <w:spacing w:after="160" w:line="259" w:lineRule="auto"/>
      </w:pPr>
    </w:p>
    <w:p w:rsidR="00A379C6" w:rsidRDefault="00A379C6" w:rsidP="000D6DB9">
      <w:pPr>
        <w:spacing w:after="160" w:line="259" w:lineRule="auto"/>
      </w:pPr>
    </w:p>
    <w:p w:rsidR="00A379C6" w:rsidRDefault="00A379C6"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201B93"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01B93" w:rsidRDefault="000D6DB9" w:rsidP="00420BD2">
            <w:pPr>
              <w:jc w:val="both"/>
              <w:rPr>
                <w:b/>
              </w:rPr>
            </w:pPr>
            <w:r w:rsidRPr="00201B93">
              <w:rPr>
                <w:b/>
              </w:rPr>
              <w:t>Fyzika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A41C5A">
              <w:t xml:space="preserve"> 28s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w:t>
            </w:r>
          </w:p>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 xml:space="preserve">80% účast na </w:t>
            </w:r>
            <w:r w:rsidR="00A41C5A">
              <w:t>seminářích</w:t>
            </w:r>
            <w:r>
              <w:t>.</w:t>
            </w:r>
          </w:p>
          <w:p w:rsidR="000D6DB9" w:rsidRDefault="000D6DB9" w:rsidP="00420BD2">
            <w:pPr>
              <w:jc w:val="both"/>
            </w:pPr>
            <w:r>
              <w:t xml:space="preserve">Zápočet: získání dostatečného počtu bodů ze seminářů. </w:t>
            </w:r>
          </w:p>
          <w:p w:rsidR="000D6DB9" w:rsidRDefault="000D6DB9" w:rsidP="00420BD2">
            <w:pPr>
              <w:jc w:val="both"/>
            </w:pPr>
            <w:r>
              <w:t>Zkouška: znalost všech témat dle sylabu. Základní předpoklad pro složení zkoušky je udělený zápočet.</w:t>
            </w:r>
          </w:p>
        </w:tc>
      </w:tr>
      <w:tr w:rsidR="000D6DB9" w:rsidTr="00420BD2">
        <w:trPr>
          <w:trHeight w:val="28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doc. RNDr. Petr Ponížil,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50 % </w:t>
            </w:r>
            <w:r>
              <w:br/>
              <w:t xml:space="preserve">a dále stanovuje koncepci </w:t>
            </w:r>
            <w:r w:rsidR="00A41C5A">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Pr="00201B93" w:rsidRDefault="000D6DB9" w:rsidP="00420BD2">
            <w:pPr>
              <w:jc w:val="both"/>
            </w:pPr>
            <w:r w:rsidRPr="00201B93">
              <w:t xml:space="preserve">doc. RNDr. Petr Ponížil, </w:t>
            </w:r>
            <w:r>
              <w:t>Ph.D.</w:t>
            </w:r>
            <w:r w:rsidRPr="00201B93">
              <w:t xml:space="preserve"> – přednášky (50 %)</w:t>
            </w:r>
          </w:p>
          <w:p w:rsidR="000D6DB9" w:rsidRDefault="000D6DB9" w:rsidP="00420BD2">
            <w:pPr>
              <w:jc w:val="both"/>
            </w:pPr>
            <w:r w:rsidRPr="00201B93">
              <w:t>RNDr. Marta Sližová, Ph.D. – přednášky (50 %)</w:t>
            </w:r>
            <w:r w:rsidR="00BA6E1F">
              <w:t>, seminář (100 %)</w:t>
            </w:r>
          </w:p>
        </w:tc>
      </w:tr>
      <w:tr w:rsidR="000D6DB9" w:rsidRPr="00504341" w:rsidTr="00420BD2">
        <w:trPr>
          <w:trHeight w:val="554"/>
        </w:trPr>
        <w:tc>
          <w:tcPr>
            <w:tcW w:w="9855" w:type="dxa"/>
            <w:gridSpan w:val="8"/>
            <w:tcBorders>
              <w:top w:val="nil"/>
            </w:tcBorders>
          </w:tcPr>
          <w:p w:rsidR="000D6DB9" w:rsidRPr="00504341" w:rsidRDefault="000D6DB9" w:rsidP="00420BD2">
            <w:pPr>
              <w:jc w:val="both"/>
              <w:rPr>
                <w:color w:val="FF0000"/>
              </w:rPr>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autoSpaceDE w:val="0"/>
              <w:autoSpaceDN w:val="0"/>
              <w:adjustRightInd w:val="0"/>
              <w:jc w:val="both"/>
            </w:pPr>
            <w:r>
              <w:t>Účelem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0D6DB9" w:rsidRPr="00836BE9"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t>Kinematika I.</w:t>
            </w:r>
          </w:p>
          <w:p w:rsidR="000D6DB9" w:rsidRDefault="000D6DB9" w:rsidP="00D81E97">
            <w:pPr>
              <w:numPr>
                <w:ilvl w:val="0"/>
                <w:numId w:val="12"/>
              </w:numPr>
            </w:pPr>
            <w:r>
              <w:t>Kinematika II.</w:t>
            </w:r>
          </w:p>
          <w:p w:rsidR="000D6DB9" w:rsidRDefault="000D6DB9" w:rsidP="00D81E97">
            <w:pPr>
              <w:numPr>
                <w:ilvl w:val="0"/>
                <w:numId w:val="12"/>
              </w:numPr>
            </w:pPr>
            <w:r>
              <w:t>Dynamika.</w:t>
            </w:r>
          </w:p>
          <w:p w:rsidR="000D6DB9" w:rsidRDefault="000D6DB9" w:rsidP="00D81E97">
            <w:pPr>
              <w:numPr>
                <w:ilvl w:val="0"/>
                <w:numId w:val="12"/>
              </w:numPr>
            </w:pPr>
            <w:r>
              <w:t>Práce a energie.</w:t>
            </w:r>
          </w:p>
          <w:p w:rsidR="000D6DB9" w:rsidRDefault="000D6DB9" w:rsidP="00D81E97">
            <w:pPr>
              <w:numPr>
                <w:ilvl w:val="0"/>
                <w:numId w:val="12"/>
              </w:numPr>
            </w:pPr>
            <w:r>
              <w:t>Kmity.</w:t>
            </w:r>
          </w:p>
          <w:p w:rsidR="000D6DB9" w:rsidRDefault="000D6DB9" w:rsidP="00D81E97">
            <w:pPr>
              <w:numPr>
                <w:ilvl w:val="0"/>
                <w:numId w:val="12"/>
              </w:numPr>
            </w:pPr>
            <w:r>
              <w:t>Akustika.</w:t>
            </w:r>
          </w:p>
          <w:p w:rsidR="000D6DB9" w:rsidRDefault="000D6DB9" w:rsidP="00D81E97">
            <w:pPr>
              <w:numPr>
                <w:ilvl w:val="0"/>
                <w:numId w:val="12"/>
              </w:numPr>
            </w:pPr>
            <w:r>
              <w:t>Mechanika tekutin.</w:t>
            </w:r>
          </w:p>
          <w:p w:rsidR="000D6DB9" w:rsidRDefault="000D6DB9" w:rsidP="00D81E97">
            <w:pPr>
              <w:numPr>
                <w:ilvl w:val="0"/>
                <w:numId w:val="12"/>
              </w:numPr>
            </w:pPr>
            <w:r>
              <w:t>Termodynamika I.</w:t>
            </w:r>
          </w:p>
          <w:p w:rsidR="000D6DB9" w:rsidRDefault="000D6DB9" w:rsidP="00D81E97">
            <w:pPr>
              <w:numPr>
                <w:ilvl w:val="0"/>
                <w:numId w:val="12"/>
              </w:numPr>
            </w:pPr>
            <w:r>
              <w:t>Termodynamika II.</w:t>
            </w:r>
          </w:p>
          <w:p w:rsidR="000D6DB9" w:rsidRDefault="000D6DB9" w:rsidP="00D81E97">
            <w:pPr>
              <w:numPr>
                <w:ilvl w:val="0"/>
                <w:numId w:val="12"/>
              </w:numPr>
            </w:pPr>
            <w:r>
              <w:t>Elektřina.</w:t>
            </w:r>
          </w:p>
          <w:p w:rsidR="000D6DB9" w:rsidRDefault="000D6DB9" w:rsidP="00D81E97">
            <w:pPr>
              <w:numPr>
                <w:ilvl w:val="0"/>
                <w:numId w:val="12"/>
              </w:numPr>
            </w:pPr>
            <w:r>
              <w:t>Magnetismus.</w:t>
            </w:r>
          </w:p>
          <w:p w:rsidR="000D6DB9" w:rsidRDefault="000D6DB9" w:rsidP="00D81E97">
            <w:pPr>
              <w:numPr>
                <w:ilvl w:val="0"/>
                <w:numId w:val="12"/>
              </w:numPr>
            </w:pPr>
            <w:r>
              <w:t>Optika.</w:t>
            </w:r>
          </w:p>
          <w:p w:rsidR="000D6DB9" w:rsidRDefault="000D6DB9" w:rsidP="00D81E97">
            <w:pPr>
              <w:numPr>
                <w:ilvl w:val="0"/>
                <w:numId w:val="12"/>
              </w:numPr>
            </w:pPr>
            <w:r>
              <w:t>Optické přístroje.</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CD3FB8" w:rsidRDefault="000D6DB9" w:rsidP="00420BD2">
            <w:r w:rsidRPr="00CD3FB8">
              <w:rPr>
                <w:b/>
                <w:bCs/>
              </w:rPr>
              <w:t>Povinná literatura:</w:t>
            </w:r>
          </w:p>
          <w:p w:rsidR="000D6DB9" w:rsidRPr="00CD3FB8" w:rsidRDefault="000D6DB9" w:rsidP="00420BD2">
            <w:r w:rsidRPr="00CD3FB8">
              <w:t>HALLIDAY, D.</w:t>
            </w:r>
            <w:r w:rsidR="006C6544">
              <w:t xml:space="preserve"> (</w:t>
            </w:r>
            <w:r w:rsidR="00C725F1" w:rsidRPr="00CD3FB8">
              <w:t>2000</w:t>
            </w:r>
            <w:r w:rsidR="006C6544">
              <w:t>)</w:t>
            </w:r>
            <w:r w:rsidR="00C725F1" w:rsidRPr="00CD3FB8">
              <w:t xml:space="preserve">. </w:t>
            </w:r>
            <w:r w:rsidRPr="00CD3FB8">
              <w:rPr>
                <w:i/>
                <w:iCs/>
              </w:rPr>
              <w:t>Fyzika : vysokoškolská učebnice obecné fyziky</w:t>
            </w:r>
            <w:r w:rsidRPr="00CD3FB8">
              <w:t xml:space="preserve">. Vyd. 1. </w:t>
            </w:r>
            <w:proofErr w:type="gramStart"/>
            <w:r w:rsidRPr="00CD3FB8">
              <w:t>Brno : Vutium</w:t>
            </w:r>
            <w:proofErr w:type="gramEnd"/>
            <w:r w:rsidRPr="00CD3FB8">
              <w:t xml:space="preserve">, ISBN 8021418699. </w:t>
            </w:r>
          </w:p>
          <w:p w:rsidR="000D6DB9" w:rsidRPr="00CD3FB8" w:rsidRDefault="000D6DB9" w:rsidP="00420BD2">
            <w:r w:rsidRPr="00CD3FB8">
              <w:t>DOSTÁL, J., JANÁČEK, Z</w:t>
            </w:r>
            <w:r w:rsidR="006C6544" w:rsidRPr="00CD3FB8">
              <w:t>.</w:t>
            </w:r>
            <w:r w:rsidR="006C6544">
              <w:t xml:space="preserve"> (</w:t>
            </w:r>
            <w:r w:rsidR="00C725F1" w:rsidRPr="00CD3FB8">
              <w:t>200</w:t>
            </w:r>
            <w:r w:rsidR="00C725F1">
              <w:t>4</w:t>
            </w:r>
            <w:r w:rsidR="006C6544">
              <w:t>)</w:t>
            </w:r>
            <w:r w:rsidR="00C725F1">
              <w:t xml:space="preserve">. </w:t>
            </w:r>
            <w:r w:rsidRPr="00CD3FB8">
              <w:rPr>
                <w:i/>
                <w:iCs/>
              </w:rPr>
              <w:t>Fyzika</w:t>
            </w:r>
            <w:r w:rsidRPr="00CD3FB8">
              <w:t xml:space="preserve">.  FT UTB ZLÍN, ISBN </w:t>
            </w:r>
            <w:r w:rsidRPr="00CD3FB8">
              <w:rPr>
                <w:rFonts w:eastAsia="Arial Unicode MS"/>
              </w:rPr>
              <w:t>8073181150</w:t>
            </w:r>
            <w:r w:rsidR="00C725F1">
              <w:rPr>
                <w:rFonts w:eastAsia="Arial Unicode MS"/>
              </w:rPr>
              <w:t>.</w:t>
            </w:r>
          </w:p>
          <w:p w:rsidR="000D6DB9" w:rsidRPr="00CD3FB8" w:rsidRDefault="000D6DB9" w:rsidP="00420BD2">
            <w:r w:rsidRPr="00CD3FB8">
              <w:t>HAVRÁNEK, A., SLIŽOVÁ, M.</w:t>
            </w:r>
            <w:r w:rsidR="00C725F1" w:rsidRPr="00CD3FB8">
              <w:t xml:space="preserve"> </w:t>
            </w:r>
            <w:r w:rsidR="006C6544">
              <w:t>(</w:t>
            </w:r>
            <w:r w:rsidR="00C725F1" w:rsidRPr="00CD3FB8">
              <w:t>2011</w:t>
            </w:r>
            <w:r w:rsidR="006C6544">
              <w:t>)</w:t>
            </w:r>
            <w:r w:rsidR="00C725F1">
              <w:t>.</w:t>
            </w:r>
            <w:r w:rsidRPr="00CD3FB8">
              <w:t xml:space="preserve"> </w:t>
            </w:r>
            <w:r w:rsidRPr="00CD3FB8">
              <w:rPr>
                <w:i/>
                <w:iCs/>
              </w:rPr>
              <w:t>Mechanika v příkladech I, Hmotný bod,</w:t>
            </w:r>
            <w:r w:rsidRPr="00CD3FB8">
              <w:t xml:space="preserve"> FT UTB Zlín, ISBN 987-8074540240</w:t>
            </w:r>
          </w:p>
          <w:p w:rsidR="000D6DB9" w:rsidRPr="00CD3FB8" w:rsidRDefault="000D6DB9" w:rsidP="00420BD2">
            <w:pPr>
              <w:spacing w:before="60"/>
              <w:jc w:val="both"/>
            </w:pPr>
            <w:r w:rsidRPr="0056138F">
              <w:rPr>
                <w:b/>
              </w:rPr>
              <w:t>Doporučená</w:t>
            </w:r>
            <w:r w:rsidRPr="00CD3FB8">
              <w:rPr>
                <w:b/>
                <w:bCs/>
              </w:rPr>
              <w:t xml:space="preserve"> literatura:</w:t>
            </w:r>
          </w:p>
          <w:p w:rsidR="000D6DB9" w:rsidRPr="00CD3FB8" w:rsidRDefault="000D6DB9" w:rsidP="00420BD2">
            <w:r w:rsidRPr="00CD3FB8">
              <w:t xml:space="preserve">FEYMAN, L. S. </w:t>
            </w:r>
            <w:r w:rsidR="006C6544">
              <w:t>(</w:t>
            </w:r>
            <w:r w:rsidR="00C725F1" w:rsidRPr="00CD3FB8">
              <w:t>2000</w:t>
            </w:r>
            <w:r w:rsidR="006C6544">
              <w:t>)</w:t>
            </w:r>
            <w:r w:rsidR="00C725F1" w:rsidRPr="00CD3FB8">
              <w:t xml:space="preserve">. </w:t>
            </w:r>
            <w:r w:rsidRPr="00CD3FB8">
              <w:rPr>
                <w:i/>
                <w:iCs/>
              </w:rPr>
              <w:t>Feynmanovy přednášky z fyziky s řešenými příklady</w:t>
            </w:r>
            <w:r w:rsidRPr="00CD3FB8">
              <w:t xml:space="preserve">. Havlíčkův </w:t>
            </w:r>
            <w:proofErr w:type="gramStart"/>
            <w:r w:rsidRPr="00CD3FB8">
              <w:t>Brod : Fragment</w:t>
            </w:r>
            <w:proofErr w:type="gramEnd"/>
            <w:r w:rsidR="00C725F1">
              <w:t>.</w:t>
            </w:r>
          </w:p>
          <w:p w:rsidR="000D6DB9" w:rsidRDefault="000D6DB9" w:rsidP="00C725F1">
            <w:pPr>
              <w:jc w:val="both"/>
            </w:pPr>
            <w:r w:rsidRPr="00CD3FB8">
              <w:t>KOLÁŘOVÁ, H</w:t>
            </w:r>
            <w:r>
              <w:t>.,</w:t>
            </w:r>
            <w:r w:rsidRPr="00CD3FB8">
              <w:t xml:space="preserve"> KUBÍNEK,</w:t>
            </w:r>
            <w:r>
              <w:t xml:space="preserve"> </w:t>
            </w:r>
            <w:r w:rsidRPr="00CD3FB8">
              <w:t xml:space="preserve">R. </w:t>
            </w:r>
            <w:r w:rsidR="006C6544">
              <w:t>(</w:t>
            </w:r>
            <w:r w:rsidR="00C725F1" w:rsidRPr="00CD3FB8">
              <w:t>2008</w:t>
            </w:r>
            <w:r w:rsidR="006C6544">
              <w:t>)</w:t>
            </w:r>
            <w:r w:rsidR="00C725F1">
              <w:t>.</w:t>
            </w:r>
            <w:r w:rsidR="00C725F1" w:rsidRPr="00CD3FB8">
              <w:t xml:space="preserve"> </w:t>
            </w:r>
            <w:r w:rsidRPr="00CD3FB8">
              <w:t xml:space="preserve">Fyzika stručně a jasně, FL UP Olomouc, ISBN </w:t>
            </w:r>
            <w:r w:rsidRPr="00CD3FB8">
              <w:rPr>
                <w:rFonts w:eastAsia="Arial Unicode MS"/>
              </w:rPr>
              <w:t>978-8024420837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709"/>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33" w:history="1">
              <w:r w:rsidRPr="00EB1132">
                <w:rPr>
                  <w:rStyle w:val="Hypertextovodkaz"/>
                </w:rPr>
                <w:t>ponizil@utb.cz</w:t>
              </w:r>
            </w:hyperlink>
            <w:r>
              <w:t xml:space="preserve">; </w:t>
            </w:r>
            <w:hyperlink r:id="rId34" w:history="1">
              <w:r w:rsidRPr="00EB1132">
                <w:rPr>
                  <w:rStyle w:val="Hypertextovodkaz"/>
                </w:rPr>
                <w:t>slizova@utb.cz</w:t>
              </w:r>
            </w:hyperlink>
            <w:r>
              <w:t xml:space="preserve"> </w:t>
            </w:r>
          </w:p>
        </w:tc>
      </w:tr>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34661D" w:rsidRDefault="000D6DB9" w:rsidP="00420BD2">
            <w:pPr>
              <w:jc w:val="both"/>
              <w:rPr>
                <w:b/>
              </w:rPr>
            </w:pPr>
            <w:r w:rsidRPr="0034661D">
              <w:rPr>
                <w:b/>
              </w:rPr>
              <w:t>GIS v ochraně obyvatelstva</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rsidRPr="005576EA">
              <w:t>14p –</w:t>
            </w:r>
            <w:r w:rsidR="00A41C5A">
              <w:t xml:space="preserve"> </w:t>
            </w:r>
            <w:r w:rsidRPr="005576EA">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Způsob zakončení předmětu – klasifikovaný zápočet.</w:t>
            </w:r>
          </w:p>
          <w:p w:rsidR="000D6DB9" w:rsidRDefault="000D6DB9" w:rsidP="008449C0">
            <w:pPr>
              <w:jc w:val="both"/>
            </w:pPr>
            <w:r>
              <w:t xml:space="preserve">Požadavky na klasifikovaný zápočet – zpracování průběžných úkolů dle požadavků vyučujícího, 80% aktivní účast na </w:t>
            </w:r>
            <w:r w:rsidR="00A41C5A">
              <w:t>cvičeních</w:t>
            </w:r>
            <w:r>
              <w:t>, ústní/praktické ověření znalostí/dovedností předmětu v rozsahu znalostí přednášek a cvičení.</w:t>
            </w:r>
          </w:p>
        </w:tc>
      </w:tr>
      <w:tr w:rsidR="000D6DB9" w:rsidTr="00420BD2">
        <w:trPr>
          <w:trHeight w:val="182"/>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RNDr. Jakub Trojan, MSc,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50 % </w:t>
            </w:r>
            <w:r>
              <w:br/>
              <w:t>a dále stanovuje koncepci cvičení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576EA">
              <w:t>RNDr. Jakub Trojan, MSc, Ph.D. – přednášky</w:t>
            </w:r>
            <w:r>
              <w:t>, cvičení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Cílem předmětu je osvojení si základních dovedností práce s geografickými informačními systémy pro potřeby ochrany obyvatelstva a zvládnutí základního teoretického i praktického kontextu geoinformatiky v praxi ochrany obyvatelstva. Za tímto účelem jsou v předmětu zahrnuta i témata moderních technologií a případová studie. Součástí předmětu je osvojení si ovládání vybraných geoinformatických SW nástrojů (ArcGIS vč. relevantních extenzí, QGIS + GRASS, BaseCamp atp.).</w:t>
            </w:r>
          </w:p>
          <w:p w:rsidR="000D6DB9" w:rsidRPr="008B002E"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t>Úvod do studia GIS – postavení geoinformatiky v ochraně obyvatelstva a krizovém řízení</w:t>
            </w:r>
          </w:p>
          <w:p w:rsidR="000D6DB9" w:rsidRDefault="000D6DB9" w:rsidP="00D81E97">
            <w:pPr>
              <w:numPr>
                <w:ilvl w:val="0"/>
                <w:numId w:val="12"/>
              </w:numPr>
            </w:pPr>
            <w:r>
              <w:t>Základní pojmy z oblasti kartografie, specifika v oblasti ochrany obyvatelstva</w:t>
            </w:r>
          </w:p>
          <w:p w:rsidR="000D6DB9" w:rsidRDefault="000D6DB9" w:rsidP="00D81E97">
            <w:pPr>
              <w:numPr>
                <w:ilvl w:val="0"/>
                <w:numId w:val="12"/>
              </w:numPr>
            </w:pPr>
            <w:r>
              <w:t>Souřadnicové systémy (S-JTSK, S-42, ETRS, WGS84), vojenské souřadnicové systémy</w:t>
            </w:r>
          </w:p>
          <w:p w:rsidR="000D6DB9" w:rsidRDefault="000D6DB9" w:rsidP="00D81E97">
            <w:pPr>
              <w:numPr>
                <w:ilvl w:val="0"/>
                <w:numId w:val="12"/>
              </w:numPr>
            </w:pPr>
            <w:r>
              <w:t>Kompoziční prvky mapy, design map</w:t>
            </w:r>
          </w:p>
          <w:p w:rsidR="000D6DB9" w:rsidRDefault="000D6DB9" w:rsidP="00D81E97">
            <w:pPr>
              <w:numPr>
                <w:ilvl w:val="0"/>
                <w:numId w:val="12"/>
              </w:numPr>
            </w:pPr>
            <w:r>
              <w:t>Principy GIS, HW a SW pro GIS</w:t>
            </w:r>
          </w:p>
          <w:p w:rsidR="000D6DB9" w:rsidRDefault="000D6DB9" w:rsidP="00D81E97">
            <w:pPr>
              <w:numPr>
                <w:ilvl w:val="0"/>
                <w:numId w:val="12"/>
              </w:numPr>
            </w:pPr>
            <w:r>
              <w:t>Geografická data a jejich využití v ochraně obyvatelstva (IZS, mapování úniku nebezpečných látek, objekty zranitelnosti, ochrana kritické infrastruktury, modelování environmentálních rizik – povodně, požáry, sesuvy, zemětřesení…)</w:t>
            </w:r>
          </w:p>
          <w:p w:rsidR="000D6DB9" w:rsidRDefault="000D6DB9" w:rsidP="00D81E97">
            <w:pPr>
              <w:numPr>
                <w:ilvl w:val="0"/>
                <w:numId w:val="12"/>
              </w:numPr>
            </w:pPr>
            <w:r>
              <w:t>Tvorba tematických map – principy (klasifikace dat, generalizace, symbologie, mapové elementy, barvy...)</w:t>
            </w:r>
          </w:p>
          <w:p w:rsidR="000D6DB9" w:rsidRDefault="000D6DB9" w:rsidP="00D81E97">
            <w:pPr>
              <w:numPr>
                <w:ilvl w:val="0"/>
                <w:numId w:val="12"/>
              </w:numPr>
            </w:pPr>
            <w:r>
              <w:t>Základní analýzy v prostředí GIS nad vektorovými daty</w:t>
            </w:r>
          </w:p>
          <w:p w:rsidR="000D6DB9" w:rsidRDefault="000D6DB9" w:rsidP="00D81E97">
            <w:pPr>
              <w:numPr>
                <w:ilvl w:val="0"/>
                <w:numId w:val="12"/>
              </w:numPr>
            </w:pPr>
            <w:r>
              <w:t>Základní analýzy v prostředí GIS nad rastrovými daty</w:t>
            </w:r>
          </w:p>
          <w:p w:rsidR="000D6DB9" w:rsidRDefault="000D6DB9" w:rsidP="00D81E97">
            <w:pPr>
              <w:numPr>
                <w:ilvl w:val="0"/>
                <w:numId w:val="12"/>
              </w:numPr>
            </w:pPr>
            <w:r>
              <w:t>Specifické GIS analýzy a nástroje pro ochranu obyvatelstva – coordinate conversion, distance and direction, visibility, military analysis…</w:t>
            </w:r>
          </w:p>
          <w:p w:rsidR="000D6DB9" w:rsidRDefault="000D6DB9" w:rsidP="00D81E97">
            <w:pPr>
              <w:numPr>
                <w:ilvl w:val="0"/>
                <w:numId w:val="12"/>
              </w:numPr>
            </w:pPr>
            <w:r>
              <w:t>Navigační systémy – GNSS (GPS, GLONASS, Galileo...) a vojenské speciálky</w:t>
            </w:r>
          </w:p>
          <w:p w:rsidR="000D6DB9" w:rsidRDefault="000D6DB9" w:rsidP="00D81E97">
            <w:pPr>
              <w:numPr>
                <w:ilvl w:val="0"/>
                <w:numId w:val="12"/>
              </w:numPr>
            </w:pPr>
            <w:r>
              <w:t>Location-based services a nové geoinformační technologie, Volunteered Geographic Information v ochraně obyvatelstva</w:t>
            </w:r>
          </w:p>
          <w:p w:rsidR="000D6DB9" w:rsidRDefault="000D6DB9" w:rsidP="00D81E97">
            <w:pPr>
              <w:numPr>
                <w:ilvl w:val="0"/>
                <w:numId w:val="12"/>
              </w:numPr>
            </w:pPr>
            <w:r>
              <w:t>Chyby v mapách a kritická kartografie</w:t>
            </w:r>
          </w:p>
          <w:p w:rsidR="000D6DB9" w:rsidRDefault="000D6DB9" w:rsidP="00D81E97">
            <w:pPr>
              <w:numPr>
                <w:ilvl w:val="0"/>
                <w:numId w:val="12"/>
              </w:numPr>
            </w:pPr>
            <w:r>
              <w:t>Případová studie využití GIS v ochraně obyvatelstva</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52611" w:rsidRDefault="000D6DB9" w:rsidP="00420BD2">
            <w:pPr>
              <w:jc w:val="both"/>
              <w:rPr>
                <w:b/>
              </w:rPr>
            </w:pPr>
            <w:r w:rsidRPr="00A52611">
              <w:rPr>
                <w:b/>
              </w:rPr>
              <w:t>Povinná literatura</w:t>
            </w:r>
            <w:r>
              <w:rPr>
                <w:b/>
              </w:rPr>
              <w:t>:</w:t>
            </w:r>
          </w:p>
          <w:p w:rsidR="000D6DB9" w:rsidRDefault="000D6DB9" w:rsidP="00420BD2">
            <w:pPr>
              <w:jc w:val="both"/>
            </w:pPr>
            <w:r>
              <w:t xml:space="preserve">AUSTIN, Robert F., David P. DISERA a Talbot J. </w:t>
            </w:r>
            <w:r w:rsidR="006C6544">
              <w:t>(</w:t>
            </w:r>
            <w:r w:rsidR="005615B5">
              <w:t>2016</w:t>
            </w:r>
            <w:r w:rsidR="006C6544">
              <w:t>)</w:t>
            </w:r>
            <w:r w:rsidR="005615B5">
              <w:t xml:space="preserve">. </w:t>
            </w:r>
            <w:r>
              <w:t xml:space="preserve">BROOKS. </w:t>
            </w:r>
            <w:r w:rsidRPr="00A52611">
              <w:rPr>
                <w:i/>
              </w:rPr>
              <w:t>GIS for critical infrastructure protection.</w:t>
            </w:r>
            <w:r>
              <w:t xml:space="preserve"> Boca Raton: CRC Press, Taylor &amp; Francis Group, xxi, 250. ISBN 978-1-4665-9934-5.</w:t>
            </w:r>
          </w:p>
          <w:p w:rsidR="000D6DB9" w:rsidRDefault="000D6DB9" w:rsidP="00420BD2">
            <w:pPr>
              <w:jc w:val="both"/>
            </w:pPr>
            <w:r>
              <w:t xml:space="preserve">CHANG, Kang-Tsung. </w:t>
            </w:r>
            <w:r w:rsidR="006C6544">
              <w:t>(</w:t>
            </w:r>
            <w:r w:rsidR="005615B5">
              <w:t>2016</w:t>
            </w:r>
            <w:r w:rsidR="006C6544">
              <w:t>)</w:t>
            </w:r>
            <w:r w:rsidR="005615B5">
              <w:t xml:space="preserve">. </w:t>
            </w:r>
            <w:r w:rsidRPr="00A52611">
              <w:rPr>
                <w:i/>
              </w:rPr>
              <w:t>Introduction to geographic information systems.</w:t>
            </w:r>
            <w:r>
              <w:t xml:space="preserve"> Eighth edition. New York: McGraw-Hill Education,  xvi, 429. ISBN 978-981-4636-21-6.</w:t>
            </w:r>
          </w:p>
          <w:p w:rsidR="000D6DB9" w:rsidRDefault="000D6DB9" w:rsidP="00420BD2">
            <w:pPr>
              <w:jc w:val="both"/>
            </w:pPr>
            <w:r>
              <w:t xml:space="preserve">SLOCUM, Terry A. </w:t>
            </w:r>
            <w:r w:rsidR="006C6544">
              <w:t>(</w:t>
            </w:r>
            <w:r w:rsidR="00EB6DDF">
              <w:t>2010</w:t>
            </w:r>
            <w:r w:rsidR="006C6544">
              <w:t>)</w:t>
            </w:r>
            <w:r w:rsidR="00EB6DDF">
              <w:t xml:space="preserve">. </w:t>
            </w:r>
            <w:r w:rsidRPr="00A52611">
              <w:rPr>
                <w:i/>
              </w:rPr>
              <w:t>Thematic cartography and geovisualization</w:t>
            </w:r>
            <w:r>
              <w:t xml:space="preserve">. 3rd ed. Upper Saddle River, </w:t>
            </w:r>
            <w:proofErr w:type="gramStart"/>
            <w:r>
              <w:t>N.J.</w:t>
            </w:r>
            <w:proofErr w:type="gramEnd"/>
            <w:r>
              <w:t>: Pearson Prentice Hall, x, 561 s., 48 s. obr. příl. Prentice Hall series in geographic information science. ISBN 978-0-13-801006-5.</w:t>
            </w:r>
          </w:p>
          <w:p w:rsidR="000D6DB9" w:rsidRDefault="000D6DB9" w:rsidP="00420BD2">
            <w:pPr>
              <w:jc w:val="both"/>
            </w:pPr>
            <w:r>
              <w:t xml:space="preserve">TOMASZEWSKI, Brian </w:t>
            </w:r>
            <w:r w:rsidR="006C6544">
              <w:t>(</w:t>
            </w:r>
            <w:r w:rsidR="00EB6DDF">
              <w:t>2015</w:t>
            </w:r>
            <w:r w:rsidR="006C6544">
              <w:t>)</w:t>
            </w:r>
            <w:r w:rsidR="00EB6DDF">
              <w:t xml:space="preserve">. </w:t>
            </w:r>
            <w:r w:rsidRPr="00A52611">
              <w:rPr>
                <w:i/>
              </w:rPr>
              <w:t>Geographic information systems (GIS) for disaster management</w:t>
            </w:r>
            <w:r>
              <w:t>. Boca Raton: CRC Press, Taylor &amp; Francis Group, xv, 295. ISBN 978-1-4822-1168-9.</w:t>
            </w:r>
          </w:p>
          <w:p w:rsidR="000D6DB9" w:rsidRPr="00A52611" w:rsidRDefault="000D6DB9" w:rsidP="00420BD2">
            <w:pPr>
              <w:spacing w:before="60"/>
              <w:jc w:val="both"/>
              <w:rPr>
                <w:b/>
              </w:rPr>
            </w:pPr>
            <w:r w:rsidRPr="00A52611">
              <w:rPr>
                <w:b/>
              </w:rPr>
              <w:t>Doporučená literatura</w:t>
            </w:r>
            <w:r>
              <w:rPr>
                <w:b/>
              </w:rPr>
              <w:t>:</w:t>
            </w:r>
          </w:p>
          <w:p w:rsidR="000D6DB9" w:rsidRDefault="000D6DB9" w:rsidP="00420BD2">
            <w:pPr>
              <w:jc w:val="both"/>
            </w:pPr>
            <w:r>
              <w:t xml:space="preserve">CAPINERI, Cristina, Mordechai HAKLAY, Haosheng HUANG, Vyron ANTONIOU, Juhani KETTUNEN, Frank OSTERMANN a Ross PURVES </w:t>
            </w:r>
            <w:r w:rsidR="006C6544">
              <w:t>(</w:t>
            </w:r>
            <w:r w:rsidR="00EB6DDF">
              <w:t>2016</w:t>
            </w:r>
            <w:r w:rsidR="006C6544">
              <w:t>)</w:t>
            </w:r>
            <w:r w:rsidR="00EB6DDF">
              <w:t xml:space="preserve">. </w:t>
            </w:r>
            <w:r w:rsidRPr="00A52611">
              <w:rPr>
                <w:i/>
              </w:rPr>
              <w:t>European handbook of crowdsourced geographic information</w:t>
            </w:r>
            <w:r>
              <w:t xml:space="preserve">. London: </w:t>
            </w:r>
            <w:r>
              <w:lastRenderedPageBreak/>
              <w:t>Ubiquity Press, viii, 464. ISBN 978-1-909188-79-2.</w:t>
            </w:r>
          </w:p>
          <w:p w:rsidR="000D6DB9" w:rsidRDefault="000D6DB9" w:rsidP="00420BD2">
            <w:pPr>
              <w:jc w:val="both"/>
            </w:pPr>
            <w:r>
              <w:t xml:space="preserve">LONGLEY, Paul, Michael F. GOODCHILD, D. J. MAGUIRE a David RHIND </w:t>
            </w:r>
            <w:r w:rsidR="006C6544">
              <w:t>(</w:t>
            </w:r>
            <w:r w:rsidR="00EB6DDF">
              <w:t>2015</w:t>
            </w:r>
            <w:r w:rsidR="006C6544">
              <w:t>)</w:t>
            </w:r>
            <w:r w:rsidR="00EB6DDF">
              <w:t xml:space="preserve">. </w:t>
            </w:r>
            <w:r w:rsidRPr="00A52611">
              <w:rPr>
                <w:i/>
              </w:rPr>
              <w:t>Geographic information science &amp; systems</w:t>
            </w:r>
            <w:r>
              <w:t>. Fourth edition. Hoboken: Wiley, xvi, 477. ISBN 978-1-118-67695-0.</w:t>
            </w:r>
          </w:p>
          <w:p w:rsidR="000D6DB9" w:rsidRDefault="000D6DB9" w:rsidP="00420BD2">
            <w:pPr>
              <w:jc w:val="both"/>
            </w:pPr>
            <w:r>
              <w:t xml:space="preserve">TEUNISSEN, Peter </w:t>
            </w:r>
            <w:proofErr w:type="gramStart"/>
            <w:r>
              <w:t>J. G. a Oliver</w:t>
            </w:r>
            <w:proofErr w:type="gramEnd"/>
            <w:r>
              <w:t xml:space="preserve"> MONTENBRUCK</w:t>
            </w:r>
            <w:r w:rsidR="006C6544">
              <w:t xml:space="preserve"> (</w:t>
            </w:r>
            <w:r w:rsidR="00EB6DDF">
              <w:t>2017</w:t>
            </w:r>
            <w:r w:rsidR="006C6544">
              <w:t>)</w:t>
            </w:r>
            <w:r w:rsidR="00EB6DDF">
              <w:t xml:space="preserve">. </w:t>
            </w:r>
            <w:r w:rsidRPr="00A52611">
              <w:rPr>
                <w:i/>
              </w:rPr>
              <w:t>Springer handbook of global navigation satellite systems</w:t>
            </w:r>
            <w:r>
              <w:t>. Cham: Springer, xxxii, 1328. Springer handbooks. ISBN 978-3-319-42926-7.</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35" w:history="1">
              <w:r w:rsidRPr="003B338E">
                <w:rPr>
                  <w:rStyle w:val="Hypertextovodkaz"/>
                </w:rPr>
                <w:t>trojan@utb.cz</w:t>
              </w:r>
            </w:hyperlink>
            <w:r>
              <w:t>;</w:t>
            </w:r>
          </w:p>
        </w:tc>
      </w:tr>
    </w:tbl>
    <w:p w:rsidR="000D6DB9" w:rsidRDefault="000D6DB9" w:rsidP="000D6DB9"/>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62E8A" w:rsidRDefault="000D6DB9" w:rsidP="00420BD2">
            <w:pPr>
              <w:jc w:val="both"/>
              <w:rPr>
                <w:b/>
              </w:rPr>
            </w:pPr>
            <w:r w:rsidRPr="00E62E8A">
              <w:rPr>
                <w:b/>
                <w:szCs w:val="22"/>
                <w:lang w:val="en-GB"/>
              </w:rPr>
              <w:t>Global Environmental Challenges and Security</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126D9F" w:rsidP="00420BD2">
            <w:pPr>
              <w:jc w:val="both"/>
            </w:pPr>
            <w:r>
              <w:t xml:space="preserve">povinně - </w:t>
            </w:r>
            <w:r w:rsidR="000D6DB9">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 xml:space="preserve">80% účast studentů na seminářích. Vypracování seminární práce na zadané téma. Písemné prověření učiva pro udělení zápočtu. </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Ing. Eva Lukášková,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50 %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Eva Lukášková, Ph.D. – přednášky</w:t>
            </w:r>
            <w:r w:rsidR="007D414A">
              <w:t>, seminář</w:t>
            </w:r>
            <w:r>
              <w:t xml:space="preserve"> (100 %)</w:t>
            </w:r>
          </w:p>
          <w:p w:rsidR="000D6DB9" w:rsidRDefault="000D6DB9" w:rsidP="00420BD2">
            <w:pPr>
              <w:jc w:val="both"/>
            </w:pP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D81E97">
        <w:trPr>
          <w:trHeight w:val="3486"/>
        </w:trPr>
        <w:tc>
          <w:tcPr>
            <w:tcW w:w="9855" w:type="dxa"/>
            <w:gridSpan w:val="8"/>
            <w:tcBorders>
              <w:top w:val="nil"/>
              <w:left w:val="single" w:sz="4" w:space="0" w:color="auto"/>
              <w:bottom w:val="single" w:sz="12" w:space="0" w:color="auto"/>
              <w:right w:val="single" w:sz="4" w:space="0" w:color="auto"/>
            </w:tcBorders>
          </w:tcPr>
          <w:p w:rsidR="00345E9E" w:rsidRDefault="00345E9E" w:rsidP="00345E9E">
            <w:pPr>
              <w:rPr>
                <w:lang w:val="en-GB"/>
              </w:rPr>
            </w:pPr>
            <w:r>
              <w:rPr>
                <w:lang w:val="en-GB"/>
              </w:rPr>
              <w:t xml:space="preserve">Cílem předmětu je seznámit se se současnými globálními environmentálními tématy v rámci interdisciplinárního přístupu, který je založen na andragogii (vzdělávání dospělých) a bezpečnosti. Zároveň je cílem zlepšit jazykové dovednosti – poslech, čtení, mluvení, psaní, včetně využití IT při výuce. </w:t>
            </w:r>
          </w:p>
          <w:p w:rsidR="000D6DB9" w:rsidRPr="00B45A69" w:rsidRDefault="00E07011" w:rsidP="00420BD2">
            <w:pPr>
              <w:rPr>
                <w:lang w:val="en-GB"/>
              </w:rPr>
            </w:pPr>
            <w:r>
              <w:rPr>
                <w:color w:val="000000"/>
                <w:shd w:val="clear" w:color="auto" w:fill="FFFFFF"/>
              </w:rPr>
              <w:t>Předmět vyučován v anglickém jazyce.</w:t>
            </w:r>
          </w:p>
          <w:p w:rsidR="000D6DB9" w:rsidRPr="008B002E" w:rsidRDefault="000D6DB9" w:rsidP="00420BD2">
            <w:pPr>
              <w:autoSpaceDE w:val="0"/>
              <w:autoSpaceDN w:val="0"/>
              <w:adjustRightInd w:val="0"/>
              <w:jc w:val="both"/>
              <w:rPr>
                <w:u w:val="single"/>
              </w:rPr>
            </w:pPr>
            <w:r w:rsidRPr="00836BE9">
              <w:rPr>
                <w:u w:val="single"/>
              </w:rPr>
              <w:t>Hlavní témata:</w:t>
            </w:r>
          </w:p>
          <w:p w:rsidR="00397077" w:rsidRPr="00CF5960" w:rsidRDefault="00397077" w:rsidP="00397077">
            <w:pPr>
              <w:pStyle w:val="Odstavecseseznamem"/>
              <w:numPr>
                <w:ilvl w:val="0"/>
                <w:numId w:val="12"/>
              </w:numPr>
              <w:spacing w:after="120" w:line="276" w:lineRule="auto"/>
              <w:jc w:val="both"/>
              <w:rPr>
                <w:lang w:val="en-GB"/>
              </w:rPr>
            </w:pPr>
            <w:r w:rsidRPr="00CF5960">
              <w:rPr>
                <w:lang w:val="en-GB"/>
              </w:rPr>
              <w:t>Preserving Rainforests, Deforestation versus Reforestation</w:t>
            </w:r>
          </w:p>
          <w:p w:rsidR="00397077" w:rsidRPr="00CF5960" w:rsidRDefault="00397077" w:rsidP="00397077">
            <w:pPr>
              <w:pStyle w:val="Odstavecseseznamem"/>
              <w:numPr>
                <w:ilvl w:val="0"/>
                <w:numId w:val="12"/>
              </w:numPr>
              <w:spacing w:after="120" w:line="276" w:lineRule="auto"/>
              <w:jc w:val="both"/>
              <w:rPr>
                <w:lang w:val="en-GB"/>
              </w:rPr>
            </w:pPr>
            <w:r w:rsidRPr="00CF5960">
              <w:rPr>
                <w:lang w:val="en-GB"/>
              </w:rPr>
              <w:t>Animal Protection against Poaching, Fighting the Animal Trade</w:t>
            </w:r>
          </w:p>
          <w:p w:rsidR="00397077" w:rsidRPr="00CF5960" w:rsidRDefault="00397077" w:rsidP="00397077">
            <w:pPr>
              <w:pStyle w:val="Odstavecseseznamem"/>
              <w:numPr>
                <w:ilvl w:val="0"/>
                <w:numId w:val="12"/>
              </w:numPr>
              <w:spacing w:after="120" w:line="276" w:lineRule="auto"/>
              <w:jc w:val="both"/>
              <w:rPr>
                <w:lang w:val="en-GB"/>
              </w:rPr>
            </w:pPr>
            <w:r w:rsidRPr="00CF5960">
              <w:rPr>
                <w:lang w:val="en-GB"/>
              </w:rPr>
              <w:t>Biodiversity</w:t>
            </w:r>
          </w:p>
          <w:p w:rsidR="00397077" w:rsidRPr="00CF5960" w:rsidRDefault="00397077" w:rsidP="00397077">
            <w:pPr>
              <w:pStyle w:val="Odstavecseseznamem"/>
              <w:numPr>
                <w:ilvl w:val="0"/>
                <w:numId w:val="12"/>
              </w:numPr>
              <w:spacing w:after="120" w:line="276" w:lineRule="auto"/>
              <w:jc w:val="both"/>
              <w:rPr>
                <w:lang w:val="en-GB"/>
              </w:rPr>
            </w:pPr>
            <w:r w:rsidRPr="00CF5960">
              <w:rPr>
                <w:lang w:val="en-GB"/>
              </w:rPr>
              <w:t>Sustainable Development</w:t>
            </w:r>
          </w:p>
          <w:p w:rsidR="00397077" w:rsidRPr="00CF5960" w:rsidRDefault="00397077" w:rsidP="00397077">
            <w:pPr>
              <w:pStyle w:val="Odstavecseseznamem"/>
              <w:numPr>
                <w:ilvl w:val="0"/>
                <w:numId w:val="12"/>
              </w:numPr>
              <w:spacing w:after="120" w:line="276" w:lineRule="auto"/>
              <w:jc w:val="both"/>
              <w:rPr>
                <w:lang w:val="en-GB"/>
              </w:rPr>
            </w:pPr>
            <w:r w:rsidRPr="00CF5960">
              <w:rPr>
                <w:lang w:val="en-GB"/>
              </w:rPr>
              <w:t>Soil Erosion, Biodynamic Farming</w:t>
            </w:r>
          </w:p>
          <w:p w:rsidR="00397077" w:rsidRPr="00CF5960" w:rsidRDefault="00397077" w:rsidP="00397077">
            <w:pPr>
              <w:pStyle w:val="Odstavecseseznamem"/>
              <w:numPr>
                <w:ilvl w:val="0"/>
                <w:numId w:val="12"/>
              </w:numPr>
              <w:rPr>
                <w:lang w:val="en-AU"/>
              </w:rPr>
            </w:pPr>
            <w:r w:rsidRPr="00CF5960">
              <w:rPr>
                <w:lang w:val="en-AU"/>
              </w:rPr>
              <w:t>Renewable Energy</w:t>
            </w:r>
          </w:p>
          <w:p w:rsidR="00397077" w:rsidRPr="00CF5960" w:rsidRDefault="00397077" w:rsidP="00397077">
            <w:pPr>
              <w:pStyle w:val="Odstavecseseznamem"/>
              <w:numPr>
                <w:ilvl w:val="0"/>
                <w:numId w:val="12"/>
              </w:numPr>
              <w:rPr>
                <w:lang w:val="en-AU"/>
              </w:rPr>
            </w:pPr>
            <w:r w:rsidRPr="00CF5960">
              <w:rPr>
                <w:lang w:val="en-AU"/>
              </w:rPr>
              <w:t>Global Warming</w:t>
            </w:r>
          </w:p>
          <w:p w:rsidR="00397077" w:rsidRDefault="00397077" w:rsidP="00397077">
            <w:pPr>
              <w:pStyle w:val="Odstavecseseznamem"/>
              <w:numPr>
                <w:ilvl w:val="0"/>
                <w:numId w:val="12"/>
              </w:numPr>
              <w:rPr>
                <w:lang w:val="en-AU"/>
              </w:rPr>
            </w:pPr>
            <w:r w:rsidRPr="00CF5960">
              <w:rPr>
                <w:lang w:val="en-AU"/>
              </w:rPr>
              <w:t xml:space="preserve">Natural and Cultural Heritage </w:t>
            </w:r>
          </w:p>
          <w:p w:rsidR="00397077" w:rsidRDefault="00397077" w:rsidP="00397077">
            <w:pPr>
              <w:pStyle w:val="Odstavecseseznamem"/>
              <w:numPr>
                <w:ilvl w:val="0"/>
                <w:numId w:val="12"/>
              </w:numPr>
              <w:rPr>
                <w:lang w:val="en-AU"/>
              </w:rPr>
            </w:pPr>
            <w:r w:rsidRPr="00CF5960">
              <w:rPr>
                <w:lang w:val="en-AU"/>
              </w:rPr>
              <w:t>Impact of Tourism</w:t>
            </w:r>
          </w:p>
          <w:p w:rsidR="00397077" w:rsidRPr="006031FF" w:rsidRDefault="00397077" w:rsidP="00397077">
            <w:pPr>
              <w:pStyle w:val="Odstavecseseznamem"/>
              <w:numPr>
                <w:ilvl w:val="0"/>
                <w:numId w:val="12"/>
              </w:numPr>
              <w:rPr>
                <w:lang w:val="en-AU"/>
              </w:rPr>
            </w:pPr>
            <w:r w:rsidRPr="0064510D">
              <w:rPr>
                <w:lang w:val="en-AU"/>
              </w:rPr>
              <w:t xml:space="preserve">Pollution, </w:t>
            </w:r>
            <w:r w:rsidRPr="0064510D">
              <w:rPr>
                <w:lang w:val="en-GB"/>
              </w:rPr>
              <w:t>Waste Management</w:t>
            </w:r>
          </w:p>
          <w:p w:rsidR="00397077" w:rsidRPr="006031FF" w:rsidRDefault="00397077" w:rsidP="00397077">
            <w:pPr>
              <w:pStyle w:val="Odstavecseseznamem"/>
              <w:numPr>
                <w:ilvl w:val="0"/>
                <w:numId w:val="12"/>
              </w:numPr>
              <w:rPr>
                <w:lang w:val="en-AU"/>
              </w:rPr>
            </w:pPr>
            <w:r>
              <w:rPr>
                <w:lang w:val="en-GB"/>
              </w:rPr>
              <w:t>Problem Security Issues</w:t>
            </w:r>
          </w:p>
          <w:p w:rsidR="00397077" w:rsidRPr="006031FF" w:rsidRDefault="00397077" w:rsidP="00397077">
            <w:pPr>
              <w:pStyle w:val="Odstavecseseznamem"/>
              <w:numPr>
                <w:ilvl w:val="0"/>
                <w:numId w:val="12"/>
              </w:numPr>
              <w:rPr>
                <w:lang w:val="en-AU"/>
              </w:rPr>
            </w:pPr>
            <w:r>
              <w:rPr>
                <w:lang w:val="en-GB"/>
              </w:rPr>
              <w:t xml:space="preserve">Global Problems </w:t>
            </w:r>
          </w:p>
          <w:p w:rsidR="00397077" w:rsidRPr="006031FF" w:rsidRDefault="00397077" w:rsidP="00397077">
            <w:pPr>
              <w:pStyle w:val="Odstavecseseznamem"/>
              <w:numPr>
                <w:ilvl w:val="0"/>
                <w:numId w:val="12"/>
              </w:numPr>
              <w:rPr>
                <w:lang w:val="en-AU"/>
              </w:rPr>
            </w:pPr>
            <w:r>
              <w:rPr>
                <w:lang w:val="en-GB"/>
              </w:rPr>
              <w:t xml:space="preserve">Food Security </w:t>
            </w:r>
          </w:p>
          <w:p w:rsidR="00397077" w:rsidRPr="006031FF" w:rsidRDefault="00397077" w:rsidP="00397077">
            <w:pPr>
              <w:pStyle w:val="Odstavecseseznamem"/>
              <w:numPr>
                <w:ilvl w:val="0"/>
                <w:numId w:val="12"/>
              </w:numPr>
              <w:rPr>
                <w:lang w:val="en-AU"/>
              </w:rPr>
            </w:pPr>
            <w:r>
              <w:rPr>
                <w:lang w:val="en-GB"/>
              </w:rPr>
              <w:t>Global Peace Index, Human Development Index, Food Security Index</w:t>
            </w:r>
          </w:p>
          <w:p w:rsidR="000D6DB9" w:rsidRPr="00E62E8A" w:rsidRDefault="000D6DB9" w:rsidP="00397077">
            <w:pPr>
              <w:numPr>
                <w:ilvl w:val="0"/>
                <w:numId w:val="12"/>
              </w:numPr>
              <w:rPr>
                <w:lang w:val="en-AU"/>
              </w:rPr>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D66455" w:rsidRDefault="000D6DB9" w:rsidP="00420BD2">
            <w:r w:rsidRPr="00CD3FB8">
              <w:rPr>
                <w:b/>
                <w:bCs/>
              </w:rPr>
              <w:t>Povinná literatura:</w:t>
            </w:r>
          </w:p>
          <w:p w:rsidR="000D6DB9" w:rsidRPr="00CB5AA2" w:rsidRDefault="00F139B8" w:rsidP="00420BD2">
            <w:pPr>
              <w:pStyle w:val="Nadpis1"/>
              <w:spacing w:before="0"/>
              <w:rPr>
                <w:rFonts w:ascii="Times New Roman" w:hAnsi="Times New Roman" w:cs="Times New Roman"/>
                <w:b/>
                <w:color w:val="auto"/>
                <w:sz w:val="20"/>
                <w:szCs w:val="20"/>
              </w:rPr>
            </w:pPr>
            <w:r w:rsidRPr="00CB5AA2">
              <w:rPr>
                <w:rFonts w:ascii="Times New Roman" w:hAnsi="Times New Roman" w:cs="Times New Roman"/>
                <w:color w:val="auto"/>
                <w:sz w:val="20"/>
                <w:szCs w:val="20"/>
              </w:rPr>
              <w:t xml:space="preserve">HARDING, K., LANE, A. </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2010</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w:t>
            </w:r>
            <w:r w:rsidR="006C6544">
              <w:rPr>
                <w:rFonts w:ascii="Times New Roman" w:hAnsi="Times New Roman" w:cs="Times New Roman"/>
                <w:color w:val="auto"/>
                <w:sz w:val="20"/>
                <w:szCs w:val="20"/>
              </w:rPr>
              <w:t xml:space="preserve"> </w:t>
            </w:r>
            <w:r w:rsidRPr="00CB5AA2">
              <w:rPr>
                <w:rFonts w:ascii="Times New Roman" w:hAnsi="Times New Roman" w:cs="Times New Roman"/>
                <w:i/>
                <w:color w:val="auto"/>
                <w:sz w:val="20"/>
                <w:szCs w:val="20"/>
              </w:rPr>
              <w:t>International Express. Upper-Intermediate.</w:t>
            </w:r>
            <w:r w:rsidRPr="00CB5AA2">
              <w:rPr>
                <w:rFonts w:ascii="Times New Roman" w:hAnsi="Times New Roman" w:cs="Times New Roman"/>
                <w:color w:val="auto"/>
                <w:sz w:val="20"/>
                <w:szCs w:val="20"/>
              </w:rPr>
              <w:t xml:space="preserve"> Oxford: OUP, 2014. ISBN 978-0-19-459786-9.</w:t>
            </w:r>
          </w:p>
          <w:p w:rsidR="000D6DB9" w:rsidRPr="00CB5AA2" w:rsidRDefault="00F139B8" w:rsidP="00420BD2">
            <w:pPr>
              <w:pStyle w:val="Nadpis1"/>
              <w:spacing w:before="0"/>
              <w:rPr>
                <w:rFonts w:ascii="Times New Roman" w:hAnsi="Times New Roman" w:cs="Times New Roman"/>
                <w:b/>
                <w:color w:val="auto"/>
                <w:sz w:val="20"/>
                <w:szCs w:val="20"/>
              </w:rPr>
            </w:pPr>
            <w:r w:rsidRPr="00CB5AA2">
              <w:rPr>
                <w:rFonts w:ascii="Times New Roman" w:hAnsi="Times New Roman" w:cs="Times New Roman"/>
                <w:color w:val="auto"/>
                <w:sz w:val="20"/>
                <w:szCs w:val="20"/>
              </w:rPr>
              <w:t xml:space="preserve">CLANDFIELD, L. </w:t>
            </w:r>
            <w:r w:rsidR="006C6544">
              <w:rPr>
                <w:rFonts w:ascii="Times New Roman" w:hAnsi="Times New Roman" w:cs="Times New Roman"/>
                <w:color w:val="auto"/>
                <w:sz w:val="20"/>
                <w:szCs w:val="20"/>
              </w:rPr>
              <w:t>(</w:t>
            </w:r>
            <w:r w:rsidR="00EB6DDF">
              <w:rPr>
                <w:rFonts w:ascii="Times New Roman" w:hAnsi="Times New Roman" w:cs="Times New Roman"/>
                <w:color w:val="auto"/>
                <w:sz w:val="20"/>
                <w:szCs w:val="20"/>
              </w:rPr>
              <w:t>2010</w:t>
            </w:r>
            <w:r w:rsidR="006C6544">
              <w:rPr>
                <w:rFonts w:ascii="Times New Roman" w:hAnsi="Times New Roman" w:cs="Times New Roman"/>
                <w:color w:val="auto"/>
                <w:sz w:val="20"/>
                <w:szCs w:val="20"/>
              </w:rPr>
              <w:t>)</w:t>
            </w:r>
            <w:r w:rsidR="00EB6DDF">
              <w:rPr>
                <w:rFonts w:ascii="Times New Roman" w:hAnsi="Times New Roman" w:cs="Times New Roman"/>
                <w:color w:val="auto"/>
                <w:sz w:val="20"/>
                <w:szCs w:val="20"/>
              </w:rPr>
              <w:t xml:space="preserve">. </w:t>
            </w:r>
            <w:r w:rsidRPr="00CB5AA2">
              <w:rPr>
                <w:rFonts w:ascii="Times New Roman" w:hAnsi="Times New Roman" w:cs="Times New Roman"/>
                <w:i/>
                <w:color w:val="auto"/>
                <w:sz w:val="20"/>
                <w:szCs w:val="20"/>
              </w:rPr>
              <w:t>Global.</w:t>
            </w:r>
            <w:r w:rsidRPr="00CB5AA2">
              <w:rPr>
                <w:rFonts w:ascii="Times New Roman" w:hAnsi="Times New Roman" w:cs="Times New Roman"/>
                <w:color w:val="auto"/>
                <w:sz w:val="20"/>
                <w:szCs w:val="20"/>
              </w:rPr>
              <w:t xml:space="preserve"> Oxford: Macmillan Education, ISBN 978-0-230-03309-2.</w:t>
            </w:r>
          </w:p>
          <w:p w:rsidR="000D6DB9" w:rsidRPr="00CB5AA2" w:rsidRDefault="00F139B8" w:rsidP="00420BD2">
            <w:pPr>
              <w:pStyle w:val="Nadpis1"/>
              <w:spacing w:before="0"/>
              <w:rPr>
                <w:rFonts w:ascii="Times New Roman" w:hAnsi="Times New Roman" w:cs="Times New Roman"/>
                <w:b/>
                <w:color w:val="auto"/>
                <w:sz w:val="20"/>
                <w:szCs w:val="20"/>
              </w:rPr>
            </w:pPr>
            <w:r w:rsidRPr="00CB5AA2">
              <w:rPr>
                <w:rFonts w:ascii="Times New Roman" w:hAnsi="Times New Roman" w:cs="Times New Roman"/>
                <w:color w:val="auto"/>
                <w:sz w:val="20"/>
                <w:szCs w:val="20"/>
              </w:rPr>
              <w:t xml:space="preserve">EVANS, V., DOOLEY, J., BLUM, E. </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2013</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w:t>
            </w:r>
            <w:r w:rsidR="00EB6DDF">
              <w:rPr>
                <w:rFonts w:ascii="Times New Roman" w:hAnsi="Times New Roman" w:cs="Times New Roman"/>
                <w:color w:val="auto"/>
                <w:sz w:val="20"/>
                <w:szCs w:val="20"/>
              </w:rPr>
              <w:t xml:space="preserve"> </w:t>
            </w:r>
            <w:r w:rsidRPr="00CB5AA2">
              <w:rPr>
                <w:rFonts w:ascii="Times New Roman" w:hAnsi="Times New Roman" w:cs="Times New Roman"/>
                <w:i/>
                <w:color w:val="auto"/>
                <w:sz w:val="20"/>
                <w:szCs w:val="20"/>
              </w:rPr>
              <w:t xml:space="preserve">Logistics. </w:t>
            </w:r>
            <w:r w:rsidRPr="00CB5AA2">
              <w:rPr>
                <w:rFonts w:ascii="Times New Roman" w:hAnsi="Times New Roman" w:cs="Times New Roman"/>
                <w:color w:val="auto"/>
                <w:sz w:val="20"/>
                <w:szCs w:val="20"/>
              </w:rPr>
              <w:t>Newbury: Express Publishing, ISBN 978-1-78098-669-2.</w:t>
            </w:r>
          </w:p>
          <w:p w:rsidR="000D6DB9" w:rsidRPr="00E62E8A" w:rsidRDefault="000D6DB9" w:rsidP="00420BD2">
            <w:pPr>
              <w:pStyle w:val="Normlnweb"/>
              <w:spacing w:before="0" w:beforeAutospacing="0" w:after="0" w:afterAutospacing="0"/>
              <w:rPr>
                <w:rFonts w:ascii="Times New Roman" w:hAnsi="Times New Roman" w:cs="Times New Roman"/>
                <w:sz w:val="20"/>
                <w:szCs w:val="20"/>
                <w:u w:val="single"/>
              </w:rPr>
            </w:pPr>
            <w:r w:rsidRPr="00E62E8A">
              <w:rPr>
                <w:rFonts w:ascii="Times New Roman" w:hAnsi="Times New Roman" w:cs="Times New Roman"/>
                <w:sz w:val="20"/>
                <w:szCs w:val="20"/>
              </w:rPr>
              <w:t xml:space="preserve">EVANS, V., DOOLEY, J., GARZA, V. </w:t>
            </w:r>
            <w:r w:rsidR="006C6544">
              <w:rPr>
                <w:rFonts w:ascii="Times New Roman" w:hAnsi="Times New Roman" w:cs="Times New Roman"/>
                <w:sz w:val="20"/>
                <w:szCs w:val="20"/>
              </w:rPr>
              <w:t>(</w:t>
            </w:r>
            <w:r w:rsidR="00EB6DDF" w:rsidRPr="00E62E8A">
              <w:rPr>
                <w:rFonts w:ascii="Times New Roman" w:hAnsi="Times New Roman" w:cs="Times New Roman"/>
                <w:sz w:val="20"/>
                <w:szCs w:val="20"/>
              </w:rPr>
              <w:t>2011</w:t>
            </w:r>
            <w:r w:rsidR="006C6544">
              <w:rPr>
                <w:rFonts w:ascii="Times New Roman" w:hAnsi="Times New Roman" w:cs="Times New Roman"/>
                <w:sz w:val="20"/>
                <w:szCs w:val="20"/>
              </w:rPr>
              <w:t>)</w:t>
            </w:r>
            <w:r w:rsidR="00EB6DDF" w:rsidRPr="00E62E8A">
              <w:rPr>
                <w:rFonts w:ascii="Times New Roman" w:hAnsi="Times New Roman" w:cs="Times New Roman"/>
                <w:sz w:val="20"/>
                <w:szCs w:val="20"/>
              </w:rPr>
              <w:t>.</w:t>
            </w:r>
            <w:r w:rsidR="00EB6DDF">
              <w:rPr>
                <w:rFonts w:ascii="Times New Roman" w:hAnsi="Times New Roman" w:cs="Times New Roman"/>
                <w:sz w:val="20"/>
                <w:szCs w:val="20"/>
              </w:rPr>
              <w:t xml:space="preserve"> </w:t>
            </w:r>
            <w:r w:rsidRPr="00E62E8A">
              <w:rPr>
                <w:rFonts w:ascii="Times New Roman" w:hAnsi="Times New Roman" w:cs="Times New Roman"/>
                <w:i/>
                <w:sz w:val="20"/>
                <w:szCs w:val="20"/>
              </w:rPr>
              <w:t>Tourism.</w:t>
            </w:r>
            <w:r w:rsidRPr="00E62E8A">
              <w:rPr>
                <w:rFonts w:ascii="Times New Roman" w:hAnsi="Times New Roman" w:cs="Times New Roman"/>
                <w:sz w:val="20"/>
                <w:szCs w:val="20"/>
              </w:rPr>
              <w:t xml:space="preserve"> Newbury: Express Publishing, ISBN 978-0-85777-558-0.</w:t>
            </w:r>
          </w:p>
          <w:p w:rsidR="000D6DB9" w:rsidRPr="00E62E8A" w:rsidRDefault="000D6DB9" w:rsidP="00420BD2">
            <w:pPr>
              <w:jc w:val="both"/>
            </w:pPr>
            <w:proofErr w:type="gramStart"/>
            <w:r w:rsidRPr="00E62E8A">
              <w:t>GLENDINNING, E.H.</w:t>
            </w:r>
            <w:proofErr w:type="gramEnd"/>
            <w:r w:rsidRPr="00E62E8A">
              <w:t xml:space="preserve">, LANSFORD, L., POHL, A. </w:t>
            </w:r>
            <w:r w:rsidR="006C6544">
              <w:t>(</w:t>
            </w:r>
            <w:r w:rsidR="00EB6DDF" w:rsidRPr="00E62E8A">
              <w:t>2013</w:t>
            </w:r>
            <w:r w:rsidR="006C6544">
              <w:t>)</w:t>
            </w:r>
            <w:r w:rsidR="00EB6DDF" w:rsidRPr="00E62E8A">
              <w:t>.</w:t>
            </w:r>
            <w:r w:rsidR="00EB6DDF">
              <w:t xml:space="preserve"> </w:t>
            </w:r>
            <w:r w:rsidRPr="00E62E8A">
              <w:rPr>
                <w:i/>
              </w:rPr>
              <w:t>Technology for Engineering and Applied Sciences.</w:t>
            </w:r>
            <w:r w:rsidRPr="00E62E8A">
              <w:t xml:space="preserve"> Oxford: OUP, ISBN 978-019-4569736.</w:t>
            </w:r>
          </w:p>
          <w:p w:rsidR="000D6DB9" w:rsidRDefault="000D6DB9" w:rsidP="00420BD2">
            <w:pPr>
              <w:spacing w:before="60"/>
              <w:jc w:val="both"/>
              <w:rPr>
                <w:b/>
              </w:rPr>
            </w:pPr>
            <w:r w:rsidRPr="00A52611">
              <w:rPr>
                <w:b/>
              </w:rPr>
              <w:t>Doporučená literatura</w:t>
            </w:r>
            <w:r>
              <w:rPr>
                <w:b/>
              </w:rPr>
              <w:t>:</w:t>
            </w:r>
          </w:p>
          <w:p w:rsidR="000D6DB9" w:rsidRPr="00CB5AA2" w:rsidRDefault="00F139B8" w:rsidP="00420BD2">
            <w:pPr>
              <w:pStyle w:val="Nadpis1"/>
              <w:spacing w:before="0"/>
              <w:rPr>
                <w:rFonts w:ascii="Times New Roman" w:hAnsi="Times New Roman" w:cs="Times New Roman"/>
                <w:b/>
                <w:color w:val="auto"/>
                <w:sz w:val="20"/>
                <w:szCs w:val="20"/>
              </w:rPr>
            </w:pPr>
            <w:r w:rsidRPr="00CB5AA2">
              <w:rPr>
                <w:rFonts w:ascii="Times New Roman" w:hAnsi="Times New Roman" w:cs="Times New Roman"/>
                <w:color w:val="auto"/>
                <w:sz w:val="20"/>
                <w:szCs w:val="20"/>
              </w:rPr>
              <w:t xml:space="preserve">STRNADOVÁ, Z. </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2010</w:t>
            </w:r>
            <w:r w:rsidR="006C6544">
              <w:rPr>
                <w:rFonts w:ascii="Times New Roman" w:hAnsi="Times New Roman" w:cs="Times New Roman"/>
                <w:color w:val="auto"/>
                <w:sz w:val="20"/>
                <w:szCs w:val="20"/>
              </w:rPr>
              <w:t>)</w:t>
            </w:r>
            <w:r w:rsidR="00EB6DDF" w:rsidRPr="008D31EE">
              <w:rPr>
                <w:rFonts w:ascii="Times New Roman" w:hAnsi="Times New Roman" w:cs="Times New Roman"/>
                <w:color w:val="auto"/>
                <w:sz w:val="20"/>
                <w:szCs w:val="20"/>
              </w:rPr>
              <w:t xml:space="preserve">. </w:t>
            </w:r>
            <w:r w:rsidRPr="00CB5AA2">
              <w:rPr>
                <w:rFonts w:ascii="Times New Roman" w:hAnsi="Times New Roman" w:cs="Times New Roman"/>
                <w:i/>
                <w:color w:val="auto"/>
                <w:sz w:val="20"/>
                <w:szCs w:val="20"/>
              </w:rPr>
              <w:t>Aiming to Advance.</w:t>
            </w:r>
            <w:r w:rsidRPr="00CB5AA2">
              <w:rPr>
                <w:rFonts w:ascii="Times New Roman" w:hAnsi="Times New Roman" w:cs="Times New Roman"/>
                <w:color w:val="auto"/>
                <w:sz w:val="20"/>
                <w:szCs w:val="20"/>
              </w:rPr>
              <w:t xml:space="preserve"> Praha: LEDA, ISBN 978-80-7335-227-1.</w:t>
            </w:r>
          </w:p>
          <w:p w:rsidR="000D6DB9" w:rsidRPr="00EA61D0" w:rsidRDefault="000D6DB9" w:rsidP="00420BD2">
            <w:pPr>
              <w:jc w:val="both"/>
              <w:rPr>
                <w:szCs w:val="24"/>
              </w:rPr>
            </w:pPr>
            <w:r w:rsidRPr="00E62E8A">
              <w:t xml:space="preserve"> </w:t>
            </w:r>
            <w:hyperlink r:id="rId36" w:history="1">
              <w:r w:rsidRPr="00E62E8A">
                <w:rPr>
                  <w:rStyle w:val="Hypertextovodkaz"/>
                </w:rPr>
                <w:t>www.bbc.com</w:t>
              </w:r>
            </w:hyperlink>
            <w:r w:rsidRPr="00E62E8A">
              <w:t xml:space="preserve">, </w:t>
            </w:r>
            <w:hyperlink r:id="rId37" w:history="1">
              <w:r w:rsidRPr="00E62E8A">
                <w:rPr>
                  <w:rStyle w:val="Hypertextovodkaz"/>
                </w:rPr>
                <w:t>www.dw.com</w:t>
              </w:r>
            </w:hyperlink>
            <w:r w:rsidRPr="00E62E8A">
              <w:t>, www.breakingnewsenglish.com</w:t>
            </w:r>
            <w: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C0596B" w:rsidRDefault="000D6DB9" w:rsidP="00420BD2">
            <w:pPr>
              <w:jc w:val="center"/>
            </w:pPr>
            <w:r w:rsidRPr="00C0596B">
              <w:t>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708"/>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654607">
              <w:t>Základní kontakt bude realizován na tutoriálech organizovaných vysokou školou pro studenty kombinovaného studia. Další informace budou pravidelně zveřejňovány v informační platformě Moodle v kurzu předmětu. Kontakt je možný cestou internetu – kdykoliv a osobně v rámci vypsaných konzultačních hodin.</w:t>
            </w:r>
          </w:p>
          <w:p w:rsidR="000D6DB9" w:rsidRDefault="000D6DB9" w:rsidP="00420BD2">
            <w:pPr>
              <w:jc w:val="both"/>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8449C0">
            <w:pPr>
              <w:jc w:val="both"/>
              <w:rPr>
                <w:rStyle w:val="Hypertextovodkaz"/>
              </w:rPr>
            </w:pPr>
            <w:r>
              <w:t xml:space="preserve">Možnosti komunikace s vyučujícím: </w:t>
            </w:r>
            <w:hyperlink r:id="rId38" w:history="1">
              <w:r w:rsidRPr="00CE4D65">
                <w:rPr>
                  <w:rStyle w:val="Hypertextovodkaz"/>
                </w:rPr>
                <w:t>lukaskova@utb.cz</w:t>
              </w:r>
            </w:hyperlink>
          </w:p>
          <w:p w:rsidR="00524108" w:rsidRDefault="00524108" w:rsidP="008449C0">
            <w:pPr>
              <w:jc w:val="both"/>
            </w:pPr>
          </w:p>
        </w:tc>
      </w:tr>
    </w:tbl>
    <w:p w:rsidR="00DA7981" w:rsidRDefault="00DA7981">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RPr="00EA5750"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D009C6" w:rsidRDefault="000D6DB9" w:rsidP="00420BD2">
            <w:pPr>
              <w:jc w:val="both"/>
              <w:rPr>
                <w:b/>
              </w:rPr>
            </w:pPr>
            <w:r w:rsidRPr="00D009C6">
              <w:rPr>
                <w:b/>
              </w:rPr>
              <w:t>Informační bezpečnost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r>
              <w:t xml:space="preserve">14p – </w:t>
            </w:r>
            <w:r w:rsidR="00A41C5A">
              <w:t xml:space="preserve">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RPr="00EA5750"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905B1"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D009C6" w:rsidRDefault="000D6DB9" w:rsidP="008449C0">
            <w:pPr>
              <w:jc w:val="both"/>
            </w:pPr>
            <w:r>
              <w:t>přednáška</w:t>
            </w:r>
            <w:r w:rsidRPr="00D009C6">
              <w:t xml:space="preserve">, </w:t>
            </w:r>
            <w:r w:rsidR="00A41C5A">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rsidRPr="009905B1">
              <w:t xml:space="preserve">Závěrečná samostatná písemná práce z problematiky probírané látky – nutnost správnosti odpovědí min. 60%. Zpracování závěrečného projektu a jeho obhajoba v závěru semestru. Plnění průběžných úkolů na </w:t>
            </w:r>
            <w:r w:rsidR="00A41C5A">
              <w:t>seminářích</w:t>
            </w:r>
            <w:r w:rsidRPr="009905B1">
              <w:t xml:space="preserve">. Minimálně 80% aktivní účast na </w:t>
            </w:r>
            <w:r w:rsidR="00A41C5A">
              <w:t>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prof. Ing. Jiří Dvořák, DrSc.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8449C0">
            <w:pPr>
              <w:jc w:val="both"/>
            </w:pPr>
            <w:r>
              <w:t xml:space="preserve">Garant stanovuje koncepci předmětu, podílí se na přednáškách v rozsahu 50 % </w:t>
            </w:r>
            <w:r>
              <w:br/>
              <w:t xml:space="preserve">a dále stanovuje koncepci </w:t>
            </w:r>
            <w:r w:rsidR="00A41C5A">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prof. Ing. Jiří Dvořák, DrSc. – přednáška (50 %)</w:t>
            </w:r>
          </w:p>
          <w:p w:rsidR="000D6DB9" w:rsidRDefault="000D6DB9" w:rsidP="007D414A">
            <w:pPr>
              <w:jc w:val="both"/>
            </w:pPr>
            <w:r>
              <w:t>Ing. Petr Svoboda – přednášky</w:t>
            </w:r>
            <w:r w:rsidR="007D414A">
              <w:t xml:space="preserve"> (50 %)</w:t>
            </w:r>
            <w:r>
              <w:t xml:space="preserve">, </w:t>
            </w:r>
            <w:r w:rsidR="00A41C5A">
              <w:t xml:space="preserve">semináře </w:t>
            </w:r>
            <w:r>
              <w:t>(</w:t>
            </w:r>
            <w:r w:rsidR="007D414A">
              <w:t>10</w:t>
            </w:r>
            <w:r>
              <w:t>0 %)</w:t>
            </w:r>
          </w:p>
        </w:tc>
      </w:tr>
      <w:tr w:rsidR="000D6DB9" w:rsidTr="00CB5AA2">
        <w:trPr>
          <w:trHeight w:val="358"/>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EA5750">
              <w:t xml:space="preserve">Cílem předmětu je zvýšení povědomí studentů o </w:t>
            </w:r>
            <w:r>
              <w:t xml:space="preserve">datové bezpečnosti, </w:t>
            </w:r>
            <w:r w:rsidRPr="00EA5750">
              <w:t xml:space="preserve">ceně informací a jejich strategickém významu ve znalostní společnosti. </w:t>
            </w:r>
            <w:r>
              <w:t>Studenti</w:t>
            </w:r>
            <w:r w:rsidRPr="00EA5750">
              <w:t xml:space="preserve"> se seznámí s riziky </w:t>
            </w:r>
            <w:r>
              <w:t>souvisejícími se současnými</w:t>
            </w:r>
            <w:r w:rsidRPr="00EA5750">
              <w:t xml:space="preserve"> informační</w:t>
            </w:r>
            <w:r>
              <w:t>mi</w:t>
            </w:r>
            <w:r w:rsidRPr="00EA5750">
              <w:t xml:space="preserve"> systémy a naučí se realizovat bezpečnostní politiku organizace v souladu s aktuálními </w:t>
            </w:r>
            <w:r>
              <w:t xml:space="preserve">moderními </w:t>
            </w:r>
            <w:r w:rsidRPr="00EA5750">
              <w:t>technologiemi.</w:t>
            </w:r>
            <w:r>
              <w:t xml:space="preserve"> V rámci absolvování předmětu se student seznámí s následujícími okruhy:</w:t>
            </w:r>
          </w:p>
          <w:p w:rsidR="000D6DB9" w:rsidRPr="00D009C6"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rsidRPr="00257278">
              <w:t xml:space="preserve">Úvod do </w:t>
            </w:r>
            <w:r>
              <w:t>problematiky informační bezpečnosti – základní pojmy.</w:t>
            </w:r>
          </w:p>
          <w:p w:rsidR="000D6DB9" w:rsidRPr="00257278" w:rsidRDefault="000D6DB9" w:rsidP="00D81E97">
            <w:pPr>
              <w:numPr>
                <w:ilvl w:val="0"/>
                <w:numId w:val="12"/>
              </w:numPr>
            </w:pPr>
            <w:r>
              <w:t>Legislativa – legislativní rámec a normy informační bezpečnosti.</w:t>
            </w:r>
          </w:p>
          <w:p w:rsidR="000D6DB9" w:rsidRDefault="000D6DB9" w:rsidP="00D81E97">
            <w:pPr>
              <w:numPr>
                <w:ilvl w:val="0"/>
                <w:numId w:val="12"/>
              </w:numPr>
            </w:pPr>
            <w:r>
              <w:t>Teoretický základ – aktuální témata informační bezpečnosti (Cloud, Internet věcí, kryptoměny a další).</w:t>
            </w:r>
          </w:p>
          <w:p w:rsidR="000D6DB9" w:rsidRDefault="000D6DB9" w:rsidP="00D81E97">
            <w:pPr>
              <w:numPr>
                <w:ilvl w:val="0"/>
                <w:numId w:val="12"/>
              </w:numPr>
            </w:pPr>
            <w:r>
              <w:t>Systém řízení bezpečnosti informací – specifikace, problematika bezpečnostní politiky informačních systémů.</w:t>
            </w:r>
          </w:p>
          <w:p w:rsidR="000D6DB9" w:rsidRDefault="000D6DB9" w:rsidP="00D81E97">
            <w:pPr>
              <w:numPr>
                <w:ilvl w:val="0"/>
                <w:numId w:val="12"/>
              </w:numPr>
            </w:pPr>
            <w:r>
              <w:t>Řízení informačních aktiv – pojem, specifikace aktiv, hodnocení, zranitelnost.</w:t>
            </w:r>
          </w:p>
          <w:p w:rsidR="000D6DB9" w:rsidRDefault="000D6DB9" w:rsidP="00D81E97">
            <w:pPr>
              <w:numPr>
                <w:ilvl w:val="0"/>
                <w:numId w:val="12"/>
              </w:numPr>
            </w:pPr>
            <w:r>
              <w:t>Hrozby v informační bezpečnosti – specifikace současných hrozeb, vyhodnocení, opatření.</w:t>
            </w:r>
          </w:p>
          <w:p w:rsidR="000D6DB9" w:rsidRDefault="000D6DB9" w:rsidP="00D81E97">
            <w:pPr>
              <w:numPr>
                <w:ilvl w:val="0"/>
                <w:numId w:val="12"/>
              </w:numPr>
            </w:pPr>
            <w:r>
              <w:t>Bezpečnost desktopových operačních systémů Windows, Linux, OS X – historie a současnost.</w:t>
            </w:r>
          </w:p>
          <w:p w:rsidR="000D6DB9" w:rsidRDefault="000D6DB9" w:rsidP="00D81E97">
            <w:pPr>
              <w:numPr>
                <w:ilvl w:val="0"/>
                <w:numId w:val="12"/>
              </w:numPr>
            </w:pPr>
            <w:r>
              <w:t>Bezpečnost mobilních operačních systémů Android, iOS – historie a současnost.</w:t>
            </w:r>
          </w:p>
          <w:p w:rsidR="000D6DB9" w:rsidRDefault="000D6DB9" w:rsidP="00D81E97">
            <w:pPr>
              <w:numPr>
                <w:ilvl w:val="0"/>
                <w:numId w:val="12"/>
              </w:numPr>
            </w:pPr>
            <w:r>
              <w:t>Analýza rizik informační bezpečnosti – vyhodnocení rizik informační bezpečnosti vybraného subjektu.</w:t>
            </w:r>
          </w:p>
          <w:p w:rsidR="000D6DB9" w:rsidRDefault="000D6DB9" w:rsidP="00D81E97">
            <w:pPr>
              <w:numPr>
                <w:ilvl w:val="0"/>
                <w:numId w:val="12"/>
              </w:numPr>
            </w:pPr>
            <w:r>
              <w:t>Řízení přístupu k informacím a informačním systémům, fyzická bezpečnost a bezpečnost zařízení.</w:t>
            </w:r>
          </w:p>
          <w:p w:rsidR="000D6DB9" w:rsidRDefault="000D6DB9" w:rsidP="00D81E97">
            <w:pPr>
              <w:numPr>
                <w:ilvl w:val="0"/>
                <w:numId w:val="12"/>
              </w:numPr>
            </w:pPr>
            <w:r>
              <w:t>Kryptografie – historie, současná kryptografická opatření pro zajištění informační bezpečnosti.</w:t>
            </w:r>
          </w:p>
          <w:p w:rsidR="000D6DB9" w:rsidRDefault="000D6DB9" w:rsidP="00D81E97">
            <w:pPr>
              <w:numPr>
                <w:ilvl w:val="0"/>
                <w:numId w:val="12"/>
              </w:numPr>
            </w:pPr>
            <w:r>
              <w:t>Bezpečnost provozu a komunikací – ochrana proti malwaru, monitorování, bezpečnost přenosu informací, síťová bezpečnost.</w:t>
            </w:r>
          </w:p>
          <w:p w:rsidR="000D6DB9" w:rsidRDefault="000D6DB9" w:rsidP="00D81E97">
            <w:pPr>
              <w:numPr>
                <w:ilvl w:val="0"/>
                <w:numId w:val="12"/>
              </w:numPr>
            </w:pPr>
            <w:r>
              <w:t>Kyberkriminalita a kyberterorizmus – počítačové trestné činy, postihy, prevence.</w:t>
            </w:r>
          </w:p>
          <w:p w:rsidR="000D6DB9" w:rsidRDefault="000D6DB9" w:rsidP="00D81E97">
            <w:pPr>
              <w:numPr>
                <w:ilvl w:val="0"/>
                <w:numId w:val="12"/>
              </w:numPr>
            </w:pPr>
            <w:r>
              <w:t>Řízení incidentů bezpečnosti informací – vymezení problematiky, odpovědnost.</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RPr="008C2C23"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D009C6" w:rsidRDefault="000D6DB9" w:rsidP="00420BD2">
            <w:r>
              <w:rPr>
                <w:b/>
                <w:bCs/>
              </w:rPr>
              <w:t>Povinná literatura:</w:t>
            </w:r>
          </w:p>
          <w:p w:rsidR="000D6DB9" w:rsidRPr="00D009C6" w:rsidRDefault="000D6DB9" w:rsidP="00420BD2">
            <w:pPr>
              <w:jc w:val="both"/>
              <w:rPr>
                <w:shd w:val="clear" w:color="auto" w:fill="FFFFFF"/>
              </w:rPr>
            </w:pPr>
            <w:r w:rsidRPr="00D009C6">
              <w:rPr>
                <w:shd w:val="clear" w:color="auto" w:fill="FFFFFF"/>
              </w:rPr>
              <w:t>JIRÁSEK, Petr, Luděk NOVÁK a Josef POŽÁR </w:t>
            </w:r>
            <w:r w:rsidR="006C6544">
              <w:rPr>
                <w:shd w:val="clear" w:color="auto" w:fill="FFFFFF"/>
              </w:rPr>
              <w:t>(</w:t>
            </w:r>
            <w:r w:rsidR="00EB6DDF" w:rsidRPr="00D009C6">
              <w:rPr>
                <w:shd w:val="clear" w:color="auto" w:fill="FFFFFF"/>
              </w:rPr>
              <w:t>2013</w:t>
            </w:r>
            <w:r w:rsidR="006C6544">
              <w:rPr>
                <w:shd w:val="clear" w:color="auto" w:fill="FFFFFF"/>
              </w:rPr>
              <w:t>)</w:t>
            </w:r>
            <w:r w:rsidR="00EB6DDF" w:rsidRPr="00D009C6">
              <w:rPr>
                <w:shd w:val="clear" w:color="auto" w:fill="FFFFFF"/>
              </w:rPr>
              <w:t>.</w:t>
            </w:r>
            <w:r w:rsidR="00EB6DDF">
              <w:rPr>
                <w:shd w:val="clear" w:color="auto" w:fill="FFFFFF"/>
              </w:rPr>
              <w:t xml:space="preserve"> </w:t>
            </w:r>
            <w:r w:rsidRPr="00D009C6">
              <w:rPr>
                <w:i/>
                <w:iCs/>
                <w:shd w:val="clear" w:color="auto" w:fill="FFFFFF"/>
              </w:rPr>
              <w:t>Výkladový slovník kybernetické bezpečnosti: Cyber security glossary</w:t>
            </w:r>
            <w:r w:rsidRPr="00D009C6">
              <w:rPr>
                <w:shd w:val="clear" w:color="auto" w:fill="FFFFFF"/>
              </w:rPr>
              <w:t>. 2., aktualiz. vyd. Praha: Policejní akademie ČR v Praze, ISBN 978-80-7251-397-0.</w:t>
            </w:r>
          </w:p>
          <w:p w:rsidR="000D6DB9" w:rsidRPr="00D009C6" w:rsidRDefault="000D6DB9" w:rsidP="00420BD2">
            <w:pPr>
              <w:jc w:val="both"/>
              <w:rPr>
                <w:shd w:val="clear" w:color="auto" w:fill="FFFFFF"/>
              </w:rPr>
            </w:pPr>
            <w:r w:rsidRPr="00D009C6">
              <w:rPr>
                <w:shd w:val="clear" w:color="auto" w:fill="FFFFFF"/>
              </w:rPr>
              <w:t>PETER W. SINGER a Allan FRIEDMAN</w:t>
            </w:r>
            <w:r w:rsidR="006C6544">
              <w:rPr>
                <w:shd w:val="clear" w:color="auto" w:fill="FFFFFF"/>
              </w:rPr>
              <w:t xml:space="preserve"> (</w:t>
            </w:r>
            <w:r w:rsidR="00EB6DDF" w:rsidRPr="00D009C6">
              <w:rPr>
                <w:shd w:val="clear" w:color="auto" w:fill="FFFFFF"/>
              </w:rPr>
              <w:t>2014</w:t>
            </w:r>
            <w:r w:rsidR="006C6544">
              <w:rPr>
                <w:shd w:val="clear" w:color="auto" w:fill="FFFFFF"/>
              </w:rPr>
              <w:t>)</w:t>
            </w:r>
            <w:r w:rsidR="00EB6DDF" w:rsidRPr="00D009C6">
              <w:rPr>
                <w:shd w:val="clear" w:color="auto" w:fill="FFFFFF"/>
              </w:rPr>
              <w:t>.</w:t>
            </w:r>
            <w:r w:rsidRPr="00D009C6">
              <w:rPr>
                <w:i/>
                <w:iCs/>
                <w:shd w:val="clear" w:color="auto" w:fill="FFFFFF"/>
              </w:rPr>
              <w:t>Cybersecurity and cyberwar: what everyone needs to know</w:t>
            </w:r>
            <w:r w:rsidRPr="00D009C6">
              <w:rPr>
                <w:shd w:val="clear" w:color="auto" w:fill="FFFFFF"/>
              </w:rPr>
              <w:t>. New York: Oxford University Press, ISBN 0199918112.</w:t>
            </w:r>
          </w:p>
          <w:p w:rsidR="000D6DB9" w:rsidRPr="00D009C6" w:rsidRDefault="000D6DB9" w:rsidP="00420BD2">
            <w:pPr>
              <w:spacing w:before="60"/>
              <w:jc w:val="both"/>
            </w:pPr>
            <w:r>
              <w:rPr>
                <w:b/>
                <w:bCs/>
              </w:rPr>
              <w:t>Doporučená literatura:</w:t>
            </w:r>
          </w:p>
          <w:p w:rsidR="000D6DB9" w:rsidRPr="008C2C23" w:rsidRDefault="000D6DB9" w:rsidP="00420BD2">
            <w:pPr>
              <w:jc w:val="both"/>
            </w:pPr>
            <w:r w:rsidRPr="00D009C6">
              <w:rPr>
                <w:color w:val="000000"/>
                <w:spacing w:val="4"/>
                <w:shd w:val="clear" w:color="auto" w:fill="FFFFFF"/>
              </w:rPr>
              <w:t xml:space="preserve">POLČÁK, R. A T. GŘIVNA </w:t>
            </w:r>
            <w:r w:rsidR="006C6544">
              <w:rPr>
                <w:color w:val="000000"/>
                <w:spacing w:val="4"/>
                <w:shd w:val="clear" w:color="auto" w:fill="FFFFFF"/>
              </w:rPr>
              <w:t>(</w:t>
            </w:r>
            <w:r w:rsidR="00EB6DDF" w:rsidRPr="00D009C6">
              <w:rPr>
                <w:color w:val="000000"/>
                <w:spacing w:val="4"/>
                <w:shd w:val="clear" w:color="auto" w:fill="FFFFFF"/>
              </w:rPr>
              <w:t>2008</w:t>
            </w:r>
            <w:r w:rsidR="006C6544">
              <w:rPr>
                <w:color w:val="000000"/>
                <w:spacing w:val="4"/>
                <w:shd w:val="clear" w:color="auto" w:fill="FFFFFF"/>
              </w:rPr>
              <w:t>)</w:t>
            </w:r>
            <w:r w:rsidR="00EB6DDF" w:rsidRPr="00D009C6">
              <w:rPr>
                <w:color w:val="000000"/>
                <w:spacing w:val="4"/>
                <w:shd w:val="clear" w:color="auto" w:fill="FFFFFF"/>
              </w:rPr>
              <w:t xml:space="preserve">. </w:t>
            </w:r>
            <w:r w:rsidRPr="00D009C6">
              <w:rPr>
                <w:i/>
                <w:color w:val="000000"/>
                <w:spacing w:val="4"/>
                <w:shd w:val="clear" w:color="auto" w:fill="FFFFFF"/>
              </w:rPr>
              <w:t>Kyberkriminalita a právo.</w:t>
            </w:r>
            <w:r w:rsidRPr="00D009C6">
              <w:rPr>
                <w:color w:val="000000"/>
                <w:spacing w:val="4"/>
                <w:shd w:val="clear" w:color="auto" w:fill="FFFFFF"/>
              </w:rPr>
              <w:t xml:space="preserve"> 1. vyd. Praha: AUDITORIUM, 220 s. Auditorium. ISBN 978-80-903786-7-4.</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39" w:history="1">
              <w:r w:rsidRPr="001975BB">
                <w:rPr>
                  <w:rStyle w:val="Hypertextovodkaz"/>
                </w:rPr>
                <w:t>jdvorak@utb.cz</w:t>
              </w:r>
            </w:hyperlink>
            <w:r>
              <w:t xml:space="preserve">, </w:t>
            </w:r>
            <w:hyperlink r:id="rId40" w:history="1">
              <w:r w:rsidRPr="00B43143">
                <w:rPr>
                  <w:rStyle w:val="Hypertextovodkaz"/>
                </w:rPr>
                <w:t>psvoboda@utb.cz</w:t>
              </w:r>
            </w:hyperlink>
          </w:p>
        </w:tc>
      </w:tr>
    </w:tbl>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DA7981" w:rsidRDefault="00DA7981" w:rsidP="000D6DB9">
      <w:pPr>
        <w:spacing w:after="160" w:line="259" w:lineRule="auto"/>
      </w:pPr>
    </w:p>
    <w:p w:rsidR="000D6DB9" w:rsidRDefault="000D6DB9"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573"/>
        <w:gridCol w:w="1147"/>
        <w:gridCol w:w="899"/>
        <w:gridCol w:w="825"/>
        <w:gridCol w:w="2180"/>
        <w:gridCol w:w="545"/>
        <w:gridCol w:w="566"/>
      </w:tblGrid>
      <w:tr w:rsidR="000D6DB9" w:rsidTr="00420BD2">
        <w:tc>
          <w:tcPr>
            <w:tcW w:w="9747"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201B93"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661" w:type="dxa"/>
            <w:gridSpan w:val="7"/>
            <w:tcBorders>
              <w:top w:val="double" w:sz="4" w:space="0" w:color="auto"/>
            </w:tcBorders>
          </w:tcPr>
          <w:p w:rsidR="000D6DB9" w:rsidRPr="00201B93" w:rsidRDefault="000D6DB9" w:rsidP="00420BD2">
            <w:pPr>
              <w:jc w:val="both"/>
              <w:rPr>
                <w:b/>
              </w:rPr>
            </w:pPr>
            <w:r w:rsidRPr="00201B93">
              <w:rPr>
                <w:b/>
              </w:rPr>
              <w:t>Informatika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ZT</w:t>
            </w:r>
          </w:p>
        </w:tc>
        <w:tc>
          <w:tcPr>
            <w:tcW w:w="2695" w:type="dxa"/>
            <w:gridSpan w:val="2"/>
            <w:shd w:val="clear" w:color="auto" w:fill="F7CAAC"/>
          </w:tcPr>
          <w:p w:rsidR="000D6DB9" w:rsidRDefault="000D6DB9" w:rsidP="00420BD2">
            <w:pPr>
              <w:jc w:val="both"/>
            </w:pPr>
            <w:r>
              <w:rPr>
                <w:b/>
              </w:rPr>
              <w:t>doporučený ročník / semestr</w:t>
            </w:r>
          </w:p>
        </w:tc>
        <w:tc>
          <w:tcPr>
            <w:tcW w:w="560"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r>
              <w:t>28p –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099"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661"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r w:rsidRPr="005A7887">
              <w:t>, zk</w:t>
            </w:r>
            <w:r>
              <w:t>ouška.</w:t>
            </w:r>
          </w:p>
        </w:tc>
        <w:tc>
          <w:tcPr>
            <w:tcW w:w="2156" w:type="dxa"/>
            <w:shd w:val="clear" w:color="auto" w:fill="F7CAAC"/>
          </w:tcPr>
          <w:p w:rsidR="000D6DB9" w:rsidRDefault="000D6DB9" w:rsidP="00420BD2">
            <w:pPr>
              <w:jc w:val="both"/>
              <w:rPr>
                <w:b/>
              </w:rPr>
            </w:pPr>
            <w:r>
              <w:rPr>
                <w:b/>
              </w:rPr>
              <w:t>Forma výuky</w:t>
            </w:r>
          </w:p>
        </w:tc>
        <w:tc>
          <w:tcPr>
            <w:tcW w:w="1099"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661" w:type="dxa"/>
            <w:gridSpan w:val="7"/>
            <w:tcBorders>
              <w:bottom w:val="nil"/>
            </w:tcBorders>
          </w:tcPr>
          <w:p w:rsidR="000D6DB9" w:rsidRDefault="000D6DB9" w:rsidP="00420BD2">
            <w:pPr>
              <w:jc w:val="both"/>
            </w:pPr>
            <w:r>
              <w:t xml:space="preserve">Požadavky na </w:t>
            </w:r>
            <w:r w:rsidRPr="006A6B4D">
              <w:rPr>
                <w:spacing w:val="-2"/>
              </w:rPr>
              <w:t>zápočet – vypracování</w:t>
            </w:r>
            <w:r>
              <w:t xml:space="preserve"> seminární práce dle požadavků vyučujícího, 80% aktivní účast na cvičeních.</w:t>
            </w:r>
          </w:p>
          <w:p w:rsidR="000D6DB9" w:rsidRDefault="000D6DB9" w:rsidP="00420BD2">
            <w:pPr>
              <w:jc w:val="both"/>
            </w:pPr>
            <w:r>
              <w:t xml:space="preserve">Požadavek na zkoušku: závěrečné ověření studijních výsledků formou odborné rozpravy nad předloženou a kvalitně zpracovanou seminární prací s posouzením předepsané a konzultované formální úrovně, odborného řešení celé práce </w:t>
            </w:r>
            <w:r>
              <w:br/>
              <w:t xml:space="preserve">a odpovědí na otázky vztahující se k tematickým celkům. </w:t>
            </w:r>
          </w:p>
        </w:tc>
      </w:tr>
      <w:tr w:rsidR="000D6DB9" w:rsidTr="00420BD2">
        <w:trPr>
          <w:trHeight w:val="178"/>
        </w:trPr>
        <w:tc>
          <w:tcPr>
            <w:tcW w:w="9747"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661" w:type="dxa"/>
            <w:gridSpan w:val="7"/>
            <w:tcBorders>
              <w:top w:val="nil"/>
            </w:tcBorders>
          </w:tcPr>
          <w:p w:rsidR="000D6DB9" w:rsidRDefault="000D6DB9" w:rsidP="00420BD2">
            <w:pPr>
              <w:jc w:val="both"/>
            </w:pPr>
            <w:r>
              <w:t>prof. Ing. Jiří Dvořák, DrSc.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661" w:type="dxa"/>
            <w:gridSpan w:val="7"/>
            <w:tcBorders>
              <w:top w:val="nil"/>
            </w:tcBorders>
          </w:tcPr>
          <w:p w:rsidR="000D6DB9" w:rsidRDefault="000D6DB9" w:rsidP="00420BD2">
            <w:r>
              <w:t xml:space="preserve">Garant stanovuje koncepci předmětu, podílí se na přednáškách v rozsahu 100 % </w:t>
            </w:r>
            <w:r>
              <w:br/>
              <w:t>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661" w:type="dxa"/>
            <w:gridSpan w:val="7"/>
            <w:tcBorders>
              <w:bottom w:val="nil"/>
            </w:tcBorders>
          </w:tcPr>
          <w:p w:rsidR="000D6DB9" w:rsidRDefault="000D6DB9" w:rsidP="00420BD2">
            <w:pPr>
              <w:jc w:val="both"/>
            </w:pPr>
            <w:r>
              <w:t>prof. Ing. Jiří Dvořák, DrSc. – přednášky (50 %)</w:t>
            </w:r>
          </w:p>
          <w:p w:rsidR="000D6DB9" w:rsidRDefault="000D6DB9" w:rsidP="00420BD2">
            <w:pPr>
              <w:jc w:val="both"/>
            </w:pPr>
            <w:r>
              <w:t>Ing. Jakub Rak, Ph.D. – přednášky (50 %)</w:t>
            </w:r>
            <w:r w:rsidR="007D414A">
              <w:t>, seminář (100 %)</w:t>
            </w:r>
          </w:p>
          <w:p w:rsidR="000D6DB9" w:rsidRDefault="000D6DB9" w:rsidP="00420BD2">
            <w:pPr>
              <w:jc w:val="both"/>
            </w:pPr>
          </w:p>
        </w:tc>
      </w:tr>
      <w:tr w:rsidR="000D6DB9" w:rsidTr="00420BD2">
        <w:trPr>
          <w:trHeight w:val="125"/>
        </w:trPr>
        <w:tc>
          <w:tcPr>
            <w:tcW w:w="9747"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661" w:type="dxa"/>
            <w:gridSpan w:val="7"/>
            <w:tcBorders>
              <w:bottom w:val="nil"/>
            </w:tcBorders>
          </w:tcPr>
          <w:p w:rsidR="000D6DB9" w:rsidRDefault="000D6DB9" w:rsidP="00420BD2">
            <w:pPr>
              <w:jc w:val="both"/>
            </w:pPr>
          </w:p>
        </w:tc>
      </w:tr>
      <w:tr w:rsidR="000D6DB9" w:rsidTr="00420BD2">
        <w:trPr>
          <w:trHeight w:val="3401"/>
        </w:trPr>
        <w:tc>
          <w:tcPr>
            <w:tcW w:w="9747" w:type="dxa"/>
            <w:gridSpan w:val="8"/>
            <w:tcBorders>
              <w:top w:val="nil"/>
              <w:bottom w:val="single" w:sz="12" w:space="0" w:color="auto"/>
            </w:tcBorders>
          </w:tcPr>
          <w:p w:rsidR="00D14B00" w:rsidRDefault="00D14B00" w:rsidP="00D14B00">
            <w:pPr>
              <w:jc w:val="both"/>
            </w:pPr>
            <w:r w:rsidRPr="0035272D">
              <w:t>Cílem předmětu je seznámit studenty se zákla</w:t>
            </w:r>
            <w:r>
              <w:t>dy informatiky. Předmět vymezuje základní pojmy daného oboru a následně poskytuje studentovi základní přehled v problematice algoritmizace. Zde poskytuje informace především z oblastí základních algoritmů, datových typů a principů programování. Část předmětu se zaměřuje také na problematiku operačních systémů, práci s informacemi a práci se základními SW nástrojů pro zpracování, editaci a prezentaci informací v podobě nástrojů MS Word, MS Excel a MS PowerPoint..</w:t>
            </w:r>
          </w:p>
          <w:p w:rsidR="00D14B00" w:rsidRPr="00836BE9" w:rsidRDefault="00D14B00" w:rsidP="00D14B00">
            <w:pPr>
              <w:jc w:val="both"/>
              <w:rPr>
                <w:u w:val="single"/>
              </w:rPr>
            </w:pPr>
            <w:r w:rsidRPr="00836BE9">
              <w:rPr>
                <w:u w:val="single"/>
              </w:rPr>
              <w:t>Hlavní témata:</w:t>
            </w:r>
          </w:p>
          <w:p w:rsidR="00D14B00" w:rsidRDefault="00D14B00" w:rsidP="00D14B00">
            <w:pPr>
              <w:pStyle w:val="Odstavecseseznamem"/>
              <w:numPr>
                <w:ilvl w:val="0"/>
                <w:numId w:val="5"/>
              </w:numPr>
              <w:jc w:val="both"/>
            </w:pPr>
            <w:r>
              <w:t>Úvod do informatiky, základní pojmy oboru.</w:t>
            </w:r>
          </w:p>
          <w:p w:rsidR="00D14B00" w:rsidRDefault="00D14B00" w:rsidP="00D14B00">
            <w:pPr>
              <w:pStyle w:val="Odstavecseseznamem"/>
              <w:numPr>
                <w:ilvl w:val="0"/>
                <w:numId w:val="5"/>
              </w:numPr>
              <w:jc w:val="both"/>
            </w:pPr>
            <w:r>
              <w:t>Algoritmus a jeho zápis.</w:t>
            </w:r>
          </w:p>
          <w:p w:rsidR="00D14B00" w:rsidRDefault="00D14B00" w:rsidP="00D14B00">
            <w:pPr>
              <w:pStyle w:val="Odstavecseseznamem"/>
              <w:numPr>
                <w:ilvl w:val="0"/>
                <w:numId w:val="5"/>
              </w:numPr>
              <w:jc w:val="both"/>
            </w:pPr>
            <w:r>
              <w:t>Strukturované programování.</w:t>
            </w:r>
          </w:p>
          <w:p w:rsidR="00D14B00" w:rsidRDefault="00D14B00" w:rsidP="00D14B00">
            <w:pPr>
              <w:pStyle w:val="Odstavecseseznamem"/>
              <w:numPr>
                <w:ilvl w:val="0"/>
                <w:numId w:val="5"/>
              </w:numPr>
              <w:jc w:val="both"/>
            </w:pPr>
            <w:r>
              <w:t>Základní datové typy.</w:t>
            </w:r>
          </w:p>
          <w:p w:rsidR="00D14B00" w:rsidRDefault="00D14B00" w:rsidP="00D14B00">
            <w:pPr>
              <w:pStyle w:val="Odstavecseseznamem"/>
              <w:numPr>
                <w:ilvl w:val="0"/>
                <w:numId w:val="5"/>
              </w:numPr>
              <w:jc w:val="both"/>
            </w:pPr>
            <w:r>
              <w:t>Programovací jazyk.</w:t>
            </w:r>
          </w:p>
          <w:p w:rsidR="00D14B00" w:rsidRDefault="00D14B00" w:rsidP="00D14B00">
            <w:pPr>
              <w:pStyle w:val="Odstavecseseznamem"/>
              <w:numPr>
                <w:ilvl w:val="0"/>
                <w:numId w:val="5"/>
              </w:numPr>
              <w:jc w:val="both"/>
            </w:pPr>
            <w:r>
              <w:t>Procedury a funkce.</w:t>
            </w:r>
          </w:p>
          <w:p w:rsidR="00D14B00" w:rsidRDefault="00D14B00" w:rsidP="00D14B00">
            <w:pPr>
              <w:pStyle w:val="Odstavecseseznamem"/>
              <w:numPr>
                <w:ilvl w:val="0"/>
                <w:numId w:val="5"/>
              </w:numPr>
              <w:jc w:val="both"/>
            </w:pPr>
            <w:r>
              <w:t>Třídící algoritmy a jejich složitost - Bubble, Insert, Selection.</w:t>
            </w:r>
          </w:p>
          <w:p w:rsidR="00D14B00" w:rsidRDefault="00D14B00" w:rsidP="00D14B00">
            <w:pPr>
              <w:pStyle w:val="Odstavecseseznamem"/>
              <w:numPr>
                <w:ilvl w:val="0"/>
                <w:numId w:val="5"/>
              </w:numPr>
              <w:jc w:val="both"/>
            </w:pPr>
            <w:r>
              <w:t>Strukturované typy dat - array, record, file.</w:t>
            </w:r>
          </w:p>
          <w:p w:rsidR="00D14B00" w:rsidRDefault="00D14B00" w:rsidP="00D14B00">
            <w:pPr>
              <w:pStyle w:val="Odstavecseseznamem"/>
              <w:numPr>
                <w:ilvl w:val="0"/>
                <w:numId w:val="5"/>
              </w:numPr>
              <w:jc w:val="both"/>
            </w:pPr>
            <w:r>
              <w:t>Číselné soustavy.</w:t>
            </w:r>
          </w:p>
          <w:p w:rsidR="00D14B00" w:rsidRDefault="00D14B00" w:rsidP="00D14B00">
            <w:pPr>
              <w:pStyle w:val="Odstavecseseznamem"/>
              <w:numPr>
                <w:ilvl w:val="0"/>
                <w:numId w:val="5"/>
              </w:numPr>
              <w:jc w:val="both"/>
            </w:pPr>
            <w:r>
              <w:t>Software - operační systémy, MS DOS, MS Windows, správa souborů, adresáře, stromová struktura, multitasking, boot, antiviry.</w:t>
            </w:r>
          </w:p>
          <w:p w:rsidR="00D14B00" w:rsidRDefault="00D14B00" w:rsidP="00D14B00">
            <w:pPr>
              <w:pStyle w:val="Odstavecseseznamem"/>
              <w:numPr>
                <w:ilvl w:val="0"/>
                <w:numId w:val="5"/>
              </w:numPr>
              <w:jc w:val="both"/>
            </w:pPr>
            <w:r>
              <w:t>Počítačové sítě - komunikace.</w:t>
            </w:r>
          </w:p>
          <w:p w:rsidR="00D14B00" w:rsidRDefault="00D14B00" w:rsidP="00D14B00">
            <w:pPr>
              <w:pStyle w:val="Odstavecseseznamem"/>
              <w:numPr>
                <w:ilvl w:val="0"/>
                <w:numId w:val="5"/>
              </w:numPr>
              <w:jc w:val="both"/>
            </w:pPr>
            <w:r>
              <w:t>Vyhledávání informací a další činnosti sítí.</w:t>
            </w:r>
          </w:p>
          <w:p w:rsidR="00D14B00" w:rsidRDefault="00D14B00" w:rsidP="00D14B00">
            <w:pPr>
              <w:pStyle w:val="Odstavecseseznamem"/>
              <w:numPr>
                <w:ilvl w:val="0"/>
                <w:numId w:val="5"/>
              </w:numPr>
              <w:jc w:val="both"/>
            </w:pPr>
            <w:r>
              <w:t>Aplikační software - textové editory, MS Word, tabulkové kalkulátory, MS Excel.</w:t>
            </w:r>
          </w:p>
          <w:p w:rsidR="000D6DB9" w:rsidRDefault="00D14B00" w:rsidP="00D81E97">
            <w:pPr>
              <w:pStyle w:val="Odstavecseseznamem"/>
              <w:numPr>
                <w:ilvl w:val="0"/>
                <w:numId w:val="5"/>
              </w:numPr>
            </w:pPr>
            <w:r>
              <w:t>Prezentační programy, MS PowerPoint.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094" w:type="dxa"/>
            <w:gridSpan w:val="6"/>
            <w:tcBorders>
              <w:top w:val="nil"/>
              <w:bottom w:val="nil"/>
            </w:tcBorders>
          </w:tcPr>
          <w:p w:rsidR="000D6DB9" w:rsidRDefault="000D6DB9" w:rsidP="00420BD2">
            <w:pPr>
              <w:jc w:val="both"/>
            </w:pPr>
          </w:p>
        </w:tc>
      </w:tr>
      <w:tr w:rsidR="000D6DB9" w:rsidTr="00420BD2">
        <w:trPr>
          <w:trHeight w:val="1497"/>
        </w:trPr>
        <w:tc>
          <w:tcPr>
            <w:tcW w:w="9747" w:type="dxa"/>
            <w:gridSpan w:val="8"/>
            <w:tcBorders>
              <w:top w:val="nil"/>
            </w:tcBorders>
          </w:tcPr>
          <w:p w:rsidR="000D6DB9" w:rsidRDefault="000D6DB9" w:rsidP="00420BD2">
            <w:pPr>
              <w:jc w:val="both"/>
              <w:rPr>
                <w:b/>
              </w:rPr>
            </w:pPr>
            <w:r>
              <w:rPr>
                <w:b/>
              </w:rPr>
              <w:t>Povinná literatura:</w:t>
            </w:r>
          </w:p>
          <w:p w:rsidR="000D6DB9" w:rsidRDefault="000D6DB9" w:rsidP="00420BD2">
            <w:pPr>
              <w:jc w:val="both"/>
            </w:pPr>
            <w:r w:rsidRPr="004844CF">
              <w:t>ČAPEK</w:t>
            </w:r>
            <w:r>
              <w:t>, J</w:t>
            </w:r>
            <w:r w:rsidRPr="004844CF">
              <w:t xml:space="preserve">. </w:t>
            </w:r>
            <w:r w:rsidR="006C6544">
              <w:t>(</w:t>
            </w:r>
            <w:r w:rsidR="00EB6DDF" w:rsidRPr="004844CF">
              <w:t>2013</w:t>
            </w:r>
            <w:r w:rsidR="006C6544">
              <w:t>)</w:t>
            </w:r>
            <w:r w:rsidR="00EB6DDF" w:rsidRPr="004844CF">
              <w:t xml:space="preserve"> </w:t>
            </w:r>
            <w:r w:rsidRPr="00836BE9">
              <w:rPr>
                <w:i/>
              </w:rPr>
              <w:t>Teoretické základy informatiky</w:t>
            </w:r>
            <w:r>
              <w:rPr>
                <w:i/>
              </w:rPr>
              <w:t>.</w:t>
            </w:r>
            <w:r>
              <w:t>  v</w:t>
            </w:r>
            <w:r w:rsidRPr="004844CF">
              <w:t xml:space="preserve">yd. 3., upr., rozš. </w:t>
            </w:r>
            <w:proofErr w:type="gramStart"/>
            <w:r w:rsidRPr="004844CF">
              <w:t>Pardubice : Univerzita</w:t>
            </w:r>
            <w:proofErr w:type="gramEnd"/>
            <w:r w:rsidRPr="004844CF">
              <w:t xml:space="preserve"> Pardubice, 100 s.</w:t>
            </w:r>
            <w:r>
              <w:t xml:space="preserve"> </w:t>
            </w:r>
            <w:r w:rsidRPr="004844CF">
              <w:t>Nad názvem: Univerzita Pardubice, Fakulta ekonomicko-správní. ISBN 978-80-7395-574</w:t>
            </w:r>
            <w:r>
              <w:t>.</w:t>
            </w:r>
          </w:p>
          <w:p w:rsidR="000D6DB9" w:rsidRDefault="000D6DB9" w:rsidP="00420BD2">
            <w:r w:rsidRPr="00665088">
              <w:rPr>
                <w:caps/>
              </w:rPr>
              <w:t>Dannhoferová</w:t>
            </w:r>
            <w:r w:rsidRPr="00665088">
              <w:t xml:space="preserve">, Jana </w:t>
            </w:r>
            <w:r w:rsidR="006C6544">
              <w:t>(</w:t>
            </w:r>
            <w:r w:rsidR="00EB6DDF" w:rsidRPr="00665088">
              <w:t>2010</w:t>
            </w:r>
            <w:r w:rsidR="006C6544">
              <w:t>)</w:t>
            </w:r>
            <w:r w:rsidR="00664F2E">
              <w:t xml:space="preserve"> </w:t>
            </w:r>
            <w:r w:rsidR="00EB6DDF" w:rsidRPr="00665088">
              <w:t xml:space="preserve"> </w:t>
            </w:r>
            <w:r w:rsidRPr="00836BE9">
              <w:rPr>
                <w:i/>
              </w:rPr>
              <w:t>Microsoft PowerPoint: podrobná uživatelská příručka</w:t>
            </w:r>
            <w:r w:rsidRPr="00665088">
              <w:t>. Vyd. 1. Brno: Computer Press, 400 s. Podrobná uživatelská příručka. ISBN 978-80-251-3076-6.</w:t>
            </w:r>
          </w:p>
          <w:p w:rsidR="000D6DB9" w:rsidRDefault="000D6DB9" w:rsidP="00420BD2">
            <w:r w:rsidRPr="00665088">
              <w:t>D</w:t>
            </w:r>
            <w:r>
              <w:t>ODGE</w:t>
            </w:r>
            <w:r w:rsidRPr="00665088">
              <w:t>, Mark a S</w:t>
            </w:r>
            <w:r>
              <w:t>TINSON</w:t>
            </w:r>
            <w:r w:rsidRPr="00665088">
              <w:t xml:space="preserve">, Craig </w:t>
            </w:r>
            <w:r w:rsidR="006C6544">
              <w:t>(</w:t>
            </w:r>
            <w:r w:rsidR="00EB6DDF" w:rsidRPr="00665088">
              <w:t>2011</w:t>
            </w:r>
            <w:r w:rsidR="006C6544">
              <w:t>)</w:t>
            </w:r>
            <w:r w:rsidR="00EB6DDF" w:rsidRPr="00665088">
              <w:t>.</w:t>
            </w:r>
            <w:r w:rsidR="00EB6DDF">
              <w:t xml:space="preserve"> </w:t>
            </w:r>
            <w:r w:rsidRPr="00836BE9">
              <w:rPr>
                <w:i/>
              </w:rPr>
              <w:t>Mistrovství v Microsoft Excel 2010</w:t>
            </w:r>
            <w:r w:rsidRPr="00665088">
              <w:t>. Vyd. 1. Brno: Computer Press, 935 s. Mistrovství v. ISBN 978-80-251-3354-5.</w:t>
            </w:r>
          </w:p>
          <w:p w:rsidR="000D6DB9" w:rsidRDefault="000D6DB9" w:rsidP="00420BD2">
            <w:r>
              <w:t xml:space="preserve">PIERCE, John a kol. </w:t>
            </w:r>
            <w:r w:rsidR="006C6544">
              <w:t>(</w:t>
            </w:r>
            <w:r w:rsidR="00EB6DDF">
              <w:t>2008</w:t>
            </w:r>
            <w:r w:rsidR="006C6544">
              <w:t>)</w:t>
            </w:r>
            <w:r w:rsidR="00EB6DDF">
              <w:t xml:space="preserve">. </w:t>
            </w:r>
            <w:r w:rsidRPr="00836BE9">
              <w:rPr>
                <w:i/>
              </w:rPr>
              <w:t>Mistrovství v Microsoft Office 2007</w:t>
            </w:r>
            <w:r>
              <w:t>. Vyd. 1. Brno: Computer Press, 1120 s. Mistrovství v. ISBN 978-80-251-2066-8.</w:t>
            </w:r>
          </w:p>
          <w:p w:rsidR="000D6DB9" w:rsidRDefault="000D6DB9" w:rsidP="00420BD2">
            <w:pPr>
              <w:jc w:val="both"/>
            </w:pPr>
            <w:r>
              <w:t xml:space="preserve">DOUCEK, P., MARYŠKA, M., NEDOMOVÁ, L. </w:t>
            </w:r>
            <w:r w:rsidR="006C6544">
              <w:t>(</w:t>
            </w:r>
            <w:r w:rsidR="00EB6DDF">
              <w:t>2013</w:t>
            </w:r>
            <w:r w:rsidR="006C6544">
              <w:t>)</w:t>
            </w:r>
            <w:r w:rsidR="00EB6DDF">
              <w:t xml:space="preserve">. </w:t>
            </w:r>
            <w:r w:rsidRPr="00836BE9">
              <w:rPr>
                <w:i/>
              </w:rPr>
              <w:t>Informační management v informační společnosti.</w:t>
            </w:r>
            <w:r>
              <w:t xml:space="preserve"> 1. vyd. Praha: Professional Publishing, 264 s. ISBN 978-80-7431-097-3.</w:t>
            </w:r>
          </w:p>
          <w:p w:rsidR="000D6DB9" w:rsidRDefault="000D6DB9" w:rsidP="00420BD2">
            <w:pPr>
              <w:jc w:val="both"/>
            </w:pPr>
            <w:r>
              <w:t xml:space="preserve">GELETIČ, J. </w:t>
            </w:r>
            <w:r w:rsidR="006C6544">
              <w:t>(</w:t>
            </w:r>
            <w:r w:rsidR="00EB6DDF">
              <w:t>2013</w:t>
            </w:r>
            <w:r w:rsidR="006C6544">
              <w:t>)</w:t>
            </w:r>
            <w:r w:rsidR="00EB6DDF">
              <w:t xml:space="preserve">. </w:t>
            </w:r>
            <w:r w:rsidRPr="00836BE9">
              <w:rPr>
                <w:i/>
              </w:rPr>
              <w:t>Úvod do ArcGIS 10. 1</w:t>
            </w:r>
            <w:r>
              <w:t>. vyd. Olomouc: Univerzita Palackého v Olomouci, 141 s. ISBN 978-80-244-3390-5.</w:t>
            </w:r>
          </w:p>
          <w:p w:rsidR="000D6DB9" w:rsidRDefault="000D6DB9" w:rsidP="00420BD2">
            <w:pPr>
              <w:jc w:val="both"/>
            </w:pPr>
            <w:r>
              <w:lastRenderedPageBreak/>
              <w:t xml:space="preserve">LUKÁŠ, L. </w:t>
            </w:r>
            <w:r w:rsidR="006C6544">
              <w:t>(</w:t>
            </w:r>
            <w:r w:rsidR="00EB6DDF">
              <w:t>2011</w:t>
            </w:r>
            <w:r w:rsidR="006C6544">
              <w:t>)</w:t>
            </w:r>
            <w:r w:rsidR="00EB6DDF">
              <w:t xml:space="preserve">. </w:t>
            </w:r>
            <w:r w:rsidRPr="00836BE9">
              <w:rPr>
                <w:i/>
              </w:rPr>
              <w:t>Informační podpora integrovaného záchranného systému.</w:t>
            </w:r>
            <w:r>
              <w:t xml:space="preserve"> 1. vyd. V Ostravě: Sdružení požárního a bezpečnostního inženýrství, 182 s. ISBN 978-80-7385-105-7.</w:t>
            </w:r>
          </w:p>
          <w:p w:rsidR="000D6DB9" w:rsidRDefault="000D6DB9" w:rsidP="00420BD2">
            <w:pPr>
              <w:jc w:val="both"/>
            </w:pPr>
            <w:r>
              <w:t xml:space="preserve">LUKÁŠ, L., HRŮZA, P., KNÝ, M. </w:t>
            </w:r>
            <w:r w:rsidR="006C6544">
              <w:t>(</w:t>
            </w:r>
            <w:r w:rsidR="00EB6DDF">
              <w:t>2008</w:t>
            </w:r>
            <w:r w:rsidR="006C6544">
              <w:t>)</w:t>
            </w:r>
            <w:r w:rsidR="00EB6DDF">
              <w:t xml:space="preserve">. </w:t>
            </w:r>
            <w:r w:rsidRPr="00836BE9">
              <w:rPr>
                <w:i/>
              </w:rPr>
              <w:t>Informační management v bezpečnostních složkách.</w:t>
            </w:r>
            <w:r>
              <w:t xml:space="preserve"> 1. vyd. Praha: Ministerstvo obrany České republiky, 214 s. ISBN 978-80-7278-460-8.</w:t>
            </w:r>
          </w:p>
          <w:p w:rsidR="000D6DB9" w:rsidRDefault="000D6DB9" w:rsidP="00420BD2">
            <w:pPr>
              <w:jc w:val="both"/>
            </w:pPr>
            <w:r>
              <w:t xml:space="preserve">ŠVARCOVÁ, I., RAIN, T. </w:t>
            </w:r>
            <w:r w:rsidR="006C6544">
              <w:t>(</w:t>
            </w:r>
            <w:r w:rsidR="00EB6DDF">
              <w:t>2011</w:t>
            </w:r>
            <w:r w:rsidR="006C6544">
              <w:t>)</w:t>
            </w:r>
            <w:r w:rsidR="00EB6DDF">
              <w:t xml:space="preserve">. </w:t>
            </w:r>
            <w:r w:rsidRPr="00836BE9">
              <w:rPr>
                <w:i/>
              </w:rPr>
              <w:t xml:space="preserve">Informační management. </w:t>
            </w:r>
            <w:r>
              <w:t>1. vyd. Praha: Alfa Nakladatelství, 183 s. ISBN 978-80-87197-40-0.</w:t>
            </w:r>
          </w:p>
          <w:p w:rsidR="000D6DB9" w:rsidRDefault="000D6DB9" w:rsidP="00420BD2">
            <w:pPr>
              <w:spacing w:before="60"/>
              <w:jc w:val="both"/>
              <w:rPr>
                <w:b/>
              </w:rPr>
            </w:pPr>
            <w:r w:rsidRPr="0056138F">
              <w:rPr>
                <w:b/>
                <w:bCs/>
              </w:rPr>
              <w:t>Doporučená</w:t>
            </w:r>
            <w:r>
              <w:rPr>
                <w:b/>
              </w:rPr>
              <w:t xml:space="preserve"> literatura</w:t>
            </w:r>
            <w:r w:rsidRPr="006E39B2">
              <w:rPr>
                <w:b/>
              </w:rPr>
              <w:t>:</w:t>
            </w:r>
          </w:p>
          <w:p w:rsidR="000D6DB9" w:rsidRDefault="000D6DB9" w:rsidP="00420BD2">
            <w:pPr>
              <w:jc w:val="both"/>
            </w:pPr>
            <w:r>
              <w:t xml:space="preserve">DOUCEK, P. </w:t>
            </w:r>
            <w:r w:rsidR="006C6544">
              <w:t>(</w:t>
            </w:r>
            <w:r w:rsidR="00EB6DDF">
              <w:t>2010</w:t>
            </w:r>
            <w:r w:rsidR="006C6544">
              <w:t>)</w:t>
            </w:r>
            <w:r w:rsidR="00EB6DDF">
              <w:t xml:space="preserve">. </w:t>
            </w:r>
            <w:r w:rsidRPr="00836BE9">
              <w:rPr>
                <w:i/>
              </w:rPr>
              <w:t>Informační management</w:t>
            </w:r>
            <w:r>
              <w:t>. 1. vyd. Praha: Professional Publishing, 251 s. ISBN 978-80-7431-010-2.</w:t>
            </w:r>
          </w:p>
          <w:p w:rsidR="000D6DB9" w:rsidRDefault="000D6DB9" w:rsidP="00420BD2">
            <w:pPr>
              <w:jc w:val="both"/>
            </w:pPr>
            <w:r w:rsidRPr="00276121">
              <w:t>JENSEN, J. R</w:t>
            </w:r>
            <w:r>
              <w:t>.</w:t>
            </w:r>
            <w:r w:rsidRPr="00276121">
              <w:t xml:space="preserve">, JENSEN, R. R. </w:t>
            </w:r>
            <w:r w:rsidR="006C6544">
              <w:t>(</w:t>
            </w:r>
            <w:r w:rsidR="00EB6DDF" w:rsidRPr="00276121">
              <w:t>2013</w:t>
            </w:r>
            <w:r w:rsidR="006C6544">
              <w:t>)</w:t>
            </w:r>
            <w:r w:rsidR="00EB6DDF">
              <w:t>.</w:t>
            </w:r>
            <w:r w:rsidR="00EB6DDF" w:rsidRPr="00276121">
              <w:t xml:space="preserve"> </w:t>
            </w:r>
            <w:r w:rsidRPr="00836BE9">
              <w:rPr>
                <w:i/>
              </w:rPr>
              <w:t>Introductory geographic information systems</w:t>
            </w:r>
            <w:r w:rsidRPr="00276121">
              <w:t>. Boston: Pearson, xxvi, 400 s. ISBN 978-0-13-614776-3.</w:t>
            </w:r>
          </w:p>
          <w:p w:rsidR="000D6DB9" w:rsidRPr="00BA29B9" w:rsidRDefault="000D6DB9" w:rsidP="00420BD2">
            <w:pPr>
              <w:jc w:val="both"/>
              <w:rPr>
                <w:color w:val="000000"/>
              </w:rPr>
            </w:pPr>
            <w:r w:rsidRPr="00BA29B9">
              <w:rPr>
                <w:color w:val="000000"/>
              </w:rPr>
              <w:t>KONEČNÝ, J.</w:t>
            </w:r>
            <w:r>
              <w:rPr>
                <w:color w:val="000000"/>
              </w:rPr>
              <w:t>, JANKOVÁ, M.,</w:t>
            </w:r>
            <w:r w:rsidRPr="00BA29B9">
              <w:rPr>
                <w:color w:val="000000"/>
              </w:rPr>
              <w:t xml:space="preserve"> DVOŘÁK, J. </w:t>
            </w:r>
            <w:r w:rsidR="006C6544">
              <w:rPr>
                <w:color w:val="000000"/>
              </w:rPr>
              <w:t>(</w:t>
            </w:r>
            <w:r w:rsidR="003C5208" w:rsidRPr="00BA29B9">
              <w:rPr>
                <w:color w:val="000000"/>
              </w:rPr>
              <w:t>2016</w:t>
            </w:r>
            <w:r w:rsidR="006C6544">
              <w:rPr>
                <w:color w:val="000000"/>
              </w:rPr>
              <w:t>)</w:t>
            </w:r>
            <w:r w:rsidR="003C5208" w:rsidRPr="00BA29B9">
              <w:rPr>
                <w:color w:val="000000"/>
              </w:rPr>
              <w:t>.</w:t>
            </w:r>
            <w:r w:rsidR="003C5208">
              <w:rPr>
                <w:color w:val="000000"/>
              </w:rPr>
              <w:t xml:space="preserve"> </w:t>
            </w:r>
            <w:r w:rsidRPr="00BA29B9">
              <w:rPr>
                <w:color w:val="000000"/>
              </w:rPr>
              <w:t>Možnosti modelování rizikového inženýrství v kyberprostoru informačních a komunikačních technologií (ICT). In</w:t>
            </w:r>
            <w:r>
              <w:rPr>
                <w:color w:val="000000"/>
              </w:rPr>
              <w:t>:</w:t>
            </w:r>
            <w:r w:rsidRPr="00BA29B9">
              <w:rPr>
                <w:color w:val="000000"/>
              </w:rPr>
              <w:t xml:space="preserve"> </w:t>
            </w:r>
            <w:r w:rsidRPr="0065160E">
              <w:rPr>
                <w:i/>
                <w:color w:val="000000"/>
              </w:rPr>
              <w:t>Sborník příspěvků XXV. mezinárodní vědecké konference Expert Forensic Science Brno</w:t>
            </w:r>
            <w:r w:rsidRPr="00BA29B9">
              <w:rPr>
                <w:color w:val="000000"/>
              </w:rPr>
              <w:t xml:space="preserve"> 2016, 29. - 30. ledna 2016 v Brně. Brno: Ústav soudního inženýrství, VUT v Brně, s. 460-465. ISBN: 978-80-214-5321- 0.</w:t>
            </w:r>
          </w:p>
          <w:p w:rsidR="000D6DB9" w:rsidRPr="00BA29B9" w:rsidRDefault="000D6DB9" w:rsidP="00420BD2">
            <w:pPr>
              <w:jc w:val="both"/>
              <w:rPr>
                <w:color w:val="000000"/>
              </w:rPr>
            </w:pPr>
            <w:r w:rsidRPr="00BA29B9">
              <w:rPr>
                <w:color w:val="000000"/>
              </w:rPr>
              <w:t>KONEČNÝ, J.</w:t>
            </w:r>
            <w:r>
              <w:rPr>
                <w:color w:val="000000"/>
              </w:rPr>
              <w:t>,</w:t>
            </w:r>
            <w:r w:rsidRPr="00BA29B9">
              <w:rPr>
                <w:color w:val="000000"/>
              </w:rPr>
              <w:t xml:space="preserve"> JANKOVÁ, M.</w:t>
            </w:r>
            <w:r>
              <w:rPr>
                <w:color w:val="000000"/>
              </w:rPr>
              <w:t>,</w:t>
            </w:r>
            <w:r w:rsidRPr="00BA29B9">
              <w:rPr>
                <w:color w:val="000000"/>
              </w:rPr>
              <w:t xml:space="preserve"> DVOŘÁK, J. </w:t>
            </w:r>
            <w:r w:rsidR="006C6544">
              <w:rPr>
                <w:color w:val="000000"/>
              </w:rPr>
              <w:t>(</w:t>
            </w:r>
            <w:r w:rsidR="003C5208" w:rsidRPr="00BA29B9">
              <w:rPr>
                <w:color w:val="000000"/>
              </w:rPr>
              <w:t>2016</w:t>
            </w:r>
            <w:r w:rsidR="006C6544">
              <w:rPr>
                <w:color w:val="000000"/>
              </w:rPr>
              <w:t>)</w:t>
            </w:r>
            <w:r w:rsidR="003C5208" w:rsidRPr="00BA29B9">
              <w:rPr>
                <w:color w:val="000000"/>
              </w:rPr>
              <w:t>.</w:t>
            </w:r>
            <w:r w:rsidR="003C5208">
              <w:rPr>
                <w:color w:val="000000"/>
              </w:rPr>
              <w:t xml:space="preserve"> </w:t>
            </w:r>
            <w:r w:rsidRPr="00BA29B9">
              <w:rPr>
                <w:color w:val="000000"/>
              </w:rPr>
              <w:t>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29. - 30. ledna 2016 v Brně. Brno: Ústav soudního inženýrství, VUT v Brně, s. 466-471. ISBN: 978-80-214-5321- 0.</w:t>
            </w:r>
          </w:p>
          <w:p w:rsidR="000D6DB9" w:rsidRDefault="000D6DB9" w:rsidP="00420BD2">
            <w:pPr>
              <w:jc w:val="both"/>
            </w:pPr>
            <w:r w:rsidRPr="00276121">
              <w:t xml:space="preserve">KRÖMER, A., MUSIAL, P., FOLWARCZNY, L. </w:t>
            </w:r>
            <w:r w:rsidR="006C6544">
              <w:t>(</w:t>
            </w:r>
            <w:r w:rsidR="003C5208" w:rsidRPr="00276121">
              <w:t>2010</w:t>
            </w:r>
            <w:r w:rsidR="006C6544">
              <w:t>)</w:t>
            </w:r>
            <w:r w:rsidR="003C5208">
              <w:t>.</w:t>
            </w:r>
            <w:r w:rsidR="003C5208" w:rsidRPr="00276121">
              <w:t xml:space="preserve"> </w:t>
            </w:r>
            <w:r w:rsidRPr="002B6EF3">
              <w:rPr>
                <w:i/>
              </w:rPr>
              <w:t>Mapování rizik</w:t>
            </w:r>
            <w:r w:rsidRPr="00276121">
              <w:t xml:space="preserve">. 1. vyd. V Ostravě: Sdružení požárního </w:t>
            </w:r>
            <w:r>
              <w:br/>
            </w:r>
            <w:r w:rsidRPr="00276121">
              <w:t>a bezpečnostního inženýrství, 126 s. ISBN 978-80-7385-086-9.</w:t>
            </w:r>
          </w:p>
          <w:p w:rsidR="000D6DB9" w:rsidRDefault="000D6DB9" w:rsidP="00420BD2">
            <w:pPr>
              <w:jc w:val="both"/>
            </w:pPr>
            <w:r>
              <w:t xml:space="preserve">NOVOTNÁ, M, ČECHUROVÁ, M., BOUDA, J. </w:t>
            </w:r>
            <w:r w:rsidR="006C6544">
              <w:t>(</w:t>
            </w:r>
            <w:r w:rsidR="003C5208">
              <w:t>2012</w:t>
            </w:r>
            <w:r w:rsidR="006C6544">
              <w:t>)</w:t>
            </w:r>
            <w:r w:rsidR="003C5208">
              <w:t xml:space="preserve">. </w:t>
            </w:r>
            <w:r w:rsidRPr="002B6EF3">
              <w:rPr>
                <w:i/>
              </w:rPr>
              <w:t>Geografické informační systémy ve školách</w:t>
            </w:r>
            <w:r>
              <w:t>. Plzeň: Vydavatelství a nakladatelství Aleš Čeněk, 154 s. ISBN 978-80-7380-385-8.</w:t>
            </w:r>
          </w:p>
          <w:p w:rsidR="000D6DB9" w:rsidRDefault="000D6DB9" w:rsidP="00420BD2">
            <w:pPr>
              <w:jc w:val="both"/>
            </w:pPr>
            <w:r w:rsidRPr="004844CF">
              <w:t>PILNÝ</w:t>
            </w:r>
            <w:r>
              <w:t>, I</w:t>
            </w:r>
            <w:r w:rsidRPr="004844CF">
              <w:t xml:space="preserve">. </w:t>
            </w:r>
            <w:r w:rsidR="003D1E4B">
              <w:t>(</w:t>
            </w:r>
            <w:r w:rsidR="003C5208" w:rsidRPr="004844CF">
              <w:t>2016</w:t>
            </w:r>
            <w:r w:rsidR="003D1E4B">
              <w:t>)</w:t>
            </w:r>
            <w:r w:rsidR="003C5208" w:rsidRPr="004844CF">
              <w:t xml:space="preserve">. </w:t>
            </w:r>
            <w:r w:rsidRPr="002B6EF3">
              <w:rPr>
                <w:i/>
              </w:rPr>
              <w:t>Digitální ekonomika: žít nebo přežít.</w:t>
            </w:r>
            <w:r w:rsidRPr="004844CF">
              <w:t xml:space="preserve">   1. vydání.  Brno: BizBooks, 216 s. ISBN 978-80-265-0481-8.</w:t>
            </w:r>
          </w:p>
          <w:p w:rsidR="000D6DB9" w:rsidRDefault="000D6DB9" w:rsidP="003C5208">
            <w:pPr>
              <w:jc w:val="both"/>
            </w:pPr>
            <w:r>
              <w:t xml:space="preserve">STAIR, R. M, REYNOLDS, G. W. </w:t>
            </w:r>
            <w:r w:rsidR="003D1E4B">
              <w:t>(</w:t>
            </w:r>
            <w:r w:rsidR="003C5208">
              <w:t>2012</w:t>
            </w:r>
            <w:r w:rsidR="003D1E4B">
              <w:t>)</w:t>
            </w:r>
            <w:r w:rsidR="003C5208">
              <w:t xml:space="preserve">. </w:t>
            </w:r>
            <w:r w:rsidRPr="002B6EF3">
              <w:rPr>
                <w:i/>
              </w:rPr>
              <w:t>Principles of information systems</w:t>
            </w:r>
            <w:r>
              <w:t>. 10</w:t>
            </w:r>
            <w:r w:rsidRPr="00171F0B">
              <w:rPr>
                <w:vertAlign w:val="superscript"/>
              </w:rPr>
              <w:t>th</w:t>
            </w:r>
            <w:r>
              <w:t xml:space="preserve"> ed. Boston: Course Technology Cengage Learning, xxvii, 676 s. ISBN 978-0-538-47829-8.</w:t>
            </w:r>
          </w:p>
        </w:tc>
      </w:tr>
      <w:tr w:rsidR="000D6DB9" w:rsidTr="00420BD2">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071"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747"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813"/>
        </w:trPr>
        <w:tc>
          <w:tcPr>
            <w:tcW w:w="9747"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41" w:history="1">
              <w:r w:rsidRPr="001975BB">
                <w:rPr>
                  <w:rStyle w:val="Hypertextovodkaz"/>
                </w:rPr>
                <w:t>jdvorak@utb.cz</w:t>
              </w:r>
            </w:hyperlink>
            <w:r>
              <w:t xml:space="preserve">, </w:t>
            </w:r>
            <w:hyperlink r:id="rId42" w:history="1">
              <w:r w:rsidRPr="00EB1132">
                <w:rPr>
                  <w:rStyle w:val="Hypertextovodkaz"/>
                </w:rPr>
                <w:t>jrak@utb.cz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9A2997" w:rsidRDefault="009A2997"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702"/>
      </w:tblGrid>
      <w:tr w:rsidR="000D6DB9" w:rsidTr="00420BD2">
        <w:tc>
          <w:tcPr>
            <w:tcW w:w="98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803" w:type="dxa"/>
            <w:gridSpan w:val="7"/>
            <w:tcBorders>
              <w:top w:val="double" w:sz="4" w:space="0" w:color="auto"/>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Integrovaný záchranný systém 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702"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9D6268" w:rsidRDefault="000D6DB9" w:rsidP="008449C0">
            <w:pPr>
              <w:jc w:val="both"/>
            </w:pPr>
            <w:r w:rsidRPr="009D6268">
              <w:t>28 p – 28 s</w:t>
            </w:r>
            <w:r>
              <w:t xml:space="preserve">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4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803"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zápočet</w:t>
            </w:r>
            <w:r w:rsidRPr="009D6268">
              <w: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41" w:type="dxa"/>
            <w:gridSpan w:val="2"/>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přednášky,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803" w:type="dxa"/>
            <w:gridSpan w:val="7"/>
            <w:tcBorders>
              <w:top w:val="single" w:sz="4" w:space="0" w:color="auto"/>
              <w:left w:val="single" w:sz="4" w:space="0" w:color="auto"/>
              <w:bottom w:val="nil"/>
              <w:right w:val="single" w:sz="4" w:space="0" w:color="auto"/>
            </w:tcBorders>
          </w:tcPr>
          <w:p w:rsidR="000D6DB9" w:rsidRPr="009D6268" w:rsidRDefault="000D6DB9" w:rsidP="00420BD2">
            <w:pPr>
              <w:jc w:val="both"/>
            </w:pPr>
            <w:r w:rsidRPr="009D6268">
              <w:t xml:space="preserve">Respektování a dodržování povinností stanovených interními dokumenty </w:t>
            </w:r>
            <w:r>
              <w:br/>
            </w:r>
            <w:r w:rsidRPr="009D6268">
              <w:t>a předpisy FLKŘ. Průběžné plnění zadaných úkolů, 80% aktivní účast na seminářích, vypracování a prezentace semestrální práce.</w:t>
            </w:r>
          </w:p>
        </w:tc>
      </w:tr>
      <w:tr w:rsidR="000D6DB9" w:rsidTr="00420BD2">
        <w:trPr>
          <w:trHeight w:val="554"/>
        </w:trPr>
        <w:tc>
          <w:tcPr>
            <w:tcW w:w="9889"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803" w:type="dxa"/>
            <w:gridSpan w:val="7"/>
            <w:tcBorders>
              <w:top w:val="nil"/>
              <w:left w:val="single" w:sz="4" w:space="0" w:color="auto"/>
              <w:bottom w:val="single" w:sz="4" w:space="0" w:color="auto"/>
              <w:right w:val="single" w:sz="4" w:space="0" w:color="auto"/>
            </w:tcBorders>
          </w:tcPr>
          <w:p w:rsidR="000D6DB9" w:rsidRPr="009D6268" w:rsidRDefault="000D6DB9" w:rsidP="00420BD2">
            <w:pPr>
              <w:jc w:val="both"/>
            </w:pPr>
            <w:r w:rsidRPr="009D6268">
              <w:t xml:space="preserve">doc. </w:t>
            </w:r>
            <w:r>
              <w:t xml:space="preserve">RSDr. </w:t>
            </w:r>
            <w:r w:rsidRPr="009D6268">
              <w:t>Václav Lošek</w:t>
            </w:r>
            <w:r>
              <w:t>,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803" w:type="dxa"/>
            <w:gridSpan w:val="7"/>
            <w:tcBorders>
              <w:top w:val="nil"/>
              <w:left w:val="single" w:sz="4" w:space="0" w:color="auto"/>
              <w:bottom w:val="single" w:sz="4" w:space="0" w:color="auto"/>
              <w:right w:val="single" w:sz="4" w:space="0" w:color="auto"/>
            </w:tcBorders>
          </w:tcPr>
          <w:p w:rsidR="000D6DB9" w:rsidRPr="009D6268"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803"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D6268">
              <w:t xml:space="preserve">doc. </w:t>
            </w:r>
            <w:r>
              <w:t xml:space="preserve">RSDr. </w:t>
            </w:r>
            <w:r w:rsidRPr="009D6268">
              <w:t>Václav Lošek</w:t>
            </w:r>
            <w:r>
              <w:t>, CSc. – přednášky</w:t>
            </w:r>
            <w:r w:rsidR="007D414A">
              <w:t>, seminář</w:t>
            </w:r>
            <w:r>
              <w:t xml:space="preserve"> (100 %) </w:t>
            </w:r>
          </w:p>
        </w:tc>
      </w:tr>
      <w:tr w:rsidR="000D6DB9" w:rsidTr="00420BD2">
        <w:trPr>
          <w:trHeight w:val="406"/>
        </w:trPr>
        <w:tc>
          <w:tcPr>
            <w:tcW w:w="9889" w:type="dxa"/>
            <w:gridSpan w:val="8"/>
            <w:tcBorders>
              <w:top w:val="nil"/>
              <w:left w:val="single" w:sz="4" w:space="0" w:color="auto"/>
              <w:bottom w:val="single" w:sz="4" w:space="0" w:color="auto"/>
              <w:right w:val="single" w:sz="4" w:space="0" w:color="auto"/>
            </w:tcBorders>
          </w:tcPr>
          <w:p w:rsidR="000D6DB9" w:rsidRPr="009D6268"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803"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033"/>
        </w:trPr>
        <w:tc>
          <w:tcPr>
            <w:tcW w:w="9889" w:type="dxa"/>
            <w:gridSpan w:val="8"/>
            <w:tcBorders>
              <w:top w:val="nil"/>
              <w:left w:val="single" w:sz="4" w:space="0" w:color="auto"/>
              <w:bottom w:val="single" w:sz="12" w:space="0" w:color="auto"/>
              <w:right w:val="single" w:sz="4" w:space="0" w:color="auto"/>
            </w:tcBorders>
            <w:vAlign w:val="center"/>
          </w:tcPr>
          <w:p w:rsidR="000D6DB9" w:rsidRPr="002D3D0F" w:rsidRDefault="000D6DB9" w:rsidP="00420BD2">
            <w:pPr>
              <w:jc w:val="both"/>
            </w:pPr>
            <w:r w:rsidRPr="002D3D0F">
              <w:t>Cílem výuky předmětu je: poskytnout studentům nezb</w:t>
            </w:r>
            <w:r>
              <w:t xml:space="preserve">ytné penzum vědomostí, jež jim </w:t>
            </w:r>
            <w:r w:rsidRPr="002D3D0F">
              <w:t xml:space="preserve">v kontextu mezipředmětových vazeb studijního programu umožní analyzovat, vyhodnocovat a řešit situace spojené se vznikem mimořádných událostí na taktické a operační úrovni Integrovaného záchranného systému. </w:t>
            </w:r>
          </w:p>
          <w:p w:rsidR="000D6DB9" w:rsidRPr="002D3D0F" w:rsidRDefault="000D6DB9" w:rsidP="00420BD2">
            <w:pPr>
              <w:jc w:val="both"/>
            </w:pPr>
            <w:r w:rsidRPr="002D3D0F">
              <w:t xml:space="preserve">Na základě zvládnutí jednotlivých aspektů činnosti složek IZS vést studenty ke schopnosti integrace materiálních, personálních a právních zdrojů, s cílem jejich co nejúčinnějšího a nejhospodárnějšího využití. </w:t>
            </w:r>
          </w:p>
          <w:p w:rsidR="000D6DB9" w:rsidRPr="002D3D0F" w:rsidRDefault="000D6DB9" w:rsidP="00420BD2">
            <w:pPr>
              <w:jc w:val="both"/>
            </w:pPr>
            <w:r w:rsidRPr="002D3D0F">
              <w:t>Dále u studentů posilovat právní povědomí, komunikativní schopnosti, tvůrčí a analytické myšlení a spoluvytvářet tak profil budoucího odborníka v předmětné oblasti.</w:t>
            </w:r>
          </w:p>
          <w:p w:rsidR="000D6DB9" w:rsidRPr="00852919" w:rsidRDefault="000D6DB9" w:rsidP="00420BD2">
            <w:pPr>
              <w:jc w:val="both"/>
              <w:rPr>
                <w:u w:val="single"/>
              </w:rPr>
            </w:pPr>
            <w:r>
              <w:rPr>
                <w:u w:val="single"/>
              </w:rPr>
              <w:t>Hlavní témata:</w:t>
            </w:r>
          </w:p>
          <w:p w:rsidR="000D6DB9" w:rsidRDefault="000D6DB9" w:rsidP="00D81E97">
            <w:pPr>
              <w:pStyle w:val="Odstavecseseznamem"/>
              <w:numPr>
                <w:ilvl w:val="0"/>
                <w:numId w:val="5"/>
              </w:numPr>
              <w:jc w:val="both"/>
            </w:pPr>
            <w:r w:rsidRPr="009D6268">
              <w:t xml:space="preserve">Úvod do studia předmětu, vymezení problematiky IZS v kontextu s charakteristikou bezpečnostního prostředí </w:t>
            </w:r>
            <w:r>
              <w:br/>
            </w:r>
            <w:r w:rsidRPr="009D6268">
              <w:t>a bezpečnostního systému ČR.</w:t>
            </w:r>
          </w:p>
          <w:p w:rsidR="000D6DB9" w:rsidRDefault="000D6DB9" w:rsidP="00D81E97">
            <w:pPr>
              <w:pStyle w:val="Odstavecseseznamem"/>
              <w:numPr>
                <w:ilvl w:val="0"/>
                <w:numId w:val="5"/>
              </w:numPr>
              <w:jc w:val="both"/>
            </w:pPr>
            <w:r w:rsidRPr="009D6268">
              <w:t>Konstituování a ustavení IZS jako koordinovaného postupu jeho složek při přípravě na mimořádné události a při provádění zác</w:t>
            </w:r>
            <w:r>
              <w:t>hranných a likvidačních prací.</w:t>
            </w:r>
          </w:p>
          <w:p w:rsidR="000D6DB9" w:rsidRDefault="000D6DB9" w:rsidP="00D81E97">
            <w:pPr>
              <w:pStyle w:val="Odstavecseseznamem"/>
              <w:numPr>
                <w:ilvl w:val="0"/>
                <w:numId w:val="5"/>
              </w:numPr>
              <w:jc w:val="both"/>
            </w:pPr>
            <w:r w:rsidRPr="009D6268">
              <w:t>Legislativní rámec IZ</w:t>
            </w:r>
            <w:r>
              <w:t>S.</w:t>
            </w:r>
          </w:p>
          <w:p w:rsidR="000D6DB9" w:rsidRDefault="000D6DB9" w:rsidP="00D81E97">
            <w:pPr>
              <w:pStyle w:val="Odstavecseseznamem"/>
              <w:numPr>
                <w:ilvl w:val="0"/>
                <w:numId w:val="5"/>
              </w:numPr>
              <w:jc w:val="both"/>
            </w:pPr>
            <w:r w:rsidRPr="009D6268">
              <w:t>Proces plánování v IZS.</w:t>
            </w:r>
          </w:p>
          <w:p w:rsidR="000D6DB9" w:rsidRDefault="000D6DB9" w:rsidP="00D81E97">
            <w:pPr>
              <w:pStyle w:val="Odstavecseseznamem"/>
              <w:numPr>
                <w:ilvl w:val="0"/>
                <w:numId w:val="5"/>
              </w:numPr>
              <w:jc w:val="both"/>
            </w:pPr>
            <w:r w:rsidRPr="009D6268">
              <w:t>Inform</w:t>
            </w:r>
            <w:r>
              <w:t>ační systém a komunikace v IZS.</w:t>
            </w:r>
          </w:p>
          <w:p w:rsidR="000D6DB9" w:rsidRDefault="000D6DB9" w:rsidP="00D81E97">
            <w:pPr>
              <w:pStyle w:val="Odstavecseseznamem"/>
              <w:numPr>
                <w:ilvl w:val="0"/>
                <w:numId w:val="5"/>
              </w:numPr>
              <w:jc w:val="both"/>
            </w:pPr>
            <w:r w:rsidRPr="009D6268">
              <w:t>Stálé orgány pro koordinaci složek IZS.</w:t>
            </w:r>
          </w:p>
          <w:p w:rsidR="000D6DB9" w:rsidRDefault="000D6DB9" w:rsidP="00D81E97">
            <w:pPr>
              <w:pStyle w:val="Odstavecseseznamem"/>
              <w:numPr>
                <w:ilvl w:val="0"/>
                <w:numId w:val="5"/>
              </w:numPr>
              <w:jc w:val="both"/>
            </w:pPr>
            <w:r w:rsidRPr="009D6268">
              <w:t>IZS a orgá</w:t>
            </w:r>
            <w:r>
              <w:t>ny státní správy a samosprávy.</w:t>
            </w:r>
          </w:p>
          <w:p w:rsidR="000D6DB9" w:rsidRDefault="000D6DB9" w:rsidP="00D81E97">
            <w:pPr>
              <w:pStyle w:val="Odstavecseseznamem"/>
              <w:numPr>
                <w:ilvl w:val="0"/>
                <w:numId w:val="5"/>
              </w:numPr>
              <w:jc w:val="both"/>
            </w:pPr>
            <w:r w:rsidRPr="009D6268">
              <w:t>Základní složky IZS, HZS ČR, jednotky požární ochrany zařazené do plošného pokrytí kraje jednotkami p</w:t>
            </w:r>
            <w:r>
              <w:t>ožární ochrany.</w:t>
            </w:r>
          </w:p>
          <w:p w:rsidR="000D6DB9" w:rsidRDefault="000D6DB9" w:rsidP="00D81E97">
            <w:pPr>
              <w:pStyle w:val="Odstavecseseznamem"/>
              <w:numPr>
                <w:ilvl w:val="0"/>
                <w:numId w:val="5"/>
              </w:numPr>
              <w:jc w:val="both"/>
            </w:pPr>
            <w:r w:rsidRPr="009D6268">
              <w:t>Policie České republiky jako základní složka IZS, místo a úk</w:t>
            </w:r>
            <w:r>
              <w:t>oly při realizaci jeho poslání.</w:t>
            </w:r>
          </w:p>
          <w:p w:rsidR="000D6DB9" w:rsidRDefault="000D6DB9" w:rsidP="00D81E97">
            <w:pPr>
              <w:pStyle w:val="Odstavecseseznamem"/>
              <w:numPr>
                <w:ilvl w:val="0"/>
                <w:numId w:val="5"/>
              </w:numPr>
              <w:jc w:val="both"/>
            </w:pPr>
            <w:r w:rsidRPr="009D6268">
              <w:t>Poskytovatelé zdravotnické záchranné služby - místo a úl</w:t>
            </w:r>
            <w:r>
              <w:t xml:space="preserve">oha jako základní složky IZS. </w:t>
            </w:r>
          </w:p>
          <w:p w:rsidR="000D6DB9" w:rsidRDefault="000D6DB9" w:rsidP="00D81E97">
            <w:pPr>
              <w:pStyle w:val="Odstavecseseznamem"/>
              <w:numPr>
                <w:ilvl w:val="0"/>
                <w:numId w:val="5"/>
              </w:numPr>
              <w:jc w:val="both"/>
            </w:pPr>
            <w:r w:rsidRPr="009D6268">
              <w:t>Dokumentace IZS ve vztahu k postupům spolupráce jeho jedno</w:t>
            </w:r>
            <w:r>
              <w:t>tlivých složek.</w:t>
            </w:r>
          </w:p>
          <w:p w:rsidR="000D6DB9" w:rsidRDefault="000D6DB9" w:rsidP="00D81E97">
            <w:pPr>
              <w:pStyle w:val="Odstavecseseznamem"/>
              <w:numPr>
                <w:ilvl w:val="0"/>
                <w:numId w:val="5"/>
              </w:numPr>
              <w:jc w:val="both"/>
            </w:pPr>
            <w:r w:rsidRPr="009D6268">
              <w:t>Cvičení</w:t>
            </w:r>
            <w:r>
              <w:t xml:space="preserve"> a součinnostní cvičení v IZS.</w:t>
            </w:r>
          </w:p>
          <w:p w:rsidR="000D6DB9" w:rsidRDefault="000D6DB9" w:rsidP="00D81E97">
            <w:pPr>
              <w:pStyle w:val="Odstavecseseznamem"/>
              <w:numPr>
                <w:ilvl w:val="0"/>
                <w:numId w:val="5"/>
              </w:numPr>
              <w:jc w:val="both"/>
            </w:pPr>
            <w:r w:rsidRPr="009D6268">
              <w:t>Aktuální problematika činnosti IZS a jeho jednotlivých složek na regionální úrovni - se zapojením významných odborníků z praxe do procesu výuky.</w:t>
            </w:r>
          </w:p>
          <w:p w:rsidR="000D6DB9" w:rsidRPr="009D6268"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36"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89" w:type="dxa"/>
            <w:gridSpan w:val="8"/>
            <w:tcBorders>
              <w:top w:val="nil"/>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Povinná literatura:</w:t>
            </w:r>
          </w:p>
          <w:p w:rsidR="000D6DB9" w:rsidRPr="00CC417F" w:rsidRDefault="000D6DB9" w:rsidP="00420BD2">
            <w:pPr>
              <w:jc w:val="both"/>
            </w:pPr>
            <w:r w:rsidRPr="00CC417F">
              <w:rPr>
                <w:i/>
                <w:iCs/>
              </w:rPr>
              <w:t>Zákon č.239/2000 Sb., o integrovaném záchranném systému a o změně některých zák</w:t>
            </w:r>
            <w:r>
              <w:rPr>
                <w:i/>
                <w:iCs/>
              </w:rPr>
              <w:t xml:space="preserve">onů, ve znění zákona č.320/2002 </w:t>
            </w:r>
            <w:r w:rsidRPr="00CC417F">
              <w:rPr>
                <w:i/>
                <w:iCs/>
              </w:rPr>
              <w:t xml:space="preserve">Sb., jakož i další vztažné legislativní normy, nařízení a dokumenty orgánů státní správy a samosprávy. </w:t>
            </w:r>
            <w:r w:rsidRPr="00CC417F">
              <w:t>(Bezpečnostní strategie ČR 2015, Koncepce ochrany obyvatelstva do roku</w:t>
            </w:r>
            <w:r>
              <w:t xml:space="preserve"> 2020 s výhledem do roku 2030).</w:t>
            </w:r>
          </w:p>
          <w:p w:rsidR="000D6DB9" w:rsidRPr="00CC417F" w:rsidRDefault="000D6DB9" w:rsidP="00420BD2">
            <w:pPr>
              <w:jc w:val="both"/>
            </w:pPr>
            <w:r w:rsidRPr="00CC417F">
              <w:t xml:space="preserve">MV GŘHZS. </w:t>
            </w:r>
            <w:r w:rsidRPr="00CC417F">
              <w:rPr>
                <w:i/>
                <w:iCs/>
              </w:rPr>
              <w:t>Analýza hrozeb pro Českou republiku (závěrečná zpráva)</w:t>
            </w:r>
            <w:r>
              <w:t>. Praha, 2015.</w:t>
            </w:r>
          </w:p>
          <w:p w:rsidR="000D6DB9" w:rsidRPr="00CC417F" w:rsidRDefault="000D6DB9" w:rsidP="00420BD2">
            <w:pPr>
              <w:jc w:val="both"/>
            </w:pPr>
            <w:r w:rsidRPr="00CC417F">
              <w:rPr>
                <w:i/>
              </w:rPr>
              <w:t>Zpráva o stavu ochrany obyvatelstva v České republice</w:t>
            </w:r>
            <w:r w:rsidRPr="00CC417F">
              <w:t>, Praha 2015, in: www.hzscr.cz/soubor/zprava-oob-2015-pdf.aspx</w:t>
            </w:r>
          </w:p>
          <w:p w:rsidR="000D6DB9" w:rsidRPr="00CC417F" w:rsidRDefault="000D6DB9" w:rsidP="00420BD2">
            <w:pPr>
              <w:jc w:val="both"/>
            </w:pPr>
            <w:r w:rsidRPr="00CC417F">
              <w:t xml:space="preserve">MVČR. </w:t>
            </w:r>
            <w:r w:rsidRPr="00CC417F">
              <w:rPr>
                <w:i/>
                <w:iCs/>
              </w:rPr>
              <w:t>Audit národní bezpečnosti 2016</w:t>
            </w:r>
            <w:r w:rsidRPr="00CC417F">
              <w:t>. Praha</w:t>
            </w:r>
            <w:r w:rsidR="00DF05B6">
              <w:t>.</w:t>
            </w:r>
          </w:p>
          <w:p w:rsidR="000D6DB9" w:rsidRPr="00CC417F" w:rsidRDefault="000D6DB9" w:rsidP="00420BD2">
            <w:pPr>
              <w:jc w:val="both"/>
            </w:pPr>
            <w:r w:rsidRPr="00CC417F">
              <w:t xml:space="preserve">MVČR. </w:t>
            </w:r>
            <w:r w:rsidRPr="00CC417F">
              <w:rPr>
                <w:i/>
                <w:iCs/>
              </w:rPr>
              <w:t>Časopisy vydávané v působnosti MV ČR</w:t>
            </w:r>
            <w:r>
              <w:rPr>
                <w:i/>
                <w:iCs/>
              </w:rPr>
              <w:t>.</w:t>
            </w:r>
            <w:r w:rsidRPr="00CC417F">
              <w:rPr>
                <w:i/>
                <w:iCs/>
              </w:rPr>
              <w:t xml:space="preserve"> Policista, 112</w:t>
            </w:r>
            <w:r w:rsidRPr="00CC417F">
              <w:t xml:space="preserve">. </w:t>
            </w:r>
          </w:p>
          <w:p w:rsidR="000D6DB9" w:rsidRDefault="000D6DB9" w:rsidP="00420BD2">
            <w:pPr>
              <w:jc w:val="both"/>
            </w:pPr>
            <w:r w:rsidRPr="00CC417F">
              <w:rPr>
                <w:i/>
                <w:iCs/>
              </w:rPr>
              <w:t>Edice ÚZ č. 1226- Krizové zákony, HZS, PO</w:t>
            </w:r>
            <w:r w:rsidRPr="00CC417F">
              <w:t>, Obnova území. Ostra</w:t>
            </w:r>
            <w:r>
              <w:t>va, podle stavu k 13. 11. 2017.</w:t>
            </w:r>
          </w:p>
          <w:p w:rsidR="009A2997" w:rsidRDefault="009A2997" w:rsidP="00420BD2"/>
          <w:p w:rsidR="000D6DB9" w:rsidRPr="00CC417F" w:rsidRDefault="000D6DB9" w:rsidP="00420BD2"/>
          <w:p w:rsidR="000D6DB9" w:rsidRPr="00CC417F" w:rsidRDefault="000D6DB9" w:rsidP="00420BD2">
            <w:pPr>
              <w:spacing w:before="60"/>
              <w:jc w:val="both"/>
              <w:rPr>
                <w:b/>
              </w:rPr>
            </w:pPr>
            <w:r w:rsidRPr="0056138F">
              <w:rPr>
                <w:b/>
                <w:bCs/>
              </w:rPr>
              <w:lastRenderedPageBreak/>
              <w:t>Doporučená</w:t>
            </w:r>
            <w:r w:rsidRPr="00CC417F">
              <w:rPr>
                <w:b/>
              </w:rPr>
              <w:t xml:space="preserve"> literatura:</w:t>
            </w:r>
          </w:p>
          <w:p w:rsidR="000D6DB9" w:rsidRPr="00CC417F" w:rsidRDefault="000D6DB9" w:rsidP="00420BD2">
            <w:pPr>
              <w:jc w:val="both"/>
            </w:pPr>
            <w:r w:rsidRPr="00CC417F">
              <w:t xml:space="preserve">MV-GŘHS, </w:t>
            </w:r>
            <w:r w:rsidRPr="00CC417F">
              <w:rPr>
                <w:i/>
              </w:rPr>
              <w:t xml:space="preserve">Ochrana obyvatelstva a krizové řízení, </w:t>
            </w:r>
            <w:r w:rsidRPr="00CC417F">
              <w:t>skripta, Praha 2015, ISBN 978-80-86466-62-0</w:t>
            </w:r>
          </w:p>
          <w:p w:rsidR="000D6DB9" w:rsidRPr="00CC417F" w:rsidRDefault="000D6DB9" w:rsidP="00420BD2">
            <w:pPr>
              <w:jc w:val="both"/>
            </w:pPr>
            <w:r w:rsidRPr="00CC417F">
              <w:t xml:space="preserve">MVČR. </w:t>
            </w:r>
            <w:r w:rsidRPr="00CC417F">
              <w:rPr>
                <w:i/>
                <w:iCs/>
              </w:rPr>
              <w:t>http://aplikace.mvcr.cz/archiv2008/hasici/planovani/metodiky/terminslov.pdf</w:t>
            </w:r>
            <w:r w:rsidRPr="00CC417F">
              <w:t>.</w:t>
            </w:r>
          </w:p>
          <w:p w:rsidR="000D6DB9" w:rsidRPr="00CC417F" w:rsidRDefault="000D6DB9" w:rsidP="00420BD2">
            <w:pPr>
              <w:jc w:val="both"/>
            </w:pPr>
            <w:r w:rsidRPr="00CC417F">
              <w:t xml:space="preserve">FIALA Miloš a kol. </w:t>
            </w:r>
            <w:r w:rsidR="003D1E4B">
              <w:t xml:space="preserve">(2014). </w:t>
            </w:r>
            <w:r w:rsidRPr="00CC417F">
              <w:rPr>
                <w:i/>
                <w:iCs/>
              </w:rPr>
              <w:t>Integro</w:t>
            </w:r>
            <w:r>
              <w:rPr>
                <w:i/>
                <w:iCs/>
              </w:rPr>
              <w:t>v</w:t>
            </w:r>
            <w:r w:rsidRPr="00CC417F">
              <w:rPr>
                <w:i/>
                <w:iCs/>
              </w:rPr>
              <w:t>aný záchranný systém ČR na počátku 21. století.</w:t>
            </w:r>
            <w:r w:rsidRPr="00CC417F">
              <w:t xml:space="preserve"> Praha</w:t>
            </w:r>
            <w:r>
              <w:t xml:space="preserve"> : Karolinum</w:t>
            </w:r>
            <w:r w:rsidRPr="00CC417F">
              <w:t xml:space="preserve">, 2014. </w:t>
            </w:r>
            <w:r>
              <w:t xml:space="preserve">ISBN </w:t>
            </w:r>
            <w:r w:rsidRPr="00560FBB">
              <w:t>978-80-246-2477-8.</w:t>
            </w:r>
          </w:p>
          <w:p w:rsidR="000D6DB9" w:rsidRPr="00CC417F" w:rsidRDefault="000D6DB9" w:rsidP="00420BD2">
            <w:pPr>
              <w:jc w:val="both"/>
            </w:pPr>
            <w:r w:rsidRPr="00CC417F">
              <w:t xml:space="preserve">LOŠEK, Václav </w:t>
            </w:r>
            <w:r w:rsidR="003D1E4B">
              <w:t>(</w:t>
            </w:r>
            <w:r w:rsidR="003C5208" w:rsidRPr="00CC417F">
              <w:t>2013</w:t>
            </w:r>
            <w:r w:rsidR="003D1E4B">
              <w:t>)</w:t>
            </w:r>
            <w:r w:rsidR="003C5208" w:rsidRPr="00CC417F">
              <w:t xml:space="preserve">. </w:t>
            </w:r>
            <w:r w:rsidRPr="00CC417F">
              <w:rPr>
                <w:i/>
                <w:iCs/>
              </w:rPr>
              <w:t>Integrovaný záchranný systém</w:t>
            </w:r>
            <w:r w:rsidRPr="00CC417F">
              <w:t>. Zlín: UTB, ISBN 978-80-7454-287-9.</w:t>
            </w:r>
          </w:p>
          <w:p w:rsidR="000D6DB9" w:rsidRPr="00CC417F" w:rsidRDefault="000D6DB9" w:rsidP="00420BD2">
            <w:pPr>
              <w:jc w:val="both"/>
            </w:pPr>
            <w:r w:rsidRPr="00CC417F">
              <w:t xml:space="preserve">SKALSKÁ, Květoslava, Milan DUBSKÝ </w:t>
            </w:r>
            <w:r w:rsidR="003D1E4B">
              <w:t>(</w:t>
            </w:r>
            <w:r w:rsidR="003C5208" w:rsidRPr="00CC417F">
              <w:rPr>
                <w:iCs/>
              </w:rPr>
              <w:t>2006</w:t>
            </w:r>
            <w:r w:rsidR="003D1E4B">
              <w:rPr>
                <w:iCs/>
              </w:rPr>
              <w:t>)</w:t>
            </w:r>
            <w:r w:rsidR="003C5208">
              <w:rPr>
                <w:iCs/>
              </w:rPr>
              <w:t xml:space="preserve">. </w:t>
            </w:r>
            <w:r w:rsidRPr="00CC417F">
              <w:rPr>
                <w:i/>
                <w:iCs/>
              </w:rPr>
              <w:t xml:space="preserve">Integrovaný záchranný systém. </w:t>
            </w:r>
            <w:r w:rsidRPr="00560FBB">
              <w:rPr>
                <w:iCs/>
              </w:rPr>
              <w:t>1. Vyd.</w:t>
            </w:r>
            <w:r w:rsidRPr="00CC417F">
              <w:rPr>
                <w:i/>
                <w:iCs/>
              </w:rPr>
              <w:t xml:space="preserve"> </w:t>
            </w:r>
            <w:r w:rsidRPr="00CC417F">
              <w:rPr>
                <w:iCs/>
              </w:rPr>
              <w:t xml:space="preserve">Praha: MV  generální ředitelství Hasičského záchranného sboru ČR, </w:t>
            </w:r>
            <w:proofErr w:type="gramStart"/>
            <w:r w:rsidRPr="00CC417F">
              <w:rPr>
                <w:iCs/>
              </w:rPr>
              <w:t>ISSN :</w:t>
            </w:r>
            <w:r>
              <w:rPr>
                <w:iCs/>
              </w:rPr>
              <w:t xml:space="preserve"> </w:t>
            </w:r>
            <w:r w:rsidRPr="00CC417F">
              <w:rPr>
                <w:iCs/>
              </w:rPr>
              <w:t>1210 8723</w:t>
            </w:r>
            <w:proofErr w:type="gramEnd"/>
            <w:r w:rsidRPr="00CC417F">
              <w:rPr>
                <w:iCs/>
              </w:rPr>
              <w:t xml:space="preserve"> </w:t>
            </w:r>
            <w:r w:rsidRPr="00CC417F">
              <w:t xml:space="preserve">. </w:t>
            </w:r>
          </w:p>
          <w:p w:rsidR="000D6DB9" w:rsidRPr="00CC417F" w:rsidRDefault="000D6DB9" w:rsidP="00420BD2">
            <w:pPr>
              <w:jc w:val="both"/>
            </w:pPr>
            <w:r w:rsidRPr="00CC417F">
              <w:t xml:space="preserve">VIČAR, Dušan, Radim VIČAR </w:t>
            </w:r>
            <w:r w:rsidR="003D1E4B">
              <w:t>(</w:t>
            </w:r>
            <w:r w:rsidR="003C5208">
              <w:t>2013</w:t>
            </w:r>
            <w:r w:rsidR="003D1E4B">
              <w:t>)</w:t>
            </w:r>
            <w:r w:rsidR="003C5208">
              <w:t xml:space="preserve">. </w:t>
            </w:r>
            <w:r w:rsidRPr="00CC417F">
              <w:rPr>
                <w:i/>
                <w:iCs/>
              </w:rPr>
              <w:t>Vybrané aspekty práva bezpečnosti a obrany České republiky</w:t>
            </w:r>
            <w:r w:rsidRPr="00CC417F">
              <w:t>. Zlín: UTB</w:t>
            </w:r>
            <w:r>
              <w:t>, ISBN 978-80-7454-279-4.</w:t>
            </w:r>
          </w:p>
          <w:p w:rsidR="000D6DB9" w:rsidRPr="00560FBB" w:rsidRDefault="000D6DB9" w:rsidP="00420BD2">
            <w:pPr>
              <w:jc w:val="both"/>
            </w:pPr>
            <w:r w:rsidRPr="00CC417F">
              <w:t xml:space="preserve">SMOLÍK Josef, Tomáš ŠMÍD a kol. </w:t>
            </w:r>
            <w:r w:rsidR="003D1E4B">
              <w:t>(</w:t>
            </w:r>
            <w:r w:rsidR="003C5208" w:rsidRPr="00560FBB">
              <w:rPr>
                <w:iCs/>
              </w:rPr>
              <w:t>2011</w:t>
            </w:r>
            <w:r w:rsidR="003D1E4B">
              <w:rPr>
                <w:iCs/>
              </w:rPr>
              <w:t>)</w:t>
            </w:r>
            <w:r w:rsidR="003C5208" w:rsidRPr="00560FBB">
              <w:rPr>
                <w:iCs/>
              </w:rPr>
              <w:t xml:space="preserve">. </w:t>
            </w:r>
            <w:r w:rsidRPr="00CC417F">
              <w:rPr>
                <w:i/>
                <w:iCs/>
              </w:rPr>
              <w:t xml:space="preserve">Vybrané bezpečnostní hrozby a rizika 21. století. </w:t>
            </w:r>
            <w:proofErr w:type="gramStart"/>
            <w:r w:rsidRPr="00560FBB">
              <w:rPr>
                <w:iCs/>
              </w:rPr>
              <w:t xml:space="preserve">Brno </w:t>
            </w:r>
            <w:r>
              <w:rPr>
                <w:iCs/>
              </w:rPr>
              <w:t xml:space="preserve">: </w:t>
            </w:r>
            <w:r w:rsidRPr="00560FBB">
              <w:rPr>
                <w:iCs/>
              </w:rPr>
              <w:t>muniPRESS</w:t>
            </w:r>
            <w:proofErr w:type="gramEnd"/>
            <w:r w:rsidRPr="00560FBB">
              <w:rPr>
                <w:iCs/>
              </w:rPr>
              <w:t>, ISBN: 978-80-210-5288-8</w:t>
            </w:r>
            <w:r w:rsidRPr="00560FBB">
              <w:t>.</w:t>
            </w:r>
          </w:p>
          <w:p w:rsidR="000D6DB9" w:rsidRDefault="000D6DB9" w:rsidP="00420BD2">
            <w:pPr>
              <w:jc w:val="both"/>
            </w:pPr>
          </w:p>
        </w:tc>
      </w:tr>
      <w:tr w:rsidR="000D6DB9" w:rsidTr="00420BD2">
        <w:tc>
          <w:tcPr>
            <w:tcW w:w="9889"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9D6268" w:rsidRDefault="000D6DB9" w:rsidP="00420BD2">
            <w:pPr>
              <w:jc w:val="center"/>
            </w:pPr>
            <w:r>
              <w:t>16</w:t>
            </w:r>
          </w:p>
        </w:tc>
        <w:tc>
          <w:tcPr>
            <w:tcW w:w="4213"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89"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Pr="009D6268" w:rsidRDefault="000D6DB9" w:rsidP="00420BD2">
            <w:pPr>
              <w:jc w:val="both"/>
            </w:pPr>
            <w:r>
              <w:t xml:space="preserve">Možnosti komunikace s vyučujícím: </w:t>
            </w:r>
            <w:hyperlink r:id="rId43" w:history="1">
              <w:r w:rsidRPr="00EB1132">
                <w:rPr>
                  <w:rStyle w:val="Hypertextovodkaz"/>
                </w:rPr>
                <w:t>losek@utb.cz</w:t>
              </w:r>
            </w:hyperlink>
            <w:r w:rsidRPr="009D6268">
              <w:t xml:space="preserve">. </w:t>
            </w:r>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Integrovaný záchranný systém II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 p – 20 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Pr="00186CB2" w:rsidRDefault="000D6DB9" w:rsidP="00420BD2">
            <w:pPr>
              <w:jc w:val="both"/>
            </w:pPr>
            <w:r w:rsidRPr="00186CB2">
              <w:t xml:space="preserve">Průběžné plnění zadaných úkolů, 80% aktivní účast na seminářích, vypracování </w:t>
            </w:r>
            <w:r>
              <w:br/>
            </w:r>
            <w:r w:rsidRPr="00186CB2">
              <w:t>a prezentace semestrální práce.</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rsidRPr="009D6268">
              <w:t xml:space="preserve">doc. </w:t>
            </w:r>
            <w:r>
              <w:t xml:space="preserve">RSDr. </w:t>
            </w:r>
            <w:r w:rsidRPr="009D6268">
              <w:t>Václav Lošek</w:t>
            </w:r>
            <w:r>
              <w:t>,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D6268">
              <w:t xml:space="preserve">doc. </w:t>
            </w:r>
            <w:r>
              <w:t xml:space="preserve">RSDr. </w:t>
            </w:r>
            <w:r w:rsidRPr="009D6268">
              <w:t>Václav Lošek</w:t>
            </w:r>
            <w:r>
              <w:t>, CSc. – přednášky</w:t>
            </w:r>
            <w:r w:rsidR="007D414A">
              <w:t>, seminář</w:t>
            </w:r>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186CB2">
              <w:t>V přímé kontinuální návaznosti na předmět IZS I - budou dále rozvíjeny teoretické aspekty předmětné problematiky s výstupy do aktuálních praktických aplikací</w:t>
            </w:r>
            <w:r>
              <w:t>.</w:t>
            </w:r>
          </w:p>
          <w:p w:rsidR="000D6DB9" w:rsidRPr="00852919" w:rsidRDefault="000D6DB9" w:rsidP="00420BD2">
            <w:pPr>
              <w:jc w:val="both"/>
              <w:rPr>
                <w:u w:val="single"/>
              </w:rPr>
            </w:pPr>
            <w:r>
              <w:rPr>
                <w:u w:val="single"/>
              </w:rPr>
              <w:t>Hlavní témata:</w:t>
            </w:r>
          </w:p>
          <w:p w:rsidR="000D6DB9" w:rsidRDefault="000D6DB9" w:rsidP="00D81E97">
            <w:pPr>
              <w:pStyle w:val="Odstavecseseznamem"/>
              <w:numPr>
                <w:ilvl w:val="0"/>
                <w:numId w:val="5"/>
              </w:numPr>
              <w:jc w:val="both"/>
            </w:pPr>
            <w:r w:rsidRPr="00186CB2">
              <w:t>Úvod do studia předmětu.</w:t>
            </w:r>
          </w:p>
          <w:p w:rsidR="000D6DB9" w:rsidRDefault="000D6DB9" w:rsidP="00D81E97">
            <w:pPr>
              <w:pStyle w:val="Odstavecseseznamem"/>
              <w:numPr>
                <w:ilvl w:val="0"/>
                <w:numId w:val="5"/>
              </w:numPr>
              <w:jc w:val="both"/>
            </w:pPr>
            <w:r>
              <w:t>Ostatní složky IZS.</w:t>
            </w:r>
          </w:p>
          <w:p w:rsidR="000D6DB9" w:rsidRDefault="000D6DB9" w:rsidP="00D81E97">
            <w:pPr>
              <w:pStyle w:val="Odstavecseseznamem"/>
              <w:numPr>
                <w:ilvl w:val="0"/>
                <w:numId w:val="5"/>
              </w:numPr>
              <w:jc w:val="both"/>
            </w:pPr>
            <w:r w:rsidRPr="00186CB2">
              <w:t>Vyčleněné síly a prostředky ozbrojených sil a jejich</w:t>
            </w:r>
            <w:r>
              <w:t xml:space="preserve"> </w:t>
            </w:r>
            <w:r w:rsidRPr="00186CB2">
              <w:t>participace na realizaci</w:t>
            </w:r>
            <w:r>
              <w:t xml:space="preserve"> úkolů IZS, AČR.</w:t>
            </w:r>
          </w:p>
          <w:p w:rsidR="000D6DB9" w:rsidRDefault="000D6DB9" w:rsidP="00D81E97">
            <w:pPr>
              <w:pStyle w:val="Odstavecseseznamem"/>
              <w:numPr>
                <w:ilvl w:val="0"/>
                <w:numId w:val="5"/>
              </w:numPr>
              <w:jc w:val="both"/>
            </w:pPr>
            <w:r>
              <w:t>Plánovaná pomoc na vyžádání.</w:t>
            </w:r>
          </w:p>
          <w:p w:rsidR="000D6DB9" w:rsidRDefault="000D6DB9" w:rsidP="00D81E97">
            <w:pPr>
              <w:pStyle w:val="Odstavecseseznamem"/>
              <w:numPr>
                <w:ilvl w:val="0"/>
                <w:numId w:val="5"/>
              </w:numPr>
              <w:jc w:val="both"/>
            </w:pPr>
            <w:r w:rsidRPr="00186CB2">
              <w:t>Příhraniční spolupráce v přípravě na vznik mimořádných událostí a při jejich řeš</w:t>
            </w:r>
            <w:r>
              <w:t>ení, ochrana obyvatelstva v EU.</w:t>
            </w:r>
          </w:p>
          <w:p w:rsidR="000D6DB9" w:rsidRDefault="000D6DB9" w:rsidP="00D81E97">
            <w:pPr>
              <w:pStyle w:val="Odstavecseseznamem"/>
              <w:numPr>
                <w:ilvl w:val="0"/>
                <w:numId w:val="5"/>
              </w:numPr>
              <w:jc w:val="both"/>
            </w:pPr>
            <w:r w:rsidRPr="00186CB2">
              <w:t>Systém vzdělávání a odborné přípravy v I</w:t>
            </w:r>
            <w:r>
              <w:t>ZS, jeho jednotlivých složkách.</w:t>
            </w:r>
          </w:p>
          <w:p w:rsidR="000D6DB9" w:rsidRDefault="000D6DB9" w:rsidP="00D81E97">
            <w:pPr>
              <w:pStyle w:val="Odstavecseseznamem"/>
              <w:numPr>
                <w:ilvl w:val="0"/>
                <w:numId w:val="5"/>
              </w:numPr>
              <w:jc w:val="both"/>
            </w:pPr>
            <w:r w:rsidRPr="00186CB2">
              <w:t>Věda a výzkum v předmě</w:t>
            </w:r>
            <w:r>
              <w:t>tné oblasti.</w:t>
            </w:r>
          </w:p>
          <w:p w:rsidR="000D6DB9" w:rsidRDefault="000D6DB9" w:rsidP="00D81E97">
            <w:pPr>
              <w:pStyle w:val="Odstavecseseznamem"/>
              <w:numPr>
                <w:ilvl w:val="0"/>
                <w:numId w:val="5"/>
              </w:numPr>
              <w:jc w:val="both"/>
            </w:pPr>
            <w:r w:rsidRPr="00186CB2">
              <w:t>IZS a analýza vybraných havárií a k</w:t>
            </w:r>
            <w:r>
              <w:t>atastrof posledního desetiletí.</w:t>
            </w:r>
          </w:p>
          <w:p w:rsidR="000D6DB9" w:rsidRDefault="000D6DB9" w:rsidP="00D81E97">
            <w:pPr>
              <w:pStyle w:val="Odstavecseseznamem"/>
              <w:numPr>
                <w:ilvl w:val="0"/>
                <w:numId w:val="5"/>
              </w:numPr>
              <w:jc w:val="both"/>
            </w:pPr>
            <w:r w:rsidRPr="00186CB2">
              <w:t>Aktuální problémy personálního a materiálního zabezpečení</w:t>
            </w:r>
            <w:r>
              <w:t xml:space="preserve"> IZS, jeho jednotlivých složek.</w:t>
            </w:r>
          </w:p>
          <w:p w:rsidR="000D6DB9" w:rsidRPr="00186CB2" w:rsidRDefault="000D6DB9" w:rsidP="00D81E97">
            <w:pPr>
              <w:pStyle w:val="Odstavecseseznamem"/>
              <w:numPr>
                <w:ilvl w:val="0"/>
                <w:numId w:val="5"/>
              </w:numPr>
              <w:jc w:val="both"/>
            </w:pPr>
            <w:r>
              <w:t>P</w:t>
            </w:r>
            <w:r w:rsidRPr="00186CB2">
              <w:t>erspektiva dalšího rozvoje v koncepčních materiálech a dokumentech.</w:t>
            </w:r>
          </w:p>
          <w:p w:rsidR="000D6DB9" w:rsidRPr="00186CB2" w:rsidRDefault="000D6DB9" w:rsidP="00420BD2">
            <w:pPr>
              <w:jc w:val="both"/>
            </w:pPr>
          </w:p>
          <w:p w:rsidR="000D6DB9" w:rsidRPr="00186CB2" w:rsidRDefault="000D6DB9" w:rsidP="00420BD2">
            <w:pPr>
              <w:jc w:val="both"/>
              <w:rPr>
                <w:sz w:val="24"/>
                <w:szCs w:val="24"/>
              </w:rPr>
            </w:pPr>
          </w:p>
          <w:p w:rsidR="000D6DB9" w:rsidRDefault="000D6DB9" w:rsidP="00420BD2">
            <w:pPr>
              <w:jc w:val="both"/>
            </w:pPr>
            <w:r w:rsidRPr="00A72B73">
              <w:rPr>
                <w:sz w:val="24"/>
                <w:szCs w:val="24"/>
              </w:rPr>
              <w:br/>
            </w:r>
            <w:r w:rsidRPr="00A72B73">
              <w:rPr>
                <w:sz w:val="24"/>
                <w:szCs w:val="24"/>
              </w:rPr>
              <w:br/>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52919" w:rsidRDefault="000D6DB9" w:rsidP="00420BD2">
            <w:pPr>
              <w:jc w:val="both"/>
              <w:rPr>
                <w:rStyle w:val="Siln"/>
                <w:bCs w:val="0"/>
              </w:rPr>
            </w:pPr>
            <w:r>
              <w:rPr>
                <w:b/>
              </w:rPr>
              <w:t>Povinná literatura:</w:t>
            </w:r>
          </w:p>
          <w:p w:rsidR="000D6DB9" w:rsidRPr="00186CB2" w:rsidRDefault="000D6DB9" w:rsidP="00420BD2">
            <w:r w:rsidRPr="00186CB2">
              <w:rPr>
                <w:rStyle w:val="Siln"/>
                <w:b w:val="0"/>
              </w:rPr>
              <w:t>Strategie rozvoje Hasičského záchranného sboru České republiky do roku 202</w:t>
            </w:r>
            <w:r w:rsidR="003C5208">
              <w:rPr>
                <w:rStyle w:val="Siln"/>
                <w:b w:val="0"/>
              </w:rPr>
              <w:t>0</w:t>
            </w:r>
            <w:r w:rsidRPr="00186CB2">
              <w:rPr>
                <w:rStyle w:val="Siln"/>
                <w:b w:val="0"/>
              </w:rPr>
              <w:t xml:space="preserve"> s výhledem do roku 2030. Dostupné z: </w:t>
            </w:r>
            <w:r w:rsidRPr="00C860AA">
              <w:t>http://web.grh.izscr.cz/jednotky</w:t>
            </w:r>
            <w:r w:rsidRPr="00C860AA">
              <w:softHyphen/>
              <w:t xml:space="preserve"> pozarni</w:t>
            </w:r>
            <w:r w:rsidRPr="00C860AA">
              <w:softHyphen/>
              <w:t xml:space="preserve"> ochrany/ke</w:t>
            </w:r>
            <w:r w:rsidRPr="00C860AA">
              <w:softHyphen/>
              <w:t xml:space="preserve"> stazeni/4623-3</w:t>
            </w:r>
            <w:r>
              <w:t>.</w:t>
            </w:r>
          </w:p>
          <w:p w:rsidR="000D6DB9" w:rsidRPr="00186CB2" w:rsidRDefault="000D6DB9" w:rsidP="00420BD2">
            <w:r w:rsidRPr="00186CB2">
              <w:rPr>
                <w:bCs/>
              </w:rPr>
              <w:t xml:space="preserve">Koncepce vzdělávání v oblasti ochrany obyvatelstva a krizového řízení. Praha 2017. Dostupné z: </w:t>
            </w:r>
            <w:r w:rsidRPr="00C860AA">
              <w:t>http://www.hzscr.cz/clanek/strategicke-a-koncepcni-materialy.aspx</w:t>
            </w:r>
            <w:r>
              <w:t>.</w:t>
            </w:r>
          </w:p>
          <w:p w:rsidR="000D6DB9" w:rsidRPr="00186CB2" w:rsidRDefault="000D6DB9" w:rsidP="00420BD2">
            <w:pPr>
              <w:jc w:val="both"/>
              <w:rPr>
                <w:bCs/>
              </w:rPr>
            </w:pPr>
            <w:r w:rsidRPr="00186CB2">
              <w:rPr>
                <w:bCs/>
              </w:rPr>
              <w:t>Koncepce vzdělávání Hasičského záchranného sboru České republiky na roky 2016 – 2021. MV-GŘHZS, Čj. MV-1584426-2/PO-PVP-2016</w:t>
            </w:r>
            <w:r>
              <w:rPr>
                <w:bCs/>
              </w:rPr>
              <w:t>.</w:t>
            </w:r>
          </w:p>
          <w:p w:rsidR="000D6DB9" w:rsidRPr="00186CB2" w:rsidRDefault="000D6DB9" w:rsidP="00420BD2">
            <w:pPr>
              <w:jc w:val="both"/>
              <w:rPr>
                <w:bCs/>
              </w:rPr>
            </w:pPr>
            <w:r w:rsidRPr="00186CB2">
              <w:rPr>
                <w:bCs/>
              </w:rPr>
              <w:t xml:space="preserve">Bezpečnostní výzkum. Dostupné z: </w:t>
            </w:r>
            <w:r w:rsidRPr="00C860AA">
              <w:t>http://www.hzscr.cz/clanek/veda-a-vyzkum-bezpecnostni-vyzkum.aspx</w:t>
            </w:r>
            <w:r w:rsidRPr="00186CB2">
              <w:rPr>
                <w:bCs/>
              </w:rPr>
              <w:t xml:space="preserve"> </w:t>
            </w:r>
          </w:p>
          <w:p w:rsidR="000D6DB9" w:rsidRPr="00852919" w:rsidRDefault="000D6DB9" w:rsidP="00420BD2">
            <w:pPr>
              <w:jc w:val="both"/>
              <w:rPr>
                <w:bCs/>
              </w:rPr>
            </w:pPr>
            <w:r w:rsidRPr="00186CB2">
              <w:rPr>
                <w:bCs/>
              </w:rPr>
              <w:t xml:space="preserve">Koncepce rozvoje Policie ČR do roku 2020. Dostupné z: </w:t>
            </w:r>
            <w:r w:rsidRPr="00C860AA">
              <w:t>http://</w:t>
            </w:r>
            <w:proofErr w:type="gramStart"/>
            <w:r w:rsidRPr="00C860AA">
              <w:t>www</w:t>
            </w:r>
            <w:proofErr w:type="gramEnd"/>
            <w:r w:rsidRPr="00C860AA">
              <w:t>.</w:t>
            </w:r>
            <w:proofErr w:type="gramStart"/>
            <w:r w:rsidRPr="00C860AA">
              <w:t>policie</w:t>
            </w:r>
            <w:proofErr w:type="gramEnd"/>
            <w:r w:rsidRPr="00C860AA">
              <w:t>.cz/clanek/koncepce-rozvoje-policie-cr-do-roku-2020.aspx</w:t>
            </w:r>
            <w:r>
              <w:t>.</w:t>
            </w:r>
          </w:p>
          <w:p w:rsidR="000D6DB9" w:rsidRPr="00852919" w:rsidRDefault="000D6DB9" w:rsidP="00420BD2">
            <w:pPr>
              <w:spacing w:before="60"/>
              <w:jc w:val="both"/>
              <w:rPr>
                <w:b/>
              </w:rPr>
            </w:pPr>
            <w:r w:rsidRPr="0056138F">
              <w:rPr>
                <w:b/>
                <w:bCs/>
              </w:rPr>
              <w:t>Doporučená</w:t>
            </w:r>
            <w:r>
              <w:rPr>
                <w:b/>
              </w:rPr>
              <w:t xml:space="preserve"> literatura</w:t>
            </w:r>
            <w:r w:rsidRPr="006E39B2">
              <w:rPr>
                <w:b/>
              </w:rPr>
              <w:t>:</w:t>
            </w:r>
          </w:p>
          <w:p w:rsidR="000D6DB9" w:rsidRPr="00BA53FF" w:rsidRDefault="000D6DB9" w:rsidP="00420BD2">
            <w:pPr>
              <w:jc w:val="both"/>
            </w:pPr>
            <w:r w:rsidRPr="00BA53FF">
              <w:rPr>
                <w:i/>
                <w:iCs/>
              </w:rPr>
              <w:t>112 Od</w:t>
            </w:r>
            <w:r>
              <w:rPr>
                <w:i/>
                <w:iCs/>
              </w:rPr>
              <w:t>b</w:t>
            </w:r>
            <w:r w:rsidRPr="00BA53FF">
              <w:rPr>
                <w:i/>
                <w:iCs/>
              </w:rPr>
              <w:t>orný časopis požární ochrany, IZS a ochrany obyvatelstva</w:t>
            </w:r>
            <w:r w:rsidRPr="00BA53FF">
              <w:t>. Praha:</w:t>
            </w:r>
            <w:r>
              <w:t xml:space="preserve"> </w:t>
            </w:r>
            <w:r w:rsidRPr="00BA53FF">
              <w:t>MV- GŘHZS, 2015.</w:t>
            </w:r>
          </w:p>
          <w:p w:rsidR="000D6DB9" w:rsidRPr="00186CB2" w:rsidRDefault="000D6DB9" w:rsidP="00420BD2">
            <w:pPr>
              <w:jc w:val="both"/>
            </w:pPr>
            <w:r w:rsidRPr="00186CB2">
              <w:t xml:space="preserve">Koncepce výstavby Armády České republiky 2025. Dostupné z: </w:t>
            </w:r>
            <w:r w:rsidRPr="00C860AA">
              <w:t>http://www.mocr.army.cz/dokumenty-a-legislativa/ceske-dokumenty-46088/</w:t>
            </w:r>
            <w:r>
              <w:t>.</w:t>
            </w:r>
          </w:p>
          <w:p w:rsidR="000D6DB9" w:rsidRDefault="000D6DB9" w:rsidP="00420BD2">
            <w:pPr>
              <w:jc w:val="both"/>
            </w:pPr>
            <w:r w:rsidRPr="00186CB2">
              <w:t xml:space="preserve">Dlouhodobý výhled pro obranu 2030. Dostupné z: </w:t>
            </w:r>
            <w:hyperlink r:id="rId44" w:history="1">
              <w:r w:rsidR="009A2997" w:rsidRPr="00C955AB">
                <w:rPr>
                  <w:rStyle w:val="Hypertextovodkaz"/>
                </w:rPr>
                <w:t>http://www.mocr.army.cz/dokumenty-a-legislativa/ceske-dokumenty-46088/</w:t>
              </w:r>
            </w:hyperlink>
            <w:r>
              <w:t>.</w:t>
            </w:r>
          </w:p>
          <w:p w:rsidR="009A2997" w:rsidRPr="00C860AA" w:rsidRDefault="009A2997" w:rsidP="00420BD2">
            <w:pPr>
              <w:jc w:val="both"/>
              <w:rPr>
                <w:rStyle w:val="Hypertextovodka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Pr="00186CB2" w:rsidRDefault="000D6DB9" w:rsidP="00420BD2">
            <w:pPr>
              <w:jc w:val="both"/>
            </w:pPr>
            <w:r>
              <w:t xml:space="preserve">Možnosti komunikace s vyučujícím: </w:t>
            </w:r>
            <w:hyperlink r:id="rId45" w:history="1">
              <w:r w:rsidRPr="00EB1132">
                <w:rPr>
                  <w:rStyle w:val="Hypertextovodkaz"/>
                </w:rPr>
                <w:t>losek@utb.cz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 xml:space="preserve">Krizové </w:t>
            </w:r>
            <w:r>
              <w:rPr>
                <w:b/>
              </w:rPr>
              <w:t>řízení a plánování 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Garant stanovuje koncepci předmětu, podílí se na přednáškách v rozsahu 100 %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7D414A">
            <w:pPr>
              <w:jc w:val="both"/>
            </w:pPr>
            <w:r>
              <w:t>Ing. Jan Kyselák, Ph.D. – přednášky</w:t>
            </w:r>
            <w:r w:rsidR="007D414A">
              <w:t>, seminář</w:t>
            </w:r>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Předmět si úvodu klade za cíl seznámit studenty se vznikem a vývojem krizového plánování a řízení jak ve světě, tak </w:t>
            </w:r>
            <w:r>
              <w:br/>
              <w:t>i v České republice a s aktuálním právním rámcem a základními pojmy dané oblasti. Dále seznamuje studenty se strategickými dokumenty této oblasti, s bezpečnostním systémem našeho státu a s architekturou nadnárodní bezpečnosti a jejími prvky. Dále se předmět zaobírá a zároveň klade velký důraz na teorii krizových situací, krizové stavy a orgány krizového řízení. Součástí předmětu je i osvětlení problematiky kritické infrastruktury a její ochrany a problematika obranné infrastruktury. Pro bližší objasnění praktického uplatňování krizového plánování a řízení je předmět v tomto semestru ukončen přednáškou zvaného lektora z úrovně ORP.</w:t>
            </w:r>
          </w:p>
          <w:p w:rsidR="000D6DB9" w:rsidRPr="007D79C4" w:rsidRDefault="000D6DB9" w:rsidP="00420BD2">
            <w:pPr>
              <w:autoSpaceDE w:val="0"/>
              <w:autoSpaceDN w:val="0"/>
              <w:adjustRightInd w:val="0"/>
              <w:jc w:val="both"/>
              <w:rPr>
                <w:u w:val="single"/>
              </w:rPr>
            </w:pPr>
            <w:r>
              <w:rPr>
                <w:u w:val="single"/>
              </w:rPr>
              <w:t>Hlavní témata:</w:t>
            </w:r>
          </w:p>
          <w:p w:rsidR="000D6DB9" w:rsidRPr="00762A2F" w:rsidRDefault="000D6DB9" w:rsidP="00D81E97">
            <w:pPr>
              <w:numPr>
                <w:ilvl w:val="0"/>
                <w:numId w:val="12"/>
              </w:numPr>
            </w:pPr>
            <w:r w:rsidRPr="00762A2F">
              <w:t xml:space="preserve">Úvod do studia předmětu. Management a krizový management. Relace mezi ochranou obyvatelstva a krizovým řízením. </w:t>
            </w:r>
            <w:r>
              <w:t>C</w:t>
            </w:r>
            <w:r w:rsidRPr="007D79C4">
              <w:t>íle krizového a havarijního plánování.</w:t>
            </w:r>
          </w:p>
          <w:p w:rsidR="000D6DB9" w:rsidRPr="00762A2F" w:rsidRDefault="000D6DB9" w:rsidP="00D81E97">
            <w:pPr>
              <w:numPr>
                <w:ilvl w:val="0"/>
                <w:numId w:val="12"/>
              </w:numPr>
            </w:pPr>
            <w:r w:rsidRPr="00762A2F">
              <w:t>Historie vzniku a vývoje krizového řízení.</w:t>
            </w:r>
          </w:p>
          <w:p w:rsidR="000D6DB9" w:rsidRDefault="000D6DB9" w:rsidP="00D81E97">
            <w:pPr>
              <w:numPr>
                <w:ilvl w:val="0"/>
                <w:numId w:val="12"/>
              </w:numPr>
            </w:pPr>
            <w:r w:rsidRPr="00762A2F">
              <w:t>Aktuální právní rámec krizového řízení České republiky</w:t>
            </w:r>
            <w:r>
              <w:t>.</w:t>
            </w:r>
          </w:p>
          <w:p w:rsidR="000D6DB9" w:rsidRPr="00762A2F" w:rsidRDefault="000D6DB9" w:rsidP="00D81E97">
            <w:pPr>
              <w:numPr>
                <w:ilvl w:val="0"/>
                <w:numId w:val="12"/>
              </w:numPr>
            </w:pPr>
            <w:r>
              <w:t>Koncepční a strategické dokumenty</w:t>
            </w:r>
            <w:r w:rsidRPr="00762A2F">
              <w:t>.</w:t>
            </w:r>
          </w:p>
          <w:p w:rsidR="000D6DB9" w:rsidRPr="00762A2F" w:rsidRDefault="000D6DB9" w:rsidP="00D81E97">
            <w:pPr>
              <w:numPr>
                <w:ilvl w:val="0"/>
                <w:numId w:val="12"/>
              </w:numPr>
            </w:pPr>
            <w:r w:rsidRPr="00762A2F">
              <w:t>Bezpečnostní systém Č</w:t>
            </w:r>
            <w:r>
              <w:t>eské republiky</w:t>
            </w:r>
            <w:r w:rsidRPr="00762A2F">
              <w:t>. Základní prvky, vztahy a vazby mezi nimi.</w:t>
            </w:r>
          </w:p>
          <w:p w:rsidR="000D6DB9" w:rsidRDefault="000D6DB9" w:rsidP="00D81E97">
            <w:pPr>
              <w:numPr>
                <w:ilvl w:val="0"/>
                <w:numId w:val="12"/>
              </w:numPr>
            </w:pPr>
            <w:r w:rsidRPr="00762A2F">
              <w:t>Architektura nadnárodní bezpečnosti</w:t>
            </w:r>
            <w:r>
              <w:t>.</w:t>
            </w:r>
          </w:p>
          <w:p w:rsidR="000D6DB9" w:rsidRPr="00762A2F" w:rsidRDefault="000D6DB9" w:rsidP="00D81E97">
            <w:pPr>
              <w:numPr>
                <w:ilvl w:val="0"/>
                <w:numId w:val="12"/>
              </w:numPr>
            </w:pPr>
            <w:r w:rsidRPr="00762A2F">
              <w:t>Krizové situace I.</w:t>
            </w:r>
          </w:p>
          <w:p w:rsidR="000D6DB9" w:rsidRPr="00762A2F" w:rsidRDefault="000D6DB9" w:rsidP="00D81E97">
            <w:pPr>
              <w:numPr>
                <w:ilvl w:val="0"/>
                <w:numId w:val="12"/>
              </w:numPr>
            </w:pPr>
            <w:r w:rsidRPr="00762A2F">
              <w:t>Krizové situace II.</w:t>
            </w:r>
          </w:p>
          <w:p w:rsidR="000D6DB9" w:rsidRPr="00762A2F" w:rsidRDefault="000D6DB9" w:rsidP="00D81E97">
            <w:pPr>
              <w:numPr>
                <w:ilvl w:val="0"/>
                <w:numId w:val="12"/>
              </w:numPr>
            </w:pPr>
            <w:r w:rsidRPr="00762A2F">
              <w:t>Krizové stavy – stav nebezpečí, nouzový stav, stav ohrožení státu, válečný stav.</w:t>
            </w:r>
          </w:p>
          <w:p w:rsidR="000D6DB9" w:rsidRPr="00762A2F" w:rsidRDefault="000D6DB9" w:rsidP="00D81E97">
            <w:pPr>
              <w:numPr>
                <w:ilvl w:val="0"/>
                <w:numId w:val="12"/>
              </w:numPr>
            </w:pPr>
            <w:r w:rsidRPr="00762A2F">
              <w:t>Orgány krizové řízení České republiky I.</w:t>
            </w:r>
          </w:p>
          <w:p w:rsidR="000D6DB9" w:rsidRPr="00762A2F" w:rsidRDefault="000D6DB9" w:rsidP="00D81E97">
            <w:pPr>
              <w:numPr>
                <w:ilvl w:val="0"/>
                <w:numId w:val="12"/>
              </w:numPr>
            </w:pPr>
            <w:r w:rsidRPr="00762A2F">
              <w:t>Orgány krizové řízení České republiky II.</w:t>
            </w:r>
          </w:p>
          <w:p w:rsidR="000D6DB9" w:rsidRPr="00762A2F" w:rsidRDefault="000D6DB9" w:rsidP="00D81E97">
            <w:pPr>
              <w:numPr>
                <w:ilvl w:val="0"/>
                <w:numId w:val="12"/>
              </w:numPr>
            </w:pPr>
            <w:r w:rsidRPr="00762A2F">
              <w:t>Kritická infrastruktura a její ochrana.</w:t>
            </w:r>
          </w:p>
          <w:p w:rsidR="000D6DB9" w:rsidRPr="00762A2F" w:rsidRDefault="000D6DB9" w:rsidP="00D81E97">
            <w:pPr>
              <w:numPr>
                <w:ilvl w:val="0"/>
                <w:numId w:val="12"/>
              </w:numPr>
            </w:pPr>
            <w:r w:rsidRPr="007D79C4">
              <w:t>Obranná infrastruktura. ODOS, OMN.</w:t>
            </w:r>
          </w:p>
          <w:p w:rsidR="000D6DB9" w:rsidRDefault="000D6DB9" w:rsidP="00D81E97">
            <w:pPr>
              <w:numPr>
                <w:ilvl w:val="0"/>
                <w:numId w:val="12"/>
              </w:numPr>
            </w:pPr>
            <w:r w:rsidRPr="007D79C4">
              <w:t>Krizové řízení v praxi.</w:t>
            </w:r>
          </w:p>
          <w:p w:rsidR="000D6DB9"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7D79C4" w:rsidRDefault="000D6DB9" w:rsidP="00420BD2">
            <w:r>
              <w:rPr>
                <w:b/>
                <w:bCs/>
              </w:rPr>
              <w:t>Povinná literatura:</w:t>
            </w:r>
          </w:p>
          <w:p w:rsidR="000D6DB9" w:rsidRPr="00AF5719" w:rsidRDefault="000D6DB9" w:rsidP="00420BD2">
            <w:pPr>
              <w:ind w:left="38"/>
              <w:jc w:val="both"/>
              <w:rPr>
                <w:spacing w:val="4"/>
              </w:rPr>
            </w:pPr>
            <w:r w:rsidRPr="00AF5719">
              <w:rPr>
                <w:spacing w:val="4"/>
              </w:rPr>
              <w:t xml:space="preserve">ANTUŠÁK, Emil a Josef VILÁŠEK. </w:t>
            </w:r>
            <w:r w:rsidR="003D1E4B">
              <w:rPr>
                <w:spacing w:val="4"/>
              </w:rPr>
              <w:t>(</w:t>
            </w:r>
            <w:r w:rsidR="003C5208">
              <w:rPr>
                <w:spacing w:val="4"/>
              </w:rPr>
              <w:t>2016</w:t>
            </w:r>
            <w:r w:rsidR="003D1E4B">
              <w:rPr>
                <w:spacing w:val="4"/>
              </w:rPr>
              <w:t>)</w:t>
            </w:r>
            <w:r w:rsidR="003C5208">
              <w:rPr>
                <w:spacing w:val="4"/>
              </w:rPr>
              <w:t xml:space="preserve">. </w:t>
            </w:r>
            <w:r w:rsidRPr="00AF5719">
              <w:rPr>
                <w:i/>
                <w:iCs/>
                <w:spacing w:val="4"/>
              </w:rPr>
              <w:t>Základy teorie krizového managementu</w:t>
            </w:r>
            <w:r w:rsidRPr="00AF5719">
              <w:rPr>
                <w:spacing w:val="4"/>
              </w:rPr>
              <w:t>. Praha: Univerzita Karlova v Praze, nakladatelství Karolinum</w:t>
            </w:r>
            <w:r>
              <w:rPr>
                <w:spacing w:val="4"/>
              </w:rPr>
              <w:t>, 2016. ISBN 978-80-246-3443-2.</w:t>
            </w:r>
          </w:p>
          <w:p w:rsidR="000D6DB9" w:rsidRPr="00AF5719" w:rsidRDefault="000D6DB9" w:rsidP="00420BD2">
            <w:pPr>
              <w:ind w:left="38"/>
              <w:jc w:val="both"/>
              <w:rPr>
                <w:spacing w:val="4"/>
              </w:rPr>
            </w:pPr>
            <w:r w:rsidRPr="00AF5719">
              <w:rPr>
                <w:spacing w:val="4"/>
              </w:rPr>
              <w:t xml:space="preserve">ZUZÁK, Roman. </w:t>
            </w:r>
            <w:r w:rsidR="003D1E4B">
              <w:rPr>
                <w:spacing w:val="4"/>
              </w:rPr>
              <w:t>(</w:t>
            </w:r>
            <w:r w:rsidR="003C5208" w:rsidRPr="00AF5719">
              <w:rPr>
                <w:spacing w:val="4"/>
              </w:rPr>
              <w:t>2015</w:t>
            </w:r>
            <w:r w:rsidR="003D1E4B">
              <w:rPr>
                <w:spacing w:val="4"/>
              </w:rPr>
              <w:t>)</w:t>
            </w:r>
            <w:r w:rsidR="003C5208" w:rsidRPr="00AF5719">
              <w:rPr>
                <w:spacing w:val="4"/>
              </w:rPr>
              <w:t>.</w:t>
            </w:r>
            <w:r w:rsidR="003C5208">
              <w:rPr>
                <w:spacing w:val="4"/>
              </w:rPr>
              <w:t xml:space="preserve"> </w:t>
            </w:r>
            <w:r w:rsidRPr="00AF5719">
              <w:rPr>
                <w:i/>
                <w:iCs/>
                <w:spacing w:val="4"/>
              </w:rPr>
              <w:t>Krizový management</w:t>
            </w:r>
            <w:r w:rsidRPr="00AF5719">
              <w:rPr>
                <w:spacing w:val="4"/>
              </w:rPr>
              <w:t>. Vydání druhé. Praha: Vysoká škola ekonomie a managementu, 2015. Edice učebních textů. ISBN 978-80-87839-52-2.</w:t>
            </w:r>
          </w:p>
          <w:p w:rsidR="000D6DB9" w:rsidRPr="00AF5719" w:rsidRDefault="000D6DB9" w:rsidP="00420BD2">
            <w:pPr>
              <w:ind w:left="38"/>
              <w:jc w:val="both"/>
              <w:rPr>
                <w:spacing w:val="4"/>
              </w:rPr>
            </w:pPr>
            <w:r w:rsidRPr="00AF5719">
              <w:rPr>
                <w:spacing w:val="4"/>
              </w:rPr>
              <w:t xml:space="preserve">TARČÁNI, Ondrej. </w:t>
            </w:r>
            <w:r w:rsidR="003D1E4B">
              <w:rPr>
                <w:spacing w:val="4"/>
              </w:rPr>
              <w:t>(</w:t>
            </w:r>
            <w:r w:rsidR="003C5208" w:rsidRPr="00AF5719">
              <w:rPr>
                <w:spacing w:val="4"/>
              </w:rPr>
              <w:t>2011</w:t>
            </w:r>
            <w:r w:rsidR="003D1E4B">
              <w:rPr>
                <w:spacing w:val="4"/>
              </w:rPr>
              <w:t>)</w:t>
            </w:r>
            <w:r w:rsidR="003C5208" w:rsidRPr="00AF5719">
              <w:rPr>
                <w:spacing w:val="4"/>
              </w:rPr>
              <w:t xml:space="preserve">. </w:t>
            </w:r>
            <w:r w:rsidRPr="00AF5719">
              <w:rPr>
                <w:i/>
                <w:iCs/>
                <w:spacing w:val="4"/>
              </w:rPr>
              <w:t>Teorie a praxe krizového řízení II</w:t>
            </w:r>
            <w:r w:rsidRPr="00AF5719">
              <w:rPr>
                <w:spacing w:val="4"/>
              </w:rPr>
              <w:t>. Praha: Policejní akademie České republiky v Praze, 2011. ISBN 978-80-7251-357-4.</w:t>
            </w:r>
          </w:p>
          <w:p w:rsidR="000D6DB9" w:rsidRPr="00AF5719" w:rsidRDefault="000D6DB9" w:rsidP="00420BD2">
            <w:pPr>
              <w:ind w:left="38"/>
              <w:jc w:val="both"/>
              <w:rPr>
                <w:spacing w:val="4"/>
              </w:rPr>
            </w:pPr>
            <w:r w:rsidRPr="00AF5719">
              <w:rPr>
                <w:i/>
                <w:spacing w:val="4"/>
              </w:rPr>
              <w:t>Koncepce ochrany obyvatelstva do roku 2020 výhledem do 2030</w:t>
            </w:r>
            <w:r w:rsidRPr="00AF5719">
              <w:rPr>
                <w:spacing w:val="4"/>
              </w:rPr>
              <w:t xml:space="preserve">. </w:t>
            </w:r>
            <w:r w:rsidR="003D1E4B">
              <w:rPr>
                <w:spacing w:val="4"/>
              </w:rPr>
              <w:t>(</w:t>
            </w:r>
            <w:r w:rsidR="003C5208" w:rsidRPr="00AF5719">
              <w:rPr>
                <w:spacing w:val="4"/>
              </w:rPr>
              <w:t>2013</w:t>
            </w:r>
            <w:r w:rsidR="003D1E4B">
              <w:rPr>
                <w:spacing w:val="4"/>
              </w:rPr>
              <w:t>)</w:t>
            </w:r>
            <w:r w:rsidR="003C5208" w:rsidRPr="00AF5719">
              <w:rPr>
                <w:spacing w:val="4"/>
              </w:rPr>
              <w:t xml:space="preserve">. </w:t>
            </w:r>
            <w:r w:rsidRPr="00AF5719">
              <w:rPr>
                <w:spacing w:val="4"/>
              </w:rPr>
              <w:t>Praha: MV – GŘ HZS ČR, 2013. ISBN 978-80-86466-50-7.</w:t>
            </w:r>
          </w:p>
          <w:p w:rsidR="000D6DB9" w:rsidRPr="00AF5719" w:rsidRDefault="000D6DB9" w:rsidP="00420BD2">
            <w:pPr>
              <w:ind w:left="38"/>
              <w:jc w:val="both"/>
              <w:rPr>
                <w:spacing w:val="4"/>
              </w:rPr>
            </w:pPr>
            <w:r w:rsidRPr="00AF5719">
              <w:rPr>
                <w:spacing w:val="4"/>
              </w:rPr>
              <w:t>ZAPLETALOVÁ, Šárka. </w:t>
            </w:r>
            <w:r w:rsidR="003D1E4B">
              <w:rPr>
                <w:spacing w:val="4"/>
              </w:rPr>
              <w:t>(</w:t>
            </w:r>
            <w:r w:rsidR="003C5208">
              <w:rPr>
                <w:spacing w:val="4"/>
              </w:rPr>
              <w:t>2012</w:t>
            </w:r>
            <w:r w:rsidR="003D1E4B">
              <w:rPr>
                <w:spacing w:val="4"/>
              </w:rPr>
              <w:t>)</w:t>
            </w:r>
            <w:r w:rsidR="003C5208">
              <w:rPr>
                <w:spacing w:val="4"/>
              </w:rPr>
              <w:t xml:space="preserve">. </w:t>
            </w:r>
            <w:r w:rsidRPr="00AF5719">
              <w:rPr>
                <w:i/>
                <w:iCs/>
                <w:spacing w:val="4"/>
              </w:rPr>
              <w:t>Krizový management podniku pro 21. století</w:t>
            </w:r>
            <w:r w:rsidRPr="00AF5719">
              <w:rPr>
                <w:spacing w:val="4"/>
              </w:rPr>
              <w:t>. Praha: Ekopress</w:t>
            </w:r>
            <w:r>
              <w:rPr>
                <w:spacing w:val="4"/>
              </w:rPr>
              <w:t>, 2012. ISBN 978-80-86929-85-9.</w:t>
            </w:r>
          </w:p>
          <w:p w:rsidR="000D6DB9" w:rsidRPr="007D79C4" w:rsidRDefault="000D6DB9" w:rsidP="00420BD2">
            <w:pPr>
              <w:spacing w:before="60"/>
              <w:jc w:val="both"/>
            </w:pPr>
            <w:r>
              <w:rPr>
                <w:b/>
                <w:bCs/>
              </w:rPr>
              <w:lastRenderedPageBreak/>
              <w:t>Doporučená literatura:</w:t>
            </w:r>
            <w:r>
              <w:t xml:space="preserve"> </w:t>
            </w:r>
          </w:p>
          <w:p w:rsidR="000D6DB9" w:rsidRPr="00AF5719" w:rsidRDefault="000D6DB9" w:rsidP="00420BD2">
            <w:pPr>
              <w:ind w:left="38"/>
              <w:jc w:val="both"/>
              <w:rPr>
                <w:spacing w:val="4"/>
              </w:rPr>
            </w:pPr>
            <w:r w:rsidRPr="00AF5719">
              <w:rPr>
                <w:i/>
                <w:spacing w:val="4"/>
              </w:rPr>
              <w:t>Bezpečnostní strategie</w:t>
            </w:r>
            <w:r w:rsidRPr="00AF5719">
              <w:rPr>
                <w:spacing w:val="4"/>
              </w:rPr>
              <w:t xml:space="preserve">. Praha: </w:t>
            </w:r>
            <w:r>
              <w:rPr>
                <w:spacing w:val="4"/>
              </w:rPr>
              <w:t>MZV</w:t>
            </w:r>
            <w:r w:rsidRPr="00AF5719">
              <w:rPr>
                <w:spacing w:val="4"/>
              </w:rPr>
              <w:t>, 2015. ISBN 978-80-7441-005-5.</w:t>
            </w:r>
          </w:p>
          <w:p w:rsidR="000D6DB9" w:rsidRDefault="000D6DB9" w:rsidP="00420BD2">
            <w:pPr>
              <w:ind w:left="38"/>
              <w:jc w:val="both"/>
              <w:rPr>
                <w:spacing w:val="4"/>
              </w:rPr>
            </w:pPr>
            <w:r w:rsidRPr="00AF5719">
              <w:rPr>
                <w:i/>
                <w:spacing w:val="4"/>
              </w:rPr>
              <w:t>Obranná strategie</w:t>
            </w:r>
            <w:r w:rsidRPr="00AF5719">
              <w:rPr>
                <w:spacing w:val="4"/>
              </w:rPr>
              <w:t xml:space="preserve"> České republiky. Praha: </w:t>
            </w:r>
            <w:r>
              <w:rPr>
                <w:spacing w:val="4"/>
              </w:rPr>
              <w:t>MO</w:t>
            </w:r>
            <w:r w:rsidRPr="00AF5719">
              <w:rPr>
                <w:spacing w:val="4"/>
              </w:rPr>
              <w:t xml:space="preserve"> – VHÚ Praha, 2017 ISBN 978-80-7278-702-9.</w:t>
            </w:r>
          </w:p>
          <w:p w:rsidR="000D6DB9" w:rsidRPr="002B256B" w:rsidRDefault="000D6DB9" w:rsidP="00420BD2">
            <w:pPr>
              <w:ind w:left="38"/>
              <w:jc w:val="both"/>
              <w:rPr>
                <w:spacing w:val="4"/>
              </w:rPr>
            </w:pPr>
            <w:r>
              <w:rPr>
                <w:spacing w:val="4"/>
              </w:rPr>
              <w:t xml:space="preserve">Kolektiv autorů. </w:t>
            </w:r>
            <w:r w:rsidR="003D1E4B">
              <w:rPr>
                <w:spacing w:val="4"/>
              </w:rPr>
              <w:t>(</w:t>
            </w:r>
            <w:r w:rsidR="003C5208" w:rsidRPr="002B256B">
              <w:rPr>
                <w:spacing w:val="4"/>
              </w:rPr>
              <w:t>2015</w:t>
            </w:r>
            <w:r w:rsidR="003D1E4B">
              <w:rPr>
                <w:spacing w:val="4"/>
              </w:rPr>
              <w:t>)</w:t>
            </w:r>
            <w:r w:rsidR="003C5208" w:rsidRPr="002B256B">
              <w:rPr>
                <w:spacing w:val="4"/>
              </w:rPr>
              <w:t xml:space="preserve">. </w:t>
            </w:r>
            <w:r w:rsidRPr="002B256B">
              <w:rPr>
                <w:i/>
                <w:spacing w:val="4"/>
              </w:rPr>
              <w:t>Ochrana obyvatelstva a krizové řízení:</w:t>
            </w:r>
            <w:r w:rsidRPr="002B256B">
              <w:rPr>
                <w:spacing w:val="4"/>
              </w:rPr>
              <w:t xml:space="preserve"> Praha: Ministerstvo vnitra - generální ředitelství Hasičského záchranného sboru ČR, 2015. ISBN 978-80-86466-62-0.</w:t>
            </w:r>
          </w:p>
          <w:p w:rsidR="000D6DB9" w:rsidRPr="0030541C" w:rsidRDefault="000D6DB9" w:rsidP="00420BD2">
            <w:pPr>
              <w:ind w:left="38"/>
              <w:jc w:val="both"/>
            </w:pPr>
            <w:r w:rsidRPr="0030541C">
              <w:t xml:space="preserve">Kolektiv </w:t>
            </w:r>
            <w:proofErr w:type="gramStart"/>
            <w:r w:rsidRPr="0030541C">
              <w:t xml:space="preserve">autorů. </w:t>
            </w:r>
            <w:r w:rsidR="003D1E4B">
              <w:t>(</w:t>
            </w:r>
            <w:r w:rsidRPr="0030541C">
              <w:t xml:space="preserve"> </w:t>
            </w:r>
            <w:r w:rsidR="003C5208" w:rsidRPr="0030541C">
              <w:t>2015</w:t>
            </w:r>
            <w:proofErr w:type="gramEnd"/>
            <w:r w:rsidR="003D1E4B">
              <w:t>)</w:t>
            </w:r>
            <w:r w:rsidR="003C5208" w:rsidRPr="0030541C">
              <w:t>.</w:t>
            </w:r>
            <w:r w:rsidR="003C5208">
              <w:t xml:space="preserve"> </w:t>
            </w:r>
            <w:r w:rsidRPr="00621425">
              <w:rPr>
                <w:i/>
              </w:rPr>
              <w:t>Příprava starostů obcí jihomoravského kraje</w:t>
            </w:r>
            <w:r w:rsidRPr="0030541C">
              <w:t>. Brno: Hasičský záchranný sbor JMK</w:t>
            </w:r>
            <w:r w:rsidR="003C5208">
              <w:t>.</w:t>
            </w:r>
            <w:r w:rsidRPr="0030541C">
              <w:t>, 2015.</w:t>
            </w:r>
          </w:p>
          <w:p w:rsidR="000D6DB9" w:rsidRDefault="000D6DB9" w:rsidP="00420BD2">
            <w:pPr>
              <w:ind w:left="38"/>
              <w:jc w:val="both"/>
              <w:rPr>
                <w:bCs/>
                <w:spacing w:val="4"/>
              </w:rPr>
            </w:pPr>
            <w:r w:rsidRPr="00E524E9">
              <w:rPr>
                <w:bCs/>
                <w:spacing w:val="4"/>
              </w:rPr>
              <w:t>Dokumenty OSN, EU, NATO, OBSE.</w:t>
            </w:r>
          </w:p>
          <w:p w:rsidR="000D6DB9" w:rsidRPr="00AF5719" w:rsidRDefault="000D6DB9" w:rsidP="00420BD2">
            <w:pPr>
              <w:ind w:left="38"/>
              <w:jc w:val="both"/>
              <w:rPr>
                <w:spacing w:val="4"/>
              </w:rPr>
            </w:pPr>
            <w:r w:rsidRPr="0030541C">
              <w:t>Vybrané právní normy zákonné a podzákonné povahy.</w:t>
            </w:r>
          </w:p>
          <w:p w:rsidR="000D6DB9" w:rsidRPr="00575A51" w:rsidRDefault="000D6DB9">
            <w:pPr>
              <w:ind w:left="38"/>
              <w:jc w:val="both"/>
              <w:rPr>
                <w:spacing w:val="4"/>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46" w:history="1">
              <w:r w:rsidRPr="00EB1132">
                <w:rPr>
                  <w:rStyle w:val="Hypertextovodkaz"/>
                </w:rPr>
                <w:t>kyselak@utb.cz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DA7981" w:rsidRDefault="00DA7981" w:rsidP="000D6DB9"/>
    <w:p w:rsidR="00DA7981" w:rsidRDefault="00DA7981"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 xml:space="preserve">Krizové </w:t>
            </w:r>
            <w:r>
              <w:rPr>
                <w:b/>
              </w:rPr>
              <w:t>řízení a plánování II.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28p –</w:t>
            </w:r>
            <w:r w:rsidR="003B4CE5">
              <w:t xml:space="preserve">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přednáška, </w:t>
            </w:r>
            <w:r w:rsidR="003B4CE5">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Garant stanovuje koncepci předmětu, podílí se na přednáškách v rozsahu 100 %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Jan Kyselák, Ph.D. – přednášky</w:t>
            </w:r>
            <w:r w:rsidR="007D414A">
              <w:t>, seminář</w:t>
            </w:r>
            <w:r>
              <w:t xml:space="preserve"> (100 %)</w:t>
            </w:r>
          </w:p>
        </w:tc>
      </w:tr>
      <w:tr w:rsidR="000D6DB9" w:rsidTr="00420BD2">
        <w:trPr>
          <w:trHeight w:val="36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Předmět v této své části seznamuje studenty s plány majícími primární vztah k problematice krizového řízení. Dále pak s oblastí státní pomoci při obnově území, s krizovým řízením v NATO a v rámci Armády České republiky včetně plánu obrany. Dále předmět seznamuje studenty s hospodářskými opatřeními pro krizové stavy jako nedílné součástí podpory řešení vzniku krizových stavů. Následně budou studenti seznámeni s oblastí cvičení orgánů krizového řízení a výkonu státní správy v oblasti krizového řízení. Předmět v tomto semestru bude ukončen přednáškou odborníka z praxe z úrovně magistrátu města nebo krajského úřadu za účelem osvětlení praktického naplňování této části předmětu.</w:t>
            </w:r>
          </w:p>
          <w:p w:rsidR="000D6DB9" w:rsidRPr="001F6583" w:rsidRDefault="000D6DB9" w:rsidP="00420BD2">
            <w:pPr>
              <w:autoSpaceDE w:val="0"/>
              <w:autoSpaceDN w:val="0"/>
              <w:adjustRightInd w:val="0"/>
              <w:jc w:val="both"/>
              <w:rPr>
                <w:u w:val="single"/>
              </w:rPr>
            </w:pPr>
            <w:r>
              <w:rPr>
                <w:u w:val="single"/>
              </w:rPr>
              <w:t>Hlavní témata:</w:t>
            </w:r>
          </w:p>
          <w:p w:rsidR="000D6DB9" w:rsidRPr="00CA5175" w:rsidRDefault="000D6DB9" w:rsidP="00D81E97">
            <w:pPr>
              <w:numPr>
                <w:ilvl w:val="0"/>
                <w:numId w:val="12"/>
              </w:numPr>
            </w:pPr>
            <w:r>
              <w:t>Úkoly</w:t>
            </w:r>
            <w:r w:rsidRPr="00CA5175">
              <w:t xml:space="preserve"> </w:t>
            </w:r>
            <w:r>
              <w:t>veřejné</w:t>
            </w:r>
            <w:r w:rsidRPr="00CA5175">
              <w:t xml:space="preserve"> správy v oblasti krizového řízení.</w:t>
            </w:r>
          </w:p>
          <w:p w:rsidR="000D6DB9" w:rsidRPr="00CA5175" w:rsidRDefault="000D6DB9" w:rsidP="00D81E97">
            <w:pPr>
              <w:numPr>
                <w:ilvl w:val="0"/>
                <w:numId w:val="12"/>
              </w:numPr>
            </w:pPr>
            <w:r w:rsidRPr="00CA5175">
              <w:t>Krizové plány.</w:t>
            </w:r>
          </w:p>
          <w:p w:rsidR="000D6DB9" w:rsidRPr="00CA5175" w:rsidRDefault="000D6DB9" w:rsidP="00D81E97">
            <w:pPr>
              <w:numPr>
                <w:ilvl w:val="0"/>
                <w:numId w:val="12"/>
              </w:numPr>
            </w:pPr>
            <w:r w:rsidRPr="00CA5175">
              <w:t>Plány krizové připravenosti.</w:t>
            </w:r>
          </w:p>
          <w:p w:rsidR="000D6DB9" w:rsidRPr="00CA5175" w:rsidRDefault="000D6DB9" w:rsidP="00D81E97">
            <w:pPr>
              <w:numPr>
                <w:ilvl w:val="0"/>
                <w:numId w:val="12"/>
              </w:numPr>
            </w:pPr>
            <w:r w:rsidRPr="00CA5175">
              <w:t>Havarijní plány.</w:t>
            </w:r>
          </w:p>
          <w:p w:rsidR="000D6DB9" w:rsidRPr="00CA5175" w:rsidRDefault="000D6DB9" w:rsidP="00D81E97">
            <w:pPr>
              <w:numPr>
                <w:ilvl w:val="0"/>
                <w:numId w:val="12"/>
              </w:numPr>
            </w:pPr>
            <w:r w:rsidRPr="00CA5175">
              <w:t>Typové plány pro řešení krizových situací.</w:t>
            </w:r>
          </w:p>
          <w:p w:rsidR="000D6DB9" w:rsidRPr="00CA5175" w:rsidRDefault="000D6DB9" w:rsidP="00D81E97">
            <w:pPr>
              <w:numPr>
                <w:ilvl w:val="0"/>
                <w:numId w:val="12"/>
              </w:numPr>
            </w:pPr>
            <w:r w:rsidRPr="00CA5175">
              <w:t>Povodňové plány.</w:t>
            </w:r>
          </w:p>
          <w:p w:rsidR="000D6DB9" w:rsidRPr="00CA5175" w:rsidRDefault="000D6DB9" w:rsidP="00D81E97">
            <w:pPr>
              <w:numPr>
                <w:ilvl w:val="0"/>
                <w:numId w:val="12"/>
              </w:numPr>
            </w:pPr>
            <w:r w:rsidRPr="00CA5175">
              <w:t>Státní pomoc při obnově území.</w:t>
            </w:r>
          </w:p>
          <w:p w:rsidR="000D6DB9" w:rsidRDefault="000D6DB9" w:rsidP="00D81E97">
            <w:pPr>
              <w:numPr>
                <w:ilvl w:val="0"/>
                <w:numId w:val="12"/>
              </w:numPr>
            </w:pPr>
            <w:r w:rsidRPr="00CA5175">
              <w:t xml:space="preserve">Krizové řízení </w:t>
            </w:r>
            <w:r>
              <w:t xml:space="preserve">a plánování </w:t>
            </w:r>
            <w:r w:rsidRPr="00CA5175">
              <w:t>v AČR.</w:t>
            </w:r>
          </w:p>
          <w:p w:rsidR="000D6DB9" w:rsidRPr="00CA5175" w:rsidRDefault="000D6DB9" w:rsidP="00D81E97">
            <w:pPr>
              <w:numPr>
                <w:ilvl w:val="0"/>
                <w:numId w:val="12"/>
              </w:numPr>
            </w:pPr>
            <w:r>
              <w:t>Síly a prostředky NATO pro řešení krizových situací.</w:t>
            </w:r>
          </w:p>
          <w:p w:rsidR="000D6DB9" w:rsidRPr="00CA5175" w:rsidRDefault="000D6DB9" w:rsidP="00D81E97">
            <w:pPr>
              <w:numPr>
                <w:ilvl w:val="0"/>
                <w:numId w:val="12"/>
              </w:numPr>
            </w:pPr>
            <w:r w:rsidRPr="00CA5175">
              <w:t>HOPKS I.</w:t>
            </w:r>
          </w:p>
          <w:p w:rsidR="000D6DB9" w:rsidRPr="00CA5175" w:rsidRDefault="000D6DB9" w:rsidP="00D81E97">
            <w:pPr>
              <w:numPr>
                <w:ilvl w:val="0"/>
                <w:numId w:val="12"/>
              </w:numPr>
            </w:pPr>
            <w:r w:rsidRPr="00CA5175">
              <w:t>HOPKS II.</w:t>
            </w:r>
          </w:p>
          <w:p w:rsidR="000D6DB9" w:rsidRPr="00CA5175" w:rsidRDefault="000D6DB9" w:rsidP="00D81E97">
            <w:pPr>
              <w:numPr>
                <w:ilvl w:val="0"/>
                <w:numId w:val="12"/>
              </w:numPr>
            </w:pPr>
            <w:r w:rsidRPr="00CA5175">
              <w:t>Cvičení orgánů krizového řízení.</w:t>
            </w:r>
          </w:p>
          <w:p w:rsidR="000D6DB9" w:rsidRPr="00CA5175" w:rsidRDefault="000D6DB9" w:rsidP="00D81E97">
            <w:pPr>
              <w:numPr>
                <w:ilvl w:val="0"/>
                <w:numId w:val="12"/>
              </w:numPr>
            </w:pPr>
            <w:r w:rsidRPr="00CA5175">
              <w:t>Scénáře cvičení orgánů krizového řízení.</w:t>
            </w:r>
          </w:p>
          <w:p w:rsidR="000D6DB9" w:rsidRDefault="000D6DB9" w:rsidP="00D81E97">
            <w:pPr>
              <w:numPr>
                <w:ilvl w:val="0"/>
                <w:numId w:val="12"/>
              </w:numPr>
            </w:pPr>
            <w:r w:rsidRPr="00CA5175">
              <w:t>Krizové řízení v praxi.</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r>
              <w:rPr>
                <w:b/>
                <w:bCs/>
              </w:rPr>
              <w:t>Povinná literatura:</w:t>
            </w:r>
          </w:p>
          <w:p w:rsidR="000D6DB9" w:rsidRPr="0030541C" w:rsidRDefault="000D6DB9" w:rsidP="00420BD2">
            <w:pPr>
              <w:ind w:left="38"/>
              <w:jc w:val="both"/>
            </w:pPr>
            <w:r w:rsidRPr="0030541C">
              <w:t xml:space="preserve">HARAZIN, Lukáš a Oldřich LUŽA </w:t>
            </w:r>
            <w:r w:rsidR="003D1E4B">
              <w:t>(</w:t>
            </w:r>
            <w:r w:rsidR="003C5208" w:rsidRPr="0030541C">
              <w:t>2016</w:t>
            </w:r>
            <w:r w:rsidR="003D1E4B">
              <w:t>)</w:t>
            </w:r>
            <w:r w:rsidR="003C5208" w:rsidRPr="0030541C">
              <w:t xml:space="preserve">. </w:t>
            </w:r>
            <w:r w:rsidRPr="0030541C">
              <w:rPr>
                <w:i/>
                <w:iCs/>
              </w:rPr>
              <w:t>Hospodářská opatření pro krizové stavy</w:t>
            </w:r>
            <w:r w:rsidRPr="0030541C">
              <w:t>. Praha: Policejní akademie České republiky v Praze, ISBN 978-80-7251-450-2.</w:t>
            </w:r>
          </w:p>
          <w:p w:rsidR="000D6DB9" w:rsidRPr="0030541C" w:rsidRDefault="000D6DB9" w:rsidP="00420BD2">
            <w:pPr>
              <w:ind w:left="38"/>
              <w:jc w:val="both"/>
            </w:pPr>
            <w:r w:rsidRPr="0030541C">
              <w:t xml:space="preserve">SOUČEK, Vladimír a Oldřich KRULÍK </w:t>
            </w:r>
            <w:r w:rsidR="003D1E4B">
              <w:t>(</w:t>
            </w:r>
            <w:r w:rsidR="003C5208" w:rsidRPr="0030541C">
              <w:t>2013</w:t>
            </w:r>
            <w:r w:rsidR="003D1E4B">
              <w:t>)</w:t>
            </w:r>
            <w:r w:rsidR="003C5208" w:rsidRPr="0030541C">
              <w:t xml:space="preserve">. </w:t>
            </w:r>
            <w:r w:rsidRPr="0030541C">
              <w:rPr>
                <w:i/>
                <w:iCs/>
              </w:rPr>
              <w:t>Modelování scénářů pohrom</w:t>
            </w:r>
            <w:r w:rsidRPr="0030541C">
              <w:t>. Praha: Policejní akademie České republiky v Praze, ISBN 978-80-7251-401-4.</w:t>
            </w:r>
          </w:p>
          <w:p w:rsidR="000D6DB9" w:rsidRPr="0030541C" w:rsidRDefault="000D6DB9" w:rsidP="00420BD2">
            <w:pPr>
              <w:ind w:left="38"/>
              <w:jc w:val="both"/>
            </w:pPr>
            <w:r w:rsidRPr="0030541C">
              <w:t xml:space="preserve">SMETANA, Marek a Danuše KRATOCHVÍLOVÁ </w:t>
            </w:r>
            <w:r w:rsidR="003D1E4B">
              <w:t>(</w:t>
            </w:r>
            <w:r w:rsidR="003C5208" w:rsidRPr="0030541C">
              <w:t>2012</w:t>
            </w:r>
            <w:r w:rsidR="003D1E4B">
              <w:t>)</w:t>
            </w:r>
            <w:r w:rsidR="003C5208" w:rsidRPr="0030541C">
              <w:t xml:space="preserve">. </w:t>
            </w:r>
            <w:r w:rsidRPr="0030541C">
              <w:rPr>
                <w:i/>
                <w:iCs/>
              </w:rPr>
              <w:t>Krizové plánování</w:t>
            </w:r>
            <w:r w:rsidRPr="0030541C">
              <w:t xml:space="preserve">. V Ostravě: Sdružení požárního </w:t>
            </w:r>
            <w:r>
              <w:br/>
            </w:r>
            <w:r w:rsidRPr="0030541C">
              <w:t>a bezpečnostního inženýrství, ISBN 978-80-7385-121-7.</w:t>
            </w:r>
          </w:p>
          <w:p w:rsidR="000D6DB9" w:rsidRPr="0030541C" w:rsidRDefault="000D6DB9" w:rsidP="00420BD2">
            <w:pPr>
              <w:ind w:left="38"/>
              <w:jc w:val="both"/>
            </w:pPr>
            <w:r w:rsidRPr="0030541C">
              <w:t xml:space="preserve">HORÁK, Rudolf </w:t>
            </w:r>
            <w:r w:rsidR="003D1E4B">
              <w:t>(</w:t>
            </w:r>
            <w:r w:rsidR="003C5208" w:rsidRPr="0030541C">
              <w:t>2011</w:t>
            </w:r>
            <w:r w:rsidR="003D1E4B">
              <w:t>)</w:t>
            </w:r>
            <w:r w:rsidR="003C5208" w:rsidRPr="0030541C">
              <w:t xml:space="preserve">. </w:t>
            </w:r>
            <w:r w:rsidRPr="0030541C">
              <w:rPr>
                <w:i/>
                <w:iCs/>
              </w:rPr>
              <w:t>Průvodce krizovým plánováním pro veřejnou správu: [prevence řešení mimořádných krizových situací]</w:t>
            </w:r>
            <w:r w:rsidRPr="0030541C">
              <w:t>. Praha: Linde, ISBN 978-80-7201-827-7.</w:t>
            </w:r>
          </w:p>
          <w:p w:rsidR="000D6DB9" w:rsidRPr="0030541C" w:rsidRDefault="000D6DB9" w:rsidP="00420BD2">
            <w:pPr>
              <w:ind w:left="38"/>
              <w:jc w:val="both"/>
            </w:pPr>
            <w:r w:rsidRPr="0030541C">
              <w:t xml:space="preserve">SMETANA, Marek a Danuše KRATOCHVÍLOVÁ </w:t>
            </w:r>
            <w:r w:rsidR="003D1E4B">
              <w:t>(</w:t>
            </w:r>
            <w:r w:rsidR="003C5208" w:rsidRPr="0030541C">
              <w:t>2010</w:t>
            </w:r>
            <w:r w:rsidR="003D1E4B">
              <w:t>)</w:t>
            </w:r>
            <w:r w:rsidR="003C5208" w:rsidRPr="0030541C">
              <w:t xml:space="preserve">. </w:t>
            </w:r>
            <w:r w:rsidRPr="0030541C">
              <w:rPr>
                <w:i/>
                <w:iCs/>
              </w:rPr>
              <w:t>Havarijní plánování: varování, evakuace, poplachové plány, povodňové plány</w:t>
            </w:r>
            <w:r w:rsidRPr="0030541C">
              <w:t>. Brno: Computer Press, ISBN 978-80-251-2989-0.</w:t>
            </w:r>
          </w:p>
          <w:p w:rsidR="000D6DB9" w:rsidRPr="0030541C" w:rsidRDefault="000D6DB9" w:rsidP="00420BD2">
            <w:pPr>
              <w:ind w:left="38"/>
              <w:jc w:val="both"/>
            </w:pPr>
            <w:r w:rsidRPr="0030541C">
              <w:t xml:space="preserve">PROCHÁZKOVÁ, Dana </w:t>
            </w:r>
            <w:r w:rsidR="003D1E4B">
              <w:t>(</w:t>
            </w:r>
            <w:r w:rsidR="003C5208" w:rsidRPr="0030541C">
              <w:t>2009</w:t>
            </w:r>
            <w:r w:rsidR="003D1E4B">
              <w:t>)</w:t>
            </w:r>
            <w:r w:rsidR="003C5208" w:rsidRPr="0030541C">
              <w:t xml:space="preserve">. </w:t>
            </w:r>
            <w:r w:rsidRPr="0030541C">
              <w:rPr>
                <w:i/>
                <w:iCs/>
              </w:rPr>
              <w:t>Krizové řízení, havarijní plánování a ochrana obyvatelstva</w:t>
            </w:r>
            <w:r w:rsidRPr="0030541C">
              <w:t>. České Budějovice: Vysoká škola evropských a regionálních studií, Vysokoškolská učebnice. ISBN 978-80-86708-86-7.</w:t>
            </w:r>
          </w:p>
          <w:p w:rsidR="000D6DB9" w:rsidRDefault="000D6DB9" w:rsidP="00420BD2">
            <w:pPr>
              <w:jc w:val="both"/>
            </w:pPr>
            <w:r w:rsidRPr="0030541C">
              <w:t xml:space="preserve">VILÁŠEK, Josef </w:t>
            </w:r>
            <w:r w:rsidR="003D1E4B">
              <w:t>(</w:t>
            </w:r>
            <w:r w:rsidR="003C5208" w:rsidRPr="0030541C">
              <w:t>2009</w:t>
            </w:r>
            <w:r w:rsidR="003D1E4B">
              <w:t>)</w:t>
            </w:r>
            <w:r w:rsidR="003C5208" w:rsidRPr="0030541C">
              <w:t xml:space="preserve">. </w:t>
            </w:r>
            <w:r w:rsidRPr="0030541C">
              <w:rPr>
                <w:i/>
                <w:iCs/>
              </w:rPr>
              <w:t>Krizové řízení</w:t>
            </w:r>
            <w:r w:rsidRPr="0030541C">
              <w:t xml:space="preserve">. V Praze: Karolinum, </w:t>
            </w:r>
            <w:r w:rsidR="003C5208">
              <w:t>u</w:t>
            </w:r>
            <w:r w:rsidRPr="0030541C">
              <w:t>čební texty Univerzity Karlovy v Praze. ISBN 978-80-</w:t>
            </w:r>
            <w:r w:rsidRPr="0030541C">
              <w:lastRenderedPageBreak/>
              <w:t>246-1723-7.</w:t>
            </w:r>
          </w:p>
          <w:p w:rsidR="000D6DB9" w:rsidRPr="001F6583" w:rsidRDefault="000D6DB9" w:rsidP="00420BD2">
            <w:pPr>
              <w:spacing w:before="60"/>
              <w:jc w:val="both"/>
            </w:pPr>
            <w:r>
              <w:rPr>
                <w:b/>
                <w:bCs/>
              </w:rPr>
              <w:t>Doporučená literatura:</w:t>
            </w:r>
          </w:p>
          <w:p w:rsidR="000D6DB9" w:rsidRPr="002B256B" w:rsidRDefault="000D6DB9" w:rsidP="00420BD2">
            <w:pPr>
              <w:ind w:left="38"/>
              <w:jc w:val="both"/>
              <w:rPr>
                <w:spacing w:val="4"/>
              </w:rPr>
            </w:pPr>
            <w:r>
              <w:rPr>
                <w:spacing w:val="4"/>
              </w:rPr>
              <w:t xml:space="preserve">Kolektiv autorů. </w:t>
            </w:r>
            <w:r w:rsidR="00A73454">
              <w:rPr>
                <w:spacing w:val="4"/>
              </w:rPr>
              <w:t>(</w:t>
            </w:r>
            <w:r w:rsidR="003C5208" w:rsidRPr="002B256B">
              <w:rPr>
                <w:spacing w:val="4"/>
              </w:rPr>
              <w:t>2015</w:t>
            </w:r>
            <w:r w:rsidR="00A73454">
              <w:rPr>
                <w:spacing w:val="4"/>
              </w:rPr>
              <w:t>)</w:t>
            </w:r>
            <w:r w:rsidR="003C5208" w:rsidRPr="002B256B">
              <w:rPr>
                <w:spacing w:val="4"/>
              </w:rPr>
              <w:t xml:space="preserve">. </w:t>
            </w:r>
            <w:r w:rsidRPr="002B256B">
              <w:rPr>
                <w:i/>
                <w:spacing w:val="4"/>
              </w:rPr>
              <w:t>Ochrana obyvatelstva a krizové řízení:</w:t>
            </w:r>
            <w:r w:rsidRPr="002B256B">
              <w:rPr>
                <w:spacing w:val="4"/>
              </w:rPr>
              <w:t xml:space="preserve"> Praha: Ministerstvo vnitra - generální ředitelství Hasičského záchranného sboru ČR, ISBN 978-80-86466-62-0.</w:t>
            </w:r>
          </w:p>
          <w:p w:rsidR="000D6DB9" w:rsidRPr="0030541C" w:rsidRDefault="000D6DB9" w:rsidP="00420BD2">
            <w:pPr>
              <w:jc w:val="both"/>
            </w:pPr>
            <w:r w:rsidRPr="0030541C">
              <w:t xml:space="preserve">Kolektiv autorů. </w:t>
            </w:r>
            <w:r w:rsidR="00A73454">
              <w:t>(</w:t>
            </w:r>
            <w:r w:rsidR="003C5208" w:rsidRPr="0030541C">
              <w:t>2015</w:t>
            </w:r>
            <w:r w:rsidR="00A73454">
              <w:t>)</w:t>
            </w:r>
            <w:r w:rsidR="003C5208" w:rsidRPr="0030541C">
              <w:t>.</w:t>
            </w:r>
            <w:r w:rsidR="003C5208">
              <w:t xml:space="preserve"> </w:t>
            </w:r>
            <w:r w:rsidRPr="00621425">
              <w:rPr>
                <w:i/>
              </w:rPr>
              <w:t>Příprava starostů obcí jihomoravského kraje</w:t>
            </w:r>
            <w:r w:rsidRPr="0030541C">
              <w:t>. Brno: Hasičský záchranný sbor JMK</w:t>
            </w:r>
            <w:r w:rsidR="003C5208">
              <w:t>.</w:t>
            </w:r>
          </w:p>
          <w:p w:rsidR="000D6DB9" w:rsidRPr="00575A51" w:rsidRDefault="000D6DB9" w:rsidP="00420BD2">
            <w:pPr>
              <w:ind w:left="38"/>
              <w:jc w:val="both"/>
              <w:rPr>
                <w:spacing w:val="4"/>
              </w:rPr>
            </w:pPr>
            <w:r w:rsidRPr="0030541C">
              <w:t>Vybrané právní normy zákonné a podzákonné povahy.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47" w:history="1">
              <w:r w:rsidRPr="00EB1132">
                <w:rPr>
                  <w:rStyle w:val="Hypertextovodkaz"/>
                </w:rPr>
                <w:t>kyselak@utb.cz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Pr="002F3924" w:rsidRDefault="000D6DB9" w:rsidP="00420BD2">
            <w:pPr>
              <w:jc w:val="both"/>
              <w:rPr>
                <w:b/>
              </w:rPr>
            </w:pPr>
            <w:r w:rsidRPr="002F3924">
              <w:rPr>
                <w:b/>
              </w:rPr>
              <w:t>Název studijního předmětu</w:t>
            </w:r>
          </w:p>
        </w:tc>
        <w:tc>
          <w:tcPr>
            <w:tcW w:w="6769" w:type="dxa"/>
            <w:gridSpan w:val="7"/>
            <w:tcBorders>
              <w:top w:val="double" w:sz="4" w:space="0" w:color="auto"/>
            </w:tcBorders>
          </w:tcPr>
          <w:p w:rsidR="000D6DB9" w:rsidRPr="002F3924" w:rsidRDefault="000D6DB9" w:rsidP="00420BD2">
            <w:pPr>
              <w:jc w:val="both"/>
              <w:rPr>
                <w:b/>
              </w:rPr>
            </w:pPr>
            <w:r w:rsidRPr="002F3924">
              <w:rPr>
                <w:b/>
              </w:rPr>
              <w:t>Krizový management a bezpečnostní systém České republiky</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rsidRPr="00897246">
              <w:t>Způsob zakončení předmětu</w:t>
            </w:r>
            <w:r>
              <w:t xml:space="preserve"> – písemná a ústní zkouška. </w:t>
            </w:r>
          </w:p>
          <w:p w:rsidR="000D6DB9" w:rsidRDefault="000D6DB9" w:rsidP="00420BD2">
            <w:pPr>
              <w:jc w:val="both"/>
            </w:pPr>
            <w:r w:rsidRPr="00897246">
              <w:t>Požadavky na zápočet - vypracování seminární práce dle požadavků vyučujícího, 80% aktivní účast na seminářích</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Mgr. Marek Tomaštík,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752826">
            <w:pPr>
              <w:jc w:val="both"/>
            </w:pPr>
            <w:r w:rsidRPr="00DB3747">
              <w:t xml:space="preserve">Garant se podílí na přednášení v rozsahu </w:t>
            </w:r>
            <w:r w:rsidR="00752826">
              <w:t>90</w:t>
            </w:r>
            <w:r w:rsidR="00752826" w:rsidRPr="00DB3747">
              <w:t xml:space="preserve"> </w:t>
            </w:r>
            <w:r w:rsidRPr="00DB3747">
              <w:t xml:space="preserve">%, dále stanovuje koncepci </w:t>
            </w:r>
            <w:r>
              <w:t>předmětu</w:t>
            </w:r>
            <w:r w:rsidR="00752826">
              <w:t>, podílí se na výuce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Přednášky: Mgr. Marek Tomaštík, Ph.D. – přednášky</w:t>
            </w:r>
            <w:r w:rsidR="007D414A">
              <w:t>, seminář</w:t>
            </w:r>
            <w:r>
              <w:t xml:space="preserve"> (90 %)</w:t>
            </w:r>
          </w:p>
          <w:p w:rsidR="000D6DB9" w:rsidRDefault="000D6DB9" w:rsidP="00420BD2">
            <w:pPr>
              <w:jc w:val="both"/>
            </w:pPr>
            <w:r>
              <w:t>Ing. Robert Pekaj – přednášky</w:t>
            </w:r>
            <w:r w:rsidR="007D414A">
              <w:t>, seminář</w:t>
            </w:r>
            <w:r>
              <w:t xml:space="preserve"> (10 %)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D32B1D">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Studenti budou seznámeni se základy obecné problematiky hrozeb, rizik, krizí a prevence</w:t>
            </w:r>
            <w:r>
              <w:t>, tvorbou krizových strategií, řízením krizí a rozvoje společnosti</w:t>
            </w:r>
            <w:r w:rsidRPr="00D32B1D">
              <w:t xml:space="preserve">. </w:t>
            </w:r>
            <w:r>
              <w:t xml:space="preserve">Student </w:t>
            </w:r>
            <w:r w:rsidRPr="00E858D7">
              <w:t>získá základních informací o či</w:t>
            </w:r>
            <w:r>
              <w:t xml:space="preserve">nnosti krizového managementu a bezpečnostního systému ČR a systému </w:t>
            </w:r>
            <w:r w:rsidRPr="00E858D7">
              <w:t>kontroly krizového řízení ve veřejné správě.</w:t>
            </w:r>
          </w:p>
          <w:p w:rsidR="000D6DB9" w:rsidRPr="00915281" w:rsidRDefault="000D6DB9" w:rsidP="00420BD2">
            <w:pPr>
              <w:jc w:val="both"/>
              <w:rPr>
                <w:u w:val="single"/>
              </w:rPr>
            </w:pPr>
            <w:r>
              <w:t xml:space="preserve"> </w:t>
            </w:r>
            <w:r>
              <w:rPr>
                <w:u w:val="single"/>
              </w:rPr>
              <w:t>Hlavní témata:</w:t>
            </w:r>
          </w:p>
          <w:p w:rsidR="000D6DB9" w:rsidRDefault="000D6DB9" w:rsidP="00D81E97">
            <w:pPr>
              <w:pStyle w:val="Odstavecseseznamem"/>
              <w:numPr>
                <w:ilvl w:val="0"/>
                <w:numId w:val="5"/>
              </w:numPr>
              <w:jc w:val="both"/>
            </w:pPr>
            <w:r>
              <w:t>Úvod do problematiky krizového managementu.</w:t>
            </w:r>
          </w:p>
          <w:p w:rsidR="000D6DB9" w:rsidRDefault="000D6DB9" w:rsidP="00D81E97">
            <w:pPr>
              <w:pStyle w:val="Odstavecseseznamem"/>
              <w:numPr>
                <w:ilvl w:val="0"/>
                <w:numId w:val="5"/>
              </w:numPr>
              <w:jc w:val="both"/>
            </w:pPr>
            <w:r w:rsidRPr="009F13FE">
              <w:t>Legislativní rámec krizového managementu.</w:t>
            </w:r>
          </w:p>
          <w:p w:rsidR="000D6DB9" w:rsidRDefault="000D6DB9" w:rsidP="00D81E97">
            <w:pPr>
              <w:pStyle w:val="Odstavecseseznamem"/>
              <w:numPr>
                <w:ilvl w:val="0"/>
                <w:numId w:val="5"/>
              </w:numPr>
              <w:jc w:val="both"/>
            </w:pPr>
            <w:r>
              <w:t>Pojmový a kategoriální aparát krizového managementu.</w:t>
            </w:r>
          </w:p>
          <w:p w:rsidR="000D6DB9" w:rsidRPr="009F13FE" w:rsidRDefault="000D6DB9" w:rsidP="00D81E97">
            <w:pPr>
              <w:pStyle w:val="Odstavecseseznamem"/>
              <w:numPr>
                <w:ilvl w:val="0"/>
                <w:numId w:val="5"/>
              </w:numPr>
              <w:jc w:val="both"/>
            </w:pPr>
            <w:r>
              <w:t xml:space="preserve">Teorie hrozeb a rizik, mapy rizik, </w:t>
            </w:r>
            <w:r w:rsidRPr="00DE5799">
              <w:t>základní metody analýzy a snižování rizik</w:t>
            </w:r>
            <w:r>
              <w:t>.</w:t>
            </w:r>
          </w:p>
          <w:p w:rsidR="000D6DB9" w:rsidRDefault="000D6DB9" w:rsidP="00D81E97">
            <w:pPr>
              <w:pStyle w:val="Odstavecseseznamem"/>
              <w:numPr>
                <w:ilvl w:val="0"/>
                <w:numId w:val="5"/>
              </w:numPr>
              <w:jc w:val="both"/>
            </w:pPr>
            <w:r w:rsidRPr="00D57131">
              <w:t>Krizový management a jeho vývoj.</w:t>
            </w:r>
            <w:r>
              <w:t xml:space="preserve"> Krize a její vymezení. Systémové pojetí krizí.</w:t>
            </w:r>
          </w:p>
          <w:p w:rsidR="000D6DB9" w:rsidRDefault="000D6DB9" w:rsidP="00D81E97">
            <w:pPr>
              <w:pStyle w:val="Odstavecseseznamem"/>
              <w:numPr>
                <w:ilvl w:val="0"/>
                <w:numId w:val="5"/>
              </w:numPr>
              <w:jc w:val="both"/>
            </w:pPr>
            <w:r>
              <w:t>Tvorba krizových strategií, proces řízení změn krizové strategie.</w:t>
            </w:r>
          </w:p>
          <w:p w:rsidR="000D6DB9" w:rsidRDefault="000D6DB9" w:rsidP="00D81E97">
            <w:pPr>
              <w:pStyle w:val="Odstavecseseznamem"/>
              <w:numPr>
                <w:ilvl w:val="0"/>
                <w:numId w:val="5"/>
              </w:numPr>
              <w:jc w:val="both"/>
            </w:pPr>
            <w:r>
              <w:t>Řízení krizí a rozvoj společnosti.</w:t>
            </w:r>
          </w:p>
          <w:p w:rsidR="000D6DB9" w:rsidRDefault="000D6DB9" w:rsidP="00D81E97">
            <w:pPr>
              <w:pStyle w:val="Odstavecseseznamem"/>
              <w:numPr>
                <w:ilvl w:val="0"/>
                <w:numId w:val="5"/>
              </w:numPr>
              <w:jc w:val="both"/>
            </w:pPr>
            <w:r>
              <w:t>Krizová komunikace a komunikace rizika.</w:t>
            </w:r>
          </w:p>
          <w:p w:rsidR="000D6DB9" w:rsidRDefault="000D6DB9" w:rsidP="00D81E97">
            <w:pPr>
              <w:pStyle w:val="Odstavecseseznamem"/>
              <w:numPr>
                <w:ilvl w:val="0"/>
                <w:numId w:val="5"/>
              </w:numPr>
              <w:jc w:val="both"/>
            </w:pPr>
            <w:r>
              <w:t>Rozhodování v krizových situacích.</w:t>
            </w:r>
          </w:p>
          <w:p w:rsidR="000D6DB9" w:rsidRDefault="000D6DB9" w:rsidP="00D81E97">
            <w:pPr>
              <w:pStyle w:val="Odstavecseseznamem"/>
              <w:numPr>
                <w:ilvl w:val="0"/>
                <w:numId w:val="5"/>
              </w:numPr>
              <w:jc w:val="both"/>
            </w:pPr>
            <w:r w:rsidRPr="00A0373E">
              <w:t xml:space="preserve">Mezinárodní </w:t>
            </w:r>
            <w:r>
              <w:t xml:space="preserve">a etické </w:t>
            </w:r>
            <w:r w:rsidRPr="00A0373E">
              <w:t>aspekty krizového managementu.</w:t>
            </w:r>
          </w:p>
          <w:p w:rsidR="000D6DB9" w:rsidRDefault="000D6DB9" w:rsidP="00D81E97">
            <w:pPr>
              <w:pStyle w:val="Odstavecseseznamem"/>
              <w:numPr>
                <w:ilvl w:val="0"/>
                <w:numId w:val="5"/>
              </w:numPr>
              <w:jc w:val="both"/>
            </w:pPr>
            <w:r>
              <w:t>Informační systém v krizovém managementu.</w:t>
            </w:r>
          </w:p>
          <w:p w:rsidR="000D6DB9" w:rsidRDefault="000D6DB9" w:rsidP="00D81E97">
            <w:pPr>
              <w:pStyle w:val="Odstavecseseznamem"/>
              <w:numPr>
                <w:ilvl w:val="0"/>
                <w:numId w:val="5"/>
              </w:numPr>
              <w:jc w:val="both"/>
            </w:pPr>
            <w:r>
              <w:t>Financování krizového řízení ve veřejné správě.</w:t>
            </w:r>
          </w:p>
          <w:p w:rsidR="000D6DB9" w:rsidRDefault="000D6DB9" w:rsidP="00D81E97">
            <w:pPr>
              <w:pStyle w:val="Odstavecseseznamem"/>
              <w:numPr>
                <w:ilvl w:val="0"/>
                <w:numId w:val="5"/>
              </w:numPr>
              <w:jc w:val="both"/>
            </w:pPr>
            <w:r>
              <w:t>Kontrola jako nástroj krizového řízení ve veřejné správě.</w:t>
            </w:r>
          </w:p>
          <w:p w:rsidR="000D6DB9" w:rsidRDefault="000D6DB9" w:rsidP="00D81E97">
            <w:pPr>
              <w:pStyle w:val="Odstavecseseznamem"/>
              <w:numPr>
                <w:ilvl w:val="0"/>
                <w:numId w:val="5"/>
              </w:numPr>
              <w:jc w:val="both"/>
            </w:pPr>
            <w:r>
              <w:t>Krizový management a bezpečnostní systém.</w:t>
            </w:r>
          </w:p>
          <w:p w:rsidR="000D6DB9" w:rsidRPr="00AB0288" w:rsidRDefault="000D6DB9" w:rsidP="00420BD2">
            <w:pPr>
              <w:jc w:val="both"/>
              <w:rPr>
                <w:b/>
              </w:rPr>
            </w:pPr>
            <w:r w:rsidRPr="00AB0288">
              <w:rPr>
                <w:b/>
              </w:rPr>
              <w:t>Výstupní kompetence</w:t>
            </w:r>
          </w:p>
          <w:p w:rsidR="000D6DB9" w:rsidRDefault="000D6DB9" w:rsidP="00420BD2">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w:t>
            </w:r>
            <w:r>
              <w:t>eské republiky a krizové zákony.</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DE5799" w:rsidRDefault="000D6DB9" w:rsidP="00420BD2">
            <w:pPr>
              <w:jc w:val="both"/>
              <w:rPr>
                <w:b/>
              </w:rPr>
            </w:pPr>
            <w:r w:rsidRPr="00DE5799">
              <w:rPr>
                <w:b/>
              </w:rPr>
              <w:t>Povinná literatura:</w:t>
            </w:r>
          </w:p>
          <w:p w:rsidR="000D6DB9" w:rsidRPr="00632DC5" w:rsidRDefault="000D6DB9" w:rsidP="00420BD2">
            <w:pPr>
              <w:jc w:val="both"/>
              <w:rPr>
                <w:color w:val="000000"/>
                <w:shd w:val="clear" w:color="auto" w:fill="FFFFFF"/>
              </w:rPr>
            </w:pPr>
            <w:r w:rsidRPr="00632DC5">
              <w:rPr>
                <w:color w:val="000000"/>
                <w:shd w:val="clear" w:color="auto" w:fill="FFFFFF"/>
              </w:rPr>
              <w:t xml:space="preserve">MAREŠ, Miroslav, Jaroslav REKTOŘÍK a Jan ŠELEŠOVSKÝ </w:t>
            </w:r>
            <w:r w:rsidR="003D1E4B">
              <w:rPr>
                <w:color w:val="000000"/>
                <w:shd w:val="clear" w:color="auto" w:fill="FFFFFF"/>
              </w:rPr>
              <w:t>(</w:t>
            </w:r>
            <w:r w:rsidR="003C5208" w:rsidRPr="00632DC5">
              <w:rPr>
                <w:color w:val="000000"/>
                <w:shd w:val="clear" w:color="auto" w:fill="FFFFFF"/>
              </w:rPr>
              <w:t>2013</w:t>
            </w:r>
            <w:r w:rsidR="003D1E4B">
              <w:rPr>
                <w:color w:val="000000"/>
                <w:shd w:val="clear" w:color="auto" w:fill="FFFFFF"/>
              </w:rPr>
              <w:t>)</w:t>
            </w:r>
            <w:r w:rsidR="003C5208">
              <w:rPr>
                <w:color w:val="000000"/>
                <w:shd w:val="clear" w:color="auto" w:fill="FFFFFF"/>
              </w:rPr>
              <w:t>.</w:t>
            </w:r>
            <w:r w:rsidR="003C5208" w:rsidRPr="00632DC5">
              <w:rPr>
                <w:color w:val="000000"/>
                <w:shd w:val="clear" w:color="auto" w:fill="FFFFFF"/>
              </w:rPr>
              <w:t xml:space="preserve">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237 s. ISBN 978-80-86929-92-7.</w:t>
            </w:r>
          </w:p>
          <w:p w:rsidR="000D6DB9" w:rsidRPr="00632DC5" w:rsidRDefault="000D6DB9" w:rsidP="00420BD2">
            <w:pPr>
              <w:jc w:val="both"/>
              <w:rPr>
                <w:color w:val="000000"/>
                <w:shd w:val="clear" w:color="auto" w:fill="FFFFFF"/>
              </w:rPr>
            </w:pPr>
            <w:r w:rsidRPr="00632DC5">
              <w:rPr>
                <w:color w:val="000000"/>
                <w:shd w:val="clear" w:color="auto" w:fill="FFFFFF"/>
              </w:rPr>
              <w:t>REKTOŘÍK, Jaroslav a Jaroslav HLAVÁČ</w:t>
            </w:r>
            <w:r w:rsidR="003D1E4B">
              <w:rPr>
                <w:color w:val="000000"/>
                <w:shd w:val="clear" w:color="auto" w:fill="FFFFFF"/>
              </w:rPr>
              <w:t xml:space="preserve"> (</w:t>
            </w:r>
            <w:r w:rsidR="003C5208" w:rsidRPr="00632DC5">
              <w:rPr>
                <w:color w:val="000000"/>
                <w:shd w:val="clear" w:color="auto" w:fill="FFFFFF"/>
              </w:rPr>
              <w:t>2012</w:t>
            </w:r>
            <w:r w:rsidR="003D1E4B">
              <w:rPr>
                <w:color w:val="000000"/>
                <w:shd w:val="clear" w:color="auto" w:fill="FFFFFF"/>
              </w:rPr>
              <w:t>)</w:t>
            </w:r>
            <w:r w:rsidR="003C5208">
              <w:rPr>
                <w:color w:val="000000"/>
                <w:shd w:val="clear" w:color="auto" w:fill="FFFFFF"/>
              </w:rPr>
              <w:t>.</w:t>
            </w:r>
            <w:r w:rsidR="003C5208" w:rsidRPr="00632DC5">
              <w:rPr>
                <w:color w:val="000000"/>
                <w:shd w:val="clear" w:color="auto" w:fill="FFFFFF"/>
              </w:rPr>
              <w:t xml:space="preserve">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209 s. ISBN 978-80-86929-79-8.</w:t>
            </w:r>
          </w:p>
          <w:p w:rsidR="000D6DB9" w:rsidRDefault="000D6DB9" w:rsidP="00420BD2">
            <w:pPr>
              <w:jc w:val="both"/>
              <w:rPr>
                <w:color w:val="000000"/>
                <w:shd w:val="clear" w:color="auto" w:fill="FFFFFF"/>
              </w:rPr>
            </w:pPr>
            <w:r w:rsidRPr="00632DC5">
              <w:rPr>
                <w:color w:val="000000"/>
                <w:shd w:val="clear" w:color="auto" w:fill="FFFFFF"/>
              </w:rPr>
              <w:t xml:space="preserve">REKTOŘÍK, Jaroslav </w:t>
            </w:r>
            <w:r w:rsidR="003D1E4B">
              <w:rPr>
                <w:color w:val="000000"/>
                <w:shd w:val="clear" w:color="auto" w:fill="FFFFFF"/>
              </w:rPr>
              <w:t>(</w:t>
            </w:r>
            <w:r w:rsidR="003C5208" w:rsidRPr="00632DC5">
              <w:rPr>
                <w:color w:val="000000"/>
                <w:shd w:val="clear" w:color="auto" w:fill="FFFFFF"/>
              </w:rPr>
              <w:t>2004</w:t>
            </w:r>
            <w:r w:rsidR="003D1E4B">
              <w:rPr>
                <w:color w:val="000000"/>
                <w:shd w:val="clear" w:color="auto" w:fill="FFFFFF"/>
              </w:rPr>
              <w:t>)</w:t>
            </w:r>
            <w:r w:rsidR="003C5208">
              <w:rPr>
                <w:color w:val="000000"/>
                <w:shd w:val="clear" w:color="auto" w:fill="FFFFFF"/>
              </w:rPr>
              <w:t>.</w:t>
            </w:r>
            <w:r w:rsidR="003C5208" w:rsidRPr="00632DC5">
              <w:rPr>
                <w:color w:val="000000"/>
                <w:shd w:val="clear" w:color="auto" w:fill="FFFFFF"/>
              </w:rPr>
              <w:t xml:space="preserve">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249 s. ISBN 80-86119-83-1.</w:t>
            </w:r>
          </w:p>
          <w:p w:rsidR="000D6DB9" w:rsidRPr="00DE5799" w:rsidRDefault="000D6DB9" w:rsidP="00420BD2">
            <w:pPr>
              <w:jc w:val="both"/>
              <w:rPr>
                <w:color w:val="000000"/>
                <w:shd w:val="clear" w:color="auto" w:fill="FFFFFF"/>
              </w:rPr>
            </w:pPr>
            <w:r w:rsidRPr="00DE5799">
              <w:rPr>
                <w:color w:val="000000"/>
                <w:shd w:val="clear" w:color="auto" w:fill="FFFFFF"/>
              </w:rPr>
              <w:t xml:space="preserve">CRANDALL William, PARNELL John A. a SPILLAN John E. </w:t>
            </w:r>
            <w:r w:rsidR="003D1E4B">
              <w:rPr>
                <w:color w:val="000000"/>
                <w:shd w:val="clear" w:color="auto" w:fill="FFFFFF"/>
              </w:rPr>
              <w:t>(</w:t>
            </w:r>
            <w:r w:rsidRPr="00DE5799">
              <w:rPr>
                <w:color w:val="000000"/>
                <w:shd w:val="clear" w:color="auto" w:fill="FFFFFF"/>
              </w:rPr>
              <w:t>2014</w:t>
            </w:r>
            <w:r w:rsidR="003D1E4B">
              <w:rPr>
                <w:color w:val="000000"/>
                <w:shd w:val="clear" w:color="auto" w:fill="FFFFFF"/>
              </w:rPr>
              <w:t>)</w:t>
            </w:r>
            <w:r w:rsidRPr="00DE5799">
              <w:rPr>
                <w:color w:val="000000"/>
                <w:shd w:val="clear" w:color="auto" w:fill="FFFFFF"/>
              </w:rPr>
              <w:t>.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0D6DB9" w:rsidRPr="00DE5799" w:rsidRDefault="000D6DB9" w:rsidP="00420BD2">
            <w:pPr>
              <w:jc w:val="both"/>
              <w:rPr>
                <w:color w:val="000000"/>
                <w:shd w:val="clear" w:color="auto" w:fill="FFFFFF"/>
              </w:rPr>
            </w:pPr>
            <w:r w:rsidRPr="00DE5799">
              <w:rPr>
                <w:color w:val="000000"/>
                <w:shd w:val="clear" w:color="auto" w:fill="FFFFFF"/>
              </w:rPr>
              <w:t xml:space="preserve">ŠENOVSKÝ, Pavel </w:t>
            </w:r>
            <w:r w:rsidR="003D1E4B">
              <w:rPr>
                <w:color w:val="000000"/>
                <w:shd w:val="clear" w:color="auto" w:fill="FFFFFF"/>
              </w:rPr>
              <w:t>(</w:t>
            </w:r>
            <w:r w:rsidRPr="00DE5799">
              <w:rPr>
                <w:color w:val="000000"/>
                <w:shd w:val="clear" w:color="auto" w:fill="FFFFFF"/>
              </w:rPr>
              <w:t>2015</w:t>
            </w:r>
            <w:r w:rsidR="003D1E4B">
              <w:rPr>
                <w:color w:val="000000"/>
                <w:shd w:val="clear" w:color="auto" w:fill="FFFFFF"/>
              </w:rPr>
              <w:t>)</w:t>
            </w:r>
            <w:r w:rsidRPr="00DE5799">
              <w:rPr>
                <w:color w:val="000000"/>
                <w:shd w:val="clear" w:color="auto" w:fill="FFFFFF"/>
              </w:rPr>
              <w:t>. </w:t>
            </w:r>
            <w:r w:rsidRPr="00DE5799">
              <w:rPr>
                <w:i/>
                <w:iCs/>
                <w:color w:val="000000"/>
              </w:rPr>
              <w:t>Bezpečnost občanů a rizika v území</w:t>
            </w:r>
            <w:r w:rsidRPr="00DE5799">
              <w:rPr>
                <w:color w:val="000000"/>
                <w:shd w:val="clear" w:color="auto" w:fill="FFFFFF"/>
              </w:rPr>
              <w:t xml:space="preserve">. V Ostravě: Sdružení požárního a bezpečnostního </w:t>
            </w:r>
            <w:r w:rsidRPr="00DE5799">
              <w:rPr>
                <w:color w:val="000000"/>
                <w:shd w:val="clear" w:color="auto" w:fill="FFFFFF"/>
              </w:rPr>
              <w:lastRenderedPageBreak/>
              <w:t>inženýrství. Spektrum (Sdružení požárního a bezpečnostního inženýrství). ISBN 978-80-7385-172-9.</w:t>
            </w:r>
          </w:p>
          <w:p w:rsidR="000D6DB9" w:rsidRPr="00DE5799" w:rsidRDefault="000D6DB9" w:rsidP="00420BD2">
            <w:pPr>
              <w:jc w:val="both"/>
            </w:pPr>
            <w:r w:rsidRPr="00DE5799">
              <w:t xml:space="preserve">BALOG, Michal a LAJTOCH, Jiří </w:t>
            </w:r>
            <w:r w:rsidR="003D1E4B">
              <w:t>(</w:t>
            </w:r>
            <w:r w:rsidRPr="00DE5799">
              <w:t>2016</w:t>
            </w:r>
            <w:r w:rsidR="003D1E4B">
              <w:t>)</w:t>
            </w:r>
            <w:r w:rsidRPr="00DE5799">
              <w:t xml:space="preserve">. </w:t>
            </w:r>
            <w:r w:rsidRPr="00DE5799">
              <w:rPr>
                <w:i/>
              </w:rPr>
              <w:t>Řízení rizik v samosprávě.</w:t>
            </w:r>
            <w:r w:rsidRPr="00DE5799">
              <w:t xml:space="preserve"> Vydání první. Brno: Tribun EU, s.r.o. 129 stran. ISBN 978-80-263-1155-3.</w:t>
            </w:r>
          </w:p>
          <w:p w:rsidR="000D6DB9" w:rsidRDefault="000D6DB9" w:rsidP="00420BD2">
            <w:pPr>
              <w:jc w:val="both"/>
            </w:pPr>
            <w:r w:rsidRPr="00DE5799">
              <w:t xml:space="preserve">PROCHÁZKOVÁ, Dana </w:t>
            </w:r>
            <w:r w:rsidR="003D1E4B">
              <w:t>(</w:t>
            </w:r>
            <w:r w:rsidRPr="00DE5799">
              <w:t>ed. 2016</w:t>
            </w:r>
            <w:r w:rsidR="003D1E4B">
              <w:t>)</w:t>
            </w:r>
            <w:r w:rsidRPr="00DE5799">
              <w:t xml:space="preserve">. </w:t>
            </w:r>
            <w:r w:rsidRPr="00DE5799">
              <w:rPr>
                <w:i/>
              </w:rPr>
              <w:t>Rizika podnikových a územních procesů a poznatky pro krizové řízení [DVD-ROM]</w:t>
            </w:r>
            <w:r w:rsidRPr="00DE5799">
              <w:t>. Praha: ČVUT v Praze, Fakulta dopravní. ISBN 978-80-01-06033-9.</w:t>
            </w:r>
          </w:p>
          <w:p w:rsidR="000D6DB9" w:rsidRPr="00DE5799" w:rsidRDefault="000D6DB9" w:rsidP="00420BD2">
            <w:pPr>
              <w:jc w:val="both"/>
              <w:rPr>
                <w:color w:val="000000"/>
                <w:shd w:val="clear" w:color="auto" w:fill="FFFFFF"/>
              </w:rPr>
            </w:pPr>
            <w:r w:rsidRPr="00DE5799">
              <w:rPr>
                <w:color w:val="000000"/>
                <w:shd w:val="clear" w:color="auto" w:fill="FFFFFF"/>
              </w:rPr>
              <w:t xml:space="preserve">ANTUŠÁK, Emil a Josef VILÁŠEK </w:t>
            </w:r>
            <w:r w:rsidR="003D1E4B">
              <w:rPr>
                <w:color w:val="000000"/>
                <w:shd w:val="clear" w:color="auto" w:fill="FFFFFF"/>
              </w:rPr>
              <w:t>(</w:t>
            </w:r>
            <w:r w:rsidRPr="00DE5799">
              <w:rPr>
                <w:color w:val="000000"/>
                <w:shd w:val="clear" w:color="auto" w:fill="FFFFFF"/>
              </w:rPr>
              <w:t>2016</w:t>
            </w:r>
            <w:r w:rsidR="003D1E4B">
              <w:rPr>
                <w:color w:val="000000"/>
                <w:shd w:val="clear" w:color="auto" w:fill="FFFFFF"/>
              </w:rPr>
              <w:t>)</w:t>
            </w:r>
            <w:r w:rsidRPr="00DE5799">
              <w:rPr>
                <w:color w:val="000000"/>
                <w:shd w:val="clear" w:color="auto" w:fill="FFFFFF"/>
              </w:rPr>
              <w:t>.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0D6DB9" w:rsidRDefault="000D6DB9" w:rsidP="00420BD2">
            <w:pPr>
              <w:jc w:val="both"/>
            </w:pPr>
            <w:r w:rsidRPr="00DE5799">
              <w:t xml:space="preserve">SMEJKAL, Vladimír a RAIS, Karel </w:t>
            </w:r>
            <w:r w:rsidR="003D1E4B">
              <w:t>(</w:t>
            </w:r>
            <w:r w:rsidRPr="00DE5799">
              <w:t>2013</w:t>
            </w:r>
            <w:r w:rsidR="003D1E4B">
              <w:t>)</w:t>
            </w:r>
            <w:r w:rsidRPr="00DE5799">
              <w:t xml:space="preserve">. </w:t>
            </w:r>
            <w:r w:rsidRPr="00DE5799">
              <w:rPr>
                <w:i/>
              </w:rPr>
              <w:t>Řízení rizik ve firmách a jiných organizacích.</w:t>
            </w:r>
            <w:r w:rsidRPr="00DE5799">
              <w:t xml:space="preserve"> 4., aktualiz. a rozš. vyd. Praha: Grada. 483 s. ISBN 978-80-247-4644-9.</w:t>
            </w:r>
          </w:p>
          <w:p w:rsidR="000D6DB9" w:rsidRDefault="000D6DB9" w:rsidP="00420BD2">
            <w:pPr>
              <w:ind w:right="409"/>
              <w:jc w:val="both"/>
            </w:pPr>
            <w:r w:rsidRPr="008454F3">
              <w:t xml:space="preserve">MV GŘHZS. </w:t>
            </w:r>
            <w:r w:rsidRPr="00E7102A">
              <w:rPr>
                <w:i/>
              </w:rPr>
              <w:t>Analýza hrozeb pro Českou republiku</w:t>
            </w:r>
            <w:r w:rsidRPr="00811230">
              <w:t xml:space="preserve"> (závěrečná zpráva)</w:t>
            </w:r>
            <w:r w:rsidRPr="008454F3">
              <w:t>. Praha, 2015</w:t>
            </w:r>
            <w:r>
              <w:t>.</w:t>
            </w:r>
          </w:p>
          <w:p w:rsidR="000D6DB9" w:rsidRDefault="000D6DB9" w:rsidP="00420BD2">
            <w:pPr>
              <w:jc w:val="both"/>
            </w:pPr>
            <w:r w:rsidRPr="005E280E">
              <w:t xml:space="preserve">RICHTER, Rostislav. </w:t>
            </w:r>
            <w:r w:rsidRPr="00D91A5A">
              <w:rPr>
                <w:i/>
              </w:rPr>
              <w:t>Výkladový slovník krizového řízení</w:t>
            </w:r>
            <w:r w:rsidRPr="005E280E">
              <w:t>. Vydal: MV GŘ HZS ČR, ISBN 978-80-86640-54-9.</w:t>
            </w:r>
          </w:p>
          <w:p w:rsidR="000D6DB9" w:rsidRPr="00DE5799" w:rsidRDefault="000D6DB9" w:rsidP="00420BD2">
            <w:pPr>
              <w:spacing w:before="60"/>
              <w:jc w:val="both"/>
              <w:rPr>
                <w:b/>
              </w:rPr>
            </w:pPr>
            <w:r w:rsidRPr="00DE5799">
              <w:rPr>
                <w:b/>
              </w:rPr>
              <w:t xml:space="preserve">Doporučená </w:t>
            </w:r>
            <w:r w:rsidRPr="0056138F">
              <w:rPr>
                <w:b/>
                <w:bCs/>
              </w:rPr>
              <w:t>literatura</w:t>
            </w:r>
          </w:p>
          <w:p w:rsidR="000D6DB9" w:rsidRPr="00DE5799" w:rsidRDefault="000D6DB9" w:rsidP="00420BD2">
            <w:pPr>
              <w:jc w:val="both"/>
            </w:pPr>
            <w:r w:rsidRPr="00DE5799">
              <w:t xml:space="preserve">ČASTORÁL, Zdeněk </w:t>
            </w:r>
            <w:r w:rsidR="003D1E4B">
              <w:t>(</w:t>
            </w:r>
            <w:r w:rsidRPr="00DE5799">
              <w:t>2017</w:t>
            </w:r>
            <w:r w:rsidR="003D1E4B">
              <w:t>)</w:t>
            </w:r>
            <w:r w:rsidRPr="00DE5799">
              <w:t xml:space="preserve">. </w:t>
            </w:r>
            <w:r w:rsidRPr="00DE5799">
              <w:rPr>
                <w:i/>
              </w:rPr>
              <w:t>Management rizik v současných podmínkách.</w:t>
            </w:r>
            <w:r w:rsidRPr="00DE5799">
              <w:t xml:space="preserve"> Vydání I. Praha: Univerzita Jana Amose Komenského. 268 stran. ISBN 978-80-7452-132-4.</w:t>
            </w:r>
          </w:p>
          <w:p w:rsidR="000D6DB9" w:rsidRPr="00DE5799" w:rsidRDefault="000D6DB9" w:rsidP="00420BD2">
            <w:pPr>
              <w:jc w:val="both"/>
              <w:rPr>
                <w:color w:val="000000"/>
                <w:shd w:val="clear" w:color="auto" w:fill="FFFFFF"/>
              </w:rPr>
            </w:pPr>
            <w:r w:rsidRPr="00DE5799">
              <w:rPr>
                <w:i/>
                <w:iCs/>
                <w:color w:val="000000"/>
              </w:rPr>
              <w:t>Krizová legislativa (soubor zákonů)</w:t>
            </w:r>
            <w:r w:rsidRPr="00DE5799">
              <w:rPr>
                <w:color w:val="000000"/>
                <w:shd w:val="clear" w:color="auto" w:fill="FFFFFF"/>
              </w:rPr>
              <w:t xml:space="preserve"> </w:t>
            </w:r>
            <w:r w:rsidR="003D1E4B">
              <w:rPr>
                <w:color w:val="000000"/>
                <w:shd w:val="clear" w:color="auto" w:fill="FFFFFF"/>
              </w:rPr>
              <w:t>(</w:t>
            </w:r>
            <w:r w:rsidRPr="00DE5799">
              <w:rPr>
                <w:color w:val="000000"/>
                <w:shd w:val="clear" w:color="auto" w:fill="FFFFFF"/>
              </w:rPr>
              <w:t>2016</w:t>
            </w:r>
            <w:r w:rsidR="003D1E4B">
              <w:rPr>
                <w:color w:val="000000"/>
                <w:shd w:val="clear" w:color="auto" w:fill="FFFFFF"/>
              </w:rPr>
              <w:t>)</w:t>
            </w:r>
            <w:r w:rsidRPr="00DE5799">
              <w:rPr>
                <w:color w:val="000000"/>
                <w:shd w:val="clear" w:color="auto" w:fill="FFFFFF"/>
              </w:rPr>
              <w:t>. Plzeň: Vydavatelství a nakladatelství Aleš Čeněk. ISBN 978-80-7380-627-9.</w:t>
            </w:r>
          </w:p>
          <w:p w:rsidR="000D6DB9" w:rsidRPr="00DE5799" w:rsidRDefault="000D6DB9" w:rsidP="00420BD2">
            <w:pPr>
              <w:jc w:val="both"/>
              <w:rPr>
                <w:color w:val="000000"/>
                <w:shd w:val="clear" w:color="auto" w:fill="FFFFFF"/>
              </w:rPr>
            </w:pPr>
            <w:r w:rsidRPr="00DE5799">
              <w:rPr>
                <w:color w:val="000000"/>
                <w:shd w:val="clear" w:color="auto" w:fill="FFFFFF"/>
              </w:rPr>
              <w:t xml:space="preserve">AUSTIN, Robert F., David P. DISERA a Talbot J. BROOKS </w:t>
            </w:r>
            <w:r w:rsidR="003D1E4B">
              <w:rPr>
                <w:color w:val="000000"/>
                <w:shd w:val="clear" w:color="auto" w:fill="FFFFFF"/>
              </w:rPr>
              <w:t>(</w:t>
            </w:r>
            <w:r w:rsidRPr="00DE5799">
              <w:rPr>
                <w:color w:val="000000"/>
                <w:shd w:val="clear" w:color="auto" w:fill="FFFFFF"/>
              </w:rPr>
              <w:t>2016</w:t>
            </w:r>
            <w:r w:rsidR="003D1E4B">
              <w:rPr>
                <w:color w:val="000000"/>
                <w:shd w:val="clear" w:color="auto" w:fill="FFFFFF"/>
              </w:rPr>
              <w:t>)</w:t>
            </w:r>
            <w:r w:rsidRPr="00DE5799">
              <w:rPr>
                <w:color w:val="000000"/>
                <w:shd w:val="clear" w:color="auto" w:fill="FFFFFF"/>
              </w:rPr>
              <w:t>. </w:t>
            </w:r>
            <w:r w:rsidRPr="00DE5799">
              <w:rPr>
                <w:i/>
                <w:iCs/>
                <w:color w:val="000000"/>
              </w:rPr>
              <w:t>GIS for critical infrastructure protection</w:t>
            </w:r>
            <w:r w:rsidRPr="00DE5799">
              <w:rPr>
                <w:color w:val="000000"/>
                <w:shd w:val="clear" w:color="auto" w:fill="FFFFFF"/>
              </w:rPr>
              <w:t>. Boca Raton, FL. ISBN 978-1-4665-9934-5.</w:t>
            </w:r>
          </w:p>
          <w:p w:rsidR="000D6DB9" w:rsidRPr="00DE5799" w:rsidRDefault="000D6DB9" w:rsidP="00420BD2">
            <w:pPr>
              <w:jc w:val="both"/>
            </w:pPr>
            <w:r w:rsidRPr="00DE5799">
              <w:rPr>
                <w:color w:val="000000"/>
                <w:shd w:val="clear" w:color="auto" w:fill="FFFFFF"/>
              </w:rPr>
              <w:t xml:space="preserve">ŠÍN, Robin </w:t>
            </w:r>
            <w:r w:rsidR="003D1E4B">
              <w:rPr>
                <w:color w:val="000000"/>
                <w:shd w:val="clear" w:color="auto" w:fill="FFFFFF"/>
              </w:rPr>
              <w:t>(</w:t>
            </w:r>
            <w:r w:rsidRPr="00DE5799">
              <w:rPr>
                <w:color w:val="000000"/>
                <w:shd w:val="clear" w:color="auto" w:fill="FFFFFF"/>
              </w:rPr>
              <w:t>2017</w:t>
            </w:r>
            <w:r w:rsidR="003D1E4B">
              <w:rPr>
                <w:color w:val="000000"/>
                <w:shd w:val="clear" w:color="auto" w:fill="FFFFFF"/>
              </w:rPr>
              <w:t>)</w:t>
            </w:r>
            <w:r w:rsidRPr="00DE5799">
              <w:rPr>
                <w:color w:val="000000"/>
                <w:shd w:val="clear" w:color="auto" w:fill="FFFFFF"/>
              </w:rPr>
              <w:t>. </w:t>
            </w:r>
            <w:r w:rsidRPr="00DE5799">
              <w:rPr>
                <w:i/>
                <w:iCs/>
                <w:color w:val="000000"/>
              </w:rPr>
              <w:t>Medicína katastrof</w:t>
            </w:r>
            <w:r w:rsidRPr="00DE5799">
              <w:rPr>
                <w:color w:val="000000"/>
                <w:shd w:val="clear" w:color="auto" w:fill="FFFFFF"/>
              </w:rPr>
              <w:t>. Praha: Galén. ISBN 978-80-7492-295-4.</w:t>
            </w:r>
          </w:p>
          <w:p w:rsidR="000D6DB9" w:rsidRPr="00DE5799" w:rsidRDefault="000D6DB9" w:rsidP="00420BD2">
            <w:pPr>
              <w:jc w:val="both"/>
            </w:pPr>
            <w:r w:rsidRPr="00DE5799">
              <w:t>KAFKA, Tomáš</w:t>
            </w:r>
            <w:r w:rsidR="003D1E4B">
              <w:t xml:space="preserve"> (</w:t>
            </w:r>
            <w:r w:rsidRPr="00DE5799">
              <w:t>2009</w:t>
            </w:r>
            <w:r w:rsidR="003D1E4B">
              <w:t>)</w:t>
            </w:r>
            <w:r w:rsidRPr="00DE5799">
              <w:t xml:space="preserve">. </w:t>
            </w:r>
            <w:r w:rsidRPr="00DE5799">
              <w:rPr>
                <w:i/>
              </w:rPr>
              <w:t>Průvodce pro interní audit a risk management.</w:t>
            </w:r>
            <w:r w:rsidRPr="00DE5799">
              <w:t xml:space="preserve"> Vyd. 1. Praha: C.</w:t>
            </w:r>
            <w:r w:rsidR="00A73454">
              <w:t xml:space="preserve"> </w:t>
            </w:r>
            <w:r w:rsidRPr="00DE5799">
              <w:t>H. Beck. xvii, 167 s. C.</w:t>
            </w:r>
            <w:r w:rsidR="00A73454">
              <w:t xml:space="preserve"> </w:t>
            </w:r>
            <w:r w:rsidRPr="00DE5799">
              <w:t>H. Beck pro praxi. ISBN 978-80-7400-121-5.</w:t>
            </w:r>
          </w:p>
          <w:p w:rsidR="000D6DB9" w:rsidRPr="00DC1449" w:rsidRDefault="000D6DB9">
            <w:pPr>
              <w:jc w:val="both"/>
              <w:rPr>
                <w:rFonts w:asciiTheme="minorHAnsi" w:hAnsiTheme="minorHAnsi"/>
              </w:rPr>
            </w:pPr>
            <w:r w:rsidRPr="00DE5799">
              <w:rPr>
                <w:color w:val="000000"/>
                <w:shd w:val="clear" w:color="auto" w:fill="FFFFFF"/>
              </w:rPr>
              <w:t>LINDAUER, Roman</w:t>
            </w:r>
            <w:r w:rsidR="003D1E4B">
              <w:rPr>
                <w:color w:val="000000"/>
                <w:shd w:val="clear" w:color="auto" w:fill="FFFFFF"/>
              </w:rPr>
              <w:t xml:space="preserve"> (</w:t>
            </w:r>
            <w:r w:rsidRPr="00DE5799">
              <w:rPr>
                <w:color w:val="000000"/>
                <w:shd w:val="clear" w:color="auto" w:fill="FFFFFF"/>
              </w:rPr>
              <w:t>2017</w:t>
            </w:r>
            <w:r w:rsidR="003D1E4B">
              <w:rPr>
                <w:color w:val="000000"/>
                <w:shd w:val="clear" w:color="auto" w:fill="FFFFFF"/>
              </w:rPr>
              <w:t>)</w:t>
            </w:r>
            <w:r w:rsidRPr="00DE5799">
              <w:rPr>
                <w:color w:val="000000"/>
                <w:shd w:val="clear" w:color="auto" w:fill="FFFFFF"/>
              </w:rPr>
              <w:t>. </w:t>
            </w:r>
            <w:r w:rsidRPr="00DE5799">
              <w:rPr>
                <w:i/>
                <w:iCs/>
                <w:color w:val="000000"/>
              </w:rPr>
              <w:t>Modern risk management remarks</w:t>
            </w:r>
            <w:r w:rsidRPr="00DE5799">
              <w:rPr>
                <w:color w:val="000000"/>
                <w:shd w:val="clear" w:color="auto" w:fill="FFFFFF"/>
              </w:rPr>
              <w:t>. Prague: Oeconomica, nakladatelství VŠE. ISBN 978-80-245-2206-7.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Pr="00994B6F" w:rsidRDefault="000D6DB9" w:rsidP="00420BD2">
            <w:pPr>
              <w:jc w:val="both"/>
            </w:pPr>
            <w:r>
              <w:t xml:space="preserve">Možnosti komunikace s vyučujícím: </w:t>
            </w:r>
            <w:hyperlink r:id="rId48" w:history="1">
              <w:r w:rsidRPr="00EB1132">
                <w:rPr>
                  <w:rStyle w:val="Hypertextovodkaz"/>
                </w:rPr>
                <w:t>mtomastik@utb.cz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0D6DB9" w:rsidTr="00420BD2">
        <w:tc>
          <w:tcPr>
            <w:tcW w:w="9747" w:type="dxa"/>
            <w:gridSpan w:val="9"/>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661" w:type="dxa"/>
            <w:gridSpan w:val="8"/>
            <w:tcBorders>
              <w:top w:val="double" w:sz="4" w:space="0" w:color="auto"/>
            </w:tcBorders>
          </w:tcPr>
          <w:p w:rsidR="000D6DB9" w:rsidRPr="006C0BA3" w:rsidRDefault="000D6DB9" w:rsidP="00420BD2">
            <w:pPr>
              <w:jc w:val="both"/>
              <w:rPr>
                <w:b/>
              </w:rPr>
            </w:pPr>
            <w:r>
              <w:rPr>
                <w:b/>
              </w:rPr>
              <w:t>Kybernetická bezpečnost</w:t>
            </w:r>
            <w:r w:rsidRPr="006C0BA3">
              <w:rPr>
                <w:b/>
              </w:rPr>
              <w:tab/>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ZT</w:t>
            </w:r>
          </w:p>
        </w:tc>
        <w:tc>
          <w:tcPr>
            <w:tcW w:w="2695" w:type="dxa"/>
            <w:gridSpan w:val="3"/>
            <w:shd w:val="clear" w:color="auto" w:fill="F7CAAC"/>
          </w:tcPr>
          <w:p w:rsidR="000D6DB9" w:rsidRDefault="000D6DB9" w:rsidP="00420BD2">
            <w:pPr>
              <w:jc w:val="both"/>
            </w:pPr>
            <w:r>
              <w:rPr>
                <w:b/>
              </w:rPr>
              <w:t>doporučený ročník / semestr</w:t>
            </w:r>
          </w:p>
        </w:tc>
        <w:tc>
          <w:tcPr>
            <w:tcW w:w="560"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r>
              <w:t>28p –</w:t>
            </w:r>
            <w:r w:rsidR="003B4CE5">
              <w:t xml:space="preserve"> </w:t>
            </w:r>
            <w:r>
              <w:t xml:space="preserve">28c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gridSpan w:val="2"/>
            <w:shd w:val="clear" w:color="auto" w:fill="F7CAAC"/>
          </w:tcPr>
          <w:p w:rsidR="000D6DB9" w:rsidRDefault="000D6DB9" w:rsidP="00420BD2">
            <w:pPr>
              <w:jc w:val="both"/>
              <w:rPr>
                <w:b/>
              </w:rPr>
            </w:pPr>
            <w:r>
              <w:rPr>
                <w:b/>
              </w:rPr>
              <w:t>kreditů</w:t>
            </w:r>
          </w:p>
        </w:tc>
        <w:tc>
          <w:tcPr>
            <w:tcW w:w="1099"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661" w:type="dxa"/>
            <w:gridSpan w:val="8"/>
          </w:tcPr>
          <w:p w:rsidR="000D6DB9" w:rsidRDefault="000D6DB9" w:rsidP="00420BD2">
            <w:pPr>
              <w:jc w:val="both"/>
            </w:pPr>
            <w:r>
              <w:t xml:space="preserve">Navazující na systémové a teoretické základy vysokoškolského studia </w:t>
            </w:r>
            <w:r w:rsidRPr="004B4BAD">
              <w:t>Ochrany obyvatelstva</w:t>
            </w: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rsidRPr="005A7887">
              <w:t>z</w:t>
            </w:r>
            <w:r>
              <w:t>ápočet</w:t>
            </w:r>
            <w:r w:rsidRPr="005A7887">
              <w:t>, zk</w:t>
            </w:r>
            <w:r>
              <w:t>ouška</w:t>
            </w:r>
          </w:p>
        </w:tc>
        <w:tc>
          <w:tcPr>
            <w:tcW w:w="1413" w:type="dxa"/>
            <w:shd w:val="clear" w:color="auto" w:fill="F7CAAC"/>
          </w:tcPr>
          <w:p w:rsidR="000D6DB9" w:rsidRDefault="000D6DB9" w:rsidP="00420BD2">
            <w:pPr>
              <w:jc w:val="both"/>
              <w:rPr>
                <w:b/>
              </w:rPr>
            </w:pPr>
            <w:r>
              <w:rPr>
                <w:b/>
              </w:rPr>
              <w:t>Forma výuky</w:t>
            </w:r>
          </w:p>
        </w:tc>
        <w:tc>
          <w:tcPr>
            <w:tcW w:w="1842" w:type="dxa"/>
            <w:gridSpan w:val="3"/>
          </w:tcPr>
          <w:p w:rsidR="000D6DB9" w:rsidRDefault="000D6DB9" w:rsidP="00420BD2">
            <w:pPr>
              <w:jc w:val="both"/>
            </w:pPr>
            <w:r>
              <w:t>přednáška</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661" w:type="dxa"/>
            <w:gridSpan w:val="8"/>
            <w:tcBorders>
              <w:bottom w:val="nil"/>
            </w:tcBorders>
          </w:tcPr>
          <w:p w:rsidR="000D6DB9" w:rsidRDefault="000D6DB9" w:rsidP="00420BD2">
            <w:pPr>
              <w:jc w:val="both"/>
            </w:pPr>
            <w:r w:rsidRPr="003416AB">
              <w:t xml:space="preserve">Průběžné ověřování </w:t>
            </w:r>
            <w:r>
              <w:t xml:space="preserve">studijních výsledků </w:t>
            </w:r>
            <w:r w:rsidRPr="003416AB">
              <w:t>o zadaném a průběžně řešeném úkolu na každém laboratorním cvičení (</w:t>
            </w:r>
            <w:r>
              <w:t>L)</w:t>
            </w:r>
            <w:r w:rsidRPr="003416AB">
              <w:t>.</w:t>
            </w:r>
            <w:r>
              <w:t xml:space="preserve"> </w:t>
            </w:r>
          </w:p>
          <w:p w:rsidR="000D6DB9" w:rsidRDefault="000D6DB9" w:rsidP="00420BD2">
            <w:pPr>
              <w:jc w:val="both"/>
            </w:pPr>
            <w:r w:rsidRPr="002D0588">
              <w:t>Závěrečné ověření stud</w:t>
            </w:r>
            <w:r>
              <w:t xml:space="preserve">ijních výsledků v předmětu </w:t>
            </w:r>
            <w:r w:rsidRPr="002D0588">
              <w:t xml:space="preserve">formou odborné rozpravy nad </w:t>
            </w:r>
            <w:r>
              <w:t xml:space="preserve">individuálně </w:t>
            </w:r>
            <w:r w:rsidRPr="002D0588">
              <w:t xml:space="preserve">předloženou a kvalitně zpracovanou </w:t>
            </w:r>
            <w:r>
              <w:t>„</w:t>
            </w:r>
            <w:r w:rsidRPr="002D0588">
              <w:t>Případovou studií</w:t>
            </w:r>
            <w:r>
              <w:t>“</w:t>
            </w:r>
            <w:r w:rsidRPr="002D0588">
              <w:t xml:space="preserve"> (souborem na počítači </w:t>
            </w:r>
            <w:r>
              <w:t xml:space="preserve">zpracovaným </w:t>
            </w:r>
            <w:r w:rsidRPr="002D0588">
              <w:t>v laboratoři) s posouzením předepsané a konzultované formální úrovně a aktivní účasti na povinných cvičeních (zápočet) a rozpravy vedené k odbornému řešení celé předložené Případové studii a položen</w:t>
            </w:r>
            <w:r>
              <w:t>ým otázkám z tematických celků</w:t>
            </w:r>
            <w:r w:rsidRPr="002D0588">
              <w:t xml:space="preserve"> P a L (zkouška).</w:t>
            </w:r>
          </w:p>
        </w:tc>
      </w:tr>
      <w:tr w:rsidR="000D6DB9" w:rsidTr="00420BD2">
        <w:trPr>
          <w:trHeight w:val="554"/>
        </w:trPr>
        <w:tc>
          <w:tcPr>
            <w:tcW w:w="9747" w:type="dxa"/>
            <w:gridSpan w:val="9"/>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661" w:type="dxa"/>
            <w:gridSpan w:val="8"/>
            <w:tcBorders>
              <w:top w:val="nil"/>
            </w:tcBorders>
          </w:tcPr>
          <w:p w:rsidR="000D6DB9" w:rsidRDefault="000D6DB9" w:rsidP="00420BD2">
            <w:pPr>
              <w:jc w:val="both"/>
            </w:pPr>
            <w:r w:rsidRPr="005A7887">
              <w:t>prof. Ing. Jiří Dvořák, DrSc.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661" w:type="dxa"/>
            <w:gridSpan w:val="8"/>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661" w:type="dxa"/>
            <w:gridSpan w:val="8"/>
            <w:tcBorders>
              <w:bottom w:val="nil"/>
            </w:tcBorders>
          </w:tcPr>
          <w:p w:rsidR="00752826" w:rsidRDefault="000D6DB9" w:rsidP="00752826">
            <w:pPr>
              <w:jc w:val="both"/>
            </w:pPr>
            <w:r w:rsidRPr="005A7887">
              <w:t>prof. Ing. Jiří Dvořák, DrSc.</w:t>
            </w:r>
            <w:r>
              <w:t xml:space="preserve"> – přednášky (</w:t>
            </w:r>
            <w:r w:rsidR="00752826">
              <w:t xml:space="preserve">80 </w:t>
            </w:r>
            <w:r>
              <w:t>%)</w:t>
            </w:r>
            <w:r w:rsidR="00BA6E1F">
              <w:t xml:space="preserve">, cvičení </w:t>
            </w:r>
          </w:p>
          <w:p w:rsidR="003B4CE5" w:rsidRDefault="003B4CE5" w:rsidP="00752826">
            <w:pPr>
              <w:jc w:val="both"/>
            </w:pPr>
            <w:r>
              <w:t>Ing. Pavel Valášek – přednášky</w:t>
            </w:r>
            <w:r w:rsidR="00DA7981">
              <w:t xml:space="preserve"> </w:t>
            </w:r>
            <w:r w:rsidR="00BA6E1F">
              <w:t>(10 %)</w:t>
            </w:r>
            <w:r w:rsidR="00752826">
              <w:t>,</w:t>
            </w:r>
            <w:r>
              <w:t xml:space="preserve"> cvičení </w:t>
            </w:r>
          </w:p>
          <w:p w:rsidR="00752826" w:rsidRDefault="00752826" w:rsidP="00752826">
            <w:pPr>
              <w:jc w:val="both"/>
            </w:pPr>
            <w:r>
              <w:t>Ing. Petr Svoboda, přednášky (10 %), cvičení</w:t>
            </w:r>
          </w:p>
        </w:tc>
      </w:tr>
      <w:tr w:rsidR="000D6DB9" w:rsidTr="00420BD2">
        <w:trPr>
          <w:trHeight w:val="287"/>
        </w:trPr>
        <w:tc>
          <w:tcPr>
            <w:tcW w:w="9747" w:type="dxa"/>
            <w:gridSpan w:val="9"/>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661" w:type="dxa"/>
            <w:gridSpan w:val="8"/>
            <w:tcBorders>
              <w:bottom w:val="nil"/>
            </w:tcBorders>
          </w:tcPr>
          <w:p w:rsidR="000D6DB9" w:rsidRDefault="000D6DB9" w:rsidP="00420BD2">
            <w:pPr>
              <w:jc w:val="both"/>
            </w:pPr>
          </w:p>
        </w:tc>
      </w:tr>
      <w:tr w:rsidR="000D6DB9" w:rsidTr="00420BD2">
        <w:trPr>
          <w:trHeight w:val="567"/>
        </w:trPr>
        <w:tc>
          <w:tcPr>
            <w:tcW w:w="9747" w:type="dxa"/>
            <w:gridSpan w:val="9"/>
            <w:tcBorders>
              <w:top w:val="nil"/>
              <w:bottom w:val="single" w:sz="12" w:space="0" w:color="auto"/>
            </w:tcBorders>
          </w:tcPr>
          <w:p w:rsidR="000D6DB9" w:rsidRDefault="000D6DB9" w:rsidP="00420BD2">
            <w:pPr>
              <w:jc w:val="both"/>
            </w:pPr>
            <w:r>
              <w:t xml:space="preserve">Cílem předmětu je osvojení základních principů systémového a kybernetického přístupu k nově pojaté kybernetické 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k průmyslové, vojenské, ekonomické, logistické, vzdělávací a dalších vedoucích k možným důsledkům ke kybernetické kriminalitě, šikaně, terorismu apod. a samozřejmě s velkým důsledkům lokálních informačních </w:t>
            </w:r>
            <w:r>
              <w:br/>
              <w:t xml:space="preserve">a kybernetických válek (bezpilotních a autonomních inteligentních prostředků). </w:t>
            </w:r>
          </w:p>
          <w:p w:rsidR="000D6DB9" w:rsidRDefault="000D6DB9" w:rsidP="00420BD2">
            <w:pPr>
              <w:jc w:val="both"/>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rsidR="000D6DB9" w:rsidRDefault="000D6DB9" w:rsidP="00420BD2">
            <w:pPr>
              <w:jc w:val="both"/>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rsidR="000D6DB9" w:rsidRPr="003B2898"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Vymezení bezpečnosti.</w:t>
            </w:r>
          </w:p>
          <w:p w:rsidR="000D6DB9" w:rsidRDefault="000D6DB9" w:rsidP="00D81E97">
            <w:pPr>
              <w:pStyle w:val="Odstavecseseznamem1"/>
              <w:numPr>
                <w:ilvl w:val="0"/>
                <w:numId w:val="18"/>
              </w:numPr>
              <w:jc w:val="both"/>
            </w:pPr>
            <w:r>
              <w:t>Teorie systémů.</w:t>
            </w:r>
          </w:p>
          <w:p w:rsidR="000D6DB9" w:rsidRDefault="000D6DB9" w:rsidP="00D81E97">
            <w:pPr>
              <w:pStyle w:val="Odstavecseseznamem1"/>
              <w:numPr>
                <w:ilvl w:val="0"/>
                <w:numId w:val="18"/>
              </w:numPr>
              <w:jc w:val="both"/>
            </w:pPr>
            <w:r>
              <w:t>Teorie modelů a modelování.</w:t>
            </w:r>
          </w:p>
          <w:p w:rsidR="000D6DB9" w:rsidRDefault="000D6DB9" w:rsidP="00D81E97">
            <w:pPr>
              <w:pStyle w:val="Odstavecseseznamem1"/>
              <w:numPr>
                <w:ilvl w:val="0"/>
                <w:numId w:val="18"/>
              </w:numPr>
              <w:jc w:val="both"/>
            </w:pPr>
            <w:r>
              <w:t>Kybernetika a informatika.</w:t>
            </w:r>
          </w:p>
          <w:p w:rsidR="000D6DB9" w:rsidRDefault="000D6DB9" w:rsidP="00D81E97">
            <w:pPr>
              <w:pStyle w:val="Odstavecseseznamem1"/>
              <w:numPr>
                <w:ilvl w:val="0"/>
                <w:numId w:val="18"/>
              </w:numPr>
              <w:jc w:val="both"/>
            </w:pPr>
            <w:r>
              <w:t>Informační a kybernetická bezpečnost.</w:t>
            </w:r>
          </w:p>
          <w:p w:rsidR="000D6DB9" w:rsidRDefault="000D6DB9" w:rsidP="00D81E97">
            <w:pPr>
              <w:pStyle w:val="Odstavecseseznamem1"/>
              <w:numPr>
                <w:ilvl w:val="0"/>
                <w:numId w:val="18"/>
              </w:numPr>
              <w:jc w:val="both"/>
            </w:pPr>
            <w:r>
              <w:t>Definování kybernetického prostoru.</w:t>
            </w:r>
          </w:p>
          <w:p w:rsidR="000D6DB9" w:rsidRDefault="000D6DB9" w:rsidP="00D81E97">
            <w:pPr>
              <w:pStyle w:val="Odstavecseseznamem1"/>
              <w:numPr>
                <w:ilvl w:val="0"/>
                <w:numId w:val="18"/>
              </w:numPr>
              <w:jc w:val="both"/>
            </w:pPr>
            <w:r>
              <w:t>Modelování kybernetického systému a. kybernetické bezpečnosti.</w:t>
            </w:r>
          </w:p>
          <w:p w:rsidR="000D6DB9" w:rsidRDefault="000D6DB9" w:rsidP="00D81E97">
            <w:pPr>
              <w:pStyle w:val="Odstavecseseznamem1"/>
              <w:numPr>
                <w:ilvl w:val="0"/>
                <w:numId w:val="18"/>
              </w:numPr>
              <w:jc w:val="both"/>
            </w:pPr>
            <w:r>
              <w:t>Kybernetický útok, obrana a bezpečnost.</w:t>
            </w:r>
          </w:p>
          <w:p w:rsidR="000D6DB9" w:rsidRDefault="000D6DB9" w:rsidP="00D81E97">
            <w:pPr>
              <w:pStyle w:val="Odstavecseseznamem1"/>
              <w:numPr>
                <w:ilvl w:val="0"/>
                <w:numId w:val="18"/>
              </w:numPr>
              <w:jc w:val="both"/>
            </w:pPr>
            <w:r>
              <w:t>Možnosti systémového rozpoznávání agresivního kyberprostoru.</w:t>
            </w:r>
          </w:p>
          <w:p w:rsidR="000D6DB9" w:rsidRDefault="000D6DB9" w:rsidP="00D81E97">
            <w:pPr>
              <w:pStyle w:val="Odstavecseseznamem1"/>
              <w:numPr>
                <w:ilvl w:val="0"/>
                <w:numId w:val="18"/>
              </w:numPr>
              <w:jc w:val="both"/>
            </w:pPr>
            <w:r>
              <w:t>Zdroje světa o moderním pojetí informační a kybernetické bezpečnosti.</w:t>
            </w:r>
          </w:p>
          <w:p w:rsidR="000D6DB9" w:rsidRDefault="000D6DB9" w:rsidP="00D81E97">
            <w:pPr>
              <w:pStyle w:val="Odstavecseseznamem1"/>
              <w:numPr>
                <w:ilvl w:val="0"/>
                <w:numId w:val="18"/>
              </w:numPr>
              <w:jc w:val="both"/>
            </w:pPr>
            <w:r>
              <w:t>Ochrana informačních a kybernetických systémů a možnosti modelování a simulací.</w:t>
            </w:r>
          </w:p>
          <w:p w:rsidR="000D6DB9" w:rsidRDefault="000D6DB9" w:rsidP="00D81E97">
            <w:pPr>
              <w:pStyle w:val="Odstavecseseznamem1"/>
              <w:numPr>
                <w:ilvl w:val="0"/>
                <w:numId w:val="18"/>
              </w:numPr>
              <w:jc w:val="both"/>
            </w:pPr>
            <w:r>
              <w:lastRenderedPageBreak/>
              <w:t>Vývoj a užití nových prostředků kybernetiky a jejich bezpečnosti.</w:t>
            </w:r>
          </w:p>
          <w:p w:rsidR="000D6DB9" w:rsidRDefault="000D6DB9" w:rsidP="00D81E97">
            <w:pPr>
              <w:pStyle w:val="Odstavecseseznamem1"/>
              <w:numPr>
                <w:ilvl w:val="0"/>
                <w:numId w:val="18"/>
              </w:numPr>
              <w:jc w:val="both"/>
            </w:pPr>
            <w:r>
              <w:t>Řešení projektu kybernetické bezpečnosti prostředky modelování (CAD a další).</w:t>
            </w:r>
          </w:p>
          <w:p w:rsidR="000D6DB9" w:rsidRDefault="000D6DB9" w:rsidP="00D81E97">
            <w:pPr>
              <w:pStyle w:val="Odstavecseseznamem1"/>
              <w:numPr>
                <w:ilvl w:val="0"/>
                <w:numId w:val="18"/>
              </w:numPr>
              <w:jc w:val="both"/>
            </w:pPr>
            <w:r>
              <w:t>Shrnutí látky předmětu a konzultace.</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094" w:type="dxa"/>
            <w:gridSpan w:val="7"/>
            <w:tcBorders>
              <w:top w:val="nil"/>
              <w:bottom w:val="nil"/>
            </w:tcBorders>
          </w:tcPr>
          <w:p w:rsidR="000D6DB9" w:rsidRDefault="000D6DB9" w:rsidP="00420BD2">
            <w:pPr>
              <w:jc w:val="both"/>
            </w:pPr>
          </w:p>
        </w:tc>
      </w:tr>
      <w:tr w:rsidR="000D6DB9" w:rsidTr="00420BD2">
        <w:trPr>
          <w:trHeight w:val="1497"/>
        </w:trPr>
        <w:tc>
          <w:tcPr>
            <w:tcW w:w="9747" w:type="dxa"/>
            <w:gridSpan w:val="9"/>
            <w:tcBorders>
              <w:top w:val="nil"/>
            </w:tcBorders>
          </w:tcPr>
          <w:p w:rsidR="000D6DB9" w:rsidRPr="00842712" w:rsidRDefault="000D6DB9" w:rsidP="00420BD2">
            <w:pPr>
              <w:jc w:val="both"/>
              <w:rPr>
                <w:b/>
              </w:rPr>
            </w:pPr>
            <w:r w:rsidRPr="00842712">
              <w:rPr>
                <w:b/>
              </w:rPr>
              <w:t>Povinná</w:t>
            </w:r>
            <w:r>
              <w:rPr>
                <w:b/>
              </w:rPr>
              <w:t xml:space="preserve"> literatura</w:t>
            </w:r>
            <w:r w:rsidRPr="00842712">
              <w:rPr>
                <w:b/>
              </w:rPr>
              <w:t>:</w:t>
            </w:r>
          </w:p>
          <w:p w:rsidR="000D6DB9" w:rsidRPr="00566287" w:rsidRDefault="000D6DB9" w:rsidP="00420BD2">
            <w:pPr>
              <w:jc w:val="both"/>
            </w:pPr>
            <w:r w:rsidRPr="00566287">
              <w:t xml:space="preserve">ČAPEK, J. </w:t>
            </w:r>
            <w:r w:rsidR="003D1E4B">
              <w:t>(</w:t>
            </w:r>
            <w:r w:rsidR="003C5208" w:rsidRPr="00566287">
              <w:t>2013</w:t>
            </w:r>
            <w:r w:rsidR="003D1E4B">
              <w:t>)</w:t>
            </w:r>
            <w:r w:rsidR="003C5208" w:rsidRPr="00566287">
              <w:t xml:space="preserve">. </w:t>
            </w:r>
            <w:r w:rsidRPr="006C0BA3">
              <w:rPr>
                <w:i/>
              </w:rPr>
              <w:t>Teoretické základy informatiky : distanční opora</w:t>
            </w:r>
            <w:r w:rsidRPr="00566287">
              <w:t xml:space="preserve">.  Jan Čapek, Renáta Máchová.  Vyd. 3., upr., rozš. </w:t>
            </w:r>
            <w:proofErr w:type="gramStart"/>
            <w:r w:rsidRPr="00566287">
              <w:t>Pardubice : Univerzita</w:t>
            </w:r>
            <w:proofErr w:type="gramEnd"/>
            <w:r w:rsidRPr="00566287">
              <w:t xml:space="preserve"> Pardubice, 100 s.</w:t>
            </w:r>
            <w:r>
              <w:t xml:space="preserve"> </w:t>
            </w:r>
            <w:r w:rsidRPr="00566287">
              <w:t>Nad názvem: Univerzita Pardubice, Fakulta ekonomicko-správní. ISBN 978-80-7395-574-8.</w:t>
            </w:r>
          </w:p>
          <w:p w:rsidR="000D6DB9" w:rsidRPr="00566287" w:rsidRDefault="000D6DB9" w:rsidP="00420BD2">
            <w:pPr>
              <w:jc w:val="both"/>
            </w:pPr>
            <w:r w:rsidRPr="00566287">
              <w:t xml:space="preserve">ČECH, O. </w:t>
            </w:r>
            <w:r w:rsidR="003D1E4B">
              <w:t>(</w:t>
            </w:r>
            <w:r w:rsidR="003C5208" w:rsidRPr="00566287">
              <w:t>2017</w:t>
            </w:r>
            <w:r w:rsidR="003D1E4B">
              <w:t>)</w:t>
            </w:r>
            <w:r w:rsidR="003C5208" w:rsidRPr="00566287">
              <w:t xml:space="preserve">. </w:t>
            </w:r>
            <w:r w:rsidRPr="006C0BA3">
              <w:rPr>
                <w:i/>
              </w:rPr>
              <w:t>Nebezpečí kyberšikany : internet jako zbraň?</w:t>
            </w:r>
            <w:r w:rsidRPr="00566287">
              <w:t xml:space="preserve"> Vydání 1. České </w:t>
            </w:r>
            <w:proofErr w:type="gramStart"/>
            <w:r w:rsidRPr="00566287">
              <w:t>Budějovice : Theia</w:t>
            </w:r>
            <w:proofErr w:type="gramEnd"/>
            <w:r w:rsidRPr="00566287">
              <w:t xml:space="preserve"> - krizové centrum o.p.s., 131 stran, 4 nečíslované strany obrazových příloh. ISBN 978-80-904854-4-0.</w:t>
            </w:r>
          </w:p>
          <w:p w:rsidR="000D6DB9" w:rsidRPr="00566287" w:rsidRDefault="000D6DB9" w:rsidP="00420BD2">
            <w:pPr>
              <w:jc w:val="both"/>
            </w:pPr>
            <w:r w:rsidRPr="00566287">
              <w:t xml:space="preserve">MAISNER, Martin </w:t>
            </w:r>
            <w:r w:rsidR="003D1E4B">
              <w:t>(</w:t>
            </w:r>
            <w:r w:rsidR="003C5208" w:rsidRPr="00566287">
              <w:t>2015</w:t>
            </w:r>
            <w:r w:rsidR="003D1E4B">
              <w:t>)</w:t>
            </w:r>
            <w:r w:rsidR="003C5208" w:rsidRPr="00566287">
              <w:t xml:space="preserve">. </w:t>
            </w:r>
            <w:r w:rsidRPr="006C0BA3">
              <w:rPr>
                <w:i/>
              </w:rPr>
              <w:t>Zákon o kybernetické bezpečnosti: komentář.</w:t>
            </w:r>
            <w:r w:rsidRPr="00566287">
              <w:t xml:space="preserve"> Vydání první. Praha: Wolters Kluwer, xii, 219 stran. Komentáře Wolters Kluwer. ISBN 978-80-7478-817-8.</w:t>
            </w:r>
          </w:p>
          <w:p w:rsidR="000D6DB9" w:rsidRPr="00566287" w:rsidRDefault="000D6DB9" w:rsidP="00420BD2">
            <w:pPr>
              <w:jc w:val="both"/>
            </w:pPr>
            <w:r w:rsidRPr="00566287">
              <w:t xml:space="preserve">GLENNY, Misha </w:t>
            </w:r>
            <w:r w:rsidR="003D1E4B">
              <w:t>(</w:t>
            </w:r>
            <w:r w:rsidR="003C5208" w:rsidRPr="00566287">
              <w:t>2013</w:t>
            </w:r>
            <w:r w:rsidR="003D1E4B">
              <w:t>)</w:t>
            </w:r>
            <w:r w:rsidR="003C5208" w:rsidRPr="00566287">
              <w:t xml:space="preserve">. </w:t>
            </w:r>
            <w:r w:rsidRPr="006C0BA3">
              <w:rPr>
                <w:i/>
              </w:rPr>
              <w:t>Temný trh: kyberzloději, kyberpolicisté a vy.</w:t>
            </w:r>
            <w:r w:rsidRPr="00566287">
              <w:t xml:space="preserve"> 1. vyd. v českém jazyce. Praha: Argo, 270 s. Zip; sv. 31. ISBN 978-80-7363-522-0.</w:t>
            </w:r>
          </w:p>
          <w:p w:rsidR="000D6DB9" w:rsidRPr="00566287" w:rsidRDefault="000D6DB9" w:rsidP="00420BD2">
            <w:pPr>
              <w:jc w:val="both"/>
            </w:pPr>
            <w:r w:rsidRPr="00566287">
              <w:t>HEICKERÖ, Roland</w:t>
            </w:r>
            <w:r w:rsidR="003D1E4B">
              <w:t xml:space="preserve"> (</w:t>
            </w:r>
            <w:r w:rsidR="003C5208" w:rsidRPr="00566287">
              <w:t>2013</w:t>
            </w:r>
            <w:r w:rsidR="003D1E4B">
              <w:t>)</w:t>
            </w:r>
            <w:r w:rsidR="003C5208" w:rsidRPr="00566287">
              <w:t xml:space="preserve">. </w:t>
            </w:r>
            <w:r w:rsidRPr="006C0BA3">
              <w:rPr>
                <w:i/>
              </w:rPr>
              <w:t>The dark sides of the Internet: on cyber threats and information warfare.</w:t>
            </w:r>
            <w:r w:rsidRPr="00566287">
              <w:t xml:space="preserve"> Frankfurt am Main: Peter Lang, 170 s. ISBN 978-3-631-62478-4.</w:t>
            </w:r>
          </w:p>
          <w:p w:rsidR="000D6DB9" w:rsidRPr="00566287" w:rsidRDefault="000D6DB9" w:rsidP="00420BD2">
            <w:pPr>
              <w:jc w:val="both"/>
            </w:pPr>
            <w:r w:rsidRPr="00566287">
              <w:t>HRŮZA, Petr</w:t>
            </w:r>
            <w:r w:rsidR="003D1E4B">
              <w:t xml:space="preserve"> (</w:t>
            </w:r>
            <w:r w:rsidR="003C5208" w:rsidRPr="00566287">
              <w:t>2012</w:t>
            </w:r>
            <w:r w:rsidR="003D1E4B">
              <w:t>)</w:t>
            </w:r>
            <w:r w:rsidR="003C5208" w:rsidRPr="00566287">
              <w:t xml:space="preserve">. </w:t>
            </w:r>
            <w:r w:rsidRPr="006C0BA3">
              <w:rPr>
                <w:i/>
              </w:rPr>
              <w:t>Kybernetická bezpečnost.</w:t>
            </w:r>
            <w:r w:rsidRPr="00566287">
              <w:t xml:space="preserve"> Vyd. 1. Brno: Univerzita obrany, 90 s. ISBN 978-80-7231-914-5.</w:t>
            </w:r>
          </w:p>
          <w:p w:rsidR="000D6DB9" w:rsidRPr="00566287" w:rsidRDefault="000D6DB9" w:rsidP="00420BD2">
            <w:pPr>
              <w:jc w:val="both"/>
            </w:pPr>
            <w:r w:rsidRPr="00566287">
              <w:t>Hrůza, Petr a kol</w:t>
            </w:r>
            <w:r w:rsidR="003D1E4B" w:rsidRPr="00566287">
              <w:t>.</w:t>
            </w:r>
            <w:r w:rsidR="003D1E4B">
              <w:t xml:space="preserve"> (</w:t>
            </w:r>
            <w:r w:rsidR="00E57B30" w:rsidRPr="00566287">
              <w:t>2013</w:t>
            </w:r>
            <w:r w:rsidR="003D1E4B">
              <w:t>)</w:t>
            </w:r>
            <w:r w:rsidR="00E57B30" w:rsidRPr="00566287">
              <w:t xml:space="preserve">. </w:t>
            </w:r>
            <w:r w:rsidRPr="006C0BA3">
              <w:rPr>
                <w:i/>
              </w:rPr>
              <w:t>Kybernetická bezpečnost II.</w:t>
            </w:r>
            <w:r w:rsidRPr="00566287">
              <w:t xml:space="preserve"> Vyd. 1. Brno: Univerzita obrany, 100 s. ISBN 978-80-7231-931-2.</w:t>
            </w:r>
          </w:p>
          <w:p w:rsidR="000D6DB9" w:rsidRPr="00566287" w:rsidRDefault="000D6DB9" w:rsidP="00420BD2">
            <w:pPr>
              <w:jc w:val="both"/>
            </w:pPr>
            <w:r w:rsidRPr="00566287">
              <w:t xml:space="preserve">SMEJKAL, V. </w:t>
            </w:r>
            <w:r w:rsidR="003D1E4B">
              <w:t>(</w:t>
            </w:r>
            <w:r w:rsidR="00E57B30" w:rsidRPr="00566287">
              <w:t>2015</w:t>
            </w:r>
            <w:r w:rsidR="003D1E4B">
              <w:t>)</w:t>
            </w:r>
            <w:r w:rsidR="00E57B30" w:rsidRPr="00566287">
              <w:t xml:space="preserve">. </w:t>
            </w:r>
            <w:r w:rsidRPr="006C0BA3">
              <w:rPr>
                <w:i/>
              </w:rPr>
              <w:t>Kybernetická kriminalita.</w:t>
            </w:r>
            <w:r w:rsidRPr="00566287">
              <w:t xml:space="preserve">  Vladimír Smejkal.  </w:t>
            </w:r>
            <w:proofErr w:type="gramStart"/>
            <w:r w:rsidRPr="00566287">
              <w:t>Plzeň : Aleš</w:t>
            </w:r>
            <w:proofErr w:type="gramEnd"/>
            <w:r w:rsidRPr="00566287">
              <w:t xml:space="preserve"> Čeněk, 636 s.. ISBN 978-80-7380-501-2.</w:t>
            </w:r>
          </w:p>
          <w:p w:rsidR="000D6DB9" w:rsidRPr="00566287" w:rsidRDefault="000D6DB9" w:rsidP="00420BD2">
            <w:pPr>
              <w:jc w:val="both"/>
            </w:pPr>
            <w:r w:rsidRPr="00566287">
              <w:t xml:space="preserve">Zákon č. 181/2014 Sb. </w:t>
            </w:r>
            <w:r w:rsidRPr="006C0BA3">
              <w:rPr>
                <w:i/>
              </w:rPr>
              <w:t>o kybernetické bezpečnosti a o změně souvisejících zákonů</w:t>
            </w:r>
            <w:r w:rsidRPr="00566287">
              <w:t xml:space="preserve"> (zákon o kybernetické bezpečnosti).</w:t>
            </w:r>
          </w:p>
          <w:p w:rsidR="000D6DB9" w:rsidRPr="00566287" w:rsidRDefault="000D6DB9" w:rsidP="00420BD2">
            <w:pPr>
              <w:spacing w:before="60"/>
              <w:jc w:val="both"/>
            </w:pPr>
            <w:r w:rsidRPr="0056138F">
              <w:rPr>
                <w:b/>
                <w:bCs/>
              </w:rPr>
              <w:t>Doporučená</w:t>
            </w:r>
            <w:r>
              <w:rPr>
                <w:b/>
              </w:rPr>
              <w:t xml:space="preserve"> literatura</w:t>
            </w:r>
            <w:r w:rsidRPr="00566287">
              <w:t>:</w:t>
            </w:r>
          </w:p>
          <w:p w:rsidR="000D6DB9" w:rsidRPr="00566287" w:rsidRDefault="000D6DB9" w:rsidP="00420BD2">
            <w:pPr>
              <w:jc w:val="both"/>
              <w:rPr>
                <w:color w:val="000000"/>
              </w:rPr>
            </w:pPr>
            <w:r w:rsidRPr="00566287">
              <w:rPr>
                <w:color w:val="000000"/>
              </w:rPr>
              <w:t>DVO</w:t>
            </w:r>
            <w:r>
              <w:rPr>
                <w:color w:val="000000"/>
              </w:rPr>
              <w:t>ŘÁK, J.; a kol.</w:t>
            </w:r>
            <w:r w:rsidRPr="00566287">
              <w:rPr>
                <w:color w:val="000000"/>
              </w:rPr>
              <w:t xml:space="preserve"> </w:t>
            </w:r>
            <w:r w:rsidR="003D1E4B">
              <w:rPr>
                <w:color w:val="000000"/>
              </w:rPr>
              <w:t>(</w:t>
            </w:r>
            <w:r w:rsidR="00E57B30" w:rsidRPr="00566287">
              <w:rPr>
                <w:color w:val="000000"/>
              </w:rPr>
              <w:t>2017</w:t>
            </w:r>
            <w:r w:rsidR="003D1E4B">
              <w:rPr>
                <w:color w:val="000000"/>
              </w:rPr>
              <w:t>)</w:t>
            </w:r>
            <w:r w:rsidR="00E57B30">
              <w:rPr>
                <w:color w:val="000000"/>
              </w:rPr>
              <w:t>.</w:t>
            </w:r>
            <w:r w:rsidR="00E57B30" w:rsidRPr="00566287">
              <w:rPr>
                <w:color w:val="000000"/>
              </w:rPr>
              <w:t xml:space="preserve"> </w:t>
            </w:r>
            <w:r w:rsidRPr="006C0BA3">
              <w:rPr>
                <w:i/>
                <w:color w:val="000000"/>
              </w:rPr>
              <w:t>Kybernetická bezpečnost jako součást kyberprostoru moderní znalostní společnosti.</w:t>
            </w:r>
            <w:r w:rsidRPr="00566287">
              <w:rPr>
                <w:color w:val="000000"/>
              </w:rPr>
              <w:t xml:space="preserve"> Soudní inženýrství, č. 28, s. 59-64. ISSN: 1211-443X.</w:t>
            </w:r>
          </w:p>
          <w:p w:rsidR="000D6DB9" w:rsidRPr="00566287" w:rsidRDefault="000D6DB9" w:rsidP="00420BD2">
            <w:pPr>
              <w:jc w:val="both"/>
            </w:pPr>
            <w:r w:rsidRPr="00566287">
              <w:t xml:space="preserve">KOHOUT, R. </w:t>
            </w:r>
            <w:r w:rsidR="003D1E4B">
              <w:t>(</w:t>
            </w:r>
            <w:r w:rsidR="00E57B30" w:rsidRPr="00566287">
              <w:t>2017</w:t>
            </w:r>
            <w:r w:rsidR="003D1E4B">
              <w:t>)</w:t>
            </w:r>
            <w:r w:rsidR="00E57B30" w:rsidRPr="00566287">
              <w:t xml:space="preserve">. </w:t>
            </w:r>
            <w:r w:rsidRPr="006C0BA3">
              <w:rPr>
                <w:i/>
              </w:rPr>
              <w:t>Internetem bezpečně.</w:t>
            </w:r>
            <w:r w:rsidRPr="00566287">
              <w:t xml:space="preserve">  Roman Kohout, Sandra Kubíčková.  Vydání: první.  Karlovy </w:t>
            </w:r>
            <w:proofErr w:type="gramStart"/>
            <w:r w:rsidRPr="00566287">
              <w:t>Vary : Biblio</w:t>
            </w:r>
            <w:proofErr w:type="gramEnd"/>
            <w:r w:rsidRPr="00566287">
              <w:t xml:space="preserve"> Karlovy Vary, z.s., 31 stran. Grafická úprava: Sandra Kubíčková. ISBN 978-80-270-1148-3.</w:t>
            </w:r>
          </w:p>
          <w:p w:rsidR="000D6DB9" w:rsidRPr="00566287" w:rsidRDefault="000D6DB9" w:rsidP="00420BD2">
            <w:pPr>
              <w:jc w:val="both"/>
            </w:pPr>
            <w:r w:rsidRPr="00566287">
              <w:t xml:space="preserve">DVOŘÁK, </w:t>
            </w:r>
            <w:proofErr w:type="gramStart"/>
            <w:r w:rsidRPr="00566287">
              <w:t>J.</w:t>
            </w:r>
            <w:r>
              <w:t>a kol</w:t>
            </w:r>
            <w:proofErr w:type="gramEnd"/>
            <w:r>
              <w:t>.</w:t>
            </w:r>
            <w:r w:rsidRPr="00566287">
              <w:t xml:space="preserve"> </w:t>
            </w:r>
            <w:r w:rsidR="003D1E4B">
              <w:t>(</w:t>
            </w:r>
            <w:r w:rsidR="00E57B30">
              <w:t>2017</w:t>
            </w:r>
            <w:r w:rsidR="003D1E4B">
              <w:t>)</w:t>
            </w:r>
            <w:r w:rsidR="00E57B30">
              <w:t xml:space="preserve">. </w:t>
            </w:r>
            <w:r w:rsidRPr="006C0BA3">
              <w:rPr>
                <w:i/>
              </w:rPr>
              <w:t>Modelling of Processes of Logistics in Cyberspace Security.</w:t>
            </w:r>
            <w:r w:rsidRPr="00566287">
              <w:t xml:space="preserve"> In: MATEC Web of Conferences 18</w:t>
            </w:r>
            <w:r w:rsidRPr="006C0BA3">
              <w:rPr>
                <w:vertAlign w:val="superscript"/>
              </w:rPr>
              <w:t>th</w:t>
            </w:r>
            <w:r w:rsidRPr="00566287">
              <w:t xml:space="preserve"> International Scientific Conference - LOGI 2017. ISSN 2261-236X.</w:t>
            </w:r>
          </w:p>
          <w:p w:rsidR="000D6DB9" w:rsidRPr="00566287" w:rsidRDefault="000D6DB9" w:rsidP="00420BD2">
            <w:pPr>
              <w:jc w:val="both"/>
              <w:rPr>
                <w:color w:val="000000"/>
              </w:rPr>
            </w:pPr>
            <w:r>
              <w:rPr>
                <w:color w:val="000000"/>
              </w:rPr>
              <w:t>DVOŘÁK, J.; a kol.</w:t>
            </w:r>
            <w:r w:rsidRPr="00566287">
              <w:rPr>
                <w:color w:val="000000"/>
              </w:rPr>
              <w:t xml:space="preserve"> </w:t>
            </w:r>
            <w:r w:rsidR="003D1E4B">
              <w:rPr>
                <w:color w:val="000000"/>
              </w:rPr>
              <w:t>(</w:t>
            </w:r>
            <w:r w:rsidR="00E57B30" w:rsidRPr="00566287">
              <w:rPr>
                <w:color w:val="000000"/>
              </w:rPr>
              <w:t>2016</w:t>
            </w:r>
            <w:r w:rsidR="003D1E4B">
              <w:rPr>
                <w:color w:val="000000"/>
              </w:rPr>
              <w:t>)</w:t>
            </w:r>
            <w:r w:rsidR="00E57B30">
              <w:rPr>
                <w:color w:val="000000"/>
              </w:rPr>
              <w:t>.</w:t>
            </w:r>
            <w:r w:rsidR="00E57B30" w:rsidRPr="00566287">
              <w:rPr>
                <w:color w:val="000000"/>
              </w:rPr>
              <w:t xml:space="preserve"> </w:t>
            </w:r>
            <w:r w:rsidRPr="006C0BA3">
              <w:rPr>
                <w:i/>
                <w:color w:val="000000"/>
              </w:rPr>
              <w:t>Modely systémově vymezených procesů pro kybernetickou bezpečnost</w:t>
            </w:r>
            <w:r w:rsidRPr="00566287">
              <w:rPr>
                <w:color w:val="000000"/>
              </w:rPr>
              <w:t xml:space="preserve">. Soudní inženýrství, </w:t>
            </w:r>
            <w:r>
              <w:rPr>
                <w:color w:val="000000"/>
              </w:rPr>
              <w:br/>
            </w:r>
            <w:r w:rsidRPr="00566287">
              <w:rPr>
                <w:color w:val="000000"/>
              </w:rPr>
              <w:t>č. 27, s. 199-204. ISSN: 1211-443X.</w:t>
            </w:r>
          </w:p>
          <w:p w:rsidR="000D6DB9" w:rsidRPr="00566287" w:rsidRDefault="000D6DB9" w:rsidP="00420BD2">
            <w:pPr>
              <w:jc w:val="both"/>
            </w:pPr>
            <w:r w:rsidRPr="00566287">
              <w:t xml:space="preserve">KOŽÍŠEK, Martin </w:t>
            </w:r>
            <w:r w:rsidR="003D1E4B">
              <w:t>(</w:t>
            </w:r>
            <w:r w:rsidR="00E57B30" w:rsidRPr="00566287">
              <w:t>2016</w:t>
            </w:r>
            <w:r w:rsidR="003D1E4B">
              <w:t>)</w:t>
            </w:r>
            <w:r w:rsidR="00E57B30" w:rsidRPr="00566287">
              <w:t xml:space="preserve">. </w:t>
            </w:r>
            <w:r w:rsidRPr="006C0BA3">
              <w:rPr>
                <w:i/>
              </w:rPr>
              <w:t>Bezpečně n@ internetu : průvodce chováním ve světě online. </w:t>
            </w:r>
            <w:r w:rsidRPr="00566287">
              <w:t>První vydání.  </w:t>
            </w:r>
            <w:proofErr w:type="gramStart"/>
            <w:r w:rsidRPr="00566287">
              <w:t>Praha : Grada</w:t>
            </w:r>
            <w:proofErr w:type="gramEnd"/>
            <w:r w:rsidRPr="00566287">
              <w:t xml:space="preserve"> Publishing, 175 stran. ISBN 978-80-247-5595-3.</w:t>
            </w:r>
          </w:p>
          <w:p w:rsidR="000D6DB9" w:rsidRPr="00566287" w:rsidRDefault="000D6DB9" w:rsidP="00420BD2">
            <w:pPr>
              <w:jc w:val="both"/>
            </w:pPr>
            <w:r w:rsidRPr="00566287">
              <w:t xml:space="preserve">STOWELL, L. </w:t>
            </w:r>
            <w:r w:rsidR="003D1E4B">
              <w:t>(</w:t>
            </w:r>
            <w:r w:rsidR="00E57B30" w:rsidRPr="00566287">
              <w:t>2017</w:t>
            </w:r>
            <w:r w:rsidR="003D1E4B">
              <w:t>)</w:t>
            </w:r>
            <w:r w:rsidR="00E57B30" w:rsidRPr="00566287">
              <w:t xml:space="preserve">. </w:t>
            </w:r>
            <w:r w:rsidRPr="006C0BA3">
              <w:rPr>
                <w:i/>
              </w:rPr>
              <w:t>Bezpečně online.</w:t>
            </w:r>
            <w:r w:rsidRPr="00566287">
              <w:t xml:space="preserve">  Louie Stowell ; Design a ilustrace: Nancy Leschnikoff.  První české vydání.  </w:t>
            </w:r>
            <w:proofErr w:type="gramStart"/>
            <w:r w:rsidRPr="00566287">
              <w:t>Praha : Svojtka</w:t>
            </w:r>
            <w:proofErr w:type="gramEnd"/>
            <w:r w:rsidRPr="00566287">
              <w:t xml:space="preserve"> &amp; Co., s.r.o., 143 stran. Z angličtiny přeložila Kateřina Brouk. ISBN 978-80-256-2083-0.</w:t>
            </w:r>
          </w:p>
          <w:p w:rsidR="000D6DB9" w:rsidRPr="00566287" w:rsidRDefault="000D6DB9" w:rsidP="00420BD2">
            <w:pPr>
              <w:jc w:val="both"/>
            </w:pPr>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tc>
      </w:tr>
      <w:tr w:rsidR="000D6DB9" w:rsidTr="00420BD2">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0D6DB9" w:rsidRPr="00566287" w:rsidRDefault="000D6DB9" w:rsidP="00420BD2">
            <w:pPr>
              <w:jc w:val="center"/>
            </w:pPr>
            <w:r w:rsidRPr="00566287">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071" w:type="dxa"/>
            <w:gridSpan w:val="5"/>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747" w:type="dxa"/>
            <w:gridSpan w:val="9"/>
            <w:shd w:val="clear" w:color="auto" w:fill="F7CAAC"/>
          </w:tcPr>
          <w:p w:rsidR="000D6DB9" w:rsidRDefault="000D6DB9" w:rsidP="00420BD2">
            <w:pPr>
              <w:jc w:val="both"/>
              <w:rPr>
                <w:b/>
              </w:rPr>
            </w:pPr>
            <w:r>
              <w:rPr>
                <w:b/>
              </w:rPr>
              <w:t>Informace o způsobu kontaktu s vyučujícím</w:t>
            </w:r>
          </w:p>
        </w:tc>
      </w:tr>
      <w:tr w:rsidR="000D6DB9" w:rsidTr="00420BD2">
        <w:trPr>
          <w:trHeight w:val="279"/>
        </w:trPr>
        <w:tc>
          <w:tcPr>
            <w:tcW w:w="9747" w:type="dxa"/>
            <w:gridSpan w:val="9"/>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49" w:history="1">
              <w:r w:rsidRPr="00EB1132">
                <w:rPr>
                  <w:rStyle w:val="Hypertextovodkaz"/>
                </w:rPr>
                <w:t>jdvorak@utb.cz</w:t>
              </w:r>
            </w:hyperlink>
          </w:p>
        </w:tc>
      </w:tr>
    </w:tbl>
    <w:p w:rsidR="000D6DB9" w:rsidRDefault="000D6DB9" w:rsidP="000D6DB9"/>
    <w:p w:rsidR="000D6DB9" w:rsidRDefault="000D6DB9" w:rsidP="000D6DB9">
      <w:pPr>
        <w:spacing w:after="160" w:line="259"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BA53FF" w:rsidRDefault="000D6DB9" w:rsidP="00420BD2">
            <w:pPr>
              <w:jc w:val="both"/>
              <w:rPr>
                <w:b/>
              </w:rPr>
            </w:pPr>
            <w:r w:rsidRPr="00BA53FF">
              <w:rPr>
                <w:b/>
              </w:rPr>
              <w:t>Likvidace následků havárií a katastrof</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 xml:space="preserve">přednášky, </w:t>
            </w:r>
            <w:r>
              <w:br/>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a zkouška,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CB5AA2" w:rsidRDefault="009D73B8" w:rsidP="00420BD2">
            <w:pPr>
              <w:jc w:val="both"/>
              <w:rPr>
                <w:strike/>
              </w:rPr>
            </w:pPr>
            <w:r>
              <w:t>doc. Ing. Otakar J. Mika,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BA6E1F" w:rsidRDefault="009D73B8" w:rsidP="00BA6E1F">
            <w:pPr>
              <w:jc w:val="both"/>
            </w:pPr>
            <w:r>
              <w:t>doc. Ing. Otakar J. Mika, CSc. – přednášky (100 %)</w:t>
            </w:r>
          </w:p>
          <w:p w:rsidR="009D73B8" w:rsidRPr="00BA6E1F" w:rsidRDefault="009D73B8" w:rsidP="009D73B8">
            <w:pPr>
              <w:jc w:val="both"/>
            </w:pPr>
            <w:r>
              <w:t>Ing. Ivan Princ – seminář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Cílem předmětu je seznámit studenty s ochranou osob a likvidací následků průmyslových havárií </w:t>
            </w:r>
            <w:r>
              <w:br/>
              <w:t xml:space="preserve">a havárií jaderně energetických zařízení (JEZ). Obsahem předmětu jsou i ekologické dopady havárií, jejich následky </w:t>
            </w:r>
            <w:r>
              <w:br/>
              <w:t>a preventivní opatření. Pozornost je věnována otázkám zjišťování škodlivin, ochraně osob před jejich účinky, dekontaminaci zamoření a likvidaci následků poškození a znečištění životního prostředí. Studenti jsou dále seznamováni se základy ochrany životního prostředí a odpadovým hospodářstvím, systémem prevence, informovanosti a přípravy obyvatelstva k ochraně před následky havárií chemických provozů a JEZ.</w:t>
            </w:r>
          </w:p>
          <w:p w:rsidR="000D6DB9" w:rsidRPr="00C860AA" w:rsidRDefault="000D6DB9" w:rsidP="00420BD2">
            <w:pPr>
              <w:jc w:val="both"/>
            </w:pPr>
            <w:r>
              <w:br/>
            </w:r>
            <w:r>
              <w:rPr>
                <w:u w:val="single"/>
              </w:rPr>
              <w:t>Hlavní témata:</w:t>
            </w:r>
          </w:p>
          <w:p w:rsidR="000D6DB9" w:rsidRDefault="000D6DB9" w:rsidP="00D81E97">
            <w:pPr>
              <w:pStyle w:val="Odstavecseseznamem"/>
              <w:numPr>
                <w:ilvl w:val="0"/>
                <w:numId w:val="5"/>
              </w:numPr>
              <w:jc w:val="both"/>
            </w:pPr>
            <w:r>
              <w:t>Úvod do studia. Základní pojmy. Řešení průmyslových a jaderných havárií v EU.</w:t>
            </w:r>
          </w:p>
          <w:p w:rsidR="000D6DB9" w:rsidRPr="00BA53FF" w:rsidRDefault="000D6DB9" w:rsidP="00D81E97">
            <w:pPr>
              <w:pStyle w:val="Odstavecseseznamem"/>
              <w:numPr>
                <w:ilvl w:val="0"/>
                <w:numId w:val="5"/>
              </w:numPr>
              <w:jc w:val="both"/>
              <w:rPr>
                <w:b/>
              </w:rPr>
            </w:pPr>
            <w:r>
              <w:t xml:space="preserve">Typy havárií, únik nebezpečných škodlivin z různých druhů průmyslových komplexů. </w:t>
            </w:r>
          </w:p>
          <w:p w:rsidR="000D6DB9" w:rsidRPr="00BA53FF" w:rsidRDefault="000D6DB9" w:rsidP="00D81E97">
            <w:pPr>
              <w:pStyle w:val="Odstavecseseznamem"/>
              <w:numPr>
                <w:ilvl w:val="0"/>
                <w:numId w:val="5"/>
              </w:numPr>
              <w:jc w:val="both"/>
              <w:rPr>
                <w:b/>
              </w:rPr>
            </w:pPr>
            <w:r>
              <w:t xml:space="preserve">Likvidace následků základních typů havárií. </w:t>
            </w:r>
          </w:p>
          <w:p w:rsidR="000D6DB9" w:rsidRPr="00BA53FF" w:rsidRDefault="000D6DB9" w:rsidP="00D81E97">
            <w:pPr>
              <w:pStyle w:val="Odstavecseseznamem"/>
              <w:numPr>
                <w:ilvl w:val="0"/>
                <w:numId w:val="5"/>
              </w:numPr>
              <w:jc w:val="both"/>
              <w:rPr>
                <w:b/>
              </w:rPr>
            </w:pPr>
            <w:r>
              <w:t xml:space="preserve">Únik ropných látek. Vliv úniku ropných látek na životní prostředí. </w:t>
            </w:r>
          </w:p>
          <w:p w:rsidR="000D6DB9" w:rsidRPr="00BA53FF" w:rsidRDefault="000D6DB9" w:rsidP="00D81E97">
            <w:pPr>
              <w:pStyle w:val="Odstavecseseznamem"/>
              <w:numPr>
                <w:ilvl w:val="0"/>
                <w:numId w:val="5"/>
              </w:numPr>
              <w:jc w:val="both"/>
              <w:rPr>
                <w:b/>
              </w:rPr>
            </w:pPr>
            <w:r>
              <w:t xml:space="preserve">Způsoby likvidace ropných látek. Ochrana osob. </w:t>
            </w:r>
          </w:p>
          <w:p w:rsidR="000D6DB9" w:rsidRPr="00BA53FF" w:rsidRDefault="000D6DB9" w:rsidP="00D81E97">
            <w:pPr>
              <w:pStyle w:val="Odstavecseseznamem"/>
              <w:numPr>
                <w:ilvl w:val="0"/>
                <w:numId w:val="5"/>
              </w:numPr>
              <w:jc w:val="both"/>
              <w:rPr>
                <w:b/>
              </w:rPr>
            </w:pPr>
            <w:r>
              <w:t>Dopravní havárie. Členění dopravních havárií. Příklady havárií.</w:t>
            </w:r>
          </w:p>
          <w:p w:rsidR="000D6DB9" w:rsidRPr="00BA53FF" w:rsidRDefault="000D6DB9" w:rsidP="00D81E97">
            <w:pPr>
              <w:pStyle w:val="Odstavecseseznamem"/>
              <w:numPr>
                <w:ilvl w:val="0"/>
                <w:numId w:val="5"/>
              </w:numPr>
              <w:jc w:val="both"/>
              <w:rPr>
                <w:b/>
              </w:rPr>
            </w:pPr>
            <w:r>
              <w:t xml:space="preserve">Únik nebezpečných škodlivin. Požáry skladů a zařízení. Likvidace následků. </w:t>
            </w:r>
          </w:p>
          <w:p w:rsidR="000D6DB9" w:rsidRPr="00BA53FF" w:rsidRDefault="000D6DB9" w:rsidP="00D81E97">
            <w:pPr>
              <w:pStyle w:val="Odstavecseseznamem"/>
              <w:numPr>
                <w:ilvl w:val="0"/>
                <w:numId w:val="5"/>
              </w:numPr>
              <w:jc w:val="both"/>
              <w:rPr>
                <w:b/>
              </w:rPr>
            </w:pPr>
            <w:r>
              <w:t xml:space="preserve">Toxické znečistění složek životního prostředí. Řešení znečistění a likvidace toxických látek. </w:t>
            </w:r>
          </w:p>
          <w:p w:rsidR="000D6DB9" w:rsidRPr="00BA53FF" w:rsidRDefault="000D6DB9" w:rsidP="00D81E97">
            <w:pPr>
              <w:pStyle w:val="Odstavecseseznamem"/>
              <w:numPr>
                <w:ilvl w:val="0"/>
                <w:numId w:val="5"/>
              </w:numPr>
              <w:jc w:val="both"/>
              <w:rPr>
                <w:b/>
              </w:rPr>
            </w:pPr>
            <w:r>
              <w:t xml:space="preserve">Radioaktivní havárie a katastrofy. Klasifikace jaderných havárií, poruch, odchylek a katastrof. </w:t>
            </w:r>
          </w:p>
          <w:p w:rsidR="000D6DB9" w:rsidRPr="00BA53FF" w:rsidRDefault="000D6DB9" w:rsidP="00D81E97">
            <w:pPr>
              <w:pStyle w:val="Odstavecseseznamem"/>
              <w:numPr>
                <w:ilvl w:val="0"/>
                <w:numId w:val="5"/>
              </w:numPr>
              <w:jc w:val="both"/>
              <w:rPr>
                <w:b/>
              </w:rPr>
            </w:pPr>
            <w:r>
              <w:t xml:space="preserve">Likvidace radioaktivní kontaminace. </w:t>
            </w:r>
          </w:p>
          <w:p w:rsidR="000D6DB9" w:rsidRPr="00BA53FF" w:rsidRDefault="000D6DB9" w:rsidP="00D81E97">
            <w:pPr>
              <w:pStyle w:val="Odstavecseseznamem"/>
              <w:numPr>
                <w:ilvl w:val="0"/>
                <w:numId w:val="5"/>
              </w:numPr>
              <w:jc w:val="both"/>
              <w:rPr>
                <w:b/>
              </w:rPr>
            </w:pPr>
            <w:r>
              <w:t xml:space="preserve">Ostatní havárie a katastrofy. Prevence a nápravná opatření. </w:t>
            </w:r>
          </w:p>
          <w:p w:rsidR="000D6DB9" w:rsidRPr="00BA53FF" w:rsidRDefault="000D6DB9" w:rsidP="00D81E97">
            <w:pPr>
              <w:pStyle w:val="Odstavecseseznamem"/>
              <w:numPr>
                <w:ilvl w:val="0"/>
                <w:numId w:val="5"/>
              </w:numPr>
              <w:jc w:val="both"/>
              <w:rPr>
                <w:b/>
              </w:rPr>
            </w:pPr>
            <w:r>
              <w:t xml:space="preserve">Přírodní katastrofy. Likvidace následků přírodních katastrof. </w:t>
            </w:r>
          </w:p>
          <w:p w:rsidR="000D6DB9" w:rsidRPr="00BA53FF" w:rsidRDefault="000D6DB9" w:rsidP="00D81E97">
            <w:pPr>
              <w:pStyle w:val="Odstavecseseznamem"/>
              <w:numPr>
                <w:ilvl w:val="0"/>
                <w:numId w:val="5"/>
              </w:numPr>
              <w:jc w:val="both"/>
              <w:rPr>
                <w:b/>
              </w:rPr>
            </w:pPr>
            <w:r>
              <w:t xml:space="preserve">Ochrana životního prostředí. Odpadové hospodářství. Nakládání s odpady. </w:t>
            </w:r>
          </w:p>
          <w:p w:rsidR="000D6DB9" w:rsidRPr="00BA53FF" w:rsidRDefault="000D6DB9" w:rsidP="00D81E97">
            <w:pPr>
              <w:pStyle w:val="Odstavecseseznamem"/>
              <w:numPr>
                <w:ilvl w:val="0"/>
                <w:numId w:val="5"/>
              </w:numPr>
              <w:jc w:val="both"/>
              <w:rPr>
                <w:b/>
              </w:rPr>
            </w:pPr>
            <w:r>
              <w:t>Informovanost obyvatelstva v oblasti havárií chemických provozů a jaderných zařízení.</w:t>
            </w:r>
          </w:p>
          <w:p w:rsidR="000D6DB9" w:rsidRPr="00BA53FF" w:rsidRDefault="000D6DB9" w:rsidP="00420BD2">
            <w:pPr>
              <w:jc w:val="both"/>
              <w:rPr>
                <w:b/>
              </w:rPr>
            </w:pPr>
            <w:r w:rsidRPr="00BA53FF">
              <w:rPr>
                <w:b/>
              </w:rPr>
              <w:t>Výstupní kompetence</w:t>
            </w:r>
          </w:p>
          <w:p w:rsidR="000D6DB9" w:rsidRDefault="000D6DB9" w:rsidP="00420BD2">
            <w:pPr>
              <w:jc w:val="both"/>
            </w:pPr>
            <w:r w:rsidRPr="00BF644F">
              <w:t xml:space="preserve">Student </w:t>
            </w:r>
            <w:r>
              <w:t>ovládá základní informace o příčinách a následcích různých druhů havárií. Kriticky hodnotí dopad havárií</w:t>
            </w:r>
            <w:r>
              <w:br/>
              <w:t xml:space="preserve">na život, zdraví, majetek a životní prostředí. Kriticky posuzuje zásahy člověka do životního prostředí  </w:t>
            </w:r>
            <w:r>
              <w:br/>
              <w:t>a možné újmy na všechny výše uvedené druhy havárií.</w:t>
            </w:r>
          </w:p>
          <w:p w:rsidR="000D6DB9" w:rsidRDefault="000D6DB9" w:rsidP="00420BD2">
            <w:r w:rsidRPr="00BF644F">
              <w:br/>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52919" w:rsidRDefault="000D6DB9" w:rsidP="00420BD2">
            <w:pPr>
              <w:jc w:val="both"/>
              <w:rPr>
                <w:rStyle w:val="Siln"/>
                <w:bCs w:val="0"/>
              </w:rPr>
            </w:pPr>
            <w:r>
              <w:rPr>
                <w:b/>
              </w:rPr>
              <w:t>Povinná literatura:</w:t>
            </w:r>
          </w:p>
          <w:p w:rsidR="000D6DB9" w:rsidRPr="008B237E" w:rsidRDefault="000D6DB9" w:rsidP="00E7621E">
            <w:pPr>
              <w:jc w:val="both"/>
              <w:rPr>
                <w:rFonts w:hAnsi="Symbol"/>
              </w:rPr>
            </w:pPr>
            <w:r w:rsidRPr="008B237E">
              <w:rPr>
                <w:bCs/>
              </w:rPr>
              <w:t xml:space="preserve">VANÍČEK, J., VODEHNAL, O. </w:t>
            </w:r>
            <w:r w:rsidR="003D1E4B">
              <w:rPr>
                <w:bCs/>
              </w:rPr>
              <w:t>(</w:t>
            </w:r>
            <w:r w:rsidR="00E57B30" w:rsidRPr="008B237E">
              <w:rPr>
                <w:rFonts w:hAnsi="Symbol"/>
              </w:rPr>
              <w:t>2017</w:t>
            </w:r>
            <w:r w:rsidR="003D1E4B">
              <w:rPr>
                <w:rFonts w:hAnsi="Symbol"/>
              </w:rPr>
              <w:t>)</w:t>
            </w:r>
            <w:r w:rsidR="00E57B30">
              <w:rPr>
                <w:rFonts w:hAnsi="Symbol"/>
              </w:rPr>
              <w:t>.</w:t>
            </w:r>
            <w:r w:rsidR="00E57B30" w:rsidRPr="008B237E">
              <w:rPr>
                <w:rFonts w:hAnsi="Symbol"/>
              </w:rPr>
              <w:t xml:space="preserve"> </w:t>
            </w:r>
            <w:r w:rsidRPr="008B237E">
              <w:rPr>
                <w:bCs/>
                <w:i/>
              </w:rPr>
              <w:t>Krizový zákon. Komentář.</w:t>
            </w:r>
            <w:r w:rsidRPr="008B237E">
              <w:rPr>
                <w:bCs/>
              </w:rPr>
              <w:t xml:space="preserve"> </w:t>
            </w:r>
            <w:r w:rsidRPr="008B237E">
              <w:rPr>
                <w:rFonts w:hAnsi="Symbol"/>
              </w:rPr>
              <w:t xml:space="preserve">Praha: Wolters Kluver </w:t>
            </w:r>
            <w:r w:rsidRPr="008B237E">
              <w:t xml:space="preserve">ČR, </w:t>
            </w:r>
            <w:r w:rsidRPr="008B237E">
              <w:rPr>
                <w:rFonts w:hAnsi="Symbol"/>
              </w:rPr>
              <w:t>364 s. ISBN 978-80-7552-787-5.</w:t>
            </w:r>
          </w:p>
          <w:p w:rsidR="000D6DB9" w:rsidRPr="008B237E" w:rsidRDefault="000D6DB9" w:rsidP="00E7621E">
            <w:pPr>
              <w:jc w:val="both"/>
            </w:pPr>
            <w:r w:rsidRPr="008B237E">
              <w:t xml:space="preserve">ŠESTÁK, B., et al. </w:t>
            </w:r>
            <w:r w:rsidR="003D1E4B">
              <w:t>(</w:t>
            </w:r>
            <w:r w:rsidR="00E57B30" w:rsidRPr="008B237E">
              <w:t>2017</w:t>
            </w:r>
            <w:r w:rsidR="003D1E4B">
              <w:t>)</w:t>
            </w:r>
            <w:r w:rsidR="00E57B30">
              <w:t>.</w:t>
            </w:r>
            <w:r w:rsidR="00E57B30" w:rsidRPr="008B237E">
              <w:t xml:space="preserve"> </w:t>
            </w:r>
            <w:r w:rsidRPr="008B237E">
              <w:rPr>
                <w:i/>
              </w:rPr>
              <w:t>Bezpečnostní teorie a praxe.</w:t>
            </w:r>
            <w:r w:rsidRPr="008B237E">
              <w:rPr>
                <w:rFonts w:hAnsi="Symbol"/>
              </w:rPr>
              <w:t xml:space="preserve"> Praha: Policejn</w:t>
            </w:r>
            <w:r w:rsidRPr="008B237E">
              <w:t>í</w:t>
            </w:r>
            <w:r w:rsidRPr="008B237E">
              <w:rPr>
                <w:i/>
              </w:rPr>
              <w:t xml:space="preserve"> </w:t>
            </w:r>
            <w:r w:rsidRPr="008B237E">
              <w:rPr>
                <w:rFonts w:hAnsi="Symbol"/>
              </w:rPr>
              <w:t xml:space="preserve">akademie </w:t>
            </w:r>
            <w:r w:rsidRPr="008B237E">
              <w:t>ČR, 146 s. ISSN 1801-8211.</w:t>
            </w:r>
            <w:r w:rsidRPr="008B237E">
              <w:br/>
              <w:t xml:space="preserve">LOVEČEK, T., et al. </w:t>
            </w:r>
            <w:r w:rsidR="003D1E4B">
              <w:t>(</w:t>
            </w:r>
            <w:r w:rsidR="00E57B30" w:rsidRPr="008B237E">
              <w:t>2015</w:t>
            </w:r>
            <w:r w:rsidR="003D1E4B">
              <w:t>)</w:t>
            </w:r>
            <w:r w:rsidR="00E57B30">
              <w:t>.</w:t>
            </w:r>
            <w:r w:rsidR="00E57B30" w:rsidRPr="008B237E">
              <w:t xml:space="preserve"> </w:t>
            </w:r>
            <w:r w:rsidRPr="008B237E">
              <w:rPr>
                <w:i/>
              </w:rPr>
              <w:t>Bezpečnostné systémy. Poplachové systémy.</w:t>
            </w:r>
            <w:r w:rsidRPr="008B237E">
              <w:t xml:space="preserve"> Žilina: Žilinská univerzita v Žiline, EDIS – vydavateľské centrum ŽU, 230 s. ISBN 978-80-554-1144-6.</w:t>
            </w:r>
          </w:p>
          <w:p w:rsidR="000D6DB9" w:rsidRPr="008B237E" w:rsidRDefault="000D6DB9" w:rsidP="00420BD2">
            <w:r w:rsidRPr="008B237E">
              <w:t xml:space="preserve">FRÖLICH, T., et al. </w:t>
            </w:r>
            <w:r w:rsidR="003D1E4B">
              <w:t>(</w:t>
            </w:r>
            <w:r w:rsidR="00E57B30" w:rsidRPr="008B237E">
              <w:t>2014</w:t>
            </w:r>
            <w:r w:rsidR="003D1E4B">
              <w:t>)</w:t>
            </w:r>
            <w:r w:rsidR="00E57B30">
              <w:t>.</w:t>
            </w:r>
            <w:r w:rsidR="00E57B30" w:rsidRPr="008B237E">
              <w:t xml:space="preserve"> </w:t>
            </w:r>
            <w:r w:rsidRPr="008B237E">
              <w:rPr>
                <w:i/>
              </w:rPr>
              <w:t xml:space="preserve">Ochrana obyvatelstva v případě krizových situací a mimořádných událostí nevojenského </w:t>
            </w:r>
            <w:r w:rsidRPr="008B237E">
              <w:rPr>
                <w:i/>
              </w:rPr>
              <w:lastRenderedPageBreak/>
              <w:t>charakteru I.</w:t>
            </w:r>
            <w:r w:rsidRPr="008B237E">
              <w:t xml:space="preserve"> Praha: MŠMT, 152 s. ISBN 978-80-263-0721-1.</w:t>
            </w:r>
          </w:p>
          <w:p w:rsidR="000D6DB9" w:rsidRDefault="000D6DB9" w:rsidP="00420BD2">
            <w:pPr>
              <w:spacing w:before="60"/>
              <w:jc w:val="both"/>
            </w:pPr>
            <w:r w:rsidRPr="008B237E">
              <w:t xml:space="preserve">LOŠEK, Václav </w:t>
            </w:r>
            <w:r w:rsidR="003D1E4B">
              <w:t>(</w:t>
            </w:r>
            <w:r w:rsidR="00E57B30">
              <w:t>2013</w:t>
            </w:r>
            <w:r w:rsidR="003D1E4B">
              <w:t>)</w:t>
            </w:r>
            <w:r w:rsidR="00E57B30">
              <w:t xml:space="preserve">. </w:t>
            </w:r>
            <w:r w:rsidRPr="008B237E">
              <w:rPr>
                <w:i/>
                <w:iCs/>
              </w:rPr>
              <w:t>Integrovaný záchranný systém</w:t>
            </w:r>
            <w:r w:rsidRPr="008B237E">
              <w:t>. Uherské Hradiště,</w:t>
            </w:r>
            <w:r>
              <w:t xml:space="preserve"> ISBN 978-80-7454-287-9. </w:t>
            </w:r>
          </w:p>
          <w:p w:rsidR="000D6DB9" w:rsidRPr="008B237E" w:rsidRDefault="000D6DB9" w:rsidP="00420BD2">
            <w:pPr>
              <w:spacing w:before="60"/>
              <w:jc w:val="both"/>
            </w:pPr>
            <w:r w:rsidRPr="008B237E">
              <w:rPr>
                <w:b/>
                <w:bCs/>
              </w:rPr>
              <w:t>Doporučená literatura:</w:t>
            </w:r>
            <w:r w:rsidRPr="008B237E">
              <w:t xml:space="preserve"> </w:t>
            </w:r>
          </w:p>
          <w:p w:rsidR="000D6DB9" w:rsidRPr="008B237E" w:rsidRDefault="000D6DB9" w:rsidP="00420BD2">
            <w:pPr>
              <w:jc w:val="both"/>
            </w:pPr>
            <w:r w:rsidRPr="008B237E">
              <w:t xml:space="preserve">ZÁGOROVÁ, M. </w:t>
            </w:r>
            <w:r w:rsidR="003D1E4B">
              <w:t>(</w:t>
            </w:r>
            <w:r w:rsidR="00E57B30" w:rsidRPr="008B237E">
              <w:t>2014</w:t>
            </w:r>
            <w:r w:rsidR="003D1E4B">
              <w:t>)</w:t>
            </w:r>
            <w:r w:rsidR="00E57B30" w:rsidRPr="008B237E">
              <w:t xml:space="preserve">. </w:t>
            </w:r>
            <w:r w:rsidRPr="008B237E">
              <w:rPr>
                <w:i/>
                <w:iCs/>
              </w:rPr>
              <w:t>Krizové zákony, HZS, PO</w:t>
            </w:r>
            <w:r w:rsidRPr="008B237E">
              <w:t>. Ostrava, ISBN 978-80-7488-071-1.</w:t>
            </w:r>
          </w:p>
          <w:p w:rsidR="000D6DB9" w:rsidRPr="00357604" w:rsidRDefault="000D6DB9" w:rsidP="00E57B30">
            <w:pPr>
              <w:jc w:val="both"/>
            </w:pPr>
            <w:r w:rsidRPr="008B237E">
              <w:rPr>
                <w:bCs/>
              </w:rPr>
              <w:t>TOMPKINS, J.</w:t>
            </w:r>
            <w:r>
              <w:rPr>
                <w:bCs/>
              </w:rPr>
              <w:t xml:space="preserve"> </w:t>
            </w:r>
            <w:r w:rsidRPr="008B237E">
              <w:rPr>
                <w:bCs/>
              </w:rPr>
              <w:t xml:space="preserve">A., et al. </w:t>
            </w:r>
            <w:r w:rsidR="003D1E4B">
              <w:rPr>
                <w:bCs/>
              </w:rPr>
              <w:t>(</w:t>
            </w:r>
            <w:r w:rsidR="00E57B30" w:rsidRPr="008B237E">
              <w:rPr>
                <w:bCs/>
              </w:rPr>
              <w:t>2010</w:t>
            </w:r>
            <w:r w:rsidR="003D1E4B">
              <w:rPr>
                <w:bCs/>
              </w:rPr>
              <w:t>)</w:t>
            </w:r>
            <w:r w:rsidR="00E57B30" w:rsidRPr="008B237E">
              <w:rPr>
                <w:bCs/>
              </w:rPr>
              <w:t xml:space="preserve">. </w:t>
            </w:r>
            <w:r w:rsidRPr="008B237E">
              <w:rPr>
                <w:bCs/>
                <w:i/>
              </w:rPr>
              <w:t>Facilites Planning</w:t>
            </w:r>
            <w:r w:rsidRPr="008B237E">
              <w:rPr>
                <w:bCs/>
              </w:rPr>
              <w:t>. USA, ISBN 978-0-470-4404-7.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BA6E1F">
            <w:pPr>
              <w:jc w:val="both"/>
            </w:pPr>
            <w:r>
              <w:t xml:space="preserve">Možnosti komunikace s vyučujícím: </w:t>
            </w:r>
            <w:hyperlink r:id="rId50" w:history="1">
              <w:r w:rsidR="00BA6E1F">
                <w:rPr>
                  <w:rStyle w:val="Hypertextovodkaz"/>
                </w:rPr>
                <w:t>vicar@utb.cz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3D496B" w:rsidRDefault="000D6DB9" w:rsidP="008449C0">
            <w:pPr>
              <w:jc w:val="both"/>
              <w:rPr>
                <w:b/>
              </w:rPr>
            </w:pPr>
            <w:r w:rsidRPr="003D496B">
              <w:rPr>
                <w:b/>
              </w:rPr>
              <w:t>Logistika krizových situací I.</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rsidRPr="00014D38">
              <w:t xml:space="preserve">28p – </w:t>
            </w:r>
            <w:r>
              <w:t>14</w:t>
            </w:r>
            <w:r w:rsidRPr="00014D38">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E07011"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2958B5"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 exkurze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Zápočtový test splnit min. na 60 %, ústní prověření znalostí. Zpracování prezentací a jejich přednesení. Účast na seminářích min. 80 %.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2958B5" w:rsidP="008449C0">
            <w:pPr>
              <w:jc w:val="both"/>
            </w:pPr>
            <w:r>
              <w:t xml:space="preserve">doc. </w:t>
            </w:r>
            <w:r w:rsidR="000D6DB9">
              <w:t xml:space="preserve">Ing. Miroslav </w:t>
            </w:r>
            <w:r>
              <w:t>Tomek</w:t>
            </w:r>
            <w:r w:rsidR="000D6DB9">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w:t>
            </w:r>
            <w:r w:rsidR="002958B5">
              <w:t xml:space="preserve">50 </w:t>
            </w:r>
            <w:r>
              <w:t xml:space="preserve">% </w:t>
            </w:r>
            <w:r>
              <w:br/>
              <w:t>a dále stanovuje koncepci seminář</w:t>
            </w:r>
            <w:r w:rsidR="002958B5">
              <w:t>ů</w:t>
            </w:r>
            <w:r>
              <w:t>, zabezpečuje exkurze.</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2958B5" w:rsidRDefault="002958B5" w:rsidP="008449C0">
            <w:pPr>
              <w:jc w:val="both"/>
            </w:pPr>
            <w:r>
              <w:t>Přednášky: doc. Ing. Miroslav Tomek, Ph.D. (50 %)</w:t>
            </w:r>
          </w:p>
          <w:p w:rsidR="000D6DB9" w:rsidRDefault="000D6DB9" w:rsidP="008449C0">
            <w:pPr>
              <w:jc w:val="both"/>
            </w:pPr>
            <w:r>
              <w:t>Přednášky a semináře: Ing. Miroslav Musil, Ph.D. – přednášky (</w:t>
            </w:r>
            <w:r w:rsidR="002958B5">
              <w:t xml:space="preserve">50 </w:t>
            </w:r>
            <w:r>
              <w:t>%)</w:t>
            </w:r>
            <w:r w:rsidR="00E07011">
              <w:t>, seminář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t>Předmět Logisti</w:t>
            </w:r>
            <w:r w:rsidRPr="003F0BB1">
              <w:t>k</w:t>
            </w:r>
            <w:r>
              <w:t>a v krizových situacích I</w:t>
            </w:r>
            <w:r w:rsidRPr="003F0BB1">
              <w:t xml:space="preserve"> seznámí student</w:t>
            </w:r>
            <w:r>
              <w:t>y</w:t>
            </w:r>
            <w:r w:rsidRPr="003F0BB1">
              <w:t xml:space="preserve"> s obsahovou náplní a postupem čin</w:t>
            </w:r>
            <w:r>
              <w:t>nosti při řešení otázek logisti</w:t>
            </w:r>
            <w:r w:rsidRPr="003F0BB1">
              <w:t>k</w:t>
            </w:r>
            <w:r>
              <w:t>y vybraných krizových situací, s úlohou</w:t>
            </w:r>
            <w:r w:rsidRPr="003F0BB1">
              <w:t xml:space="preserve"> integrovaného záchranného systému při řešení krizových situací obyvatelstva při vzniku a vývoji krizové situace. V rámci předmětu budou studenti seznámeni s cíli, obsahem </w:t>
            </w:r>
            <w:r>
              <w:br/>
            </w:r>
            <w:r w:rsidRPr="003F0BB1">
              <w:t xml:space="preserve">a metodami </w:t>
            </w:r>
            <w:r>
              <w:t xml:space="preserve">prvků logistiky </w:t>
            </w:r>
            <w:r w:rsidRPr="003F0BB1">
              <w:t>jednotlivých složek IZS - Profesionálních hasičů, Záchranné sl</w:t>
            </w:r>
            <w:r>
              <w:t>užby, Policie České republiky, o</w:t>
            </w:r>
            <w:r w:rsidRPr="003F0BB1">
              <w:t>becní a městské policie, Armády České republiky, Horské služby ČR, Dobrovolných hasičů, Vodní záchranné služby, Svazu záchranných brigád kynologů, Báňské záchranné služby. Obsahem předmětu je postavení, význam, způsoby a zásady logistik</w:t>
            </w:r>
            <w:r>
              <w:t>y</w:t>
            </w:r>
            <w:r w:rsidRPr="003F0BB1">
              <w:t xml:space="preserve"> jednotlivých prvků a jejich vzájemná součinnost při řešení krizových situací, způsoby využití technických a komunikačních prostředků při jejich nasazení. Součástí výuky budou zásady zabezpečení obyvatelstva pitnou vodou, potravinami, humanitární pomocí a možnostmi souvisejícími s náhradním ubytováním při krizových situacích</w:t>
            </w:r>
            <w:r>
              <w:t>.</w:t>
            </w:r>
          </w:p>
          <w:p w:rsidR="000D6DB9" w:rsidRDefault="000D6DB9" w:rsidP="00420BD2">
            <w:pPr>
              <w:jc w:val="both"/>
            </w:pPr>
            <w:r>
              <w:rPr>
                <w:u w:val="single"/>
              </w:rPr>
              <w:t>Hlavní témata:</w:t>
            </w:r>
          </w:p>
          <w:p w:rsidR="000D6DB9" w:rsidRPr="008E349A" w:rsidRDefault="000D6DB9" w:rsidP="00D81E97">
            <w:pPr>
              <w:pStyle w:val="Odstavecseseznamem"/>
              <w:numPr>
                <w:ilvl w:val="0"/>
                <w:numId w:val="5"/>
              </w:numPr>
              <w:jc w:val="both"/>
            </w:pPr>
            <w:r w:rsidRPr="008E349A">
              <w:t>Cíl, úkoly a členění logistiky, zák</w:t>
            </w:r>
            <w:r>
              <w:t>ladní pojmy logisti</w:t>
            </w:r>
            <w:r w:rsidRPr="008E349A">
              <w:t>k</w:t>
            </w:r>
            <w:r>
              <w:t>y krizových situací</w:t>
            </w:r>
            <w:r w:rsidRPr="008E349A">
              <w:t>.</w:t>
            </w:r>
          </w:p>
          <w:p w:rsidR="000D6DB9" w:rsidRPr="008E349A" w:rsidRDefault="000D6DB9" w:rsidP="00D81E97">
            <w:pPr>
              <w:pStyle w:val="Odstavecseseznamem"/>
              <w:numPr>
                <w:ilvl w:val="0"/>
                <w:numId w:val="5"/>
              </w:numPr>
              <w:jc w:val="both"/>
            </w:pPr>
            <w:r w:rsidRPr="008E349A">
              <w:t>Dodavatelský řetězec</w:t>
            </w:r>
            <w:r>
              <w:t xml:space="preserve"> materiálu pro krizové situace</w:t>
            </w:r>
            <w:r w:rsidRPr="008E349A">
              <w:t>. Skladování materiálu a zboží</w:t>
            </w:r>
            <w:r>
              <w:t xml:space="preserve"> pro krizové situace</w:t>
            </w:r>
            <w:r w:rsidRPr="008E349A">
              <w:t>.</w:t>
            </w:r>
          </w:p>
          <w:p w:rsidR="000D6DB9" w:rsidRPr="008E349A" w:rsidRDefault="000D6DB9" w:rsidP="00D81E97">
            <w:pPr>
              <w:pStyle w:val="Odstavecseseznamem"/>
              <w:numPr>
                <w:ilvl w:val="0"/>
                <w:numId w:val="5"/>
              </w:numPr>
              <w:jc w:val="both"/>
            </w:pPr>
            <w:r w:rsidRPr="008E349A">
              <w:t>Tvo</w:t>
            </w:r>
            <w:r>
              <w:t>rba, z</w:t>
            </w:r>
            <w:r w:rsidRPr="008E349A">
              <w:t xml:space="preserve">ajištění </w:t>
            </w:r>
            <w:r>
              <w:t xml:space="preserve">a řízení </w:t>
            </w:r>
            <w:r w:rsidRPr="008E349A">
              <w:t>zásob pro krizové situace.</w:t>
            </w:r>
          </w:p>
          <w:p w:rsidR="000D6DB9" w:rsidRPr="008E349A" w:rsidRDefault="000D6DB9" w:rsidP="00D81E97">
            <w:pPr>
              <w:pStyle w:val="Odstavecseseznamem"/>
              <w:numPr>
                <w:ilvl w:val="0"/>
                <w:numId w:val="5"/>
              </w:numPr>
              <w:jc w:val="both"/>
            </w:pPr>
            <w:r w:rsidRPr="008E349A">
              <w:t>Cíl, obsah a metody logistiky při vzniku a vývoji krizové situace.</w:t>
            </w:r>
          </w:p>
          <w:p w:rsidR="000D6DB9" w:rsidRPr="008E349A" w:rsidRDefault="000D6DB9" w:rsidP="00D81E97">
            <w:pPr>
              <w:pStyle w:val="Odstavecseseznamem"/>
              <w:numPr>
                <w:ilvl w:val="0"/>
                <w:numId w:val="5"/>
              </w:numPr>
              <w:jc w:val="both"/>
            </w:pPr>
            <w:r w:rsidRPr="008E349A">
              <w:t>Funkce logistiky při řešení kri</w:t>
            </w:r>
            <w:r>
              <w:t>zových situací</w:t>
            </w:r>
            <w:r w:rsidRPr="008E349A">
              <w:t>.</w:t>
            </w:r>
          </w:p>
          <w:p w:rsidR="000D6DB9" w:rsidRPr="008E349A" w:rsidRDefault="000D6DB9" w:rsidP="00D81E97">
            <w:pPr>
              <w:pStyle w:val="Odstavecseseznamem"/>
              <w:numPr>
                <w:ilvl w:val="0"/>
                <w:numId w:val="5"/>
              </w:numPr>
              <w:jc w:val="both"/>
            </w:pPr>
            <w:r w:rsidRPr="008E349A">
              <w:t>Podíl státní správy, územní samosprávy a soukromého sektoru na řešení logistiky krizových situací.</w:t>
            </w:r>
          </w:p>
          <w:p w:rsidR="000D6DB9" w:rsidRPr="008E349A" w:rsidRDefault="000D6DB9" w:rsidP="00D81E97">
            <w:pPr>
              <w:pStyle w:val="Odstavecseseznamem"/>
              <w:numPr>
                <w:ilvl w:val="0"/>
                <w:numId w:val="5"/>
              </w:numPr>
              <w:jc w:val="both"/>
            </w:pPr>
            <w:r w:rsidRPr="008E349A">
              <w:t xml:space="preserve">Technika a věcné prostředky </w:t>
            </w:r>
            <w:r>
              <w:t xml:space="preserve">vybraných </w:t>
            </w:r>
            <w:r w:rsidRPr="008E349A">
              <w:t>složek</w:t>
            </w:r>
            <w:r>
              <w:t xml:space="preserve"> řešících krizové situace</w:t>
            </w:r>
            <w:r w:rsidRPr="008E349A">
              <w:t>.</w:t>
            </w:r>
          </w:p>
          <w:p w:rsidR="000D6DB9" w:rsidRPr="008E349A" w:rsidRDefault="000D6DB9" w:rsidP="00D81E97">
            <w:pPr>
              <w:pStyle w:val="Odstavecseseznamem"/>
              <w:numPr>
                <w:ilvl w:val="0"/>
                <w:numId w:val="5"/>
              </w:numPr>
              <w:jc w:val="both"/>
            </w:pPr>
            <w:r w:rsidRPr="008E349A">
              <w:t>Požární technika a věcné prostředky HZS</w:t>
            </w:r>
            <w:r>
              <w:t xml:space="preserve"> pro krizové situace</w:t>
            </w:r>
            <w:r w:rsidRPr="008E349A">
              <w:t>.</w:t>
            </w:r>
          </w:p>
          <w:p w:rsidR="000D6DB9" w:rsidRPr="008E349A" w:rsidRDefault="000D6DB9" w:rsidP="00D81E97">
            <w:pPr>
              <w:pStyle w:val="Odstavecseseznamem"/>
              <w:numPr>
                <w:ilvl w:val="0"/>
                <w:numId w:val="5"/>
              </w:numPr>
              <w:jc w:val="both"/>
            </w:pPr>
            <w:r w:rsidRPr="008E349A">
              <w:t>Technika a materiál pro vyprošťování osob</w:t>
            </w:r>
            <w:r>
              <w:t xml:space="preserve"> v krizových situacích</w:t>
            </w:r>
            <w:r w:rsidRPr="008E349A">
              <w:t>.</w:t>
            </w:r>
          </w:p>
          <w:p w:rsidR="000D6DB9" w:rsidRPr="008E349A" w:rsidRDefault="000D6DB9" w:rsidP="00D81E97">
            <w:pPr>
              <w:pStyle w:val="Odstavecseseznamem"/>
              <w:numPr>
                <w:ilvl w:val="0"/>
                <w:numId w:val="5"/>
              </w:numPr>
              <w:jc w:val="both"/>
            </w:pPr>
            <w:r w:rsidRPr="008E349A">
              <w:t>Technika a materiál pro speciální skupiny. Letecké záchranářství a letecké hašení.</w:t>
            </w:r>
          </w:p>
          <w:p w:rsidR="000D6DB9" w:rsidRPr="008E349A" w:rsidRDefault="000D6DB9" w:rsidP="00D81E97">
            <w:pPr>
              <w:pStyle w:val="Odstavecseseznamem"/>
              <w:numPr>
                <w:ilvl w:val="0"/>
                <w:numId w:val="5"/>
              </w:numPr>
              <w:jc w:val="both"/>
            </w:pPr>
            <w:r w:rsidRPr="008E349A">
              <w:t>Informační systémy pro krizové situace.</w:t>
            </w:r>
          </w:p>
          <w:p w:rsidR="000D6DB9" w:rsidRPr="008E349A" w:rsidRDefault="000D6DB9" w:rsidP="00D81E97">
            <w:pPr>
              <w:pStyle w:val="Odstavecseseznamem"/>
              <w:numPr>
                <w:ilvl w:val="0"/>
                <w:numId w:val="5"/>
              </w:numPr>
              <w:jc w:val="both"/>
            </w:pPr>
            <w:r w:rsidRPr="008E349A">
              <w:t>Logistické služby při řešení krizových situací.</w:t>
            </w:r>
          </w:p>
          <w:p w:rsidR="000D6DB9" w:rsidRDefault="000D6DB9" w:rsidP="00D81E97">
            <w:pPr>
              <w:pStyle w:val="Odstavecseseznamem"/>
              <w:numPr>
                <w:ilvl w:val="0"/>
                <w:numId w:val="5"/>
              </w:numPr>
              <w:jc w:val="both"/>
            </w:pPr>
            <w:r w:rsidRPr="008E349A">
              <w:t xml:space="preserve">Logistika </w:t>
            </w:r>
            <w:r>
              <w:t xml:space="preserve">v krizových situacích </w:t>
            </w:r>
            <w:r w:rsidRPr="008E349A">
              <w:t>pro zásahy na nebezpečné látky, dekontaminace.</w:t>
            </w:r>
          </w:p>
          <w:p w:rsidR="000D6DB9" w:rsidRDefault="000D6DB9" w:rsidP="00D81E97">
            <w:pPr>
              <w:pStyle w:val="Odstavecseseznamem"/>
              <w:numPr>
                <w:ilvl w:val="0"/>
                <w:numId w:val="5"/>
              </w:numPr>
              <w:jc w:val="both"/>
            </w:pPr>
            <w:r w:rsidRPr="00585474">
              <w:t>Výdaje na logistiku krizov</w:t>
            </w:r>
            <w:r>
              <w:t>ých situací, zdroje financování</w:t>
            </w:r>
            <w:r w:rsidRPr="00585474">
              <w:t>.</w:t>
            </w:r>
          </w:p>
          <w:p w:rsidR="000D6DB9" w:rsidRDefault="000D6DB9" w:rsidP="00420BD2">
            <w:pPr>
              <w:jc w:val="both"/>
            </w:pPr>
          </w:p>
          <w:p w:rsidR="000D6DB9" w:rsidRPr="00567866" w:rsidRDefault="000D6DB9" w:rsidP="00420BD2">
            <w:pPr>
              <w:jc w:val="both"/>
              <w:rPr>
                <w:b/>
              </w:rPr>
            </w:pPr>
            <w:r w:rsidRPr="00567866">
              <w:rPr>
                <w:b/>
              </w:rPr>
              <w:t>Výstupní kompetence:</w:t>
            </w:r>
          </w:p>
          <w:p w:rsidR="000D6DB9" w:rsidRDefault="000D6DB9" w:rsidP="00420BD2">
            <w:pPr>
              <w:jc w:val="both"/>
            </w:pPr>
            <w:r>
              <w:t>Absolvent</w:t>
            </w:r>
            <w:r w:rsidRPr="00F21098">
              <w:t xml:space="preserve"> se </w:t>
            </w:r>
            <w:r>
              <w:t>bude orientovat</w:t>
            </w:r>
            <w:r w:rsidRPr="00F21098">
              <w:t xml:space="preserve"> v problematice logistik</w:t>
            </w:r>
            <w:r>
              <w:t xml:space="preserve">y vybraných krizových situací. Bude schopen </w:t>
            </w:r>
            <w:r w:rsidRPr="00F21098">
              <w:t>organizovat vlastní činnost a činnost spolupracovníků při řešení rozhodovacích problému a rozhodovacích procesů v</w:t>
            </w:r>
            <w:r>
              <w:t>e vybraných krizových situacích z úrovně logistiky. Z</w:t>
            </w:r>
            <w:r w:rsidRPr="00F21098">
              <w:t>íska</w:t>
            </w:r>
            <w:r>
              <w:t>né</w:t>
            </w:r>
            <w:r w:rsidRPr="00F21098">
              <w:t xml:space="preserve"> znalosti </w:t>
            </w:r>
            <w:r>
              <w:t xml:space="preserve">může využít </w:t>
            </w:r>
            <w:r w:rsidRPr="00F21098">
              <w:t xml:space="preserve">ke zpracování logistického zabezpečení </w:t>
            </w:r>
            <w:r>
              <w:t xml:space="preserve">v </w:t>
            </w:r>
            <w:r w:rsidRPr="00F21098">
              <w:t>krizových plán</w:t>
            </w:r>
            <w:r>
              <w:t>ech</w:t>
            </w:r>
            <w:r w:rsidRPr="00F21098">
              <w:t>.</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093759" w:rsidRDefault="000D6DB9" w:rsidP="00420BD2">
            <w:pPr>
              <w:jc w:val="both"/>
              <w:rPr>
                <w:b/>
              </w:rPr>
            </w:pPr>
            <w:r>
              <w:rPr>
                <w:b/>
              </w:rPr>
              <w:t>Povinná literatura:</w:t>
            </w:r>
          </w:p>
          <w:p w:rsidR="000D6DB9" w:rsidRDefault="000D6DB9" w:rsidP="00420BD2">
            <w:pPr>
              <w:jc w:val="both"/>
            </w:pPr>
            <w:r w:rsidRPr="00335CBC">
              <w:t>GROS, Ivan</w:t>
            </w:r>
            <w:r>
              <w:t xml:space="preserve"> a kol</w:t>
            </w:r>
            <w:r w:rsidRPr="00335CBC">
              <w:t xml:space="preserve">. </w:t>
            </w:r>
            <w:r w:rsidR="00595BE7">
              <w:t xml:space="preserve">(2016). </w:t>
            </w:r>
            <w:r w:rsidRPr="00093759">
              <w:rPr>
                <w:i/>
              </w:rPr>
              <w:t>Velké kniha logistiky.</w:t>
            </w:r>
            <w:r w:rsidRPr="00335CBC">
              <w:t xml:space="preserve"> Praha: Vysoká škola chemicko-technologická v Praze, 2016. ISBN 978-80-7080-952-5.</w:t>
            </w:r>
          </w:p>
          <w:p w:rsidR="000D6DB9" w:rsidRPr="00CD48DA" w:rsidRDefault="000D6DB9" w:rsidP="00420BD2">
            <w:pPr>
              <w:jc w:val="both"/>
            </w:pPr>
            <w:r w:rsidRPr="00CD48DA">
              <w:t xml:space="preserve">MAREŠ, Miroslav, Jaroslav REKTOŘÍK a Jan ŠELEŠOVSKÝ </w:t>
            </w:r>
            <w:r w:rsidR="00595BE7">
              <w:t>(</w:t>
            </w:r>
            <w:r w:rsidR="008D43AA" w:rsidRPr="00CD48DA">
              <w:t>2013</w:t>
            </w:r>
            <w:r w:rsidR="00595BE7">
              <w:t>)</w:t>
            </w:r>
            <w:r w:rsidR="008D43AA">
              <w:t>.</w:t>
            </w:r>
            <w:r w:rsidR="008D43AA" w:rsidRPr="00CD48DA">
              <w:t xml:space="preserve"> </w:t>
            </w:r>
            <w:r w:rsidRPr="00CD48DA">
              <w:rPr>
                <w:i/>
                <w:iCs/>
              </w:rPr>
              <w:t>Krizový management: případové bezpečnostní studie</w:t>
            </w:r>
            <w:r w:rsidRPr="00CD48DA">
              <w:t>. 1. vyd. Praha: Ekopress, 237 s. ISBN 978-80-86929-92-7.</w:t>
            </w:r>
          </w:p>
          <w:p w:rsidR="000D6DB9" w:rsidRPr="00CD48DA" w:rsidRDefault="000D6DB9" w:rsidP="00420BD2">
            <w:pPr>
              <w:jc w:val="both"/>
            </w:pPr>
            <w:r w:rsidRPr="00CD48DA">
              <w:t xml:space="preserve">HARAZIN, Lukáš a Oldřich LUŽA </w:t>
            </w:r>
            <w:r w:rsidR="00595BE7">
              <w:t>(</w:t>
            </w:r>
            <w:r w:rsidR="008D43AA" w:rsidRPr="00CD48DA">
              <w:t>2010</w:t>
            </w:r>
            <w:r w:rsidR="00595BE7">
              <w:t>)</w:t>
            </w:r>
            <w:r w:rsidR="008D43AA">
              <w:t>.</w:t>
            </w:r>
            <w:r w:rsidR="008D43AA" w:rsidRPr="00CD48DA">
              <w:t xml:space="preserve"> </w:t>
            </w:r>
            <w:r w:rsidRPr="00CD48DA">
              <w:rPr>
                <w:i/>
                <w:iCs/>
              </w:rPr>
              <w:t>Ekonomika při řešení krizových situací: vybrané kapitoly</w:t>
            </w:r>
            <w:r w:rsidRPr="00CD48DA">
              <w:t>. Vyd. 1. Praha: Policejní akademie České republiky v Praze, 75 s. ISBN 978-80-7251-322-2.</w:t>
            </w:r>
          </w:p>
          <w:p w:rsidR="000D6DB9" w:rsidRDefault="000D6DB9" w:rsidP="00420BD2">
            <w:pPr>
              <w:jc w:val="both"/>
            </w:pPr>
            <w:r w:rsidRPr="00CD48DA">
              <w:t xml:space="preserve">HRIVNÁK, J., BURDOVÁ, L., POLÍVKA, L. </w:t>
            </w:r>
            <w:r w:rsidR="00595BE7">
              <w:t>(</w:t>
            </w:r>
            <w:r w:rsidR="008D43AA" w:rsidRPr="00CD48DA">
              <w:t>2009</w:t>
            </w:r>
            <w:r w:rsidR="00595BE7">
              <w:t>)</w:t>
            </w:r>
            <w:r w:rsidR="008D43AA" w:rsidRPr="00CD48DA">
              <w:t>.</w:t>
            </w:r>
            <w:r w:rsidR="008D43AA">
              <w:t xml:space="preserve"> </w:t>
            </w:r>
            <w:r w:rsidRPr="00CD48DA">
              <w:rPr>
                <w:i/>
                <w:iCs/>
              </w:rPr>
              <w:t>Metody a nástroje řešení krizových situací: (Metody a nástroje řízení bezpečnosti) Základní údaje</w:t>
            </w:r>
            <w:r w:rsidRPr="00CD48DA">
              <w:t>. 1.vyd.</w:t>
            </w:r>
            <w:r w:rsidRPr="00CD48DA">
              <w:rPr>
                <w:i/>
                <w:iCs/>
              </w:rPr>
              <w:t xml:space="preserve"> </w:t>
            </w:r>
            <w:r w:rsidRPr="00CD48DA">
              <w:t xml:space="preserve">Praha: Policejní akademie České republiky v </w:t>
            </w:r>
            <w:proofErr w:type="gramStart"/>
            <w:r w:rsidRPr="00CD48DA">
              <w:t>Praze,152</w:t>
            </w:r>
            <w:proofErr w:type="gramEnd"/>
            <w:r w:rsidRPr="00CD48DA">
              <w:t xml:space="preserve"> s. ISBN 978-80-7251-304-8.</w:t>
            </w:r>
          </w:p>
          <w:p w:rsidR="000D6DB9" w:rsidRDefault="000D6DB9" w:rsidP="00420BD2">
            <w:pPr>
              <w:jc w:val="both"/>
              <w:rPr>
                <w:iCs/>
              </w:rPr>
            </w:pPr>
            <w:r w:rsidRPr="00CD48DA">
              <w:rPr>
                <w:iCs/>
              </w:rPr>
              <w:t xml:space="preserve">NOVÁKOVÁ, Jaroslava, KRULÍK, Oldřich a BUREŠ, Radek </w:t>
            </w:r>
            <w:r w:rsidR="00595BE7">
              <w:rPr>
                <w:iCs/>
              </w:rPr>
              <w:t>(</w:t>
            </w:r>
            <w:r w:rsidR="008D43AA" w:rsidRPr="00CD48DA">
              <w:rPr>
                <w:iCs/>
              </w:rPr>
              <w:t>2011</w:t>
            </w:r>
            <w:r w:rsidR="00595BE7">
              <w:rPr>
                <w:iCs/>
              </w:rPr>
              <w:t>)</w:t>
            </w:r>
            <w:r w:rsidR="008D43AA" w:rsidRPr="00CD48DA">
              <w:rPr>
                <w:iCs/>
              </w:rPr>
              <w:t xml:space="preserve">. </w:t>
            </w:r>
            <w:r w:rsidRPr="00093759">
              <w:rPr>
                <w:i/>
                <w:iCs/>
              </w:rPr>
              <w:t xml:space="preserve">Úvod do bezpečnosti a krizového řízení I.: mimořádné události, jejich členění a negativní dopady na základní funkce státu. </w:t>
            </w:r>
            <w:r w:rsidRPr="00CD48DA">
              <w:rPr>
                <w:iCs/>
              </w:rPr>
              <w:t>Vyd. 1. Praha: Policejní akademie České republiky v Praze, 112 s. ISBN 978-80-7251-343-7.</w:t>
            </w:r>
          </w:p>
          <w:p w:rsidR="000D6DB9" w:rsidRDefault="000D6DB9" w:rsidP="00420BD2">
            <w:pPr>
              <w:jc w:val="both"/>
              <w:rPr>
                <w:iCs/>
              </w:rPr>
            </w:pPr>
            <w:r w:rsidRPr="005E280E">
              <w:rPr>
                <w:iCs/>
              </w:rPr>
              <w:t xml:space="preserve">URBAN, R., BAKOŠ, E., KUDLÁK, A. </w:t>
            </w:r>
            <w:r w:rsidR="00595BE7">
              <w:rPr>
                <w:iCs/>
              </w:rPr>
              <w:t>(</w:t>
            </w:r>
            <w:r w:rsidR="008D43AA" w:rsidRPr="005E280E">
              <w:rPr>
                <w:iCs/>
              </w:rPr>
              <w:t>2010</w:t>
            </w:r>
            <w:r w:rsidR="00595BE7">
              <w:rPr>
                <w:iCs/>
              </w:rPr>
              <w:t>)</w:t>
            </w:r>
            <w:r w:rsidR="008D43AA" w:rsidRPr="005E280E">
              <w:rPr>
                <w:iCs/>
              </w:rPr>
              <w:t xml:space="preserve">. </w:t>
            </w:r>
            <w:r w:rsidRPr="00093759">
              <w:rPr>
                <w:i/>
                <w:iCs/>
              </w:rPr>
              <w:t>Ekonomika a logistika krizových situací v ochraně obyvatelstva I.</w:t>
            </w:r>
            <w:r w:rsidRPr="005E280E">
              <w:rPr>
                <w:iCs/>
              </w:rPr>
              <w:t xml:space="preserve"> Brno: Univerzita obrany Brno, Fakulta ekonomiky a managementu. 55 s. ISBN 978-80-7231-757-8.</w:t>
            </w:r>
          </w:p>
          <w:p w:rsidR="000D6DB9" w:rsidRDefault="000D6DB9" w:rsidP="00420BD2">
            <w:pPr>
              <w:jc w:val="both"/>
              <w:rPr>
                <w:iCs/>
              </w:rPr>
            </w:pPr>
            <w:r w:rsidRPr="00CD48DA">
              <w:rPr>
                <w:iCs/>
              </w:rPr>
              <w:t>L</w:t>
            </w:r>
            <w:r>
              <w:rPr>
                <w:iCs/>
              </w:rPr>
              <w:t>OŠEK</w:t>
            </w:r>
            <w:r w:rsidRPr="00CD48DA">
              <w:rPr>
                <w:iCs/>
              </w:rPr>
              <w:t>, Václav</w:t>
            </w:r>
            <w:r w:rsidR="00595BE7">
              <w:rPr>
                <w:iCs/>
              </w:rPr>
              <w:t xml:space="preserve"> (2013).</w:t>
            </w:r>
            <w:r w:rsidR="00595BE7" w:rsidRPr="00CD48DA">
              <w:rPr>
                <w:i/>
                <w:iCs/>
              </w:rPr>
              <w:t xml:space="preserve"> </w:t>
            </w:r>
            <w:r w:rsidRPr="00CD48DA">
              <w:rPr>
                <w:i/>
                <w:iCs/>
              </w:rPr>
              <w:t xml:space="preserve">Integrovaný záchranný systém. </w:t>
            </w:r>
            <w:r w:rsidRPr="00CD48DA">
              <w:rPr>
                <w:iCs/>
              </w:rPr>
              <w:t>Vyd. 1. Uherské Hradiště: Univerzita Tomáše Bati ve Zlíně, 73, 20 s. ISBN 978-80-7454-287-9.</w:t>
            </w:r>
          </w:p>
          <w:p w:rsidR="000D6DB9" w:rsidRPr="005E280E" w:rsidRDefault="000D6DB9" w:rsidP="00420BD2">
            <w:pPr>
              <w:jc w:val="both"/>
              <w:rPr>
                <w:iCs/>
              </w:rPr>
            </w:pPr>
            <w:r w:rsidRPr="00335CBC">
              <w:rPr>
                <w:iCs/>
              </w:rPr>
              <w:t xml:space="preserve">LUKÁŠ, Luděk a kol. (MUSIL Miroslav) </w:t>
            </w:r>
            <w:r w:rsidR="00595BE7">
              <w:rPr>
                <w:iCs/>
              </w:rPr>
              <w:t>(</w:t>
            </w:r>
            <w:r w:rsidR="008D43AA" w:rsidRPr="00335CBC">
              <w:rPr>
                <w:iCs/>
              </w:rPr>
              <w:t>2014</w:t>
            </w:r>
            <w:r w:rsidR="00595BE7">
              <w:rPr>
                <w:iCs/>
              </w:rPr>
              <w:t>)</w:t>
            </w:r>
            <w:r w:rsidR="008D43AA">
              <w:rPr>
                <w:iCs/>
              </w:rPr>
              <w:t>.</w:t>
            </w:r>
            <w:r w:rsidR="008D43AA" w:rsidRPr="00335CBC">
              <w:rPr>
                <w:iCs/>
              </w:rPr>
              <w:t xml:space="preserve"> </w:t>
            </w:r>
            <w:r w:rsidRPr="00335CBC">
              <w:rPr>
                <w:iCs/>
              </w:rPr>
              <w:t>Bezpečnostní technologie, systémy a management IV. 1. vyd. Zlín: VeRBuM, 390 s. ISBN 978-80-87500-57-6.</w:t>
            </w:r>
          </w:p>
          <w:p w:rsidR="000D6DB9" w:rsidRPr="00093759" w:rsidRDefault="000D6DB9" w:rsidP="00420BD2">
            <w:pPr>
              <w:spacing w:before="60"/>
              <w:jc w:val="both"/>
              <w:rPr>
                <w:b/>
              </w:rPr>
            </w:pPr>
            <w:r w:rsidRPr="0056138F">
              <w:rPr>
                <w:b/>
                <w:bCs/>
              </w:rPr>
              <w:t>Doporučená</w:t>
            </w:r>
            <w:r w:rsidRPr="00093759">
              <w:rPr>
                <w:b/>
              </w:rPr>
              <w:t xml:space="preserve"> literatura:</w:t>
            </w:r>
          </w:p>
          <w:p w:rsidR="000D6DB9" w:rsidRDefault="000D6DB9" w:rsidP="00420BD2">
            <w:pPr>
              <w:jc w:val="both"/>
            </w:pPr>
            <w:r w:rsidRPr="00CD48DA">
              <w:t xml:space="preserve">CRANDALL, William, John A PARNELL a John E SPILLAN </w:t>
            </w:r>
            <w:r w:rsidR="00595BE7">
              <w:t>(</w:t>
            </w:r>
            <w:r w:rsidR="008D43AA" w:rsidRPr="00CD48DA">
              <w:t>2014</w:t>
            </w:r>
            <w:r w:rsidR="00595BE7">
              <w:t>)</w:t>
            </w:r>
            <w:r w:rsidR="008D43AA">
              <w:t>.</w:t>
            </w:r>
            <w:r w:rsidR="008D43AA" w:rsidRPr="00CD48DA">
              <w:t xml:space="preserve"> </w:t>
            </w:r>
            <w:r w:rsidRPr="00CD48DA">
              <w:rPr>
                <w:i/>
                <w:iCs/>
              </w:rPr>
              <w:t>Crisis management: leading in the new strategy landscape</w:t>
            </w:r>
            <w:r w:rsidRPr="00CD48DA">
              <w:t>. 2nd ed. Thousand Oaks, Calif.: SAGE, xix, 356 s. ISBN 978-1-4129-9168-1.</w:t>
            </w:r>
          </w:p>
          <w:p w:rsidR="000D6DB9" w:rsidRPr="00CD48DA" w:rsidRDefault="000D6DB9" w:rsidP="00420BD2">
            <w:pPr>
              <w:jc w:val="both"/>
            </w:pPr>
            <w:r w:rsidRPr="00CD48DA">
              <w:t xml:space="preserve">Česko. </w:t>
            </w:r>
            <w:r w:rsidR="008D43AA" w:rsidRPr="00CD48DA">
              <w:t xml:space="preserve">2013. </w:t>
            </w:r>
            <w:r w:rsidRPr="00CD48DA">
              <w:rPr>
                <w:i/>
                <w:iCs/>
              </w:rPr>
              <w:t>Krizové zákony: krizový zákon, integrovaný záchranný systém, hospodářská opatření pro krizové stavy, obnova území; Hasičský záchranný sbor; Požární ochrana: zákony, nařízení vlády, vyhlášky: podle stavu k 10.6.2013</w:t>
            </w:r>
            <w:r w:rsidRPr="00CD48DA">
              <w:t>. Ostrava: Sagit, 288 s. ÚZ: úplné znění; č. 965. ISBN 978-80-7208-990-1.</w:t>
            </w:r>
          </w:p>
          <w:p w:rsidR="000D6DB9" w:rsidRPr="00CD48DA" w:rsidRDefault="000D6DB9" w:rsidP="00420BD2">
            <w:pPr>
              <w:jc w:val="both"/>
            </w:pPr>
            <w:r w:rsidRPr="00CD48DA">
              <w:t>KRÖMER, Antonín, Petr MUSIAL a Libor FOLWARCZNY</w:t>
            </w:r>
            <w:r w:rsidR="00595BE7">
              <w:t>(</w:t>
            </w:r>
            <w:r w:rsidR="008D43AA" w:rsidRPr="00CD48DA">
              <w:t>2010</w:t>
            </w:r>
            <w:r w:rsidR="00595BE7">
              <w:t>)</w:t>
            </w:r>
            <w:r w:rsidR="008D43AA">
              <w:t>.</w:t>
            </w:r>
            <w:r w:rsidR="008D43AA" w:rsidRPr="00CD48DA">
              <w:t xml:space="preserve"> </w:t>
            </w:r>
            <w:r w:rsidRPr="00CD48DA">
              <w:rPr>
                <w:i/>
                <w:iCs/>
              </w:rPr>
              <w:t>Mapování rizik</w:t>
            </w:r>
            <w:r w:rsidRPr="00CD48DA">
              <w:t>. 1. vyd. V Ostravě: Sdružení požárního a bezpečnostního inženýrství, 126 s. ISBN 978-80-7385-086-9.</w:t>
            </w:r>
          </w:p>
          <w:p w:rsidR="000D6DB9" w:rsidRDefault="000D6DB9" w:rsidP="00420BD2">
            <w:pPr>
              <w:jc w:val="both"/>
            </w:pPr>
            <w:r w:rsidRPr="00CD48DA">
              <w:t>L</w:t>
            </w:r>
            <w:r>
              <w:t>UKÁŠ</w:t>
            </w:r>
            <w:r w:rsidRPr="00CD48DA">
              <w:t>, Luděk a kol.</w:t>
            </w:r>
            <w:r w:rsidR="00595BE7">
              <w:t xml:space="preserve"> (</w:t>
            </w:r>
            <w:r w:rsidR="008D43AA" w:rsidRPr="00CD48DA">
              <w:t>2011</w:t>
            </w:r>
            <w:r w:rsidR="00595BE7">
              <w:t>)</w:t>
            </w:r>
            <w:r w:rsidR="008D43AA" w:rsidRPr="00CD48DA">
              <w:t xml:space="preserve">. </w:t>
            </w:r>
            <w:r w:rsidRPr="00CD48DA">
              <w:rPr>
                <w:i/>
                <w:iCs/>
              </w:rPr>
              <w:t>Informační podpora integrovaného záchranného systému</w:t>
            </w:r>
            <w:r w:rsidRPr="00CD48DA">
              <w:t>. 1. vyd. V Ostravě: Sdružení požárního a bezpečnostního inženýrství, 182 s. SPBI Spektrum. Červená řada; 76. ISBN 978-80-7385-105-7.</w:t>
            </w:r>
          </w:p>
          <w:p w:rsidR="000D6DB9" w:rsidRDefault="000D6DB9" w:rsidP="00420BD2">
            <w:pPr>
              <w:jc w:val="both"/>
            </w:pPr>
            <w:r w:rsidRPr="005E280E">
              <w:t xml:space="preserve">RICHTER, Rostislav </w:t>
            </w:r>
            <w:r w:rsidR="00595BE7">
              <w:t>(</w:t>
            </w:r>
            <w:r w:rsidR="008D43AA">
              <w:t>2010</w:t>
            </w:r>
            <w:r w:rsidR="00595BE7">
              <w:t>)</w:t>
            </w:r>
            <w:r w:rsidR="008D43AA">
              <w:t xml:space="preserve">. </w:t>
            </w:r>
            <w:r w:rsidRPr="00D91A5A">
              <w:rPr>
                <w:i/>
              </w:rPr>
              <w:t>Výkladový slovník krizového řízení.</w:t>
            </w:r>
            <w:r w:rsidRPr="005E280E">
              <w:t xml:space="preserve"> Vydal: MV GŘ HZS ČR, ISBN 978-80-86640-54-9.</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51" w:history="1">
              <w:r w:rsidRPr="00EB1132">
                <w:rPr>
                  <w:rStyle w:val="Hypertextovodkaz"/>
                </w:rPr>
                <w:t>musil@utb.cz</w:t>
              </w:r>
            </w:hyperlink>
            <w:r w:rsidR="00E07011">
              <w:rPr>
                <w:rStyle w:val="Hypertextovodkaz"/>
              </w:rPr>
              <w:t>, tomek@utb.cz</w:t>
            </w:r>
          </w:p>
        </w:tc>
      </w:tr>
    </w:tbl>
    <w:p w:rsidR="000D6DB9" w:rsidRDefault="000D6DB9" w:rsidP="000D6DB9"/>
    <w:p w:rsidR="000D6DB9" w:rsidRDefault="000D6DB9"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9A2997" w:rsidRDefault="009A2997" w:rsidP="000D6DB9">
      <w:pPr>
        <w:spacing w:after="160" w:line="256" w:lineRule="auto"/>
      </w:pPr>
    </w:p>
    <w:p w:rsidR="00DA7981" w:rsidRDefault="00DA7981"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Management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 </w:t>
            </w:r>
            <w:r w:rsidR="002C3F72">
              <w:t>ZT</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seminář</w:t>
            </w:r>
          </w:p>
        </w:tc>
      </w:tr>
      <w:tr w:rsidR="000D6DB9" w:rsidRPr="00433CAE"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Pr="00433CAE" w:rsidRDefault="000D6DB9" w:rsidP="00420BD2">
            <w:pPr>
              <w:jc w:val="both"/>
            </w:pPr>
            <w:r w:rsidRPr="0044539B">
              <w:t xml:space="preserve">Požadavkem pro udělení zápočtu je aktivní účast na </w:t>
            </w:r>
            <w:r>
              <w:t>cvičeních</w:t>
            </w:r>
            <w:r w:rsidRPr="0044539B">
              <w:t xml:space="preserve"> (min. 80%), průběžné plnění zadaných úkolů do </w:t>
            </w:r>
            <w:r>
              <w:t xml:space="preserve">cvičení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Ing. Pavel Taraba, Ph.D. </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50 %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r w:rsidRPr="00AF186E">
              <w:t xml:space="preserve">Ing. </w:t>
            </w:r>
            <w:smartTag w:uri="urn:schemas-microsoft-com:office:smarttags" w:element="PersonName">
              <w:r w:rsidRPr="00AF186E">
                <w:t>Pavel Taraba</w:t>
              </w:r>
            </w:smartTag>
            <w:r w:rsidRPr="00AF186E">
              <w:t xml:space="preserve">, Ph.D. </w:t>
            </w:r>
            <w:r>
              <w:t>– přednášky</w:t>
            </w:r>
            <w:r w:rsidR="00E07011">
              <w:t>, seminář</w:t>
            </w:r>
            <w:r>
              <w:t xml:space="preserve"> </w:t>
            </w:r>
            <w:r w:rsidRPr="00AF186E">
              <w:t>(</w:t>
            </w:r>
            <w:r>
              <w:t xml:space="preserve">50 </w:t>
            </w:r>
            <w:r w:rsidRPr="00AF186E">
              <w:t>%)</w:t>
            </w:r>
            <w:r w:rsidRPr="0052049E">
              <w:t xml:space="preserve"> </w:t>
            </w:r>
          </w:p>
          <w:p w:rsidR="000D6DB9" w:rsidRDefault="000D6DB9" w:rsidP="00420BD2">
            <w:r>
              <w:t>Mgr. Marek Tomaštík, Ph.D. – přednášky</w:t>
            </w:r>
            <w:r w:rsidR="00E07011">
              <w:t>, seminář</w:t>
            </w:r>
            <w:r>
              <w:t xml:space="preserve"> (40 %)</w:t>
            </w:r>
          </w:p>
          <w:p w:rsidR="00E07011" w:rsidRDefault="000D6DB9" w:rsidP="00420BD2">
            <w:r>
              <w:t>Ing. René Škrášek – přednášky</w:t>
            </w:r>
            <w:r w:rsidR="00E07011">
              <w:t>, seminář</w:t>
            </w:r>
            <w:r>
              <w:t xml:space="preserve"> (10 % – odborník z praxe)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A05C3" w:rsidTr="00420BD2">
        <w:trPr>
          <w:trHeight w:val="3938"/>
        </w:trPr>
        <w:tc>
          <w:tcPr>
            <w:tcW w:w="9855" w:type="dxa"/>
            <w:gridSpan w:val="8"/>
            <w:tcBorders>
              <w:top w:val="nil"/>
              <w:bottom w:val="single" w:sz="12" w:space="0" w:color="auto"/>
            </w:tcBorders>
          </w:tcPr>
          <w:p w:rsidR="000D6DB9" w:rsidRDefault="000D6DB9" w:rsidP="00420BD2">
            <w:pPr>
              <w:jc w:val="both"/>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w:t>
            </w:r>
            <w:r>
              <w:t>ch</w:t>
            </w:r>
            <w:r w:rsidRPr="00E95CEF">
              <w:t xml:space="preserve">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w:t>
            </w:r>
            <w:r>
              <w:t>anizací – Corporate Governance.</w:t>
            </w:r>
          </w:p>
          <w:p w:rsidR="000D6DB9" w:rsidRPr="0030497E" w:rsidRDefault="000D6DB9" w:rsidP="00420BD2">
            <w:pPr>
              <w:jc w:val="both"/>
              <w:rPr>
                <w:u w:val="single"/>
              </w:rPr>
            </w:pPr>
            <w:r w:rsidRPr="0030497E">
              <w:rPr>
                <w:u w:val="single"/>
              </w:rPr>
              <w:t>Hlavní témata:</w:t>
            </w:r>
          </w:p>
          <w:p w:rsidR="000D6DB9" w:rsidRPr="00E95CEF" w:rsidRDefault="000D6DB9" w:rsidP="00D81E97">
            <w:pPr>
              <w:numPr>
                <w:ilvl w:val="0"/>
                <w:numId w:val="6"/>
              </w:numPr>
            </w:pPr>
            <w:r w:rsidRPr="00E95CEF">
              <w:t>Úvod do managementu</w:t>
            </w:r>
            <w:r>
              <w:t>.</w:t>
            </w:r>
          </w:p>
          <w:p w:rsidR="000D6DB9" w:rsidRDefault="000D6DB9" w:rsidP="00D81E97">
            <w:pPr>
              <w:numPr>
                <w:ilvl w:val="0"/>
                <w:numId w:val="6"/>
              </w:numPr>
            </w:pPr>
            <w:r w:rsidRPr="00E95CEF">
              <w:t>Historie managementu</w:t>
            </w:r>
            <w:r>
              <w:t>.</w:t>
            </w:r>
          </w:p>
          <w:p w:rsidR="000D6DB9" w:rsidRDefault="000D6DB9" w:rsidP="00D81E97">
            <w:pPr>
              <w:numPr>
                <w:ilvl w:val="0"/>
                <w:numId w:val="6"/>
              </w:numPr>
            </w:pPr>
            <w:r w:rsidRPr="00E95CEF">
              <w:t>Nové trendy v</w:t>
            </w:r>
            <w:r>
              <w:t> </w:t>
            </w:r>
            <w:r w:rsidRPr="00E95CEF">
              <w:t>managementu</w:t>
            </w:r>
            <w:r>
              <w:t>.</w:t>
            </w:r>
          </w:p>
          <w:p w:rsidR="000D6DB9" w:rsidRPr="00E95CEF" w:rsidRDefault="000D6DB9" w:rsidP="00D81E97">
            <w:pPr>
              <w:numPr>
                <w:ilvl w:val="0"/>
                <w:numId w:val="6"/>
              </w:numPr>
            </w:pPr>
            <w:r w:rsidRPr="00E95CEF">
              <w:t>Plánování, metody a techniky plánování</w:t>
            </w:r>
            <w:r>
              <w:t xml:space="preserve">. </w:t>
            </w:r>
            <w:r w:rsidRPr="00E95CEF">
              <w:t>Strategický management</w:t>
            </w:r>
            <w:r>
              <w:t>.</w:t>
            </w:r>
          </w:p>
          <w:p w:rsidR="000D6DB9" w:rsidRPr="00E95CEF" w:rsidRDefault="000D6DB9" w:rsidP="00D81E97">
            <w:pPr>
              <w:numPr>
                <w:ilvl w:val="0"/>
                <w:numId w:val="6"/>
              </w:numPr>
            </w:pPr>
            <w:r w:rsidRPr="00E95CEF">
              <w:t>Organizování, manažerské metody tvorby organizační struktury.</w:t>
            </w:r>
          </w:p>
          <w:p w:rsidR="000D6DB9" w:rsidRPr="00E95CEF" w:rsidRDefault="000D6DB9" w:rsidP="00D81E97">
            <w:pPr>
              <w:numPr>
                <w:ilvl w:val="0"/>
                <w:numId w:val="6"/>
              </w:numPr>
            </w:pPr>
            <w:r w:rsidRPr="00E95CEF">
              <w:t>Vedení, metody a techniky vedení</w:t>
            </w:r>
            <w:r>
              <w:t>.</w:t>
            </w:r>
          </w:p>
          <w:p w:rsidR="000D6DB9" w:rsidRPr="00E95CEF" w:rsidRDefault="000D6DB9" w:rsidP="00D81E97">
            <w:pPr>
              <w:numPr>
                <w:ilvl w:val="0"/>
                <w:numId w:val="6"/>
              </w:numPr>
            </w:pPr>
            <w:r w:rsidRPr="00E95CEF">
              <w:t>Kontrola, kontrolní systém organizace</w:t>
            </w:r>
            <w:r>
              <w:t>.</w:t>
            </w:r>
          </w:p>
          <w:p w:rsidR="000D6DB9" w:rsidRPr="00E95CEF" w:rsidRDefault="000D6DB9" w:rsidP="00D81E97">
            <w:pPr>
              <w:numPr>
                <w:ilvl w:val="0"/>
                <w:numId w:val="6"/>
              </w:numPr>
            </w:pPr>
            <w:r w:rsidRPr="00E95CEF">
              <w:t>Rozhodování</w:t>
            </w:r>
            <w:r>
              <w:t>.</w:t>
            </w:r>
          </w:p>
          <w:p w:rsidR="000D6DB9" w:rsidRDefault="000D6DB9" w:rsidP="00D81E97">
            <w:pPr>
              <w:numPr>
                <w:ilvl w:val="0"/>
                <w:numId w:val="6"/>
              </w:numPr>
            </w:pPr>
            <w:r w:rsidRPr="00E95CEF">
              <w:t>Komunikace</w:t>
            </w:r>
            <w:r>
              <w:t>. Time management. S</w:t>
            </w:r>
            <w:r w:rsidRPr="003E0DA4">
              <w:t>elf management</w:t>
            </w:r>
            <w:r>
              <w:t>.</w:t>
            </w:r>
          </w:p>
          <w:p w:rsidR="000D6DB9" w:rsidRDefault="000D6DB9" w:rsidP="00D81E97">
            <w:pPr>
              <w:numPr>
                <w:ilvl w:val="0"/>
                <w:numId w:val="6"/>
              </w:numPr>
            </w:pPr>
            <w:r w:rsidRPr="003E0DA4">
              <w:t>Řízení lidských zdrojů</w:t>
            </w:r>
            <w:r>
              <w:t>.</w:t>
            </w:r>
          </w:p>
          <w:p w:rsidR="000D6DB9" w:rsidRPr="00E95CEF" w:rsidRDefault="000D6DB9" w:rsidP="00D81E97">
            <w:pPr>
              <w:numPr>
                <w:ilvl w:val="0"/>
                <w:numId w:val="6"/>
              </w:numPr>
            </w:pPr>
            <w:r>
              <w:t>Informační management.</w:t>
            </w:r>
            <w:r w:rsidRPr="003E0DA4">
              <w:t xml:space="preserve"> </w:t>
            </w:r>
            <w:r>
              <w:t>Znalostní management.</w:t>
            </w:r>
          </w:p>
          <w:p w:rsidR="000D6DB9" w:rsidRDefault="000D6DB9" w:rsidP="00D81E97">
            <w:pPr>
              <w:numPr>
                <w:ilvl w:val="0"/>
                <w:numId w:val="6"/>
              </w:numPr>
            </w:pPr>
            <w:r w:rsidRPr="00E95CEF">
              <w:t>Management kvality</w:t>
            </w:r>
            <w:r>
              <w:t>.</w:t>
            </w:r>
          </w:p>
          <w:p w:rsidR="000D6DB9" w:rsidRPr="00E95CEF" w:rsidRDefault="000D6DB9" w:rsidP="00D81E97">
            <w:pPr>
              <w:numPr>
                <w:ilvl w:val="0"/>
                <w:numId w:val="6"/>
              </w:numPr>
            </w:pPr>
            <w:r>
              <w:t>Krizový management.</w:t>
            </w:r>
          </w:p>
          <w:p w:rsidR="000D6DB9" w:rsidRPr="00E95CEF" w:rsidRDefault="000D6DB9" w:rsidP="00D81E97">
            <w:pPr>
              <w:numPr>
                <w:ilvl w:val="0"/>
                <w:numId w:val="6"/>
              </w:numPr>
            </w:pPr>
            <w:r w:rsidRPr="00E95CEF">
              <w:t>Správa a řízení organizací – Corporate Governance</w:t>
            </w:r>
            <w:r>
              <w:t>.</w:t>
            </w:r>
          </w:p>
          <w:p w:rsidR="000D6DB9" w:rsidRPr="00FA05C3" w:rsidRDefault="000D6DB9" w:rsidP="00420BD2">
            <w:pPr>
              <w:ind w:left="360"/>
              <w:rPr>
                <w:rFonts w:ascii="Tahoma" w:hAnsi="Tahoma" w:cs="Tahoma"/>
                <w:color w:val="000000"/>
                <w:sz w:val="17"/>
                <w:szCs w:val="17"/>
                <w:shd w:val="clear" w:color="auto" w:fill="FFFFFF"/>
              </w:rPr>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RPr="006E66B6" w:rsidTr="00420BD2">
        <w:trPr>
          <w:trHeight w:val="1497"/>
        </w:trPr>
        <w:tc>
          <w:tcPr>
            <w:tcW w:w="9855" w:type="dxa"/>
            <w:gridSpan w:val="8"/>
            <w:tcBorders>
              <w:top w:val="nil"/>
            </w:tcBorders>
          </w:tcPr>
          <w:p w:rsidR="000D6DB9" w:rsidRPr="00567B91" w:rsidRDefault="000D6DB9" w:rsidP="00420BD2">
            <w:pPr>
              <w:rPr>
                <w:b/>
                <w:color w:val="000000"/>
              </w:rPr>
            </w:pPr>
            <w:r w:rsidRPr="00567B91">
              <w:rPr>
                <w:b/>
                <w:color w:val="000000"/>
              </w:rPr>
              <w:t>Povinná literatura:</w:t>
            </w:r>
          </w:p>
          <w:p w:rsidR="000D6DB9" w:rsidRDefault="000D6DB9" w:rsidP="00420BD2">
            <w:pPr>
              <w:jc w:val="both"/>
            </w:pPr>
            <w:r w:rsidRPr="00030059">
              <w:t>CIMBÁLNÍKOVÁ, Lenka, Jana BILÍKOVÁ a Pavel TARABA</w:t>
            </w:r>
            <w:r w:rsidR="00595BE7">
              <w:t xml:space="preserve"> (</w:t>
            </w:r>
            <w:r w:rsidR="008D43AA" w:rsidRPr="00030059">
              <w:t>2013</w:t>
            </w:r>
            <w:r w:rsidR="00595BE7">
              <w:t>)</w:t>
            </w:r>
            <w:r w:rsidR="008D43AA">
              <w:t>.</w:t>
            </w:r>
            <w:r w:rsidR="008D43AA" w:rsidRPr="00030059">
              <w:t xml:space="preserve"> </w:t>
            </w:r>
            <w:r w:rsidRPr="00030059">
              <w:rPr>
                <w:i/>
              </w:rPr>
              <w:t>Databáze manažerských metod a technik.</w:t>
            </w:r>
            <w:r>
              <w:t xml:space="preserve"> </w:t>
            </w:r>
            <w:r w:rsidRPr="00030059">
              <w:t>Ostrava: Repronis, 263 s. ISBN 978-80-7329-380-2.</w:t>
            </w:r>
          </w:p>
          <w:p w:rsidR="000D6DB9" w:rsidRPr="00030059" w:rsidRDefault="000D6DB9" w:rsidP="00420BD2">
            <w:pPr>
              <w:jc w:val="both"/>
            </w:pPr>
            <w:r w:rsidRPr="00030059">
              <w:t>PORVAZNÍK, Ján</w:t>
            </w:r>
            <w:r w:rsidRPr="00CD4C26">
              <w:t> </w:t>
            </w:r>
            <w:r w:rsidR="00595BE7">
              <w:t>(</w:t>
            </w:r>
            <w:r w:rsidR="008D43AA" w:rsidRPr="00030059">
              <w:t>2014</w:t>
            </w:r>
            <w:r w:rsidR="00595BE7">
              <w:t>)</w:t>
            </w:r>
            <w:r w:rsidR="008D43AA">
              <w:t>.</w:t>
            </w:r>
            <w:r w:rsidR="008D43AA" w:rsidRPr="00030059">
              <w:t xml:space="preserve"> </w:t>
            </w:r>
            <w:r w:rsidRPr="00030059">
              <w:rPr>
                <w:i/>
              </w:rPr>
              <w:t xml:space="preserve">Celostní management. </w:t>
            </w:r>
            <w:r w:rsidRPr="00030059">
              <w:t>3. propracované a dopl. vyd. Bratislava: IRIS, 362 s. ISBN 978-80-8153-030-2.</w:t>
            </w:r>
          </w:p>
          <w:p w:rsidR="000D6DB9" w:rsidRPr="00567B91" w:rsidRDefault="000D6DB9" w:rsidP="00420BD2">
            <w:pPr>
              <w:spacing w:before="60"/>
              <w:rPr>
                <w:b/>
                <w:color w:val="000000"/>
              </w:rPr>
            </w:pPr>
            <w:r w:rsidRPr="00567B91">
              <w:rPr>
                <w:b/>
                <w:color w:val="000000"/>
              </w:rPr>
              <w:t>Doporučená literatura:</w:t>
            </w:r>
          </w:p>
          <w:p w:rsidR="000D6DB9" w:rsidRDefault="000D6DB9" w:rsidP="00420BD2">
            <w:pPr>
              <w:jc w:val="both"/>
            </w:pPr>
            <w:r w:rsidRPr="0033224F">
              <w:t>ARMSTRONG, Michael a Stephen TAYLOR</w:t>
            </w:r>
            <w:r w:rsidR="00595BE7">
              <w:t xml:space="preserve"> (</w:t>
            </w:r>
            <w:r w:rsidR="008D43AA" w:rsidRPr="0033224F">
              <w:t>2015</w:t>
            </w:r>
            <w:r w:rsidR="00595BE7">
              <w:t>)</w:t>
            </w:r>
            <w:r w:rsidR="008D43AA">
              <w:t>.</w:t>
            </w:r>
            <w:r w:rsidR="008D43AA" w:rsidRPr="0033224F">
              <w:t xml:space="preserve"> </w:t>
            </w:r>
            <w:r w:rsidRPr="0033224F">
              <w:rPr>
                <w:i/>
              </w:rPr>
              <w:t>Řízení lidských z</w:t>
            </w:r>
            <w:r>
              <w:rPr>
                <w:i/>
              </w:rPr>
              <w:t>drojů: moderní pojetí a postupy</w:t>
            </w:r>
            <w:r w:rsidRPr="0033224F">
              <w:rPr>
                <w:i/>
              </w:rPr>
              <w:t>: 13. vydání.</w:t>
            </w:r>
            <w:r w:rsidRPr="0033224F">
              <w:t xml:space="preserve"> Praha: Grada Publishing, 920 s. ISBN 978-80-247-5258-7.</w:t>
            </w:r>
          </w:p>
          <w:p w:rsidR="000D6DB9" w:rsidRPr="0088477E" w:rsidRDefault="000D6DB9" w:rsidP="00420BD2">
            <w:pPr>
              <w:jc w:val="both"/>
              <w:rPr>
                <w:color w:val="000000"/>
              </w:rPr>
            </w:pPr>
            <w:r w:rsidRPr="00030059">
              <w:rPr>
                <w:color w:val="000000"/>
              </w:rPr>
              <w:t>HISLOP, Donald</w:t>
            </w:r>
            <w:r w:rsidRPr="0088477E">
              <w:rPr>
                <w:color w:val="000000"/>
              </w:rPr>
              <w:t> </w:t>
            </w:r>
            <w:r w:rsidR="00595BE7">
              <w:rPr>
                <w:color w:val="000000"/>
              </w:rPr>
              <w:t>(</w:t>
            </w:r>
            <w:r w:rsidR="008D43AA" w:rsidRPr="00030059">
              <w:rPr>
                <w:color w:val="000000"/>
              </w:rPr>
              <w:t>2013</w:t>
            </w:r>
            <w:r w:rsidR="00595BE7">
              <w:rPr>
                <w:color w:val="000000"/>
              </w:rPr>
              <w:t>)</w:t>
            </w:r>
            <w:r w:rsidR="008D43AA">
              <w:rPr>
                <w:color w:val="000000"/>
              </w:rPr>
              <w:t>.</w:t>
            </w:r>
            <w:r w:rsidR="008D43AA" w:rsidRPr="00030059">
              <w:rPr>
                <w:color w:val="000000"/>
              </w:rPr>
              <w:t xml:space="preserve"> </w:t>
            </w:r>
            <w:r w:rsidRPr="00030059">
              <w:rPr>
                <w:i/>
                <w:color w:val="000000"/>
              </w:rPr>
              <w:t>Knowledge management in organizations: a critical introduction.</w:t>
            </w:r>
            <w:r w:rsidRPr="00030059">
              <w:rPr>
                <w:color w:val="000000"/>
              </w:rPr>
              <w:t xml:space="preserve"> 3rd ed. Oxford: Oxford University Press, xx, 284 s. ISBN 978-0-19-969193-7.</w:t>
            </w:r>
          </w:p>
          <w:p w:rsidR="000D6DB9" w:rsidRDefault="000D6DB9" w:rsidP="00420BD2">
            <w:pPr>
              <w:jc w:val="both"/>
            </w:pPr>
            <w:r w:rsidRPr="00305F5B">
              <w:lastRenderedPageBreak/>
              <w:t>PECHOVÁ, Jana a Veronika ŠÍŠOVÁ</w:t>
            </w:r>
            <w:r w:rsidRPr="0059000A">
              <w:t> </w:t>
            </w:r>
            <w:r w:rsidR="00595BE7">
              <w:t>(</w:t>
            </w:r>
            <w:r w:rsidR="008D43AA" w:rsidRPr="00305F5B">
              <w:t>2015</w:t>
            </w:r>
            <w:r w:rsidR="00595BE7">
              <w:t>)</w:t>
            </w:r>
            <w:r w:rsidR="008D43AA">
              <w:t>.</w:t>
            </w:r>
            <w:r w:rsidR="008D43AA" w:rsidRPr="00305F5B">
              <w:t xml:space="preserve"> </w:t>
            </w:r>
            <w:r w:rsidRPr="00305F5B">
              <w:rPr>
                <w:i/>
              </w:rPr>
              <w:t>Manažerské případové studie.</w:t>
            </w:r>
            <w:r w:rsidRPr="00305F5B">
              <w:t xml:space="preserve"> Praha: Press21, 147 s. ISBN 978-80-905181-7-9.</w:t>
            </w:r>
          </w:p>
          <w:p w:rsidR="000D6DB9" w:rsidRPr="0038760E" w:rsidRDefault="000D6DB9" w:rsidP="00420BD2">
            <w:pPr>
              <w:jc w:val="both"/>
            </w:pPr>
            <w:r w:rsidRPr="00C61D35">
              <w:t xml:space="preserve">KOUBEK, Josef </w:t>
            </w:r>
            <w:r w:rsidR="00595BE7">
              <w:t>(</w:t>
            </w:r>
            <w:r w:rsidR="008D43AA" w:rsidRPr="00C61D35">
              <w:t>2015</w:t>
            </w:r>
            <w:r w:rsidR="00595BE7">
              <w:t>)</w:t>
            </w:r>
            <w:r w:rsidR="008D43AA" w:rsidRPr="00C61D35">
              <w:t xml:space="preserve">. </w:t>
            </w:r>
            <w:r w:rsidRPr="00C61D35">
              <w:rPr>
                <w:i/>
              </w:rPr>
              <w:t>Řízení lidských zdrojů: základy moderní personalistiky.</w:t>
            </w:r>
            <w:r w:rsidRPr="00C61D35">
              <w:t xml:space="preserve"> 5., </w:t>
            </w:r>
            <w:proofErr w:type="gramStart"/>
            <w:r w:rsidRPr="00C61D35">
              <w:t>rozš. a dopl</w:t>
            </w:r>
            <w:proofErr w:type="gramEnd"/>
            <w:r w:rsidRPr="00C61D35">
              <w:t>. vyd. Praha: Management Press, 3</w:t>
            </w:r>
            <w:r w:rsidRPr="0038760E">
              <w:t>99 s. ISBN 978-80-7261-288-8.</w:t>
            </w:r>
          </w:p>
          <w:p w:rsidR="000D6DB9" w:rsidRDefault="000D6DB9" w:rsidP="00420BD2">
            <w:pPr>
              <w:jc w:val="both"/>
            </w:pPr>
            <w:r w:rsidRPr="00A60C35">
              <w:t>VEBER, Jaromír</w:t>
            </w:r>
            <w:r w:rsidRPr="00CD4C26">
              <w:t> </w:t>
            </w:r>
            <w:r w:rsidR="00595BE7">
              <w:t>(</w:t>
            </w:r>
            <w:r w:rsidR="008D43AA" w:rsidRPr="00A60C35">
              <w:t>2016</w:t>
            </w:r>
            <w:r w:rsidR="00595BE7">
              <w:t>)</w:t>
            </w:r>
            <w:r w:rsidR="008D43AA">
              <w:t>.</w:t>
            </w:r>
            <w:r w:rsidR="008D43AA" w:rsidRPr="00A60C35">
              <w:t xml:space="preserve"> </w:t>
            </w:r>
            <w:r w:rsidRPr="00A60C35">
              <w:rPr>
                <w:i/>
              </w:rPr>
              <w:t xml:space="preserve">Management inovací. </w:t>
            </w:r>
            <w:r w:rsidRPr="00A60C35">
              <w:t>Praha: Management Press, 288 s. ISBN 978-80-7261-423-3.</w:t>
            </w:r>
          </w:p>
          <w:p w:rsidR="000D6DB9" w:rsidRPr="006E66B6" w:rsidRDefault="000D6DB9">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00595BE7">
              <w:rPr>
                <w:rFonts w:eastAsia="Arial Unicode MS"/>
                <w:shd w:val="clear" w:color="auto" w:fill="FFFFFF"/>
              </w:rPr>
              <w:t>(</w:t>
            </w:r>
            <w:r w:rsidR="008D43AA" w:rsidRPr="0053320A">
              <w:rPr>
                <w:rFonts w:eastAsia="Arial Unicode MS"/>
                <w:shd w:val="clear" w:color="auto" w:fill="FFFFFF"/>
              </w:rPr>
              <w:t>2015</w:t>
            </w:r>
            <w:r w:rsidR="00595BE7">
              <w:rPr>
                <w:rFonts w:eastAsia="Arial Unicode MS"/>
                <w:shd w:val="clear" w:color="auto" w:fill="FFFFFF"/>
              </w:rPr>
              <w:t>)</w:t>
            </w:r>
            <w:r w:rsidR="008D43AA" w:rsidRPr="0053320A">
              <w:rPr>
                <w:rFonts w:eastAsia="Arial Unicode MS"/>
                <w:shd w:val="clear" w:color="auto" w:fill="FFFFFF"/>
              </w:rPr>
              <w:t xml:space="preserve">.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147 stran. Edice učebních textů. </w:t>
            </w:r>
            <w:r w:rsidRPr="0053320A">
              <w:t>ISBN 978-80-87839-52-2</w:t>
            </w:r>
            <w:r w:rsidRPr="0053320A">
              <w:rPr>
                <w:rFonts w:eastAsia="Arial Unicode MS"/>
                <w:shd w:val="clear" w:color="auto" w:fill="FFFFFF"/>
              </w:rP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52" w:history="1">
              <w:r w:rsidRPr="00EB1132">
                <w:rPr>
                  <w:rStyle w:val="Hypertextovodkaz"/>
                </w:rPr>
                <w:t>taraba@utb.cz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EC7397" w:rsidRDefault="000D6DB9" w:rsidP="00420BD2">
            <w:pPr>
              <w:jc w:val="both"/>
              <w:rPr>
                <w:b/>
              </w:rPr>
            </w:pPr>
            <w:r w:rsidRPr="00EC7397">
              <w:rPr>
                <w:b/>
              </w:rPr>
              <w:t>Matematika 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Pr="005F2CFE" w:rsidRDefault="000D6DB9" w:rsidP="00420BD2">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2C3F72">
              <w:t xml:space="preserve">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Pr="00164753" w:rsidRDefault="000D6DB9" w:rsidP="00420BD2">
            <w:pPr>
              <w:jc w:val="both"/>
            </w:pPr>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2C3F72" w:rsidRDefault="000D6DB9" w:rsidP="008449C0">
            <w:pPr>
              <w:jc w:val="both"/>
            </w:pPr>
            <w:r>
              <w:t xml:space="preserve">přednáška, </w:t>
            </w:r>
          </w:p>
          <w:p w:rsidR="000D6DB9" w:rsidRDefault="002C3F72" w:rsidP="008449C0">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p>
          <w:p w:rsidR="000D6DB9" w:rsidRDefault="000D6DB9" w:rsidP="00420BD2">
            <w:pPr>
              <w:jc w:val="both"/>
            </w:pPr>
            <w:r w:rsidRPr="003C2BF2">
              <w:t xml:space="preserve">Zkouška: </w:t>
            </w:r>
            <w:r>
              <w:t xml:space="preserve">Je vyžadována </w:t>
            </w:r>
            <w:r w:rsidRPr="003C2BF2">
              <w:t>znalost látky z probíraných tematických okruhů</w:t>
            </w:r>
            <w:r>
              <w:t>, forma je písemná.</w:t>
            </w: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Pr="004158DD" w:rsidRDefault="000D6DB9" w:rsidP="00420BD2">
            <w:pPr>
              <w:pStyle w:val="FormtovanvHTML"/>
              <w:shd w:val="clear" w:color="auto" w:fill="FFFFFF"/>
              <w:rPr>
                <w:rFonts w:ascii="Times New Roman" w:hAnsi="Times New Roman"/>
                <w:color w:val="000000"/>
              </w:rPr>
            </w:pPr>
            <w:r w:rsidRPr="004158DD">
              <w:rPr>
                <w:rFonts w:ascii="Times New Roman" w:hAnsi="Times New Roman"/>
              </w:rPr>
              <w:t>Ing. Pavel Martinek,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Pr="00F826DD" w:rsidRDefault="000D6DB9" w:rsidP="008449C0">
            <w:pPr>
              <w:jc w:val="both"/>
            </w:pPr>
            <w:r w:rsidRPr="00F826DD">
              <w:t xml:space="preserve">Garant stanovuje koncepci předmětu, stanovuje koncepci přednášek v rozsahu </w:t>
            </w:r>
            <w:r w:rsidRPr="00F826DD">
              <w:br/>
              <w:t xml:space="preserve">100 % a dále stanovuje koncepci </w:t>
            </w:r>
            <w:r w:rsidR="002C3F72">
              <w:t xml:space="preserve">cvičení </w:t>
            </w:r>
            <w:r w:rsidRPr="00F826DD">
              <w:t>a dohlíží na jejich jednotné vedení</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Pr="00F826DD" w:rsidRDefault="000D6DB9" w:rsidP="00420BD2">
            <w:pPr>
              <w:jc w:val="both"/>
            </w:pPr>
            <w:r w:rsidRPr="00F826DD">
              <w:t>Ing. Pavel Martinek, Ph.D.</w:t>
            </w:r>
            <w:r>
              <w:t xml:space="preserve"> – přenášky (100 %)</w:t>
            </w:r>
          </w:p>
          <w:p w:rsidR="000D6DB9" w:rsidRPr="00F826DD" w:rsidRDefault="000D6DB9" w:rsidP="00420BD2">
            <w:pPr>
              <w:jc w:val="both"/>
            </w:pPr>
            <w:r w:rsidRPr="00F826DD">
              <w:t>RNDr. Martin Fajkus, Ph.D.</w:t>
            </w:r>
            <w:r>
              <w:t xml:space="preserve"> – </w:t>
            </w:r>
            <w:r w:rsidR="002C3F72">
              <w:t xml:space="preserve">cvičení </w:t>
            </w:r>
            <w:r>
              <w:t>(20 %)</w:t>
            </w:r>
          </w:p>
          <w:p w:rsidR="000D6DB9" w:rsidRDefault="000D6DB9" w:rsidP="008449C0">
            <w:pPr>
              <w:jc w:val="both"/>
            </w:pPr>
            <w:r w:rsidRPr="00F826DD">
              <w:t>RNDr. Lenka Kozáková, Ph.D.</w:t>
            </w:r>
            <w:r>
              <w:t xml:space="preserve"> </w:t>
            </w:r>
            <w:r w:rsidR="002C3F72">
              <w:t>cvičení</w:t>
            </w:r>
            <w:r>
              <w:t xml:space="preserve"> (80 %)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Pr="00DA0976" w:rsidRDefault="000D6DB9" w:rsidP="00420BD2">
            <w:pPr>
              <w:autoSpaceDE w:val="0"/>
              <w:autoSpaceDN w:val="0"/>
              <w:adjustRightInd w:val="0"/>
              <w:jc w:val="both"/>
              <w:rPr>
                <w:rFonts w:cs="Calibri"/>
              </w:rPr>
            </w:pPr>
            <w:r w:rsidRPr="00DA0976">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p>
          <w:p w:rsidR="000D6DB9" w:rsidRPr="00DA0976" w:rsidRDefault="000D6DB9" w:rsidP="00420BD2">
            <w:pPr>
              <w:autoSpaceDE w:val="0"/>
              <w:autoSpaceDN w:val="0"/>
              <w:adjustRightInd w:val="0"/>
              <w:jc w:val="both"/>
              <w:rPr>
                <w:rFonts w:cs="Calibri"/>
              </w:rPr>
            </w:pPr>
            <w:r w:rsidRPr="00DA0976">
              <w:rPr>
                <w:rFonts w:cs="Calibri"/>
              </w:rPr>
              <w:t xml:space="preserve">V druhé části tohoto kurzu se studenti seznámí s integrálním počtem. Naučí se základní integrační metody, integrovat některé speciální typy funkcí a vypočítat určitý integrál. </w:t>
            </w:r>
          </w:p>
          <w:p w:rsidR="000D6DB9" w:rsidRDefault="000D6DB9" w:rsidP="00420BD2">
            <w:pPr>
              <w:autoSpaceDE w:val="0"/>
              <w:autoSpaceDN w:val="0"/>
              <w:adjustRightInd w:val="0"/>
              <w:jc w:val="both"/>
              <w:rPr>
                <w:rFonts w:cs="Calibri"/>
              </w:rPr>
            </w:pPr>
            <w:r w:rsidRPr="00DA0976">
              <w:rPr>
                <w:rFonts w:cs="Calibri"/>
              </w:rPr>
              <w:t>Cílem předmětu je také poukázat na aplikace diferenciálního a integrálního počtu funkce jedné proměnné v geometrii, fyzice a ekonomii.</w:t>
            </w:r>
          </w:p>
          <w:p w:rsidR="000D6DB9" w:rsidRPr="00B53262" w:rsidRDefault="000D6DB9" w:rsidP="00420BD2">
            <w:pPr>
              <w:autoSpaceDE w:val="0"/>
              <w:autoSpaceDN w:val="0"/>
              <w:adjustRightInd w:val="0"/>
              <w:jc w:val="both"/>
              <w:rPr>
                <w:u w:val="single"/>
              </w:rPr>
            </w:pPr>
            <w:r>
              <w:rPr>
                <w:u w:val="single"/>
              </w:rPr>
              <w:t>Hlavní témata:</w:t>
            </w:r>
          </w:p>
          <w:p w:rsidR="00E97431" w:rsidRDefault="00E97431" w:rsidP="00E97431">
            <w:pPr>
              <w:numPr>
                <w:ilvl w:val="0"/>
                <w:numId w:val="12"/>
              </w:numPr>
            </w:pPr>
            <w:r>
              <w:t>Úvod do studia předmětu Matematika.</w:t>
            </w:r>
          </w:p>
          <w:p w:rsidR="00E97431" w:rsidRPr="00AA37CB" w:rsidRDefault="00E97431" w:rsidP="00E97431">
            <w:pPr>
              <w:numPr>
                <w:ilvl w:val="0"/>
                <w:numId w:val="12"/>
              </w:numPr>
            </w:pPr>
            <w:r w:rsidRPr="00AA37CB">
              <w:t>Základy výrokové logiky.</w:t>
            </w:r>
          </w:p>
          <w:p w:rsidR="00E97431" w:rsidRPr="00AA37CB" w:rsidRDefault="00E97431" w:rsidP="00E97431">
            <w:pPr>
              <w:numPr>
                <w:ilvl w:val="0"/>
                <w:numId w:val="12"/>
              </w:numPr>
            </w:pPr>
            <w:r w:rsidRPr="00AA37CB">
              <w:rPr>
                <w:color w:val="000000"/>
                <w:shd w:val="clear" w:color="auto" w:fill="FFFFFF"/>
              </w:rPr>
              <w:t>Množiny, operace s množinami, kartézský součin, zobrazení.</w:t>
            </w:r>
          </w:p>
          <w:p w:rsidR="00E97431" w:rsidRPr="00AA37CB" w:rsidRDefault="00E97431" w:rsidP="00E97431">
            <w:pPr>
              <w:numPr>
                <w:ilvl w:val="0"/>
                <w:numId w:val="12"/>
              </w:numPr>
            </w:pPr>
            <w:r w:rsidRPr="00AA37CB">
              <w:t xml:space="preserve">Reálná funkce jedné reálné proměnné, definiční obor, obor hodnot, graf, vlastnosti funkcí. </w:t>
            </w:r>
          </w:p>
          <w:p w:rsidR="00E97431" w:rsidRPr="00AA37CB" w:rsidRDefault="00E97431" w:rsidP="00E97431">
            <w:pPr>
              <w:numPr>
                <w:ilvl w:val="0"/>
                <w:numId w:val="12"/>
              </w:numPr>
            </w:pPr>
            <w:r w:rsidRPr="00AA37CB">
              <w:t>Algebraické a transcendentní funkce.</w:t>
            </w:r>
          </w:p>
          <w:p w:rsidR="00E97431" w:rsidRPr="00AA37CB" w:rsidRDefault="00E97431" w:rsidP="00E97431">
            <w:pPr>
              <w:numPr>
                <w:ilvl w:val="0"/>
                <w:numId w:val="12"/>
              </w:numPr>
            </w:pPr>
            <w:r w:rsidRPr="00AA37CB">
              <w:t>Limita funkce, nevlastní limita, limita v nevlastním bodě, věty o limitách, asymptoty, spojitost funkce.</w:t>
            </w:r>
          </w:p>
          <w:p w:rsidR="00E97431" w:rsidRPr="00AA37CB" w:rsidRDefault="00E97431" w:rsidP="00E97431">
            <w:pPr>
              <w:numPr>
                <w:ilvl w:val="0"/>
                <w:numId w:val="12"/>
              </w:numPr>
            </w:pPr>
            <w:r w:rsidRPr="00AA37CB">
              <w:t>Derivace funkce, výpočet derivace, diferenciál, derivace vyšších řádů. L´Hospitalovo pravidlo.</w:t>
            </w:r>
          </w:p>
          <w:p w:rsidR="00E97431" w:rsidRDefault="00E97431" w:rsidP="00E97431">
            <w:pPr>
              <w:numPr>
                <w:ilvl w:val="0"/>
                <w:numId w:val="12"/>
              </w:numPr>
            </w:pPr>
            <w:r w:rsidRPr="00AA37CB">
              <w:t>Extrémy funkce, intervaly monotónnosti, konvexnost</w:t>
            </w:r>
            <w:r>
              <w:t>, konkávnost, inflexní body.</w:t>
            </w:r>
          </w:p>
          <w:p w:rsidR="00E97431" w:rsidRDefault="00E97431" w:rsidP="00E97431">
            <w:pPr>
              <w:numPr>
                <w:ilvl w:val="0"/>
                <w:numId w:val="12"/>
              </w:numPr>
            </w:pPr>
            <w:r>
              <w:t>Aplikace diferenciálního počtu ve fyzice a v ekonomii.</w:t>
            </w:r>
          </w:p>
          <w:p w:rsidR="00E97431" w:rsidRDefault="00E97431" w:rsidP="00E97431">
            <w:pPr>
              <w:numPr>
                <w:ilvl w:val="0"/>
                <w:numId w:val="12"/>
              </w:numPr>
            </w:pPr>
            <w:r>
              <w:t>Primitivní funkce, neurčitý integrál, metoda přímé integrace.</w:t>
            </w:r>
          </w:p>
          <w:p w:rsidR="00E97431" w:rsidRDefault="00E97431" w:rsidP="00E97431">
            <w:pPr>
              <w:numPr>
                <w:ilvl w:val="0"/>
                <w:numId w:val="12"/>
              </w:numPr>
            </w:pPr>
            <w:r>
              <w:t>Metoda per partes, substituční metoda.</w:t>
            </w:r>
          </w:p>
          <w:p w:rsidR="00E97431" w:rsidRDefault="00E97431" w:rsidP="00E97431">
            <w:pPr>
              <w:numPr>
                <w:ilvl w:val="0"/>
                <w:numId w:val="12"/>
              </w:numPr>
            </w:pPr>
            <w:r>
              <w:t>Integrace racionálních, iracionálních a goniometrických funkcí.</w:t>
            </w:r>
          </w:p>
          <w:p w:rsidR="00E97431" w:rsidRDefault="00E97431" w:rsidP="00E97431">
            <w:pPr>
              <w:numPr>
                <w:ilvl w:val="0"/>
                <w:numId w:val="12"/>
              </w:numPr>
            </w:pPr>
            <w:r>
              <w:t>Definice určitého integrálu, jeho vlastnosti a výpočet.</w:t>
            </w:r>
          </w:p>
          <w:p w:rsidR="000D6DB9" w:rsidRDefault="00E97431" w:rsidP="00D81E97">
            <w:pPr>
              <w:numPr>
                <w:ilvl w:val="0"/>
                <w:numId w:val="12"/>
              </w:numPr>
            </w:pPr>
            <w:r>
              <w:t>Geometrické, fyzikální a ekonomické aplikace určitého integrálu.</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Default="000D6DB9" w:rsidP="00420BD2">
            <w:pPr>
              <w:jc w:val="both"/>
              <w:rPr>
                <w:b/>
              </w:rPr>
            </w:pPr>
            <w:r w:rsidRPr="009A32D6">
              <w:rPr>
                <w:b/>
              </w:rPr>
              <w:t>Povinná</w:t>
            </w:r>
            <w:r>
              <w:rPr>
                <w:b/>
              </w:rPr>
              <w:t xml:space="preserve"> literatura:</w:t>
            </w:r>
          </w:p>
          <w:p w:rsidR="000D6DB9" w:rsidRPr="00176110" w:rsidRDefault="000D6DB9" w:rsidP="00420BD2">
            <w:pPr>
              <w:autoSpaceDE w:val="0"/>
              <w:autoSpaceDN w:val="0"/>
              <w:adjustRightInd w:val="0"/>
              <w:jc w:val="both"/>
              <w:rPr>
                <w:rFonts w:cs="Calibri"/>
              </w:rPr>
            </w:pPr>
            <w:r>
              <w:rPr>
                <w:rFonts w:cs="Calibri"/>
              </w:rPr>
              <w:t>OSTRAVSKÝ, J., POLÁŠEK, V.:</w:t>
            </w:r>
            <w:r w:rsidRPr="00176110">
              <w:rPr>
                <w:rFonts w:cs="Calibri"/>
              </w:rPr>
              <w:t xml:space="preserve"> </w:t>
            </w:r>
            <w:r w:rsidRPr="00176110">
              <w:rPr>
                <w:rFonts w:cs="Calibri"/>
                <w:i/>
              </w:rPr>
              <w:t>Diferenciální a integrální počet funkce jedné proměnné – vybrané statě, skriptum</w:t>
            </w:r>
            <w:r w:rsidRPr="00176110">
              <w:rPr>
                <w:rFonts w:cs="Calibri"/>
              </w:rPr>
              <w:t xml:space="preserve"> FAI UTB Zlín 2011.</w:t>
            </w:r>
            <w:r>
              <w:rPr>
                <w:rFonts w:cs="Calibri"/>
              </w:rPr>
              <w:t xml:space="preserve"> </w:t>
            </w:r>
            <w:r w:rsidRPr="009F1144">
              <w:rPr>
                <w:rFonts w:cs="Calibri"/>
              </w:rPr>
              <w:t>http://digilib.k.utb.cz/handle/10563/18586</w:t>
            </w:r>
          </w:p>
          <w:p w:rsidR="000D6DB9" w:rsidRPr="00176110" w:rsidRDefault="000D6DB9" w:rsidP="00420BD2">
            <w:pPr>
              <w:autoSpaceDE w:val="0"/>
              <w:autoSpaceDN w:val="0"/>
              <w:adjustRightInd w:val="0"/>
              <w:jc w:val="both"/>
              <w:rPr>
                <w:rFonts w:cs="Calibri"/>
              </w:rPr>
            </w:pPr>
            <w:r w:rsidRPr="00176110">
              <w:rPr>
                <w:rFonts w:cs="Calibri"/>
              </w:rPr>
              <w:t>KUBEN, J., ŠARMANOVÁ, P.</w:t>
            </w:r>
            <w:r>
              <w:rPr>
                <w:rFonts w:cs="Calibri"/>
              </w:rPr>
              <w:t>:</w:t>
            </w:r>
            <w:r w:rsidRPr="00176110">
              <w:rPr>
                <w:rFonts w:cs="Calibri"/>
              </w:rPr>
              <w:t xml:space="preserve"> </w:t>
            </w:r>
            <w:r w:rsidRPr="00176110">
              <w:rPr>
                <w:rFonts w:cs="Calibri"/>
                <w:i/>
              </w:rPr>
              <w:t>Diferenciální počet funkcí jedné proměnné</w:t>
            </w:r>
            <w:r w:rsidRPr="00176110">
              <w:rPr>
                <w:rFonts w:cs="Calibri"/>
              </w:rPr>
              <w:t xml:space="preserve">, </w:t>
            </w:r>
            <w:r w:rsidRPr="009F1144">
              <w:rPr>
                <w:rFonts w:cs="Calibri"/>
              </w:rPr>
              <w:t>http://homel.vsb.cz/~s1a64/cd/index.htm</w:t>
            </w:r>
          </w:p>
          <w:p w:rsidR="000D6DB9" w:rsidRPr="00176110" w:rsidRDefault="000D6DB9" w:rsidP="00420BD2">
            <w:pPr>
              <w:autoSpaceDE w:val="0"/>
              <w:autoSpaceDN w:val="0"/>
              <w:adjustRightInd w:val="0"/>
              <w:jc w:val="both"/>
              <w:rPr>
                <w:rFonts w:cs="Calibri"/>
              </w:rPr>
            </w:pPr>
            <w:r>
              <w:rPr>
                <w:rFonts w:cs="Calibri"/>
              </w:rPr>
              <w:t>MATEJDES, M.</w:t>
            </w:r>
            <w:r w:rsidR="008D43AA" w:rsidRPr="00176110">
              <w:rPr>
                <w:rFonts w:cs="Calibri"/>
              </w:rPr>
              <w:t xml:space="preserve"> 2005</w:t>
            </w:r>
            <w:r w:rsidR="008D43AA">
              <w:rPr>
                <w:rFonts w:cs="Calibri"/>
              </w:rPr>
              <w:t>.</w:t>
            </w:r>
            <w:r w:rsidRPr="00176110">
              <w:rPr>
                <w:rFonts w:cs="Calibri"/>
              </w:rPr>
              <w:t xml:space="preserve"> </w:t>
            </w:r>
            <w:r w:rsidRPr="00176110">
              <w:rPr>
                <w:rFonts w:cs="Calibri"/>
                <w:i/>
              </w:rPr>
              <w:t>Aplikovaná matematika</w:t>
            </w:r>
            <w:r w:rsidRPr="00176110">
              <w:rPr>
                <w:rFonts w:cs="Calibri"/>
              </w:rPr>
              <w:t>, MAT-CENTRUM, Zvolen</w:t>
            </w:r>
            <w:r w:rsidR="008D43AA">
              <w:rPr>
                <w:rFonts w:cs="Calibri"/>
              </w:rPr>
              <w:t>.</w:t>
            </w:r>
            <w:r w:rsidRPr="00176110">
              <w:rPr>
                <w:rFonts w:cs="Calibri"/>
              </w:rPr>
              <w:t xml:space="preserve"> </w:t>
            </w:r>
          </w:p>
          <w:p w:rsidR="000D6DB9" w:rsidRPr="00176110" w:rsidRDefault="000D6DB9" w:rsidP="00420BD2">
            <w:pPr>
              <w:autoSpaceDE w:val="0"/>
              <w:autoSpaceDN w:val="0"/>
              <w:adjustRightInd w:val="0"/>
            </w:pPr>
            <w:r w:rsidRPr="00176110">
              <w:rPr>
                <w:rFonts w:cs="Calibri"/>
              </w:rPr>
              <w:t>BURDA, P., HAVELEK, R.,</w:t>
            </w:r>
            <w:r>
              <w:rPr>
                <w:rFonts w:cs="Calibri"/>
              </w:rPr>
              <w:t xml:space="preserve"> </w:t>
            </w:r>
            <w:r w:rsidRPr="00176110">
              <w:rPr>
                <w:rFonts w:cs="Calibri"/>
              </w:rPr>
              <w:t>HRADECKÁ, R., KREML, P.</w:t>
            </w:r>
            <w:r>
              <w:rPr>
                <w:rFonts w:cs="Calibri"/>
              </w:rPr>
              <w:t>:</w:t>
            </w:r>
            <w:r w:rsidRPr="00176110">
              <w:rPr>
                <w:rFonts w:cs="Calibri"/>
              </w:rPr>
              <w:t xml:space="preserve"> </w:t>
            </w:r>
            <w:r w:rsidRPr="003E7CE9">
              <w:rPr>
                <w:rFonts w:cs="Calibri"/>
                <w:i/>
                <w:iCs/>
              </w:rPr>
              <w:t xml:space="preserve">Matematika I </w:t>
            </w:r>
            <w:r w:rsidRPr="009F1144">
              <w:t>http://www.studopory.vsb.cz./studijnimaterialy/MatematikaI/MI.html</w:t>
            </w:r>
          </w:p>
          <w:p w:rsidR="000D6DB9" w:rsidRPr="00176110" w:rsidRDefault="000D6DB9" w:rsidP="00420BD2">
            <w:pPr>
              <w:autoSpaceDE w:val="0"/>
              <w:autoSpaceDN w:val="0"/>
              <w:adjustRightInd w:val="0"/>
              <w:rPr>
                <w:rFonts w:cs="Calibri"/>
              </w:rPr>
            </w:pPr>
            <w:r w:rsidRPr="00176110">
              <w:rPr>
                <w:rFonts w:cs="Calibri"/>
              </w:rPr>
              <w:t>HOŠK</w:t>
            </w:r>
            <w:r>
              <w:rPr>
                <w:rFonts w:cs="Calibri"/>
              </w:rPr>
              <w:t>OVÁ, Š., KUBEN, J., RAČKOVÁ, P</w:t>
            </w:r>
            <w:r w:rsidR="00595BE7">
              <w:rPr>
                <w:rFonts w:cs="Calibri"/>
              </w:rPr>
              <w:t xml:space="preserve"> (</w:t>
            </w:r>
            <w:r w:rsidR="008D43AA" w:rsidRPr="00176110">
              <w:rPr>
                <w:rFonts w:cs="Calibri"/>
              </w:rPr>
              <w:t>2006</w:t>
            </w:r>
            <w:r w:rsidR="00595BE7">
              <w:rPr>
                <w:rFonts w:cs="Calibri"/>
              </w:rPr>
              <w:t>)</w:t>
            </w:r>
            <w:r w:rsidR="008D43AA">
              <w:rPr>
                <w:rFonts w:cs="Calibri"/>
              </w:rPr>
              <w:t>.</w:t>
            </w:r>
            <w:r w:rsidRPr="00176110">
              <w:rPr>
                <w:rFonts w:cs="Calibri"/>
              </w:rPr>
              <w:t xml:space="preserve"> </w:t>
            </w:r>
            <w:r w:rsidRPr="00176110">
              <w:rPr>
                <w:rFonts w:cs="Calibri"/>
                <w:i/>
              </w:rPr>
              <w:t xml:space="preserve">Integrální počet funkcí jedné proměnné, </w:t>
            </w:r>
          </w:p>
          <w:p w:rsidR="000D6DB9" w:rsidRPr="00176110" w:rsidRDefault="000D6DB9" w:rsidP="00420BD2">
            <w:pPr>
              <w:autoSpaceDE w:val="0"/>
              <w:autoSpaceDN w:val="0"/>
              <w:adjustRightInd w:val="0"/>
              <w:rPr>
                <w:rFonts w:cs="Calibri"/>
              </w:rPr>
            </w:pPr>
            <w:r w:rsidRPr="009F1144">
              <w:rPr>
                <w:rFonts w:cs="Calibri"/>
              </w:rPr>
              <w:t>http://www.am.vsb.cz/sarmanova/cd/pdf/print/ip.pdf</w:t>
            </w:r>
          </w:p>
          <w:p w:rsidR="000D6DB9" w:rsidRDefault="000D6DB9" w:rsidP="00420BD2">
            <w:pPr>
              <w:autoSpaceDE w:val="0"/>
              <w:autoSpaceDN w:val="0"/>
              <w:adjustRightInd w:val="0"/>
              <w:rPr>
                <w:rFonts w:cs="Calibri"/>
              </w:rPr>
            </w:pPr>
            <w:r w:rsidRPr="00176110">
              <w:rPr>
                <w:rFonts w:cs="Calibri"/>
              </w:rPr>
              <w:t>KREML, P., VLČEK, J., VOLNÝ, P., KRČEK, J., POLÁČEK, J.</w:t>
            </w:r>
            <w:r>
              <w:rPr>
                <w:rFonts w:cs="Calibri"/>
              </w:rPr>
              <w:t>:</w:t>
            </w:r>
            <w:r w:rsidRPr="00176110">
              <w:rPr>
                <w:rFonts w:cs="Calibri"/>
              </w:rPr>
              <w:t xml:space="preserve"> </w:t>
            </w:r>
            <w:r w:rsidRPr="00176110">
              <w:rPr>
                <w:rFonts w:cs="Calibri"/>
                <w:i/>
              </w:rPr>
              <w:t xml:space="preserve">Matematika II, </w:t>
            </w:r>
            <w:r w:rsidRPr="00176110">
              <w:rPr>
                <w:rFonts w:cs="Calibri"/>
                <w:bCs/>
                <w:color w:val="000000"/>
              </w:rPr>
              <w:t>ISBN 978-80-248-1316-5,</w:t>
            </w:r>
            <w:r w:rsidRPr="00176110">
              <w:rPr>
                <w:rFonts w:cs="Calibri"/>
              </w:rPr>
              <w:t xml:space="preserve"> </w:t>
            </w:r>
            <w:hyperlink r:id="rId53" w:history="1">
              <w:r w:rsidR="009A2997" w:rsidRPr="00C955AB">
                <w:rPr>
                  <w:rStyle w:val="Hypertextovodkaz"/>
                  <w:rFonts w:cs="Calibri"/>
                </w:rPr>
                <w:t>http://homen.vsb.cz/~kre40/esfmat2/</w:t>
              </w:r>
            </w:hyperlink>
          </w:p>
          <w:p w:rsidR="009A2997" w:rsidRPr="00176110" w:rsidRDefault="009A2997" w:rsidP="00420BD2">
            <w:pPr>
              <w:autoSpaceDE w:val="0"/>
              <w:autoSpaceDN w:val="0"/>
              <w:adjustRightInd w:val="0"/>
              <w:rPr>
                <w:rFonts w:cs="Calibri"/>
              </w:rPr>
            </w:pPr>
          </w:p>
          <w:p w:rsidR="000D6DB9" w:rsidRPr="00176110" w:rsidRDefault="000D6DB9" w:rsidP="00420BD2">
            <w:pPr>
              <w:spacing w:before="60"/>
              <w:jc w:val="both"/>
              <w:rPr>
                <w:rFonts w:cs="Calibri"/>
                <w:b/>
              </w:rPr>
            </w:pPr>
            <w:r w:rsidRPr="0056138F">
              <w:rPr>
                <w:b/>
                <w:bCs/>
              </w:rPr>
              <w:lastRenderedPageBreak/>
              <w:t>Doporučená</w:t>
            </w:r>
            <w:r w:rsidRPr="00176110">
              <w:rPr>
                <w:rFonts w:cs="Calibri"/>
                <w:b/>
              </w:rPr>
              <w:t xml:space="preserve"> literatura</w:t>
            </w:r>
            <w:r>
              <w:rPr>
                <w:rFonts w:cs="Calibri"/>
                <w:b/>
              </w:rPr>
              <w:t>:</w:t>
            </w:r>
          </w:p>
          <w:p w:rsidR="000D6DB9" w:rsidRPr="00176110" w:rsidRDefault="000D6DB9" w:rsidP="00420BD2">
            <w:pPr>
              <w:autoSpaceDE w:val="0"/>
              <w:autoSpaceDN w:val="0"/>
              <w:adjustRightInd w:val="0"/>
              <w:rPr>
                <w:rFonts w:cs="Calibri"/>
              </w:rPr>
            </w:pPr>
            <w:r w:rsidRPr="00176110">
              <w:rPr>
                <w:rFonts w:cs="Calibri"/>
              </w:rPr>
              <w:t>KLUVÁNEK, I., MIŠÍK, L., ŠVEC, M.</w:t>
            </w:r>
            <w:r w:rsidR="008D43AA" w:rsidRPr="00176110">
              <w:rPr>
                <w:rFonts w:cs="Calibri"/>
              </w:rPr>
              <w:t xml:space="preserve"> </w:t>
            </w:r>
            <w:r w:rsidR="00595BE7">
              <w:rPr>
                <w:rFonts w:cs="Calibri"/>
              </w:rPr>
              <w:t>(</w:t>
            </w:r>
            <w:r w:rsidR="008D43AA" w:rsidRPr="00176110">
              <w:rPr>
                <w:rFonts w:cs="Calibri"/>
              </w:rPr>
              <w:t>1959</w:t>
            </w:r>
            <w:r w:rsidR="00595BE7">
              <w:rPr>
                <w:rFonts w:cs="Calibri"/>
              </w:rPr>
              <w:t>)</w:t>
            </w:r>
            <w:r w:rsidR="008D43AA" w:rsidRPr="00176110">
              <w:rPr>
                <w:rFonts w:cs="Calibri"/>
              </w:rPr>
              <w:t>.</w:t>
            </w:r>
            <w:r w:rsidRPr="005754C1">
              <w:rPr>
                <w:rFonts w:cs="Calibri"/>
                <w:i/>
              </w:rPr>
              <w:t xml:space="preserve"> Matematika I</w:t>
            </w:r>
            <w:r w:rsidRPr="00176110">
              <w:rPr>
                <w:rFonts w:cs="Calibri"/>
              </w:rPr>
              <w:t>, SVTL Bratislava</w:t>
            </w:r>
            <w:r w:rsidR="008D43AA">
              <w:rPr>
                <w:rFonts w:cs="Calibri"/>
              </w:rPr>
              <w:t>.</w:t>
            </w:r>
            <w:r w:rsidRPr="00176110">
              <w:rPr>
                <w:rFonts w:cs="Calibri"/>
              </w:rPr>
              <w:t xml:space="preserve"> </w:t>
            </w:r>
          </w:p>
          <w:p w:rsidR="000D6DB9" w:rsidRPr="00176110" w:rsidRDefault="000D6DB9" w:rsidP="00420BD2">
            <w:pPr>
              <w:autoSpaceDE w:val="0"/>
              <w:autoSpaceDN w:val="0"/>
              <w:adjustRightInd w:val="0"/>
              <w:jc w:val="both"/>
              <w:rPr>
                <w:rFonts w:cs="Calibri"/>
              </w:rPr>
            </w:pPr>
            <w:r>
              <w:rPr>
                <w:rFonts w:cs="Calibri"/>
              </w:rPr>
              <w:t>POLÁK, J.</w:t>
            </w:r>
            <w:r w:rsidRPr="005754C1">
              <w:rPr>
                <w:rFonts w:cs="Calibri"/>
                <w:i/>
              </w:rPr>
              <w:t xml:space="preserve"> </w:t>
            </w:r>
            <w:r w:rsidR="00595BE7" w:rsidRPr="00CB5AA2">
              <w:rPr>
                <w:rFonts w:cs="Calibri"/>
              </w:rPr>
              <w:t>(</w:t>
            </w:r>
            <w:r w:rsidR="008D43AA" w:rsidRPr="00176110">
              <w:rPr>
                <w:rFonts w:cs="Calibri"/>
              </w:rPr>
              <w:t>1991</w:t>
            </w:r>
            <w:r w:rsidR="00595BE7">
              <w:rPr>
                <w:rFonts w:cs="Calibri"/>
              </w:rPr>
              <w:t>)</w:t>
            </w:r>
            <w:r w:rsidR="008D43AA" w:rsidRPr="00176110">
              <w:rPr>
                <w:rFonts w:cs="Calibri"/>
              </w:rPr>
              <w:t>.</w:t>
            </w:r>
            <w:r w:rsidR="00595BE7">
              <w:rPr>
                <w:rFonts w:cs="Calibri"/>
              </w:rPr>
              <w:t xml:space="preserve"> </w:t>
            </w:r>
            <w:r w:rsidRPr="005754C1">
              <w:rPr>
                <w:rFonts w:cs="Calibri"/>
                <w:i/>
              </w:rPr>
              <w:t>Přehled středoškolské matematiky</w:t>
            </w:r>
            <w:r w:rsidRPr="00176110">
              <w:rPr>
                <w:rFonts w:cs="Calibri"/>
              </w:rPr>
              <w:t>, PROMETHEUS</w:t>
            </w:r>
            <w:r w:rsidR="008D43AA">
              <w:rPr>
                <w:rFonts w:cs="Calibri"/>
              </w:rPr>
              <w:t>.</w:t>
            </w:r>
            <w:r w:rsidRPr="00176110">
              <w:rPr>
                <w:rFonts w:cs="Calibri"/>
              </w:rPr>
              <w:t xml:space="preserve"> </w:t>
            </w:r>
          </w:p>
          <w:p w:rsidR="000D6DB9" w:rsidRPr="00176110" w:rsidRDefault="000D6DB9" w:rsidP="00420BD2">
            <w:pPr>
              <w:autoSpaceDE w:val="0"/>
              <w:autoSpaceDN w:val="0"/>
              <w:adjustRightInd w:val="0"/>
              <w:jc w:val="both"/>
              <w:rPr>
                <w:rFonts w:cs="Calibri"/>
              </w:rPr>
            </w:pPr>
            <w:r>
              <w:rPr>
                <w:rFonts w:cs="Calibri"/>
              </w:rPr>
              <w:t>POLÁK, J.</w:t>
            </w:r>
            <w:r w:rsidR="008D43AA" w:rsidRPr="00176110">
              <w:rPr>
                <w:rFonts w:cs="Calibri"/>
              </w:rPr>
              <w:t xml:space="preserve"> </w:t>
            </w:r>
            <w:r w:rsidR="00595BE7">
              <w:rPr>
                <w:rFonts w:cs="Calibri"/>
              </w:rPr>
              <w:t>(</w:t>
            </w:r>
            <w:r w:rsidR="008D43AA" w:rsidRPr="00176110">
              <w:rPr>
                <w:rFonts w:cs="Calibri"/>
              </w:rPr>
              <w:t>1996</w:t>
            </w:r>
            <w:r w:rsidR="00595BE7">
              <w:rPr>
                <w:rFonts w:cs="Calibri"/>
              </w:rPr>
              <w:t>)</w:t>
            </w:r>
            <w:r w:rsidR="008D43AA" w:rsidRPr="00176110">
              <w:rPr>
                <w:rFonts w:cs="Calibri"/>
              </w:rPr>
              <w:t>.</w:t>
            </w:r>
            <w:r w:rsidRPr="00176110">
              <w:rPr>
                <w:rFonts w:cs="Calibri"/>
              </w:rPr>
              <w:t xml:space="preserve"> </w:t>
            </w:r>
            <w:r w:rsidRPr="005754C1">
              <w:rPr>
                <w:rFonts w:cs="Calibri"/>
                <w:i/>
              </w:rPr>
              <w:t>Středoškolská matematika v úlohách I</w:t>
            </w:r>
            <w:r w:rsidRPr="00176110">
              <w:rPr>
                <w:rFonts w:cs="Calibri"/>
              </w:rPr>
              <w:t>, PROMETHEUS</w:t>
            </w:r>
            <w:r w:rsidR="008D43AA">
              <w:rPr>
                <w:rFonts w:cs="Calibri"/>
              </w:rPr>
              <w:t>.</w:t>
            </w:r>
            <w:r w:rsidRPr="00176110">
              <w:rPr>
                <w:rFonts w:cs="Calibri"/>
              </w:rPr>
              <w:t xml:space="preserve"> </w:t>
            </w:r>
          </w:p>
          <w:p w:rsidR="000D6DB9" w:rsidRPr="00176110" w:rsidRDefault="000D6DB9" w:rsidP="00420BD2">
            <w:pPr>
              <w:autoSpaceDE w:val="0"/>
              <w:autoSpaceDN w:val="0"/>
              <w:adjustRightInd w:val="0"/>
              <w:jc w:val="both"/>
              <w:rPr>
                <w:rFonts w:cs="Calibri"/>
              </w:rPr>
            </w:pPr>
            <w:r>
              <w:rPr>
                <w:rFonts w:cs="Calibri"/>
              </w:rPr>
              <w:t>POLÁK, J.</w:t>
            </w:r>
            <w:r w:rsidR="008D43AA" w:rsidRPr="00176110">
              <w:rPr>
                <w:rFonts w:cs="Calibri"/>
              </w:rPr>
              <w:t xml:space="preserve"> </w:t>
            </w:r>
            <w:r w:rsidR="00595BE7">
              <w:rPr>
                <w:rFonts w:cs="Calibri"/>
              </w:rPr>
              <w:t>(</w:t>
            </w:r>
            <w:r w:rsidR="008D43AA" w:rsidRPr="00176110">
              <w:rPr>
                <w:rFonts w:cs="Calibri"/>
              </w:rPr>
              <w:t>1999</w:t>
            </w:r>
            <w:r w:rsidR="00595BE7">
              <w:rPr>
                <w:rFonts w:cs="Calibri"/>
              </w:rPr>
              <w:t>)</w:t>
            </w:r>
            <w:r w:rsidR="008D43AA" w:rsidRPr="00176110">
              <w:rPr>
                <w:rFonts w:cs="Calibri"/>
              </w:rPr>
              <w:t>.</w:t>
            </w:r>
            <w:r w:rsidRPr="00176110">
              <w:rPr>
                <w:rFonts w:cs="Calibri"/>
              </w:rPr>
              <w:t xml:space="preserve"> </w:t>
            </w:r>
            <w:r w:rsidRPr="005754C1">
              <w:rPr>
                <w:rFonts w:cs="Calibri"/>
                <w:i/>
              </w:rPr>
              <w:t>Středoškolská matematika v úlohách II</w:t>
            </w:r>
            <w:r w:rsidRPr="00176110">
              <w:rPr>
                <w:rFonts w:cs="Calibri"/>
              </w:rPr>
              <w:t>, PROMETHEUS</w:t>
            </w:r>
            <w:r w:rsidR="008D43AA">
              <w:rPr>
                <w:rFonts w:cs="Calibri"/>
              </w:rPr>
              <w:t>.</w:t>
            </w:r>
            <w:r w:rsidRPr="00176110">
              <w:rPr>
                <w:rFonts w:cs="Calibri"/>
              </w:rPr>
              <w:t xml:space="preserve"> </w:t>
            </w:r>
          </w:p>
          <w:p w:rsidR="000D6DB9" w:rsidRPr="00176110" w:rsidRDefault="000D6DB9" w:rsidP="00420BD2">
            <w:pPr>
              <w:autoSpaceDE w:val="0"/>
              <w:autoSpaceDN w:val="0"/>
              <w:adjustRightInd w:val="0"/>
              <w:jc w:val="both"/>
              <w:rPr>
                <w:rFonts w:cs="Calibri"/>
              </w:rPr>
            </w:pPr>
            <w:r w:rsidRPr="00176110">
              <w:rPr>
                <w:rFonts w:cs="Calibri"/>
              </w:rPr>
              <w:t>REKTORYS, K.</w:t>
            </w:r>
            <w:r w:rsidR="008D43AA" w:rsidRPr="00176110">
              <w:rPr>
                <w:rFonts w:cs="Calibri"/>
              </w:rPr>
              <w:t xml:space="preserve"> </w:t>
            </w:r>
            <w:r w:rsidR="00595BE7">
              <w:rPr>
                <w:rFonts w:cs="Calibri"/>
              </w:rPr>
              <w:t>(</w:t>
            </w:r>
            <w:r w:rsidR="008D43AA" w:rsidRPr="00176110">
              <w:rPr>
                <w:rFonts w:cs="Calibri"/>
              </w:rPr>
              <w:t>1988</w:t>
            </w:r>
            <w:r w:rsidR="00595BE7">
              <w:rPr>
                <w:rFonts w:cs="Calibri"/>
              </w:rPr>
              <w:t>)</w:t>
            </w:r>
            <w:r w:rsidR="008D43AA" w:rsidRPr="00176110">
              <w:rPr>
                <w:rFonts w:cs="Calibri"/>
              </w:rPr>
              <w:t>.</w:t>
            </w:r>
            <w:r w:rsidRPr="00176110">
              <w:rPr>
                <w:rFonts w:cs="Calibri"/>
              </w:rPr>
              <w:t xml:space="preserve"> </w:t>
            </w:r>
            <w:r w:rsidRPr="005754C1">
              <w:rPr>
                <w:rFonts w:cs="Calibri"/>
                <w:i/>
              </w:rPr>
              <w:t>Přehled užité matematiky</w:t>
            </w:r>
            <w:r w:rsidRPr="00176110">
              <w:rPr>
                <w:rFonts w:cs="Calibri"/>
              </w:rPr>
              <w:t>, SNTL Praha</w:t>
            </w:r>
            <w:r w:rsidR="008D43AA">
              <w:rPr>
                <w:rFonts w:cs="Calibri"/>
              </w:rPr>
              <w:t>.</w:t>
            </w:r>
            <w:r w:rsidRPr="00176110">
              <w:rPr>
                <w:rFonts w:cs="Calibri"/>
              </w:rPr>
              <w:t xml:space="preserve"> </w:t>
            </w:r>
          </w:p>
          <w:p w:rsidR="000D6DB9" w:rsidRDefault="000D6DB9" w:rsidP="008D43AA">
            <w:pPr>
              <w:autoSpaceDE w:val="0"/>
              <w:autoSpaceDN w:val="0"/>
              <w:adjustRightInd w:val="0"/>
              <w:jc w:val="both"/>
            </w:pPr>
            <w:r>
              <w:rPr>
                <w:rFonts w:cs="Calibri"/>
              </w:rPr>
              <w:t>ŠKRÁŠEK, J., TICHÝ, Z</w:t>
            </w:r>
            <w:r w:rsidR="008D43AA">
              <w:rPr>
                <w:rFonts w:cs="Calibri"/>
              </w:rPr>
              <w:t xml:space="preserve">. </w:t>
            </w:r>
            <w:r w:rsidR="00595BE7">
              <w:rPr>
                <w:rFonts w:cs="Calibri"/>
              </w:rPr>
              <w:t>(</w:t>
            </w:r>
            <w:r w:rsidR="008D43AA" w:rsidRPr="00176110">
              <w:rPr>
                <w:rFonts w:cs="Calibri"/>
              </w:rPr>
              <w:t>1989</w:t>
            </w:r>
            <w:r w:rsidR="00595BE7">
              <w:rPr>
                <w:rFonts w:cs="Calibri"/>
              </w:rPr>
              <w:t>)</w:t>
            </w:r>
            <w:r>
              <w:rPr>
                <w:rFonts w:cs="Calibri"/>
              </w:rPr>
              <w:t>.</w:t>
            </w:r>
            <w:r w:rsidRPr="00176110">
              <w:rPr>
                <w:rFonts w:cs="Calibri"/>
              </w:rPr>
              <w:t xml:space="preserve"> </w:t>
            </w:r>
            <w:r w:rsidRPr="002E792B">
              <w:rPr>
                <w:rFonts w:cs="Calibri"/>
                <w:i/>
              </w:rPr>
              <w:t>Základy aplikované matematiky I-III</w:t>
            </w:r>
            <w:r w:rsidRPr="00176110">
              <w:rPr>
                <w:rFonts w:cs="Calibri"/>
              </w:rPr>
              <w:t>, SNTL Praha</w:t>
            </w:r>
            <w:r w:rsidR="008D43AA">
              <w:rPr>
                <w:rFonts w:cs="Calibri"/>
              </w:rPr>
              <w:t>.</w:t>
            </w:r>
            <w:r w:rsidRPr="00176110">
              <w:rPr>
                <w:rFonts w:cs="Calibri"/>
              </w:rPr>
              <w:t xml:space="preserve"> </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20</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r>
              <w:t>Studenti v rámci výuky absolvují 2 zápočtové písemné práce za účelem prověření znalostí.</w:t>
            </w:r>
          </w:p>
          <w:p w:rsidR="000D6DB9" w:rsidRDefault="000D6DB9" w:rsidP="00420BD2">
            <w:pPr>
              <w:jc w:val="both"/>
            </w:pPr>
            <w:r>
              <w:t xml:space="preserve">Možnosti komunikace s vyučujícím: </w:t>
            </w:r>
            <w:hyperlink r:id="rId54" w:history="1">
              <w:r w:rsidRPr="00EB1132">
                <w:rPr>
                  <w:rStyle w:val="Hypertextovodkaz"/>
                </w:rPr>
                <w:t>pmartinek@utb.cz</w:t>
              </w:r>
            </w:hyperlink>
            <w:r>
              <w:t xml:space="preserve">; </w:t>
            </w:r>
            <w:hyperlink r:id="rId55" w:history="1">
              <w:r w:rsidRPr="00EB1132">
                <w:rPr>
                  <w:rStyle w:val="Hypertextovodkaz"/>
                </w:rPr>
                <w:t>lkozakova@utb.cz</w:t>
              </w:r>
            </w:hyperlink>
            <w:r>
              <w:t xml:space="preserve">; </w:t>
            </w:r>
            <w:hyperlink r:id="rId56" w:history="1">
              <w:r w:rsidRPr="00EB1132">
                <w:rPr>
                  <w:rStyle w:val="Hypertextovodkaz"/>
                </w:rPr>
                <w:t>fajkus@utb.cz</w:t>
              </w:r>
            </w:hyperlink>
            <w:r>
              <w:t xml:space="preserve"> </w:t>
            </w:r>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E7621E" w:rsidRDefault="00E7621E" w:rsidP="000D6DB9"/>
    <w:p w:rsidR="00E7621E" w:rsidRDefault="00E7621E"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1D2063" w:rsidRDefault="000D6DB9" w:rsidP="00420BD2">
            <w:pPr>
              <w:jc w:val="both"/>
              <w:rPr>
                <w:b/>
              </w:rPr>
            </w:pPr>
            <w:r w:rsidRPr="001D2063">
              <w:rPr>
                <w:b/>
              </w:rPr>
              <w:t>Mimořádné události a krizové situace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2C3F72"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a zkouška,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F62E02" w:rsidP="00420BD2">
            <w:pPr>
              <w:jc w:val="both"/>
            </w:pPr>
            <w:r>
              <w:t xml:space="preserve"> prof.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7D414A" w:rsidRDefault="00F62E02" w:rsidP="00F62E02">
            <w:pPr>
              <w:jc w:val="both"/>
            </w:pPr>
            <w:r>
              <w:t>prof. Ing. Dušan Vičar, CSc. – přednášky (100 %)</w:t>
            </w:r>
          </w:p>
          <w:p w:rsidR="00F62E02" w:rsidRPr="007D414A" w:rsidRDefault="00F62E02" w:rsidP="00F62E02">
            <w:pPr>
              <w:jc w:val="both"/>
            </w:pPr>
            <w:r>
              <w:t>Ing. Ivan Princ – seminář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6860"/>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Předmět je zaměřen na základní škálu mimořádných událostí a krizových situací. Disciplína se věnuje i mimořádným událostem, které jsou v poslední době typické pro Českou republiku, např. povodně v souladu se zákonem o vodách, </w:t>
            </w:r>
            <w:r>
              <w:br/>
              <w:t>ale i přívalovým dešťům a následně vznikajícím povodním tohoto typu. Pozornost je věnována i biologickým činitelům, vyvolávajícím mimořádné události, dopravním nehodám, požárům, životnímu prostředí a jeho poškozování, potravinové bezpečnosti státu. Cílem předmětu je v kontextu s platnou legislativou a interdisciplinárním pojetím studijního oboru prezentovat předmětnou problematiku mimořádných událostí jako škodlivé působení sil a jevů vyvolaných činností člověka, či přírodními vlivy, které ohrožují život, zdraví, majetek nebo životní prostředí, a vyžadují provedení záchranných a likvidačních prací. V kontinuitě s výše uvedeným klasifikovat krizové situace, analyzovat a prezentovat způsoby jejich řešení.</w:t>
            </w:r>
          </w:p>
          <w:p w:rsidR="000D6DB9" w:rsidRPr="001D2063" w:rsidRDefault="000D6DB9" w:rsidP="00420BD2">
            <w:pPr>
              <w:jc w:val="both"/>
            </w:pPr>
            <w:r w:rsidRPr="0030497E">
              <w:rPr>
                <w:u w:val="single"/>
              </w:rPr>
              <w:t>Hlavní témata:</w:t>
            </w:r>
          </w:p>
          <w:p w:rsidR="000D6DB9" w:rsidRDefault="000D6DB9" w:rsidP="00D81E97">
            <w:pPr>
              <w:numPr>
                <w:ilvl w:val="0"/>
                <w:numId w:val="6"/>
              </w:numPr>
              <w:jc w:val="both"/>
            </w:pPr>
            <w:r>
              <w:t xml:space="preserve">Vymezení předmětu studia a základní pojmy. Právní předpisy ze zkoumané problematiky. </w:t>
            </w:r>
          </w:p>
          <w:p w:rsidR="000D6DB9" w:rsidRDefault="000D6DB9" w:rsidP="00D81E97">
            <w:pPr>
              <w:numPr>
                <w:ilvl w:val="0"/>
                <w:numId w:val="6"/>
              </w:numPr>
              <w:jc w:val="both"/>
            </w:pPr>
            <w:r>
              <w:t>Současné hlavní mimořádné události ve světě a v Evropě. Jejich příčiny a následky. Způsoby možných řešení.</w:t>
            </w:r>
          </w:p>
          <w:p w:rsidR="000D6DB9" w:rsidRDefault="000D6DB9" w:rsidP="00D81E97">
            <w:pPr>
              <w:numPr>
                <w:ilvl w:val="0"/>
                <w:numId w:val="6"/>
              </w:numPr>
              <w:jc w:val="both"/>
            </w:pPr>
            <w:r>
              <w:t>Mimořádné události v kontextu s klimatickými faktory. Činnost větru a bouře, laviny, sněhové kalamitní situace.</w:t>
            </w:r>
          </w:p>
          <w:p w:rsidR="000D6DB9" w:rsidRDefault="000D6DB9" w:rsidP="00D81E97">
            <w:pPr>
              <w:numPr>
                <w:ilvl w:val="0"/>
                <w:numId w:val="6"/>
              </w:numPr>
              <w:jc w:val="both"/>
            </w:pPr>
            <w:r>
              <w:t>Přirozené a zvláštní povodně. Přívalové deště. Eroze. Sucho. Prevence a možná řešení.</w:t>
            </w:r>
          </w:p>
          <w:p w:rsidR="000D6DB9" w:rsidRDefault="000D6DB9" w:rsidP="00D81E97">
            <w:pPr>
              <w:numPr>
                <w:ilvl w:val="0"/>
                <w:numId w:val="6"/>
              </w:numPr>
              <w:jc w:val="both"/>
            </w:pPr>
            <w:r>
              <w:t>Mimořádné události vyvolané biologickými činiteli. Způsoby jejich řešení a vliv na obyvatelstvo.</w:t>
            </w:r>
          </w:p>
          <w:p w:rsidR="000D6DB9" w:rsidRDefault="000D6DB9" w:rsidP="00D81E97">
            <w:pPr>
              <w:numPr>
                <w:ilvl w:val="0"/>
                <w:numId w:val="6"/>
              </w:numPr>
              <w:jc w:val="both"/>
            </w:pPr>
            <w:r>
              <w:t>Mimořádné události v dopravě. Různé druhy dopravních nehod. Odstranění jejich následků.</w:t>
            </w:r>
          </w:p>
          <w:p w:rsidR="000D6DB9" w:rsidRDefault="000D6DB9" w:rsidP="00D81E97">
            <w:pPr>
              <w:numPr>
                <w:ilvl w:val="0"/>
                <w:numId w:val="6"/>
              </w:numPr>
              <w:jc w:val="both"/>
            </w:pPr>
            <w:r>
              <w:t xml:space="preserve">Mimořádné události a obyvatelstvo. Krize. Krizové situace. </w:t>
            </w:r>
          </w:p>
          <w:p w:rsidR="000D6DB9" w:rsidRDefault="000D6DB9" w:rsidP="00D81E97">
            <w:pPr>
              <w:numPr>
                <w:ilvl w:val="0"/>
                <w:numId w:val="6"/>
              </w:numPr>
              <w:jc w:val="both"/>
            </w:pPr>
            <w:r>
              <w:t>Kritická a veřejná infrastruktura. Stručná charakteristika stavebního zákona – veřejná infrastruktura.</w:t>
            </w:r>
          </w:p>
          <w:p w:rsidR="000D6DB9" w:rsidRDefault="000D6DB9" w:rsidP="00D81E97">
            <w:pPr>
              <w:numPr>
                <w:ilvl w:val="0"/>
                <w:numId w:val="6"/>
              </w:numPr>
              <w:jc w:val="both"/>
            </w:pPr>
            <w:r>
              <w:t>Mimořádné události a významné objekty. Energetika, vodní hospodářství, další oblasti.</w:t>
            </w:r>
          </w:p>
          <w:p w:rsidR="000D6DB9" w:rsidRDefault="000D6DB9" w:rsidP="00D81E97">
            <w:pPr>
              <w:numPr>
                <w:ilvl w:val="0"/>
                <w:numId w:val="6"/>
              </w:numPr>
              <w:jc w:val="both"/>
            </w:pPr>
            <w:r>
              <w:t xml:space="preserve">Narušení přírodního a krajinného prostředí mimořádnými událostmi. </w:t>
            </w:r>
          </w:p>
          <w:p w:rsidR="000D6DB9" w:rsidRDefault="000D6DB9" w:rsidP="00D81E97">
            <w:pPr>
              <w:numPr>
                <w:ilvl w:val="0"/>
                <w:numId w:val="6"/>
              </w:numPr>
              <w:jc w:val="both"/>
            </w:pPr>
            <w:r>
              <w:t>Mimořádné události způsobené požáry. Statisticko-ekonomické aspekty požární bezpečnosti.</w:t>
            </w:r>
          </w:p>
          <w:p w:rsidR="000D6DB9" w:rsidRDefault="000D6DB9" w:rsidP="00D81E97">
            <w:pPr>
              <w:numPr>
                <w:ilvl w:val="0"/>
                <w:numId w:val="6"/>
              </w:numPr>
              <w:jc w:val="both"/>
            </w:pPr>
            <w:r>
              <w:t>Mimořádné události a poškozování životního prostředí. Kvalita životního prostředí v ČR a vliv na obyvatelstvo.</w:t>
            </w:r>
          </w:p>
          <w:p w:rsidR="000D6DB9" w:rsidRDefault="000D6DB9" w:rsidP="00D81E97">
            <w:pPr>
              <w:numPr>
                <w:ilvl w:val="0"/>
                <w:numId w:val="6"/>
              </w:numPr>
              <w:jc w:val="both"/>
            </w:pPr>
            <w:r>
              <w:t>Kumulace vlivů mimořádných událostí a krizových situací.</w:t>
            </w:r>
          </w:p>
          <w:p w:rsidR="000D6DB9" w:rsidRDefault="000D6DB9" w:rsidP="00D81E97">
            <w:pPr>
              <w:numPr>
                <w:ilvl w:val="0"/>
                <w:numId w:val="6"/>
              </w:numPr>
              <w:jc w:val="both"/>
            </w:pPr>
            <w:r>
              <w:t>Mimořádné události a krizové situace v oblasti potravinové bezpečnosti státu a Evropské unie.</w:t>
            </w:r>
          </w:p>
          <w:p w:rsidR="000D6DB9" w:rsidRPr="001D2063" w:rsidRDefault="000D6DB9" w:rsidP="00420BD2">
            <w:r w:rsidRPr="001D2063">
              <w:rPr>
                <w:b/>
              </w:rPr>
              <w:t>Výstupní kompetence</w:t>
            </w:r>
          </w:p>
          <w:p w:rsidR="000D6DB9" w:rsidRDefault="000D6DB9" w:rsidP="00420BD2">
            <w:pPr>
              <w:jc w:val="both"/>
            </w:pPr>
            <w:r w:rsidRPr="00BF644F">
              <w:t xml:space="preserve">Student </w:t>
            </w:r>
            <w:r>
              <w:t xml:space="preserve">ovládá základní informace o příčinách a následcích mimořádných událostí a krizových situací. Kriticky hodnotí dopad mimořádných událostí na život, zdraví, majetek a životní prostředí. Kriticky posuzuje fyziotaktiku člověka </w:t>
            </w:r>
            <w:r>
              <w:br/>
              <w:t>a možné újmy na všechny výše uvedené aspekty.</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1D2063" w:rsidRDefault="000D6DB9" w:rsidP="00420BD2">
            <w:r w:rsidRPr="001D2063">
              <w:rPr>
                <w:bCs/>
              </w:rPr>
              <w:t xml:space="preserve">ANTUŠÁK, E. </w:t>
            </w:r>
            <w:r w:rsidR="00595BE7">
              <w:rPr>
                <w:bCs/>
              </w:rPr>
              <w:t xml:space="preserve">(2013). </w:t>
            </w:r>
            <w:r w:rsidRPr="001D2063">
              <w:rPr>
                <w:bCs/>
                <w:i/>
              </w:rPr>
              <w:t>Krizová připravenost firmy.</w:t>
            </w:r>
            <w:r w:rsidRPr="001D2063">
              <w:rPr>
                <w:bCs/>
              </w:rPr>
              <w:t xml:space="preserve"> 1. vyd. Praha: Wolters Kluwer ČR, 184 s. </w:t>
            </w:r>
            <w:r w:rsidRPr="001D2063">
              <w:t xml:space="preserve">ISBN 978-80-7357-983-8. </w:t>
            </w:r>
          </w:p>
          <w:p w:rsidR="000D6DB9" w:rsidRPr="001D2063" w:rsidRDefault="000D6DB9" w:rsidP="00420BD2">
            <w:r w:rsidRPr="001D2063">
              <w:t>LOŠEK, Václav</w:t>
            </w:r>
            <w:r w:rsidR="00595BE7">
              <w:t xml:space="preserve"> (2013). </w:t>
            </w:r>
            <w:r w:rsidRPr="001D2063">
              <w:rPr>
                <w:i/>
                <w:iCs/>
              </w:rPr>
              <w:t>Integrovaný záchranný systém</w:t>
            </w:r>
            <w:r w:rsidRPr="001D2063">
              <w:t xml:space="preserve">. 1. vyd. Uherské Hradiště: UTB, 72 s. ISBN 978-80-7454-287-9. </w:t>
            </w:r>
          </w:p>
          <w:p w:rsidR="000D6DB9" w:rsidRPr="001D2063" w:rsidRDefault="000D6DB9" w:rsidP="00420BD2">
            <w:r w:rsidRPr="001D2063">
              <w:t xml:space="preserve">MAREŠ, Miroslav et al. </w:t>
            </w:r>
            <w:r w:rsidR="00595BE7">
              <w:t xml:space="preserve">(2013). </w:t>
            </w:r>
            <w:r w:rsidRPr="001D2063">
              <w:rPr>
                <w:i/>
                <w:iCs/>
              </w:rPr>
              <w:t>Krizový management. Případové bezpečnostní studie.</w:t>
            </w:r>
            <w:r w:rsidRPr="001D2063">
              <w:t xml:space="preserve"> </w:t>
            </w:r>
            <w:r w:rsidRPr="001D2063">
              <w:br/>
              <w:t xml:space="preserve">1. vyd. Praha: Ekopress, s.r.o., 2013. 237 s. ISBN 978-80-86929-92-7. </w:t>
            </w:r>
            <w:r w:rsidRPr="001D2063">
              <w:br/>
            </w:r>
            <w:r w:rsidRPr="001D2063">
              <w:rPr>
                <w:bCs/>
              </w:rPr>
              <w:t>HOFREITER,</w:t>
            </w:r>
            <w:r w:rsidRPr="001D2063">
              <w:rPr>
                <w:b/>
                <w:bCs/>
              </w:rPr>
              <w:t xml:space="preserve"> </w:t>
            </w:r>
            <w:r w:rsidRPr="001D2063">
              <w:rPr>
                <w:bCs/>
              </w:rPr>
              <w:t xml:space="preserve">Ladislav, et al. </w:t>
            </w:r>
            <w:r w:rsidRPr="001D2063">
              <w:rPr>
                <w:bCs/>
                <w:i/>
              </w:rPr>
              <w:t>Ochrana objektov kritickej dopravnej infraštruktúry</w:t>
            </w:r>
            <w:r w:rsidRPr="001D2063">
              <w:rPr>
                <w:bCs/>
              </w:rPr>
              <w:t>.</w:t>
            </w:r>
            <w:r w:rsidRPr="001D2063">
              <w:rPr>
                <w:bCs/>
              </w:rPr>
              <w:br/>
            </w:r>
            <w:r w:rsidRPr="001D2063">
              <w:rPr>
                <w:bCs/>
              </w:rPr>
              <w:lastRenderedPageBreak/>
              <w:t>1. vyd. Žilina: Žilinská univerzita v  Žiline, EDIS, 2013. 237 s. ISBN 978-80-554-0803-3.</w:t>
            </w:r>
            <w:r w:rsidRPr="001D2063">
              <w:br/>
              <w:t>KLUČKA, Jozef, MÓZER, Vladimír</w:t>
            </w:r>
            <w:r w:rsidR="008F2CCC">
              <w:t xml:space="preserve"> (2014).</w:t>
            </w:r>
            <w:r w:rsidRPr="001D2063">
              <w:t xml:space="preserve"> </w:t>
            </w:r>
            <w:r w:rsidRPr="001D2063">
              <w:rPr>
                <w:i/>
              </w:rPr>
              <w:t>Štatisticko-ekonomické aspekty požiarnej bezpečnosti.</w:t>
            </w:r>
            <w:r w:rsidRPr="001D2063">
              <w:t xml:space="preserve"> Vyd. Žilina: ŽU v Žiline, EDIS, 2014. 125 s.  ISBN 978-80-554-0964-1.</w:t>
            </w:r>
          </w:p>
          <w:p w:rsidR="000D6DB9" w:rsidRPr="001D2063" w:rsidRDefault="000D6DB9" w:rsidP="00420BD2">
            <w:pPr>
              <w:jc w:val="both"/>
            </w:pPr>
            <w:r w:rsidRPr="001D2063">
              <w:t xml:space="preserve">Sbírka zákonů ČR, 2015. </w:t>
            </w:r>
            <w:r w:rsidRPr="001D2063">
              <w:rPr>
                <w:i/>
                <w:iCs/>
              </w:rPr>
              <w:t>Předpis č. 224/2015 Sb. Zákon o prevenci závažných havárií způsobených vybranými nebezpečnými chemickými látkami nebo chemickými směsmi a o změně zákona č. 634/2004 Sb., o správních poplatcích, ve znění pozdějších předpisů, (zákon o prevenci závažných havárií).</w:t>
            </w:r>
            <w:r w:rsidRPr="001D2063">
              <w:t xml:space="preserve"> Praha.</w:t>
            </w:r>
          </w:p>
          <w:p w:rsidR="000D6DB9" w:rsidRPr="001D2063" w:rsidRDefault="000D6DB9" w:rsidP="00420BD2">
            <w:pPr>
              <w:jc w:val="both"/>
            </w:pPr>
            <w:r w:rsidRPr="001D2063">
              <w:t>DVOŘÁK, Zdeněk, ENGLICH, Jan, HRUZA, Petr, KASAL, Radan, KOPČÁK, Petr, PEJŠEK, Miroslav</w:t>
            </w:r>
            <w:r w:rsidR="008F2CCC">
              <w:t xml:space="preserve"> (2015).</w:t>
            </w:r>
            <w:r w:rsidRPr="001D2063">
              <w:t xml:space="preserve"> </w:t>
            </w:r>
            <w:r w:rsidRPr="001D2063">
              <w:rPr>
                <w:i/>
              </w:rPr>
              <w:t>Vzdálené řízení krizových situací.</w:t>
            </w:r>
            <w:r w:rsidRPr="001D2063">
              <w:t xml:space="preserve"> 1. vyd. Praha: Anakan s.r.o., 2015. ISBN 978-80-260-8757-1.</w:t>
            </w:r>
          </w:p>
          <w:p w:rsidR="000D6DB9" w:rsidRPr="001D2063" w:rsidRDefault="000D6DB9" w:rsidP="00420BD2">
            <w:pPr>
              <w:jc w:val="both"/>
              <w:rPr>
                <w:bCs/>
              </w:rPr>
            </w:pPr>
            <w:r w:rsidRPr="001D2063">
              <w:rPr>
                <w:bCs/>
              </w:rPr>
              <w:t>PETŘÍK, Petr, MACKOVÁ, Jana, FANTA, Josef (eds.)</w:t>
            </w:r>
            <w:r w:rsidR="008F2CCC">
              <w:rPr>
                <w:bCs/>
              </w:rPr>
              <w:t xml:space="preserve"> (2017).</w:t>
            </w:r>
            <w:r w:rsidRPr="001D2063">
              <w:rPr>
                <w:bCs/>
              </w:rPr>
              <w:t xml:space="preserve"> </w:t>
            </w:r>
            <w:r w:rsidRPr="001D2063">
              <w:rPr>
                <w:bCs/>
                <w:i/>
              </w:rPr>
              <w:t xml:space="preserve">Krajina a lidé. </w:t>
            </w:r>
            <w:r w:rsidRPr="001D2063">
              <w:rPr>
                <w:bCs/>
              </w:rPr>
              <w:t>1.</w:t>
            </w:r>
            <w:r w:rsidRPr="001D2063">
              <w:rPr>
                <w:bCs/>
                <w:i/>
              </w:rPr>
              <w:t>v</w:t>
            </w:r>
            <w:r w:rsidRPr="001D2063">
              <w:rPr>
                <w:bCs/>
              </w:rPr>
              <w:t>yd. Praha: Academia, 2017. 170 s. ISBN 978-80-200-2695-8.</w:t>
            </w:r>
          </w:p>
          <w:p w:rsidR="000D6DB9" w:rsidRPr="001D2063" w:rsidRDefault="000D6DB9" w:rsidP="00420BD2">
            <w:pPr>
              <w:jc w:val="both"/>
              <w:rPr>
                <w:color w:val="000000"/>
              </w:rPr>
            </w:pPr>
            <w:r w:rsidRPr="001D2063">
              <w:rPr>
                <w:bCs/>
              </w:rPr>
              <w:t>SMIL, Václav</w:t>
            </w:r>
            <w:r w:rsidR="008F2CCC">
              <w:rPr>
                <w:bCs/>
              </w:rPr>
              <w:t xml:space="preserve"> (2017).</w:t>
            </w:r>
            <w:r w:rsidRPr="001D2063">
              <w:rPr>
                <w:bCs/>
              </w:rPr>
              <w:t xml:space="preserve"> </w:t>
            </w:r>
            <w:r w:rsidRPr="001D2063">
              <w:rPr>
                <w:i/>
                <w:color w:val="000000"/>
              </w:rPr>
              <w:t>Globální katastrofy a trendy: příštích padesát let</w:t>
            </w:r>
            <w:r w:rsidRPr="001D2063">
              <w:rPr>
                <w:color w:val="000000"/>
              </w:rPr>
              <w:t xml:space="preserve">. 1. </w:t>
            </w:r>
            <w:r w:rsidRPr="001D2063">
              <w:rPr>
                <w:bCs/>
              </w:rPr>
              <w:t>vyd. Zlín: Kniha</w:t>
            </w:r>
            <w:r w:rsidRPr="001D2063">
              <w:rPr>
                <w:color w:val="000000"/>
              </w:rPr>
              <w:t xml:space="preserve"> </w:t>
            </w:r>
            <w:r w:rsidRPr="001D2063">
              <w:rPr>
                <w:bCs/>
              </w:rPr>
              <w:t xml:space="preserve">Zlín, 2017. ISBN </w:t>
            </w:r>
            <w:r w:rsidRPr="001D2063">
              <w:t>978-80-7473-528-8.</w:t>
            </w:r>
          </w:p>
          <w:p w:rsidR="000D6DB9" w:rsidRPr="00567B91" w:rsidRDefault="000D6DB9" w:rsidP="00420BD2">
            <w:pPr>
              <w:spacing w:before="60"/>
              <w:jc w:val="both"/>
              <w:rPr>
                <w:b/>
                <w:color w:val="000000"/>
              </w:rPr>
            </w:pPr>
            <w:r w:rsidRPr="0056138F">
              <w:rPr>
                <w:b/>
                <w:bCs/>
              </w:rPr>
              <w:t>Doporučená</w:t>
            </w:r>
            <w:r w:rsidRPr="00567B91">
              <w:rPr>
                <w:b/>
                <w:color w:val="000000"/>
              </w:rPr>
              <w:t xml:space="preserve"> literatura:</w:t>
            </w:r>
          </w:p>
          <w:p w:rsidR="000D6DB9" w:rsidRDefault="000D6DB9" w:rsidP="00420BD2">
            <w:pPr>
              <w:jc w:val="both"/>
              <w:rPr>
                <w:bCs/>
              </w:rPr>
            </w:pPr>
            <w:r w:rsidRPr="001D2063">
              <w:rPr>
                <w:bCs/>
              </w:rPr>
              <w:t>KOLEKTIV AUTORŮ</w:t>
            </w:r>
            <w:r w:rsidR="008F2CCC">
              <w:rPr>
                <w:bCs/>
              </w:rPr>
              <w:t xml:space="preserve"> (2014)</w:t>
            </w:r>
            <w:r w:rsidRPr="001D2063">
              <w:rPr>
                <w:bCs/>
              </w:rPr>
              <w:t>.</w:t>
            </w:r>
            <w:r w:rsidRPr="001D2063">
              <w:rPr>
                <w:b/>
                <w:bCs/>
              </w:rPr>
              <w:t xml:space="preserve"> </w:t>
            </w:r>
            <w:r w:rsidRPr="001D2063">
              <w:rPr>
                <w:bCs/>
                <w:i/>
              </w:rPr>
              <w:t>Požární inženýrství v souvislostech II.</w:t>
            </w:r>
            <w:r w:rsidRPr="001D2063">
              <w:rPr>
                <w:bCs/>
              </w:rPr>
              <w:t xml:space="preserve"> 1. vyd.  Ostrava: Sdružení požárního a bezpečnostního inženýrství, 2014. 143 s. ISBN </w:t>
            </w:r>
            <w:r>
              <w:rPr>
                <w:bCs/>
              </w:rPr>
              <w:t>978-80-7385-155-2.</w:t>
            </w:r>
          </w:p>
          <w:p w:rsidR="000D6DB9" w:rsidRPr="001D2063" w:rsidRDefault="000D6DB9" w:rsidP="00420BD2">
            <w:pPr>
              <w:jc w:val="both"/>
            </w:pPr>
            <w:r w:rsidRPr="001D2063">
              <w:t xml:space="preserve">KRÁSNÝ, Jiří et al. </w:t>
            </w:r>
            <w:r w:rsidR="008F2CCC">
              <w:t xml:space="preserve">(2012). </w:t>
            </w:r>
            <w:r w:rsidRPr="001D2063">
              <w:rPr>
                <w:i/>
              </w:rPr>
              <w:t>Podzemní vody České republiky.</w:t>
            </w:r>
            <w:r w:rsidRPr="001D2063">
              <w:t xml:space="preserve"> 1. vyd. Praha: Česká geologická služba, 2012. 1144 s. ISBN 978-80-7075-797-0.</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E7621E">
            <w:pPr>
              <w:jc w:val="both"/>
            </w:pPr>
            <w:r>
              <w:t xml:space="preserve">Možnosti komunikace s vyučujícím: </w:t>
            </w:r>
            <w:r w:rsidR="00F139B8" w:rsidRPr="00CB5AA2">
              <w:rPr>
                <w:rStyle w:val="Hypertextovodkaz"/>
                <w:u w:val="none"/>
              </w:rPr>
              <w:t>vičar@utb.cz</w:t>
            </w:r>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E7621E" w:rsidRDefault="00E7621E" w:rsidP="000D6DB9">
      <w:pPr>
        <w:spacing w:after="160" w:line="256" w:lineRule="auto"/>
      </w:pPr>
    </w:p>
    <w:p w:rsidR="00E7621E" w:rsidRDefault="00E7621E" w:rsidP="000D6DB9">
      <w:pPr>
        <w:spacing w:after="160" w:line="256" w:lineRule="auto"/>
      </w:pPr>
    </w:p>
    <w:p w:rsidR="00E7621E" w:rsidRDefault="00E7621E" w:rsidP="000D6DB9">
      <w:pPr>
        <w:spacing w:after="160" w:line="256" w:lineRule="auto"/>
      </w:pPr>
    </w:p>
    <w:p w:rsidR="00E7621E" w:rsidRDefault="00E7621E"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AB5AF3" w:rsidRDefault="000D6DB9" w:rsidP="00420BD2">
            <w:pPr>
              <w:jc w:val="both"/>
              <w:rPr>
                <w:b/>
              </w:rPr>
            </w:pPr>
            <w:r w:rsidRPr="00AB5AF3">
              <w:rPr>
                <w:b/>
              </w:rPr>
              <w:t>Mode</w:t>
            </w:r>
            <w:r>
              <w:rPr>
                <w:b/>
              </w:rPr>
              <w:t>l</w:t>
            </w:r>
            <w:r w:rsidRPr="00AB5AF3">
              <w:rPr>
                <w:b/>
              </w:rPr>
              <w:t>ling in Population Protection</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10p –</w:t>
            </w:r>
            <w:r w:rsidR="002C3F72">
              <w:t xml:space="preserve"> </w:t>
            </w:r>
            <w:r>
              <w:t>20c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905B1">
              <w:t>Závěrečná samostatná písemná práce z problematiky probírané látky – nutnost správnosti odpovědí min. 60%. Zpracování závěrečného projektu a jeho obhajoba v závěru semestru. Plnění průběžných úkolů na cvičení. Minimálně 80% aktivní účast na cvičeních</w:t>
            </w:r>
            <w:r w:rsidR="00E07011">
              <w: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Petr Svoboda</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cvičení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Petr Svoboda – přednášky, cvičení (100 %)</w:t>
            </w:r>
          </w:p>
        </w:tc>
      </w:tr>
      <w:tr w:rsidR="000D6DB9" w:rsidTr="00E7621E">
        <w:trPr>
          <w:trHeight w:val="218"/>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E7621E">
        <w:trPr>
          <w:trHeight w:val="3415"/>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w:t>
            </w:r>
            <w:r>
              <w:rPr>
                <w:color w:val="000000"/>
                <w:shd w:val="clear" w:color="auto" w:fill="FFFFFF"/>
              </w:rPr>
              <w:t>znalosti</w:t>
            </w:r>
            <w:r w:rsidRPr="005F2D22">
              <w:rPr>
                <w:color w:val="000000"/>
                <w:shd w:val="clear" w:color="auto" w:fill="FFFFFF"/>
              </w:rPr>
              <w:t xml:space="preserve"> v oblasti </w:t>
            </w:r>
            <w:r>
              <w:rPr>
                <w:color w:val="000000"/>
                <w:shd w:val="clear" w:color="auto" w:fill="FFFFFF"/>
              </w:rPr>
              <w:t>modelování v ochraně obyvatelstva.</w:t>
            </w:r>
          </w:p>
          <w:p w:rsidR="000D6DB9" w:rsidRDefault="000D6DB9" w:rsidP="00420BD2">
            <w:pPr>
              <w:jc w:val="both"/>
              <w:rPr>
                <w:color w:val="000000"/>
                <w:shd w:val="clear" w:color="auto" w:fill="FFFFFF"/>
              </w:rPr>
            </w:pPr>
            <w:r>
              <w:rPr>
                <w:color w:val="000000"/>
                <w:shd w:val="clear" w:color="auto" w:fill="FFFFFF"/>
              </w:rPr>
              <w:t>Absolvování předmětu umožní studentům získat znalosti z problematiky teorie grafů, metod síťové analýzy, mapování rizik a tvorby datových modelů.</w:t>
            </w:r>
            <w:r w:rsidR="00E07011">
              <w:rPr>
                <w:color w:val="000000"/>
                <w:shd w:val="clear" w:color="auto" w:fill="FFFFFF"/>
              </w:rPr>
              <w:t xml:space="preserve"> Předmět vyučován v anglickém jazyce.</w:t>
            </w:r>
          </w:p>
          <w:p w:rsidR="000D6DB9" w:rsidRDefault="000D6DB9" w:rsidP="00420BD2">
            <w:pPr>
              <w:jc w:val="both"/>
              <w:rPr>
                <w:color w:val="000000"/>
                <w:shd w:val="clear" w:color="auto" w:fill="FFFFFF"/>
              </w:rPr>
            </w:pPr>
            <w:r w:rsidRPr="0030497E">
              <w:rPr>
                <w:u w:val="single"/>
              </w:rPr>
              <w:t>Hlavní témata:</w:t>
            </w:r>
          </w:p>
          <w:p w:rsidR="000D6DB9" w:rsidRDefault="000D6DB9" w:rsidP="00D81E97">
            <w:pPr>
              <w:numPr>
                <w:ilvl w:val="0"/>
                <w:numId w:val="6"/>
              </w:numPr>
            </w:pPr>
            <w:r>
              <w:t>Model and modeling – basic definitions, decision-making proces in modeling.</w:t>
            </w:r>
          </w:p>
          <w:p w:rsidR="000D6DB9" w:rsidRDefault="000D6DB9" w:rsidP="00D81E97">
            <w:pPr>
              <w:numPr>
                <w:ilvl w:val="0"/>
                <w:numId w:val="6"/>
              </w:numPr>
            </w:pPr>
            <w:r>
              <w:t>Modeling in Population Protection – current state, use.</w:t>
            </w:r>
          </w:p>
          <w:p w:rsidR="000D6DB9" w:rsidRDefault="000D6DB9" w:rsidP="00D81E97">
            <w:pPr>
              <w:numPr>
                <w:ilvl w:val="0"/>
                <w:numId w:val="6"/>
              </w:numPr>
            </w:pPr>
            <w:r>
              <w:t>Graph theory – basics, history, use.</w:t>
            </w:r>
          </w:p>
          <w:p w:rsidR="000D6DB9" w:rsidRDefault="000D6DB9" w:rsidP="00D81E97">
            <w:pPr>
              <w:numPr>
                <w:ilvl w:val="0"/>
                <w:numId w:val="6"/>
              </w:numPr>
            </w:pPr>
            <w:r>
              <w:t>Using network analysis methods in the emergency response process.</w:t>
            </w:r>
          </w:p>
          <w:p w:rsidR="000D6DB9" w:rsidRDefault="000D6DB9" w:rsidP="00D81E97">
            <w:pPr>
              <w:numPr>
                <w:ilvl w:val="0"/>
                <w:numId w:val="6"/>
              </w:numPr>
            </w:pPr>
            <w:r>
              <w:t xml:space="preserve">Risk mapping – calculations, heatmap creation, </w:t>
            </w:r>
          </w:p>
          <w:p w:rsidR="000D6DB9" w:rsidRDefault="000D6DB9" w:rsidP="00D81E97">
            <w:pPr>
              <w:numPr>
                <w:ilvl w:val="0"/>
                <w:numId w:val="6"/>
              </w:numPr>
            </w:pPr>
            <w:r>
              <w:t>Data modeling – basics, history, use.</w:t>
            </w:r>
          </w:p>
          <w:p w:rsidR="000D6DB9" w:rsidRDefault="000D6DB9" w:rsidP="00D81E97">
            <w:pPr>
              <w:numPr>
                <w:ilvl w:val="0"/>
                <w:numId w:val="6"/>
              </w:numPr>
            </w:pPr>
            <w:r>
              <w:t>Database management system – basics, database.</w:t>
            </w:r>
          </w:p>
          <w:p w:rsidR="000D6DB9" w:rsidRDefault="000D6DB9" w:rsidP="00D81E97">
            <w:pPr>
              <w:numPr>
                <w:ilvl w:val="0"/>
                <w:numId w:val="6"/>
              </w:numPr>
            </w:pPr>
            <w:r>
              <w:t xml:space="preserve">Semantic and conceptual data model – definition, proposal, creation. </w:t>
            </w:r>
          </w:p>
          <w:p w:rsidR="000D6DB9" w:rsidRDefault="000D6DB9" w:rsidP="00D81E97">
            <w:pPr>
              <w:numPr>
                <w:ilvl w:val="0"/>
                <w:numId w:val="6"/>
              </w:numPr>
            </w:pPr>
            <w:r>
              <w:t>Logical data model – definition, proposal, creation.</w:t>
            </w:r>
          </w:p>
          <w:p w:rsidR="000D6DB9" w:rsidRDefault="000D6DB9" w:rsidP="00D81E97">
            <w:pPr>
              <w:numPr>
                <w:ilvl w:val="0"/>
                <w:numId w:val="6"/>
              </w:numPr>
            </w:pPr>
            <w:r>
              <w:t>Physical data model – definition, proposal, creation.</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B5AF3" w:rsidRDefault="000D6DB9" w:rsidP="00420BD2">
            <w:pPr>
              <w:rPr>
                <w:b/>
                <w:color w:val="000000"/>
              </w:rPr>
            </w:pPr>
            <w:r w:rsidRPr="00567B91">
              <w:rPr>
                <w:b/>
                <w:color w:val="000000"/>
              </w:rPr>
              <w:t>Povinná literatura:</w:t>
            </w:r>
          </w:p>
          <w:p w:rsidR="000D6DB9" w:rsidRPr="009366DA" w:rsidRDefault="000D6DB9" w:rsidP="00420BD2">
            <w:pPr>
              <w:jc w:val="both"/>
              <w:rPr>
                <w:noProof/>
              </w:rPr>
            </w:pPr>
            <w:r w:rsidRPr="009366DA">
              <w:rPr>
                <w:shd w:val="clear" w:color="auto" w:fill="FFFFFF"/>
              </w:rPr>
              <w:t>KRÖMER, Antonín, Petr MUSIAL a Libor FOLWARCZNY </w:t>
            </w:r>
            <w:r w:rsidR="008F2CCC">
              <w:rPr>
                <w:shd w:val="clear" w:color="auto" w:fill="FFFFFF"/>
              </w:rPr>
              <w:t>(</w:t>
            </w:r>
            <w:r w:rsidR="005B1F80" w:rsidRPr="009366DA">
              <w:rPr>
                <w:shd w:val="clear" w:color="auto" w:fill="FFFFFF"/>
              </w:rPr>
              <w:t>2010</w:t>
            </w:r>
            <w:r w:rsidR="008F2CCC">
              <w:rPr>
                <w:shd w:val="clear" w:color="auto" w:fill="FFFFFF"/>
              </w:rPr>
              <w:t>)</w:t>
            </w:r>
            <w:r w:rsidR="005B1F80" w:rsidRPr="009366DA">
              <w:rPr>
                <w:shd w:val="clear" w:color="auto" w:fill="FFFFFF"/>
              </w:rPr>
              <w:t xml:space="preserve">. </w:t>
            </w:r>
            <w:r w:rsidRPr="009366DA">
              <w:rPr>
                <w:i/>
                <w:iCs/>
                <w:shd w:val="clear" w:color="auto" w:fill="FFFFFF"/>
              </w:rPr>
              <w:t>Mapování rizik</w:t>
            </w:r>
            <w:r w:rsidRPr="009366DA">
              <w:rPr>
                <w:shd w:val="clear" w:color="auto" w:fill="FFFFFF"/>
              </w:rPr>
              <w:t>. V Ostravě: Sdružení požárního a bezpečnostního inženýrství, Spektrum (Sdružení požárního a bezpečnostního inženýrství). ISBN 978-80-7385-086-9.</w:t>
            </w:r>
          </w:p>
          <w:p w:rsidR="000D6DB9" w:rsidRPr="009366DA" w:rsidRDefault="000D6DB9" w:rsidP="00420BD2">
            <w:pPr>
              <w:jc w:val="both"/>
              <w:rPr>
                <w:noProof/>
              </w:rPr>
            </w:pPr>
            <w:r w:rsidRPr="009366DA">
              <w:rPr>
                <w:noProof/>
              </w:rPr>
              <w:t xml:space="preserve">KALUŽA, Jindřich a Ludmila KALUŽOVÁ </w:t>
            </w:r>
            <w:r w:rsidR="008F2CCC">
              <w:rPr>
                <w:noProof/>
              </w:rPr>
              <w:t>(</w:t>
            </w:r>
            <w:r w:rsidR="005B1F80" w:rsidRPr="009366DA">
              <w:rPr>
                <w:noProof/>
              </w:rPr>
              <w:t>2012</w:t>
            </w:r>
            <w:r w:rsidR="008F2CCC">
              <w:rPr>
                <w:noProof/>
              </w:rPr>
              <w:t>)</w:t>
            </w:r>
            <w:r w:rsidR="005B1F80" w:rsidRPr="009366DA">
              <w:rPr>
                <w:noProof/>
              </w:rPr>
              <w:t xml:space="preserve">. </w:t>
            </w:r>
            <w:r w:rsidRPr="009366DA">
              <w:rPr>
                <w:i/>
                <w:iCs/>
                <w:noProof/>
              </w:rPr>
              <w:t>Modelování dat v informačních systémech</w:t>
            </w:r>
            <w:r w:rsidRPr="009366DA">
              <w:rPr>
                <w:noProof/>
              </w:rPr>
              <w:t>. 1. vyd. Praha: Ekopress, ISBN 978-80-86929-81-1.</w:t>
            </w:r>
          </w:p>
          <w:p w:rsidR="000D6DB9" w:rsidRPr="009366DA" w:rsidRDefault="000D6DB9" w:rsidP="00420BD2">
            <w:pPr>
              <w:jc w:val="both"/>
              <w:rPr>
                <w:shd w:val="clear" w:color="auto" w:fill="FFFFFF"/>
              </w:rPr>
            </w:pPr>
            <w:r w:rsidRPr="009366DA">
              <w:rPr>
                <w:shd w:val="clear" w:color="auto" w:fill="FFFFFF"/>
              </w:rPr>
              <w:t>DEMEL, Jiří </w:t>
            </w:r>
            <w:r w:rsidR="008F2CCC">
              <w:rPr>
                <w:shd w:val="clear" w:color="auto" w:fill="FFFFFF"/>
              </w:rPr>
              <w:t>(</w:t>
            </w:r>
            <w:r w:rsidR="005B1F80" w:rsidRPr="009366DA">
              <w:rPr>
                <w:shd w:val="clear" w:color="auto" w:fill="FFFFFF"/>
              </w:rPr>
              <w:t>2002</w:t>
            </w:r>
            <w:r w:rsidR="008F2CCC">
              <w:rPr>
                <w:shd w:val="clear" w:color="auto" w:fill="FFFFFF"/>
              </w:rPr>
              <w:t>)</w:t>
            </w:r>
            <w:r w:rsidR="005B1F80" w:rsidRPr="009366DA">
              <w:rPr>
                <w:shd w:val="clear" w:color="auto" w:fill="FFFFFF"/>
              </w:rPr>
              <w:t xml:space="preserve">. </w:t>
            </w:r>
            <w:r w:rsidRPr="009366DA">
              <w:rPr>
                <w:i/>
                <w:iCs/>
                <w:shd w:val="clear" w:color="auto" w:fill="FFFFFF"/>
              </w:rPr>
              <w:t>Grafy a jejich aplikace</w:t>
            </w:r>
            <w:r w:rsidRPr="009366DA">
              <w:rPr>
                <w:shd w:val="clear" w:color="auto" w:fill="FFFFFF"/>
              </w:rPr>
              <w:t>. Praha: Academia, ISBN 8020009906.</w:t>
            </w:r>
          </w:p>
          <w:p w:rsidR="000D6DB9" w:rsidRPr="009366DA" w:rsidRDefault="000D6DB9" w:rsidP="00420BD2">
            <w:pPr>
              <w:jc w:val="both"/>
              <w:rPr>
                <w:shd w:val="clear" w:color="auto" w:fill="FFFFFF"/>
              </w:rPr>
            </w:pPr>
            <w:r w:rsidRPr="009366DA">
              <w:rPr>
                <w:i/>
                <w:iCs/>
                <w:shd w:val="clear" w:color="auto" w:fill="FFFFFF"/>
              </w:rPr>
              <w:t>Modely sieťovej analýzy: Celoštát. vysokošk. učeb. pre štud. odb. matem. metódy v ekon</w:t>
            </w:r>
            <w:r w:rsidRPr="009366DA">
              <w:rPr>
                <w:shd w:val="clear" w:color="auto" w:fill="FFFFFF"/>
              </w:rPr>
              <w:t>. Bratislava: Alfa, 1991. ISBN 8005008120.</w:t>
            </w:r>
          </w:p>
          <w:p w:rsidR="000D6DB9" w:rsidRPr="009366DA" w:rsidRDefault="000D6DB9" w:rsidP="00420BD2">
            <w:pPr>
              <w:spacing w:before="60"/>
              <w:rPr>
                <w:b/>
                <w:color w:val="000000"/>
              </w:rPr>
            </w:pPr>
            <w:r w:rsidRPr="009366DA">
              <w:rPr>
                <w:b/>
                <w:color w:val="000000"/>
              </w:rPr>
              <w:t>Doporučená literatura:</w:t>
            </w:r>
          </w:p>
          <w:p w:rsidR="000D6DB9" w:rsidRDefault="000D6DB9" w:rsidP="00420BD2">
            <w:pPr>
              <w:jc w:val="both"/>
              <w:rPr>
                <w:noProof/>
              </w:rPr>
            </w:pPr>
            <w:r w:rsidRPr="009366DA">
              <w:rPr>
                <w:shd w:val="clear" w:color="auto" w:fill="FFFFFF"/>
              </w:rPr>
              <w:t>VOLEK, Josef a Bohdan LINDA </w:t>
            </w:r>
            <w:r w:rsidR="008F2CCC">
              <w:rPr>
                <w:shd w:val="clear" w:color="auto" w:fill="FFFFFF"/>
              </w:rPr>
              <w:t>(</w:t>
            </w:r>
            <w:r w:rsidR="005B1F80" w:rsidRPr="009366DA">
              <w:rPr>
                <w:shd w:val="clear" w:color="auto" w:fill="FFFFFF"/>
              </w:rPr>
              <w:t>2012</w:t>
            </w:r>
            <w:r w:rsidR="008F2CCC">
              <w:rPr>
                <w:shd w:val="clear" w:color="auto" w:fill="FFFFFF"/>
              </w:rPr>
              <w:t>)</w:t>
            </w:r>
            <w:r w:rsidR="005B1F80" w:rsidRPr="009366DA">
              <w:rPr>
                <w:shd w:val="clear" w:color="auto" w:fill="FFFFFF"/>
              </w:rPr>
              <w:t xml:space="preserve">. </w:t>
            </w:r>
            <w:r w:rsidRPr="009366DA">
              <w:rPr>
                <w:i/>
                <w:iCs/>
                <w:shd w:val="clear" w:color="auto" w:fill="FFFFFF"/>
              </w:rPr>
              <w:t>Teorie grafů - aplikace v dopravě a veřejné správě</w:t>
            </w:r>
            <w:r w:rsidRPr="009366DA">
              <w:rPr>
                <w:shd w:val="clear" w:color="auto" w:fill="FFFFFF"/>
              </w:rPr>
              <w:t>. Pardubice: Univerzita Pardubice, ISBN 978-80-7395-225-9.</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rPr>
          <w:trHeight w:val="205"/>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61"/>
        </w:trPr>
        <w:tc>
          <w:tcPr>
            <w:tcW w:w="9855" w:type="dxa"/>
            <w:gridSpan w:val="8"/>
            <w:tcBorders>
              <w:top w:val="single" w:sz="4" w:space="0" w:color="auto"/>
              <w:left w:val="single" w:sz="4" w:space="0" w:color="auto"/>
              <w:bottom w:val="single" w:sz="4" w:space="0" w:color="auto"/>
              <w:right w:val="single" w:sz="4" w:space="0" w:color="auto"/>
            </w:tcBorders>
            <w:shd w:val="clear" w:color="auto" w:fill="auto"/>
            <w:hideMark/>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2 průběžné testy za účelem prověření znalostí.</w:t>
            </w:r>
          </w:p>
          <w:p w:rsidR="000D6DB9" w:rsidRDefault="000D6DB9" w:rsidP="00420BD2">
            <w:pPr>
              <w:jc w:val="both"/>
              <w:rPr>
                <w:b/>
              </w:rPr>
            </w:pPr>
            <w:r>
              <w:t xml:space="preserve">Možnosti komunikace s vyučujícím: </w:t>
            </w:r>
            <w:hyperlink r:id="rId57" w:history="1">
              <w:r w:rsidRPr="00B43143">
                <w:rPr>
                  <w:rStyle w:val="Hypertextovodkaz"/>
                </w:rPr>
                <w:t>psvoboda@utb.cz</w:t>
              </w:r>
            </w:hyperlink>
            <w:r>
              <w:t>;</w:t>
            </w:r>
          </w:p>
        </w:tc>
      </w:tr>
    </w:tbl>
    <w:p w:rsidR="00DA7981" w:rsidRDefault="00DA7981" w:rsidP="000D6DB9">
      <w:pPr>
        <w:spacing w:after="160" w:line="256" w:lineRule="auto"/>
      </w:pPr>
    </w:p>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D009C6" w:rsidRDefault="000D6DB9" w:rsidP="00420BD2">
            <w:pPr>
              <w:spacing w:before="2"/>
              <w:ind w:left="70"/>
              <w:rPr>
                <w:b/>
              </w:rPr>
            </w:pPr>
            <w:r w:rsidRPr="00D009C6">
              <w:rPr>
                <w:b/>
              </w:rPr>
              <w:t>Nouzové přežit</w:t>
            </w:r>
            <w:r>
              <w:rPr>
                <w:b/>
              </w:rPr>
              <w:t>í</w:t>
            </w:r>
            <w:r w:rsidRPr="00D009C6">
              <w:rPr>
                <w:b/>
              </w:rPr>
              <w:t xml:space="preserve"> obyvatelstva</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EB3FA0" w:rsidRDefault="000D6DB9" w:rsidP="00420BD2">
            <w:pPr>
              <w:spacing w:line="220" w:lineRule="exact"/>
              <w:ind w:left="70"/>
            </w:pPr>
            <w:r>
              <w:rPr>
                <w:spacing w:val="2"/>
              </w:rPr>
              <w:t>povinně – volitelný</w:t>
            </w:r>
            <w:r>
              <w:t xml:space="preserve"> </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139"/>
            </w:pPr>
            <w:r>
              <w:rPr>
                <w:spacing w:val="1"/>
              </w:rPr>
              <w:t>3</w:t>
            </w:r>
            <w:r w:rsidRPr="00EB3FA0">
              <w:t>/</w:t>
            </w:r>
            <w:r>
              <w:rPr>
                <w:spacing w:val="-2"/>
              </w:rPr>
              <w:t>L</w:t>
            </w:r>
            <w:r w:rsidRPr="00EB3FA0">
              <w:t>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EB3FA0" w:rsidRDefault="000D6DB9" w:rsidP="008449C0">
            <w:pPr>
              <w:spacing w:line="220" w:lineRule="exact"/>
              <w:ind w:left="70"/>
            </w:pPr>
            <w:r w:rsidRPr="00EB3FA0">
              <w:rPr>
                <w:spacing w:val="1"/>
              </w:rPr>
              <w:t>2</w:t>
            </w:r>
            <w:r>
              <w:rPr>
                <w:spacing w:val="1"/>
              </w:rPr>
              <w:t>0</w:t>
            </w:r>
            <w:r w:rsidRPr="00EB3FA0">
              <w:t>p</w:t>
            </w:r>
            <w:r w:rsidRPr="00EB3FA0">
              <w:rPr>
                <w:spacing w:val="-2"/>
              </w:rPr>
              <w:t xml:space="preserve"> </w:t>
            </w:r>
            <w:r>
              <w:rPr>
                <w:spacing w:val="2"/>
              </w:rPr>
              <w:t>–</w:t>
            </w:r>
            <w:r w:rsidRPr="00EB3FA0">
              <w:rPr>
                <w:spacing w:val="-3"/>
              </w:rPr>
              <w:t xml:space="preserve"> </w:t>
            </w:r>
            <w:r>
              <w:rPr>
                <w:spacing w:val="1"/>
              </w:rPr>
              <w:t>10</w:t>
            </w:r>
            <w:r w:rsidRPr="00EB3FA0">
              <w:t>s</w:t>
            </w:r>
            <w: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69"/>
            </w:pPr>
            <w:r>
              <w:rPr>
                <w:spacing w:val="1"/>
              </w:rPr>
              <w:t>30</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EB3FA0" w:rsidRDefault="000D6DB9" w:rsidP="00420BD2">
            <w:r>
              <w:t xml:space="preserve"> 2</w:t>
            </w:r>
          </w:p>
        </w:tc>
      </w:tr>
      <w:tr w:rsidR="000D6DB9" w:rsidTr="00420BD2">
        <w:trPr>
          <w:trHeight w:hRule="exact" w:val="69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E63B60" w:rsidRDefault="000D6DB9" w:rsidP="00420BD2">
            <w:pPr>
              <w:spacing w:line="220" w:lineRule="exact"/>
              <w:ind w:left="70"/>
              <w:jc w:val="both"/>
            </w:pPr>
            <w:r w:rsidRPr="00E63B60">
              <w:t>Předpokladem úspěšného zvládnutí předmětu je systematická příprava a studium předepsané a doporučené l</w:t>
            </w:r>
            <w:r>
              <w:t xml:space="preserve">iteratury a absolvování předmětu </w:t>
            </w:r>
            <w:r w:rsidRPr="00E63B60">
              <w:t>Ochrana obyvatelstva I</w:t>
            </w:r>
            <w:r>
              <w:t>, Ochrana obyvatelstva II</w:t>
            </w:r>
            <w:r w:rsidRPr="00E63B60">
              <w:t>.</w:t>
            </w:r>
          </w:p>
          <w:p w:rsidR="000D6DB9" w:rsidRPr="00EB3FA0"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EB3FA0" w:rsidRDefault="000D6DB9" w:rsidP="00420BD2">
            <w:pPr>
              <w:spacing w:line="220" w:lineRule="exact"/>
              <w:ind w:left="70"/>
            </w:pPr>
            <w:r>
              <w:rPr>
                <w:spacing w:val="-2"/>
              </w:rPr>
              <w:t>zápočet</w:t>
            </w:r>
          </w:p>
        </w:tc>
        <w:tc>
          <w:tcPr>
            <w:tcW w:w="70" w:type="dxa"/>
            <w:tcBorders>
              <w:top w:val="single" w:sz="5" w:space="0" w:color="000000"/>
              <w:left w:val="single" w:sz="27" w:space="0" w:color="F7C9AC"/>
              <w:bottom w:val="nil"/>
              <w:right w:val="nil"/>
            </w:tcBorders>
          </w:tcPr>
          <w:p w:rsidR="000D6DB9" w:rsidRPr="00EB3FA0"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rsidRPr="00EB3FA0">
              <w:t>a,</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02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EB3FA0" w:rsidRDefault="000D6DB9" w:rsidP="00420BD2">
            <w:pPr>
              <w:spacing w:before="4" w:line="220" w:lineRule="exact"/>
              <w:ind w:left="70" w:right="71"/>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Pr>
                <w:spacing w:val="-4"/>
              </w:rPr>
              <w:t xml:space="preserve"> 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0D6DB9" w:rsidTr="00420BD2">
        <w:trPr>
          <w:trHeight w:hRule="exact" w:val="343"/>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0233F7">
              <w:rPr>
                <w:spacing w:val="2"/>
              </w:rPr>
              <w:t xml:space="preserve">Garant se </w:t>
            </w:r>
            <w:r>
              <w:rPr>
                <w:spacing w:val="2"/>
              </w:rPr>
              <w:t xml:space="preserve">podílí na přednášení v rozsahu 80 % a </w:t>
            </w:r>
            <w:r w:rsidRPr="000233F7">
              <w:rPr>
                <w:spacing w:val="2"/>
              </w:rPr>
              <w:t>stanovuje koncepci předmětu.</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r>
              <w:br/>
              <w:t>Ing. Jan Strohmandl, Ph.D. – přednášky (20 %)</w:t>
            </w:r>
            <w:r w:rsidR="00F62E02">
              <w:t>, seminář (100 %)</w:t>
            </w:r>
          </w:p>
          <w:p w:rsidR="000D6DB9" w:rsidRPr="00EB3FA0" w:rsidRDefault="000D6DB9" w:rsidP="00420BD2">
            <w:pPr>
              <w:spacing w:line="220" w:lineRule="exact"/>
              <w:ind w:left="70"/>
            </w:pPr>
          </w:p>
        </w:tc>
      </w:tr>
      <w:tr w:rsidR="000D6DB9" w:rsidTr="00420BD2">
        <w:trPr>
          <w:trHeight w:hRule="exact" w:val="551"/>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5233"/>
        </w:trPr>
        <w:tc>
          <w:tcPr>
            <w:tcW w:w="9892" w:type="dxa"/>
            <w:gridSpan w:val="12"/>
            <w:tcBorders>
              <w:top w:val="nil"/>
              <w:left w:val="single" w:sz="5" w:space="0" w:color="000000"/>
              <w:bottom w:val="nil"/>
              <w:right w:val="single" w:sz="5" w:space="0" w:color="000000"/>
            </w:tcBorders>
          </w:tcPr>
          <w:p w:rsidR="000D6DB9" w:rsidRPr="00093759" w:rsidRDefault="000D6DB9" w:rsidP="00420BD2">
            <w:pPr>
              <w:pStyle w:val="Normlnweb"/>
              <w:spacing w:after="0" w:afterAutospacing="0"/>
              <w:jc w:val="both"/>
              <w:rPr>
                <w:rFonts w:ascii="Times New Roman" w:hAnsi="Times New Roman" w:cs="Times New Roman"/>
                <w:color w:val="000000"/>
                <w:sz w:val="20"/>
                <w:szCs w:val="20"/>
              </w:rPr>
            </w:pPr>
            <w:r w:rsidRPr="00093759">
              <w:rPr>
                <w:rFonts w:ascii="Times New Roman" w:hAnsi="Times New Roman" w:cs="Times New Roman"/>
                <w:color w:val="000000"/>
                <w:sz w:val="20"/>
                <w:szCs w:val="20"/>
              </w:rPr>
              <w:t>Předmět je zaměřen na objasnění a řešení zásad nouzového přežití obyvatelstva v případě vzniku mimořádných událostí a krizových situací. Důraz je položen na management nouzového přežití, místo a úlohy veřejné správy, nouzové zásobování, ubytování a stravování obyvatelstva. Součástí výuky je i seznámení studentů se zásadami používání technických prostředků a softwarových produktů využitelných v oblasti nouzového přežití obyvatelstva. Cílem předmětu je formovat základní znalosti o nouzovém přežiti obyvatelstva, o formách, metodách a jejich konkrétní aplikaci studenty na řešený problém. Problematika předmětu přispívá k formování odborného profilu absolventa studijního programu Ochrana obyvatelstva.</w:t>
            </w:r>
          </w:p>
          <w:p w:rsidR="000D6DB9" w:rsidRPr="00093759" w:rsidRDefault="000D6DB9" w:rsidP="00420BD2">
            <w:pPr>
              <w:jc w:val="both"/>
            </w:pPr>
            <w:r w:rsidRPr="00E63B60">
              <w:rPr>
                <w:color w:val="000000"/>
              </w:rPr>
              <w:t> </w:t>
            </w:r>
            <w:r w:rsidRPr="0030497E">
              <w:rPr>
                <w:u w:val="single"/>
              </w:rPr>
              <w:t>Hlavní témata:</w:t>
            </w:r>
          </w:p>
          <w:p w:rsidR="000D6DB9" w:rsidRPr="00E21E31" w:rsidRDefault="000D6DB9" w:rsidP="00D81E97">
            <w:pPr>
              <w:numPr>
                <w:ilvl w:val="0"/>
                <w:numId w:val="6"/>
              </w:numPr>
            </w:pPr>
            <w:r>
              <w:t>Základní pojmy, právní předpisy</w:t>
            </w:r>
            <w:r w:rsidRPr="00E21E31">
              <w:t xml:space="preserve"> a význam nouzového přežití obyvatelstva.</w:t>
            </w:r>
          </w:p>
          <w:p w:rsidR="000D6DB9" w:rsidRDefault="000D6DB9" w:rsidP="00D81E97">
            <w:pPr>
              <w:numPr>
                <w:ilvl w:val="0"/>
                <w:numId w:val="6"/>
              </w:numPr>
            </w:pPr>
            <w:r>
              <w:t>Rizika nouzového přežiti obyvatelstva.</w:t>
            </w:r>
          </w:p>
          <w:p w:rsidR="000D6DB9" w:rsidRDefault="000D6DB9" w:rsidP="00D81E97">
            <w:pPr>
              <w:numPr>
                <w:ilvl w:val="0"/>
                <w:numId w:val="6"/>
              </w:numPr>
            </w:pPr>
            <w:r w:rsidRPr="00E21E31">
              <w:t>Management nouzového přežití obyvatelstva.</w:t>
            </w:r>
          </w:p>
          <w:p w:rsidR="000D6DB9" w:rsidRPr="00F422B4" w:rsidRDefault="000D6DB9" w:rsidP="00D81E97">
            <w:pPr>
              <w:numPr>
                <w:ilvl w:val="0"/>
                <w:numId w:val="6"/>
              </w:numPr>
            </w:pPr>
            <w:r>
              <w:t>N</w:t>
            </w:r>
            <w:r w:rsidRPr="00F422B4">
              <w:t>ouzového zásobování obyvatelstva potravinami.</w:t>
            </w:r>
          </w:p>
          <w:p w:rsidR="000D6DB9" w:rsidRPr="00012090" w:rsidRDefault="000D6DB9" w:rsidP="00D81E97">
            <w:pPr>
              <w:numPr>
                <w:ilvl w:val="0"/>
                <w:numId w:val="6"/>
              </w:numPr>
            </w:pPr>
            <w:r w:rsidRPr="00012090">
              <w:t>Nouzové zásobování obyvatelstva pitnou vodou</w:t>
            </w:r>
            <w:r>
              <w:t>.</w:t>
            </w:r>
          </w:p>
          <w:p w:rsidR="000D6DB9" w:rsidRPr="00012090" w:rsidRDefault="000D6DB9" w:rsidP="00D81E97">
            <w:pPr>
              <w:numPr>
                <w:ilvl w:val="0"/>
                <w:numId w:val="6"/>
              </w:numPr>
            </w:pPr>
            <w:r w:rsidRPr="004B6DB9">
              <w:t>T</w:t>
            </w:r>
            <w:r>
              <w:t xml:space="preserve">echnické prostředky na těžbu, úpravu, </w:t>
            </w:r>
            <w:r w:rsidRPr="004B6DB9">
              <w:t xml:space="preserve">skladování </w:t>
            </w:r>
            <w:r>
              <w:t xml:space="preserve">a přepravu </w:t>
            </w:r>
            <w:r w:rsidRPr="004B6DB9">
              <w:t>pitné vody při nouzovém zásobování obyvatelstva.</w:t>
            </w:r>
          </w:p>
          <w:p w:rsidR="000D6DB9" w:rsidRPr="00E21E31" w:rsidRDefault="000D6DB9" w:rsidP="00D81E97">
            <w:pPr>
              <w:numPr>
                <w:ilvl w:val="0"/>
                <w:numId w:val="6"/>
              </w:numPr>
            </w:pPr>
            <w:r w:rsidRPr="00E21E31">
              <w:t>Nouzové základní služby obyvat</w:t>
            </w:r>
            <w:r>
              <w:t xml:space="preserve">elstvu (bezodkladné </w:t>
            </w:r>
            <w:r w:rsidRPr="00E21E31">
              <w:t>pohřební služby</w:t>
            </w:r>
            <w:r>
              <w:t xml:space="preserve"> apod.</w:t>
            </w:r>
            <w:r w:rsidRPr="00E21E31">
              <w:t>).</w:t>
            </w:r>
          </w:p>
          <w:p w:rsidR="000D6DB9" w:rsidRPr="00E21E31" w:rsidRDefault="000D6DB9" w:rsidP="00D81E97">
            <w:pPr>
              <w:numPr>
                <w:ilvl w:val="0"/>
                <w:numId w:val="6"/>
              </w:numPr>
            </w:pPr>
            <w:r w:rsidRPr="00E21E31">
              <w:t>Nouzové dodávky energií (elektrické energie, plynu a tepla).</w:t>
            </w:r>
          </w:p>
          <w:p w:rsidR="000D6DB9" w:rsidRDefault="000D6DB9" w:rsidP="00D81E97">
            <w:pPr>
              <w:numPr>
                <w:ilvl w:val="0"/>
                <w:numId w:val="6"/>
              </w:numPr>
            </w:pPr>
            <w:r w:rsidRPr="00E21E31">
              <w:t>Nouzové ubytování</w:t>
            </w:r>
            <w:r>
              <w:t xml:space="preserve"> a t</w:t>
            </w:r>
            <w:r w:rsidRPr="00E14227">
              <w:t xml:space="preserve">echnické prostředky na </w:t>
            </w:r>
            <w:r>
              <w:t>jeho zabezpečení.</w:t>
            </w:r>
          </w:p>
          <w:p w:rsidR="000D6DB9" w:rsidRPr="00E14227" w:rsidRDefault="000D6DB9" w:rsidP="00D81E97">
            <w:pPr>
              <w:numPr>
                <w:ilvl w:val="0"/>
                <w:numId w:val="6"/>
              </w:numPr>
            </w:pPr>
            <w:r>
              <w:t>Organizace humanitární pomoci.</w:t>
            </w:r>
          </w:p>
          <w:p w:rsidR="000D6DB9" w:rsidRPr="00251A1D" w:rsidRDefault="000D6DB9" w:rsidP="00420BD2">
            <w:pPr>
              <w:rPr>
                <w:b/>
                <w:color w:val="000000"/>
              </w:rPr>
            </w:pPr>
            <w:r w:rsidRPr="00251A1D">
              <w:rPr>
                <w:b/>
                <w:color w:val="000000"/>
              </w:rPr>
              <w:t>Výstupní kompetence</w:t>
            </w:r>
            <w:r>
              <w:rPr>
                <w:b/>
                <w:color w:val="000000"/>
              </w:rPr>
              <w:t>:</w:t>
            </w:r>
          </w:p>
          <w:p w:rsidR="000D6DB9" w:rsidRDefault="000D6DB9" w:rsidP="00420BD2">
            <w:pPr>
              <w:pStyle w:val="Normlnweb"/>
              <w:spacing w:before="0" w:beforeAutospacing="0" w:after="0" w:afterAutospacing="0"/>
              <w:jc w:val="both"/>
              <w:rPr>
                <w:color w:val="000000"/>
                <w:sz w:val="20"/>
                <w:szCs w:val="20"/>
              </w:rPr>
            </w:pPr>
            <w:r w:rsidRPr="00093759">
              <w:rPr>
                <w:rFonts w:ascii="Times New Roman" w:hAnsi="Times New Roman" w:cs="Times New Roman"/>
                <w:color w:val="000000"/>
                <w:sz w:val="20"/>
                <w:szCs w:val="20"/>
              </w:rPr>
              <w:t>Student kriticky hodnotí informace o vlivu mimořádných událostí a krizových situací na bezpečné přežití obyvatelstva s důrazem na nouzové přežiti. Zná základní údaje o formách a metodách nouzového přežití obyvatelstva. Ovládá postupy při řešení problémů souvisejících s řešením rizik nouzového přežití obyvatelstva.</w:t>
            </w: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Pr="00251A1D" w:rsidRDefault="000D6DB9" w:rsidP="00420BD2">
            <w:pPr>
              <w:pStyle w:val="Normlnweb"/>
              <w:spacing w:before="0" w:beforeAutospacing="0" w:after="0" w:afterAutospacing="0"/>
              <w:rPr>
                <w:color w:val="000000"/>
                <w:sz w:val="20"/>
                <w:szCs w:val="20"/>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EB3FA0" w:rsidRDefault="000D6DB9" w:rsidP="00420BD2"/>
        </w:tc>
      </w:tr>
      <w:tr w:rsidR="000D6DB9" w:rsidRPr="009F0094" w:rsidTr="00420BD2">
        <w:trPr>
          <w:trHeight w:hRule="exact" w:val="8826"/>
        </w:trPr>
        <w:tc>
          <w:tcPr>
            <w:tcW w:w="9892" w:type="dxa"/>
            <w:gridSpan w:val="12"/>
            <w:tcBorders>
              <w:top w:val="nil"/>
              <w:left w:val="single" w:sz="5" w:space="0" w:color="000000"/>
              <w:bottom w:val="single" w:sz="12" w:space="0" w:color="000000"/>
              <w:right w:val="single" w:sz="5" w:space="0" w:color="000000"/>
            </w:tcBorders>
          </w:tcPr>
          <w:p w:rsidR="000D6DB9" w:rsidRPr="007C0F18" w:rsidRDefault="000D6DB9" w:rsidP="00420BD2">
            <w:pPr>
              <w:spacing w:before="16"/>
              <w:rPr>
                <w:b/>
              </w:rPr>
            </w:pPr>
            <w:r>
              <w:rPr>
                <w:b/>
                <w:spacing w:val="-2"/>
              </w:rPr>
              <w:lastRenderedPageBreak/>
              <w:t xml:space="preserve"> </w:t>
            </w:r>
            <w:r w:rsidRPr="007C0F18">
              <w:rPr>
                <w:b/>
                <w:spacing w:val="-2"/>
              </w:rPr>
              <w:t>Povinná literatura:</w:t>
            </w:r>
          </w:p>
          <w:p w:rsidR="000D6DB9" w:rsidRPr="007C0F18" w:rsidRDefault="000D6DB9" w:rsidP="00420BD2">
            <w:pPr>
              <w:spacing w:before="20"/>
              <w:ind w:left="66" w:right="409"/>
              <w:jc w:val="both"/>
            </w:pPr>
            <w:r w:rsidRPr="007C0F18">
              <w:t xml:space="preserve">TOMEK, Miroslav, STROHMANDL, Jan a Jakub RAK </w:t>
            </w:r>
            <w:r w:rsidR="008F2CCC">
              <w:t>(</w:t>
            </w:r>
            <w:r w:rsidR="005B1F80">
              <w:t>2014</w:t>
            </w:r>
            <w:r w:rsidR="008F2CCC">
              <w:t>)</w:t>
            </w:r>
            <w:r w:rsidR="005B1F80">
              <w:t xml:space="preserve">. </w:t>
            </w:r>
            <w:r w:rsidRPr="007C0F18">
              <w:rPr>
                <w:i/>
              </w:rPr>
              <w:t>Zásobování obyvatelstva pitnou vodou za mimořádných</w:t>
            </w:r>
            <w:r w:rsidRPr="007C0F18">
              <w:t xml:space="preserve"> </w:t>
            </w:r>
            <w:r w:rsidRPr="007C0F18">
              <w:rPr>
                <w:i/>
              </w:rPr>
              <w:t>situací</w:t>
            </w:r>
            <w:r w:rsidRPr="007C0F18">
              <w:t>. Ostrava: Repronis, s.r.o. Ostrava. 110 s. ISBN 978-80-7454-462.</w:t>
            </w:r>
          </w:p>
          <w:p w:rsidR="000D6DB9" w:rsidRPr="007C0F18" w:rsidRDefault="000D6DB9" w:rsidP="00420BD2">
            <w:pPr>
              <w:spacing w:before="20"/>
              <w:ind w:left="66"/>
              <w:jc w:val="both"/>
              <w:rPr>
                <w:shd w:val="clear" w:color="auto" w:fill="FFFFFF"/>
              </w:rPr>
            </w:pPr>
            <w:r w:rsidRPr="007C0F18">
              <w:t xml:space="preserve">McNAB Chris </w:t>
            </w:r>
            <w:r w:rsidR="008F2CCC">
              <w:t>(</w:t>
            </w:r>
            <w:r w:rsidR="005B1F80" w:rsidRPr="007C0F18">
              <w:t>2014</w:t>
            </w:r>
            <w:r w:rsidR="008F2CCC">
              <w:t>)</w:t>
            </w:r>
            <w:r w:rsidR="005B1F80">
              <w:t xml:space="preserve">. </w:t>
            </w:r>
            <w:r w:rsidRPr="007C0F18">
              <w:rPr>
                <w:i/>
              </w:rPr>
              <w:t xml:space="preserve">Příprava na přežití Příprava na okamžik, kdy udeří katastrofa.  </w:t>
            </w:r>
            <w:r w:rsidRPr="007C0F18">
              <w:t xml:space="preserve">Praha: Nakladatelství </w:t>
            </w:r>
            <w:proofErr w:type="gramStart"/>
            <w:r w:rsidRPr="007C0F18">
              <w:t>Svojtka&amp;Co, , 320</w:t>
            </w:r>
            <w:proofErr w:type="gramEnd"/>
            <w:r w:rsidRPr="007C0F18">
              <w:t xml:space="preserve"> s. ISBN </w:t>
            </w:r>
            <w:r w:rsidRPr="007C0F18">
              <w:rPr>
                <w:shd w:val="clear" w:color="auto" w:fill="FFFFFF"/>
              </w:rPr>
              <w:t>978-80-256-1408-2.</w:t>
            </w:r>
          </w:p>
          <w:p w:rsidR="000D6DB9" w:rsidRPr="007C0F18" w:rsidRDefault="000D6DB9" w:rsidP="00420BD2">
            <w:pPr>
              <w:spacing w:before="20"/>
              <w:ind w:left="66" w:right="409"/>
              <w:jc w:val="both"/>
            </w:pPr>
            <w:r w:rsidRPr="007C0F18">
              <w:rPr>
                <w:rStyle w:val="Siln"/>
                <w:rFonts w:eastAsiaTheme="majorEastAsia"/>
                <w:b w:val="0"/>
              </w:rPr>
              <w:t>VIČAR, Dušan, TOMEK, Miroslav, ŠAFAŘÍK, Zdeněk a Jan  STROHMANDL</w:t>
            </w:r>
            <w:r w:rsidRPr="007C0F18">
              <w:t xml:space="preserve"> </w:t>
            </w:r>
            <w:r w:rsidR="008F2CCC">
              <w:t>(</w:t>
            </w:r>
            <w:r w:rsidR="005B1F80">
              <w:t>2016</w:t>
            </w:r>
            <w:r w:rsidR="008F2CCC">
              <w:t>)</w:t>
            </w:r>
            <w:r w:rsidR="005B1F80">
              <w:t>.</w:t>
            </w:r>
            <w:r w:rsidR="005B1F80" w:rsidRPr="007C0F18">
              <w:t xml:space="preserve"> </w:t>
            </w:r>
            <w:r>
              <w:rPr>
                <w:rStyle w:val="Zdraznn"/>
              </w:rPr>
              <w:t xml:space="preserve">Vybrané aspekty poskytování </w:t>
            </w:r>
            <w:r w:rsidRPr="007C0F18">
              <w:rPr>
                <w:rStyle w:val="Zdraznn"/>
              </w:rPr>
              <w:t>humanitární pomoci Českou republikou</w:t>
            </w:r>
            <w:r w:rsidRPr="007C0F18">
              <w:t xml:space="preserve">. Krízový manažment (Crisis management) 15 (2). Scientific-technical magazine of Faculty of security engineering at university of </w:t>
            </w:r>
            <w:proofErr w:type="gramStart"/>
            <w:r w:rsidRPr="007C0F18">
              <w:t>Žilina</w:t>
            </w:r>
            <w:proofErr w:type="gramEnd"/>
            <w:r w:rsidRPr="007C0F18">
              <w:t xml:space="preserve"> in Žilina, s. 57 – 63. ISSN 1336-0019.</w:t>
            </w:r>
          </w:p>
          <w:p w:rsidR="000D6DB9" w:rsidRPr="007C0F18" w:rsidRDefault="000D6DB9" w:rsidP="00420BD2">
            <w:pPr>
              <w:spacing w:before="20"/>
              <w:ind w:left="66" w:right="409"/>
              <w:jc w:val="both"/>
            </w:pPr>
            <w:r w:rsidRPr="007C0F18">
              <w:t>MIHOKOVÁ JAKUBČEKOVÁ, Júlia a Miroslav TOMEK</w:t>
            </w:r>
            <w:r w:rsidRPr="007C0F18">
              <w:rPr>
                <w:i/>
              </w:rPr>
              <w:t xml:space="preserve">. </w:t>
            </w:r>
            <w:r w:rsidR="008F2CCC" w:rsidRPr="00CB5AA2">
              <w:t>(</w:t>
            </w:r>
            <w:r w:rsidR="005B1F80">
              <w:t>2017</w:t>
            </w:r>
            <w:r w:rsidR="008F2CCC">
              <w:t>)</w:t>
            </w:r>
            <w:r w:rsidR="005B1F80">
              <w:t xml:space="preserve">. </w:t>
            </w:r>
            <w:r w:rsidRPr="007C0F18">
              <w:rPr>
                <w:i/>
              </w:rPr>
              <w:t xml:space="preserve">Optimalizácia trasy prepravy pitnej vody pri núdzovom zásobovaní do miest ubytovania. </w:t>
            </w:r>
            <w:r w:rsidRPr="007C0F18">
              <w:t>The Science for Population Protection</w:t>
            </w:r>
            <w:r w:rsidRPr="007C0F18">
              <w:rPr>
                <w:i/>
              </w:rPr>
              <w:t xml:space="preserve"> </w:t>
            </w:r>
            <w:r w:rsidRPr="007C0F18">
              <w:t>(elektronický zdroj). Vol. 9, no. 2 (2017), p. 7, ISSN 1803-568X. Databáze ERIH+.</w:t>
            </w:r>
          </w:p>
          <w:p w:rsidR="000D6DB9" w:rsidRPr="007C0F18" w:rsidRDefault="000D6DB9" w:rsidP="00420BD2">
            <w:pPr>
              <w:spacing w:before="20"/>
              <w:ind w:left="66" w:right="409"/>
              <w:jc w:val="both"/>
            </w:pPr>
            <w:r w:rsidRPr="007C0F18">
              <w:t xml:space="preserve">MIHOKOVÁ JAKUBČEKOVÁ, Júlia a Miroslav TOMEK </w:t>
            </w:r>
            <w:r w:rsidR="008F2CCC">
              <w:t>(</w:t>
            </w:r>
            <w:r w:rsidR="005B1F80">
              <w:t>2017</w:t>
            </w:r>
            <w:r w:rsidR="008F2CCC">
              <w:t>)</w:t>
            </w:r>
            <w:r w:rsidR="005B1F80">
              <w:t xml:space="preserve">. </w:t>
            </w:r>
            <w:r w:rsidRPr="007C0F18">
              <w:rPr>
                <w:bCs/>
                <w:i/>
                <w:iCs/>
                <w:shd w:val="clear" w:color="auto" w:fill="FFFFFF"/>
              </w:rPr>
              <w:t>The risk of transport of drinking water over emergency supplies to the population and their minimization</w:t>
            </w:r>
            <w:r w:rsidRPr="007C0F18">
              <w:rPr>
                <w:shd w:val="clear" w:color="auto" w:fill="FFFFFF"/>
              </w:rPr>
              <w:t>. Transport means 2017: proceedings of the 21th international scientific conference: September 20-22, 2017 Juodkrante, Lithuania. Part I. Kaunas: Kaunas University of Technology, p. 51 – 55.2017, ISSN 1822-296X. Databáze SCOPUS.</w:t>
            </w:r>
          </w:p>
          <w:p w:rsidR="000D6DB9" w:rsidRPr="007C0F18" w:rsidRDefault="000D6DB9" w:rsidP="00420BD2">
            <w:pPr>
              <w:spacing w:before="60"/>
              <w:jc w:val="both"/>
              <w:rPr>
                <w:b/>
              </w:rPr>
            </w:pPr>
            <w:r w:rsidRPr="0056138F">
              <w:rPr>
                <w:b/>
                <w:bCs/>
              </w:rPr>
              <w:t>D</w:t>
            </w:r>
            <w:r w:rsidRPr="0056138F">
              <w:rPr>
                <w:b/>
                <w:bCs/>
                <w:spacing w:val="1"/>
              </w:rPr>
              <w:t>opor</w:t>
            </w:r>
            <w:r w:rsidRPr="0056138F">
              <w:rPr>
                <w:b/>
                <w:bCs/>
                <w:spacing w:val="-1"/>
              </w:rPr>
              <w:t>u</w:t>
            </w:r>
            <w:r w:rsidRPr="0056138F">
              <w:rPr>
                <w:b/>
                <w:bCs/>
              </w:rPr>
              <w:t>č</w:t>
            </w:r>
            <w:r w:rsidRPr="0056138F">
              <w:rPr>
                <w:b/>
                <w:bCs/>
                <w:spacing w:val="1"/>
              </w:rPr>
              <w:t>e</w:t>
            </w:r>
            <w:r w:rsidRPr="0056138F">
              <w:rPr>
                <w:b/>
                <w:bCs/>
                <w:spacing w:val="-1"/>
              </w:rPr>
              <w:t>n</w:t>
            </w:r>
            <w:r w:rsidRPr="0056138F">
              <w:rPr>
                <w:b/>
                <w:bCs/>
              </w:rPr>
              <w:t>á</w:t>
            </w:r>
            <w:r w:rsidRPr="007C0F18">
              <w:rPr>
                <w:b/>
              </w:rPr>
              <w:t xml:space="preserve"> literatura:</w:t>
            </w:r>
          </w:p>
          <w:p w:rsidR="000D6DB9" w:rsidRPr="007C0F18" w:rsidRDefault="000D6DB9" w:rsidP="00420BD2">
            <w:pPr>
              <w:spacing w:before="20"/>
              <w:ind w:left="66"/>
              <w:jc w:val="both"/>
            </w:pPr>
            <w:r w:rsidRPr="007C0F18">
              <w:t xml:space="preserve">KOLEKTÍV </w:t>
            </w:r>
            <w:r w:rsidR="008F2CCC">
              <w:t>(</w:t>
            </w:r>
            <w:r w:rsidR="005B1F80">
              <w:t>2016</w:t>
            </w:r>
            <w:r w:rsidR="008F2CCC">
              <w:t>)</w:t>
            </w:r>
            <w:r w:rsidR="005B1F80">
              <w:t xml:space="preserve">. </w:t>
            </w:r>
            <w:r w:rsidRPr="007C0F18">
              <w:rPr>
                <w:i/>
              </w:rPr>
              <w:t>Letecká příručka přežití – příručka speciálních jednotek</w:t>
            </w:r>
            <w:r w:rsidRPr="007C0F18">
              <w:t xml:space="preserve">. Praha: Naše vojsko, 128 s. ISBN 978-80-206-1627-2. </w:t>
            </w:r>
          </w:p>
          <w:p w:rsidR="000D6DB9" w:rsidRPr="007C0F18" w:rsidRDefault="000D6DB9" w:rsidP="00420BD2">
            <w:pPr>
              <w:spacing w:before="20"/>
              <w:ind w:left="66"/>
              <w:jc w:val="both"/>
            </w:pPr>
            <w:r w:rsidRPr="007C0F18">
              <w:t xml:space="preserve">McNAB Chris </w:t>
            </w:r>
            <w:r w:rsidR="008F2CCC">
              <w:t>(</w:t>
            </w:r>
            <w:r w:rsidR="005B1F80">
              <w:t>2016</w:t>
            </w:r>
            <w:r w:rsidR="008F2CCC">
              <w:t>)</w:t>
            </w:r>
            <w:r w:rsidR="005B1F80">
              <w:t>.</w:t>
            </w:r>
            <w:r w:rsidR="005B1F80" w:rsidRPr="007C0F18">
              <w:t xml:space="preserve"> </w:t>
            </w:r>
            <w:r w:rsidRPr="007C0F18">
              <w:rPr>
                <w:i/>
              </w:rPr>
              <w:t>101 typů jak přežít v přírodě</w:t>
            </w:r>
            <w:r w:rsidRPr="007C0F18">
              <w:t>. Praha: Nakladatelství Svojtka&amp;Co, 128 s. ISBN 978-80-256-1833-2.</w:t>
            </w:r>
          </w:p>
          <w:p w:rsidR="000D6DB9" w:rsidRPr="007C0F18" w:rsidRDefault="000D6DB9" w:rsidP="00420BD2">
            <w:pPr>
              <w:pStyle w:val="Default"/>
              <w:spacing w:before="20"/>
              <w:jc w:val="both"/>
              <w:rPr>
                <w:rFonts w:ascii="Times New Roman" w:hAnsi="Times New Roman" w:cs="Times New Roman"/>
                <w:i/>
                <w:iCs/>
                <w:color w:val="auto"/>
                <w:sz w:val="20"/>
                <w:szCs w:val="20"/>
              </w:rPr>
            </w:pPr>
            <w:r w:rsidRPr="007C0F18">
              <w:rPr>
                <w:rFonts w:ascii="Times New Roman" w:hAnsi="Times New Roman" w:cs="Times New Roman"/>
                <w:color w:val="auto"/>
                <w:sz w:val="20"/>
                <w:szCs w:val="20"/>
              </w:rPr>
              <w:t xml:space="preserve"> TOMEK, Miroslav, JAKUBČEKOVÁ, Júlia, BENČÍKOVÁ, Eleonóra, 2011. </w:t>
            </w:r>
            <w:r w:rsidRPr="007C0F18">
              <w:rPr>
                <w:rFonts w:ascii="Times New Roman" w:hAnsi="Times New Roman" w:cs="Times New Roman"/>
                <w:i/>
                <w:iCs/>
                <w:color w:val="auto"/>
                <w:sz w:val="20"/>
                <w:szCs w:val="20"/>
              </w:rPr>
              <w:t xml:space="preserve">Núdzové zásobovanie obyvateľstva  </w:t>
            </w:r>
          </w:p>
          <w:p w:rsidR="000D6DB9" w:rsidRPr="007C0F18" w:rsidRDefault="000D6DB9" w:rsidP="00420BD2">
            <w:pPr>
              <w:pStyle w:val="Default"/>
              <w:spacing w:before="20"/>
              <w:jc w:val="both"/>
              <w:rPr>
                <w:rFonts w:ascii="Times New Roman" w:hAnsi="Times New Roman" w:cs="Times New Roman"/>
                <w:color w:val="auto"/>
                <w:sz w:val="20"/>
                <w:szCs w:val="20"/>
              </w:rPr>
            </w:pPr>
            <w:r w:rsidRPr="007C0F18">
              <w:rPr>
                <w:rFonts w:ascii="Times New Roman" w:hAnsi="Times New Roman" w:cs="Times New Roman"/>
                <w:i/>
                <w:iCs/>
                <w:color w:val="auto"/>
                <w:sz w:val="20"/>
                <w:szCs w:val="20"/>
              </w:rPr>
              <w:t xml:space="preserve"> pitnou vodou. </w:t>
            </w:r>
            <w:r w:rsidRPr="007C0F18">
              <w:rPr>
                <w:rFonts w:ascii="Times New Roman" w:hAnsi="Times New Roman" w:cs="Times New Roman"/>
                <w:color w:val="auto"/>
                <w:sz w:val="20"/>
                <w:szCs w:val="20"/>
              </w:rPr>
              <w:t xml:space="preserve">1. vyd. Žilina: Žilinská univerzita, 189 s. ISBN 978-80-554-0521-6. </w:t>
            </w:r>
          </w:p>
          <w:p w:rsidR="000D6DB9" w:rsidRPr="007C0F18" w:rsidRDefault="000D6DB9" w:rsidP="00420BD2">
            <w:pPr>
              <w:spacing w:before="20"/>
              <w:ind w:left="66"/>
              <w:jc w:val="both"/>
            </w:pPr>
            <w:r w:rsidRPr="007C0F18">
              <w:t xml:space="preserve">MÁLEK, Zdeněk, STROHMANDL, Jan a Miroslav TOMEK </w:t>
            </w:r>
            <w:r w:rsidR="008F2CCC">
              <w:t>(</w:t>
            </w:r>
            <w:r w:rsidR="005B1F80" w:rsidRPr="007C0F18">
              <w:t>2017</w:t>
            </w:r>
            <w:r w:rsidR="008F2CCC">
              <w:t>)</w:t>
            </w:r>
            <w:r w:rsidR="005B1F80" w:rsidRPr="007C0F18">
              <w:t xml:space="preserve">. </w:t>
            </w:r>
            <w:r w:rsidRPr="007C0F18">
              <w:rPr>
                <w:i/>
              </w:rPr>
              <w:t>Vybrané problémy nouzového zásobování obyvatelstva</w:t>
            </w:r>
            <w:r w:rsidRPr="007C0F18">
              <w:t xml:space="preserve"> </w:t>
            </w:r>
            <w:r w:rsidRPr="007C0F18">
              <w:rPr>
                <w:i/>
              </w:rPr>
              <w:t>potravinami.</w:t>
            </w:r>
            <w:r w:rsidRPr="007C0F18">
              <w:t xml:space="preserve"> Brno: VŠOH, Nové trendy v gastronomii a cestovním ruchu, str. 113 – 119. ISBN 978-80-8730-95-4</w:t>
            </w:r>
          </w:p>
          <w:p w:rsidR="000D6DB9" w:rsidRPr="007C0F18" w:rsidRDefault="000D6DB9" w:rsidP="00420BD2">
            <w:pPr>
              <w:spacing w:before="20"/>
              <w:ind w:left="66"/>
              <w:jc w:val="both"/>
            </w:pPr>
            <w:r w:rsidRPr="007C0F18">
              <w:t xml:space="preserve">SEIDL Miloslav, TOMEK Miroslav a Dušan VIČAR </w:t>
            </w:r>
            <w:r w:rsidR="008F2CCC">
              <w:t>(</w:t>
            </w:r>
            <w:r w:rsidR="005B1F80">
              <w:t>2014</w:t>
            </w:r>
            <w:r w:rsidR="008F2CCC">
              <w:t>)</w:t>
            </w:r>
            <w:r w:rsidR="005B1F80">
              <w:t>.</w:t>
            </w:r>
            <w:r w:rsidR="005B1F80" w:rsidRPr="007C0F18">
              <w:t xml:space="preserve"> </w:t>
            </w:r>
            <w:r w:rsidRPr="007C0F18">
              <w:rPr>
                <w:i/>
              </w:rPr>
              <w:t>Evakuácia osob, zvierat a vecí.</w:t>
            </w:r>
            <w:r w:rsidRPr="007C0F18">
              <w:t xml:space="preserve"> Žilina: EDIS – vydavatelstvo ŽU v Žiline, 262 s. ISBN 978-80-554-0939-9.</w:t>
            </w:r>
          </w:p>
          <w:p w:rsidR="000D6DB9" w:rsidRPr="007C0F18" w:rsidRDefault="000D6DB9" w:rsidP="00420BD2">
            <w:pPr>
              <w:spacing w:before="20"/>
              <w:ind w:left="66"/>
              <w:jc w:val="both"/>
              <w:rPr>
                <w:lang w:val="en-AU"/>
              </w:rPr>
            </w:pPr>
            <w:r w:rsidRPr="007C0F18">
              <w:t xml:space="preserve">STROHMANDL, Jan, TOMEK, Miroslav, MUSIL, Miroslav, CEMPÍREK, Miroslav, VARGOVÁ, Slavomíra a Petr HAJNA </w:t>
            </w:r>
            <w:r w:rsidR="008F2CCC">
              <w:t>(</w:t>
            </w:r>
            <w:r w:rsidR="005B1F80" w:rsidRPr="007C0F18">
              <w:t>2016</w:t>
            </w:r>
            <w:r w:rsidR="008F2CCC">
              <w:t>)</w:t>
            </w:r>
            <w:r w:rsidR="005B1F80">
              <w:rPr>
                <w:lang w:val="en-AU"/>
              </w:rPr>
              <w:t>.</w:t>
            </w:r>
            <w:r w:rsidR="005B1F80" w:rsidRPr="007C0F18">
              <w:rPr>
                <w:lang w:val="en-AU"/>
              </w:rPr>
              <w:t xml:space="preserve"> </w:t>
            </w:r>
            <w:r w:rsidRPr="007C0F18">
              <w:rPr>
                <w:i/>
              </w:rPr>
              <w:t>Management of emergeny drinking water supply.</w:t>
            </w:r>
            <w:r w:rsidRPr="007C0F18">
              <w:t xml:space="preserve"> 27</w:t>
            </w:r>
            <w:r w:rsidR="00F139B8" w:rsidRPr="00CB5AA2">
              <w:rPr>
                <w:vertAlign w:val="superscript"/>
              </w:rPr>
              <w:t>th</w:t>
            </w:r>
            <w:r w:rsidRPr="007C0F18">
              <w:t xml:space="preserve"> International Business Information Management Association Conference – Innovation Management and Education Excellence Vision 2020: From Regional Development Sustainability to Global Economic Growth, IBIMA</w:t>
            </w:r>
            <w:r w:rsidR="005B1F80">
              <w:t>,</w:t>
            </w:r>
            <w:r w:rsidRPr="007C0F18">
              <w:t xml:space="preserve"> </w:t>
            </w:r>
            <w:r w:rsidRPr="007C0F18">
              <w:rPr>
                <w:lang w:val="en-AU"/>
              </w:rPr>
              <w:t>Milan: Italy, 4 May 2016 trough 5 May 2016, Code 123005. P. 1712 – 1719, ISBN 978-0-9860419-6-9. Databáze SCOPUS.</w:t>
            </w:r>
          </w:p>
          <w:p w:rsidR="000D6DB9" w:rsidRPr="007C0F18" w:rsidRDefault="000D6DB9" w:rsidP="00420BD2">
            <w:pPr>
              <w:spacing w:before="20"/>
              <w:jc w:val="both"/>
            </w:pPr>
            <w:r w:rsidRPr="007C0F18">
              <w:t xml:space="preserve"> TOMEK, Miroslav, STROHMANDL, Jan, VIČAR, Dušan a Zdeněk ŠAFAŘÍK </w:t>
            </w:r>
            <w:r w:rsidR="008F2CCC">
              <w:t>(</w:t>
            </w:r>
            <w:r w:rsidR="005B1F80">
              <w:t>2016</w:t>
            </w:r>
            <w:r w:rsidR="008F2CCC">
              <w:t>)</w:t>
            </w:r>
            <w:r w:rsidR="005B1F80">
              <w:t xml:space="preserve">. </w:t>
            </w:r>
            <w:r w:rsidRPr="007C0F18">
              <w:rPr>
                <w:i/>
              </w:rPr>
              <w:t>The Use of Pipeline Transportation as   a Special Means for Solving Emergency Situations</w:t>
            </w:r>
            <w:r w:rsidRPr="007C0F18">
              <w:t>. Proceedings of the 20th International Scientific Conference Transport   Means 2016. Proceedings of the International Conference, p. 642 – 647, 2016, OCT 05-07, 2016. Accesion Number: WOS:000402539900124, ISBN 1822-296X, IDS Number: BH7HZ.</w:t>
            </w:r>
          </w:p>
          <w:tbl>
            <w:tblPr>
              <w:tblW w:w="0" w:type="auto"/>
              <w:tblBorders>
                <w:top w:val="nil"/>
                <w:left w:val="nil"/>
                <w:bottom w:val="nil"/>
                <w:right w:val="nil"/>
              </w:tblBorders>
              <w:tblLayout w:type="fixed"/>
              <w:tblLook w:val="0000" w:firstRow="0" w:lastRow="0" w:firstColumn="0" w:lastColumn="0" w:noHBand="0" w:noVBand="0"/>
            </w:tblPr>
            <w:tblGrid>
              <w:gridCol w:w="9714"/>
            </w:tblGrid>
            <w:tr w:rsidR="000D6DB9" w:rsidRPr="007C0F18" w:rsidTr="00420BD2">
              <w:trPr>
                <w:trHeight w:val="1371"/>
              </w:trPr>
              <w:tc>
                <w:tcPr>
                  <w:tcW w:w="9714" w:type="dxa"/>
                </w:tcPr>
                <w:p w:rsidR="000D6DB9" w:rsidRPr="007C0F18" w:rsidRDefault="000D6DB9" w:rsidP="00420BD2">
                  <w:pPr>
                    <w:pStyle w:val="Default"/>
                    <w:spacing w:before="20"/>
                    <w:jc w:val="both"/>
                    <w:rPr>
                      <w:rFonts w:ascii="Times New Roman" w:hAnsi="Times New Roman" w:cs="Times New Roman"/>
                      <w:color w:val="auto"/>
                      <w:sz w:val="20"/>
                      <w:szCs w:val="20"/>
                    </w:rPr>
                  </w:pPr>
                  <w:r w:rsidRPr="007C0F18">
                    <w:rPr>
                      <w:rFonts w:ascii="Times New Roman" w:hAnsi="Times New Roman" w:cs="Times New Roman"/>
                      <w:color w:val="auto"/>
                      <w:sz w:val="20"/>
                      <w:szCs w:val="20"/>
                    </w:rPr>
                    <w:t xml:space="preserve">PEŠAN, Michal, 2010. </w:t>
                  </w:r>
                  <w:r w:rsidRPr="007C0F18">
                    <w:rPr>
                      <w:rFonts w:ascii="Times New Roman" w:hAnsi="Times New Roman" w:cs="Times New Roman"/>
                      <w:i/>
                      <w:iCs/>
                      <w:color w:val="auto"/>
                      <w:sz w:val="20"/>
                      <w:szCs w:val="20"/>
                    </w:rPr>
                    <w:t xml:space="preserve">Ochrana ekonomiky: modul E. </w:t>
                  </w:r>
                  <w:r w:rsidRPr="007C0F18">
                    <w:rPr>
                      <w:rFonts w:ascii="Times New Roman" w:hAnsi="Times New Roman" w:cs="Times New Roman"/>
                      <w:color w:val="auto"/>
                      <w:sz w:val="20"/>
                      <w:szCs w:val="20"/>
                    </w:rPr>
                    <w:t xml:space="preserve">Praha: MV-GŘ HZS ČR. 89 s. ISBN 978-80-6640-57-0. </w:t>
                  </w:r>
                </w:p>
              </w:tc>
            </w:tr>
          </w:tbl>
          <w:p w:rsidR="000D6DB9" w:rsidRPr="009F0094" w:rsidRDefault="000D6DB9" w:rsidP="00420BD2">
            <w:pPr>
              <w:spacing w:before="1"/>
            </w:pPr>
          </w:p>
          <w:p w:rsidR="000D6DB9" w:rsidRPr="009F0094" w:rsidRDefault="000D6DB9" w:rsidP="00420BD2">
            <w:pPr>
              <w:spacing w:before="1"/>
              <w:ind w:left="66"/>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16</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1504"/>
        </w:trPr>
        <w:tc>
          <w:tcPr>
            <w:tcW w:w="9892" w:type="dxa"/>
            <w:gridSpan w:val="12"/>
            <w:tcBorders>
              <w:top w:val="single" w:sz="5" w:space="0" w:color="000000"/>
              <w:left w:val="single" w:sz="5" w:space="0" w:color="000000"/>
              <w:bottom w:val="single" w:sz="5" w:space="0" w:color="000000"/>
              <w:right w:val="single" w:sz="5" w:space="0" w:color="000000"/>
            </w:tcBorders>
          </w:tcPr>
          <w:p w:rsidR="00AA484B" w:rsidRDefault="000D6DB9" w:rsidP="00AA484B">
            <w:pPr>
              <w:jc w:val="both"/>
            </w:pPr>
            <w:r>
              <w:t xml:space="preserve">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w:t>
            </w:r>
            <w:proofErr w:type="gramStart"/>
            <w:r>
              <w:t>předmětu.</w:t>
            </w:r>
            <w:r w:rsidR="00AA484B">
              <w:t>Studenti</w:t>
            </w:r>
            <w:proofErr w:type="gramEnd"/>
            <w:r w:rsidR="00AA484B">
              <w:t xml:space="preserve"> v rámci výuky absolvují 1 průběžný test za účelem prověření znalostí a odevzdají seminární práci.</w:t>
            </w:r>
          </w:p>
          <w:p w:rsidR="000D6DB9" w:rsidRPr="000233F7" w:rsidRDefault="000D6DB9" w:rsidP="00420BD2">
            <w:r>
              <w:t xml:space="preserve">Možnosti komunikace s vyučujícím: </w:t>
            </w:r>
            <w:hyperlink r:id="rId58" w:history="1">
              <w:r w:rsidRPr="001975BB">
                <w:rPr>
                  <w:rStyle w:val="Hypertextovodkaz"/>
                </w:rPr>
                <w:t>tomek@utb.cz</w:t>
              </w:r>
            </w:hyperlink>
            <w:r>
              <w:t xml:space="preserve">; </w:t>
            </w:r>
            <w:hyperlink r:id="rId59" w:history="1">
              <w:r w:rsidRPr="00EB1132">
                <w:rPr>
                  <w:rStyle w:val="Hypertextovodkaz"/>
                </w:rPr>
                <w:t>strohmandl@utb.cz</w:t>
              </w:r>
            </w:hyperlink>
            <w:r>
              <w:t xml:space="preserve"> </w:t>
            </w:r>
          </w:p>
        </w:tc>
      </w:tr>
    </w:tbl>
    <w:p w:rsidR="000D6DB9" w:rsidRPr="000233F7" w:rsidRDefault="000D6DB9" w:rsidP="000D6DB9">
      <w:pPr>
        <w:spacing w:before="6" w:line="120" w:lineRule="exact"/>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72807" w:rsidRDefault="000D6DB9" w:rsidP="00420BD2">
            <w:pPr>
              <w:jc w:val="both"/>
              <w:rPr>
                <w:b/>
              </w:rPr>
            </w:pPr>
            <w:r w:rsidRPr="00572807">
              <w:rPr>
                <w:b/>
              </w:rPr>
              <w:t>Obecné základy řešení havarijních a krizových situací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Klasifikovaný zápočet,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CB5AA2" w:rsidRDefault="00F139B8" w:rsidP="00420BD2">
            <w:pPr>
              <w:jc w:val="both"/>
              <w:rPr>
                <w:strike/>
              </w:rPr>
            </w:pPr>
            <w:r w:rsidRPr="00CB5AA2">
              <w:t>doc. Ing. Miroslav Tomek,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F62E02" w:rsidRDefault="00F62E02" w:rsidP="00420BD2">
            <w:pPr>
              <w:jc w:val="both"/>
            </w:pPr>
            <w:r>
              <w:t>d</w:t>
            </w:r>
            <w:r w:rsidR="00F139B8" w:rsidRPr="00CB5AA2">
              <w:t>oc. Ing. Miroslav Tomek, PhD. – přednášející (50 %)</w:t>
            </w:r>
          </w:p>
          <w:p w:rsidR="00F62E02" w:rsidRPr="00F62E02" w:rsidRDefault="00F62E02" w:rsidP="00420BD2">
            <w:pPr>
              <w:jc w:val="both"/>
            </w:pPr>
            <w:r>
              <w:t>Ing. Jan Strohmandl, Ph.D. – přednášející (50 %), cvičící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rPr>
            </w:pPr>
            <w:r w:rsidRPr="00393DD4">
              <w:rPr>
                <w:color w:val="000000"/>
              </w:rPr>
              <w:t>Cílem předmětu je seznámit student</w:t>
            </w:r>
            <w:r>
              <w:rPr>
                <w:color w:val="000000"/>
              </w:rPr>
              <w:t>y</w:t>
            </w:r>
            <w:r w:rsidRPr="00393DD4">
              <w:rPr>
                <w:color w:val="000000"/>
              </w:rPr>
              <w:t xml:space="preserve"> se základními pojmy z oblasti základů řešení havarijních a krizových situací </w:t>
            </w:r>
            <w:r>
              <w:rPr>
                <w:color w:val="000000"/>
              </w:rPr>
              <w:br/>
            </w:r>
            <w:r w:rsidRPr="00393DD4">
              <w:rPr>
                <w:color w:val="000000"/>
              </w:rPr>
              <w:t>a obecnými zásadami minimalizace jejich dopadů na člověka a přírodu.</w:t>
            </w:r>
          </w:p>
          <w:p w:rsidR="000D6DB9" w:rsidRPr="00572807" w:rsidRDefault="000D6DB9" w:rsidP="00420BD2">
            <w:pPr>
              <w:jc w:val="both"/>
              <w:rPr>
                <w:color w:val="000000"/>
              </w:rPr>
            </w:pPr>
            <w:r w:rsidRPr="0030497E">
              <w:rPr>
                <w:u w:val="single"/>
              </w:rPr>
              <w:t>Hlavní témata:</w:t>
            </w:r>
          </w:p>
          <w:p w:rsidR="000D6DB9" w:rsidRPr="00973B04" w:rsidRDefault="000D6DB9" w:rsidP="00D81E97">
            <w:pPr>
              <w:numPr>
                <w:ilvl w:val="0"/>
                <w:numId w:val="6"/>
              </w:numPr>
              <w:rPr>
                <w:b/>
              </w:rPr>
            </w:pPr>
            <w:r w:rsidRPr="00572807">
              <w:t>Úvod do studia předmětu a základní terminologie.</w:t>
            </w:r>
          </w:p>
          <w:p w:rsidR="000D6DB9" w:rsidRPr="00973B04" w:rsidRDefault="000D6DB9" w:rsidP="00D81E97">
            <w:pPr>
              <w:numPr>
                <w:ilvl w:val="0"/>
                <w:numId w:val="6"/>
              </w:numPr>
              <w:rPr>
                <w:b/>
              </w:rPr>
            </w:pPr>
            <w:r w:rsidRPr="00572807">
              <w:t>Právní normy v oblasti řešení ha</w:t>
            </w:r>
            <w:r>
              <w:t>varijních a krizových situací.</w:t>
            </w:r>
          </w:p>
          <w:p w:rsidR="000D6DB9" w:rsidRPr="00973B04" w:rsidRDefault="000D6DB9" w:rsidP="00D81E97">
            <w:pPr>
              <w:numPr>
                <w:ilvl w:val="0"/>
                <w:numId w:val="6"/>
              </w:numPr>
              <w:rPr>
                <w:b/>
              </w:rPr>
            </w:pPr>
            <w:r w:rsidRPr="00572807">
              <w:t>Základní rozpory současné společnosti a aktuá</w:t>
            </w:r>
            <w:r>
              <w:t>lní ohrožení současného světa.</w:t>
            </w:r>
          </w:p>
          <w:p w:rsidR="000D6DB9" w:rsidRPr="00973B04" w:rsidRDefault="000D6DB9" w:rsidP="00D81E97">
            <w:pPr>
              <w:numPr>
                <w:ilvl w:val="0"/>
                <w:numId w:val="6"/>
              </w:numPr>
              <w:rPr>
                <w:b/>
              </w:rPr>
            </w:pPr>
            <w:r w:rsidRPr="00572807">
              <w:t>Nežádoucí událost, hrozba a riziko. Objasnění pojmů.</w:t>
            </w:r>
          </w:p>
          <w:p w:rsidR="000D6DB9" w:rsidRPr="00973B04" w:rsidRDefault="000D6DB9" w:rsidP="00D81E97">
            <w:pPr>
              <w:numPr>
                <w:ilvl w:val="0"/>
                <w:numId w:val="6"/>
              </w:numPr>
              <w:rPr>
                <w:b/>
              </w:rPr>
            </w:pPr>
            <w:r w:rsidRPr="00572807">
              <w:t>Mimořádné události, mimořádné situace a charakteristika činitelů mimořádných u</w:t>
            </w:r>
            <w:r>
              <w:t>dálostí.</w:t>
            </w:r>
          </w:p>
          <w:p w:rsidR="000D6DB9" w:rsidRPr="00973B04" w:rsidRDefault="000D6DB9" w:rsidP="00D81E97">
            <w:pPr>
              <w:numPr>
                <w:ilvl w:val="0"/>
                <w:numId w:val="6"/>
              </w:numPr>
              <w:rPr>
                <w:b/>
              </w:rPr>
            </w:pPr>
            <w:r w:rsidRPr="00572807">
              <w:t>Typy a členění mimořádných</w:t>
            </w:r>
            <w:r>
              <w:t xml:space="preserve"> událostí podle jejich původu.</w:t>
            </w:r>
          </w:p>
          <w:p w:rsidR="000D6DB9" w:rsidRPr="00973B04" w:rsidRDefault="000D6DB9" w:rsidP="00D81E97">
            <w:pPr>
              <w:numPr>
                <w:ilvl w:val="0"/>
                <w:numId w:val="6"/>
              </w:numPr>
              <w:rPr>
                <w:b/>
              </w:rPr>
            </w:pPr>
            <w:r>
              <w:t>Krize a krizové jevy.</w:t>
            </w:r>
          </w:p>
          <w:p w:rsidR="000D6DB9" w:rsidRPr="00973B04" w:rsidRDefault="000D6DB9" w:rsidP="00D81E97">
            <w:pPr>
              <w:numPr>
                <w:ilvl w:val="0"/>
                <w:numId w:val="6"/>
              </w:numPr>
              <w:rPr>
                <w:b/>
              </w:rPr>
            </w:pPr>
            <w:r w:rsidRPr="00572807">
              <w:t xml:space="preserve">Požár a </w:t>
            </w:r>
            <w:r>
              <w:t>jeho základní charakteristiky.</w:t>
            </w:r>
          </w:p>
          <w:p w:rsidR="000D6DB9" w:rsidRPr="00973B04" w:rsidRDefault="000D6DB9" w:rsidP="00D81E97">
            <w:pPr>
              <w:numPr>
                <w:ilvl w:val="0"/>
                <w:numId w:val="6"/>
              </w:numPr>
              <w:rPr>
                <w:b/>
              </w:rPr>
            </w:pPr>
            <w:r w:rsidRPr="00572807">
              <w:t>Povodeň, proti</w:t>
            </w:r>
            <w:r>
              <w:t>povodňové aktivity a opatření.</w:t>
            </w:r>
          </w:p>
          <w:p w:rsidR="000D6DB9" w:rsidRPr="00973B04" w:rsidRDefault="000D6DB9" w:rsidP="00D81E97">
            <w:pPr>
              <w:numPr>
                <w:ilvl w:val="0"/>
                <w:numId w:val="6"/>
              </w:numPr>
              <w:rPr>
                <w:b/>
              </w:rPr>
            </w:pPr>
            <w:r w:rsidRPr="00572807">
              <w:t>Průmyslové a dopravní havári</w:t>
            </w:r>
            <w:r>
              <w:t>e s únikem nebezpečných látek.</w:t>
            </w:r>
          </w:p>
          <w:p w:rsidR="000D6DB9" w:rsidRPr="00973B04" w:rsidRDefault="000D6DB9" w:rsidP="00D81E97">
            <w:pPr>
              <w:numPr>
                <w:ilvl w:val="0"/>
                <w:numId w:val="6"/>
              </w:numPr>
              <w:rPr>
                <w:b/>
              </w:rPr>
            </w:pPr>
            <w:r>
              <w:t>Integrovaný záchranný systém.</w:t>
            </w:r>
          </w:p>
          <w:p w:rsidR="000D6DB9" w:rsidRPr="00973B04" w:rsidRDefault="000D6DB9" w:rsidP="00D81E97">
            <w:pPr>
              <w:numPr>
                <w:ilvl w:val="0"/>
                <w:numId w:val="6"/>
              </w:numPr>
              <w:rPr>
                <w:b/>
              </w:rPr>
            </w:pPr>
            <w:r w:rsidRPr="00572807">
              <w:t>Záchranné a likvid</w:t>
            </w:r>
            <w:r>
              <w:t>ační práce.</w:t>
            </w:r>
          </w:p>
          <w:p w:rsidR="000D6DB9" w:rsidRPr="00973B04" w:rsidRDefault="000D6DB9" w:rsidP="00D81E97">
            <w:pPr>
              <w:numPr>
                <w:ilvl w:val="0"/>
                <w:numId w:val="6"/>
              </w:numPr>
              <w:rPr>
                <w:b/>
              </w:rPr>
            </w:pPr>
            <w:r>
              <w:t>Ochrana obyvatelstva.</w:t>
            </w:r>
          </w:p>
          <w:p w:rsidR="000D6DB9" w:rsidRPr="00973B04" w:rsidRDefault="000D6DB9" w:rsidP="00D81E97">
            <w:pPr>
              <w:numPr>
                <w:ilvl w:val="0"/>
                <w:numId w:val="6"/>
              </w:numPr>
              <w:rPr>
                <w:b/>
              </w:rPr>
            </w:pPr>
            <w:r w:rsidRPr="00572807">
              <w:t>Systém varování a vyrozumění při vzniku a řešení ha</w:t>
            </w:r>
            <w:r>
              <w:t>varijních a krizových situací.</w:t>
            </w:r>
          </w:p>
          <w:p w:rsidR="000D6DB9" w:rsidRDefault="000D6DB9" w:rsidP="00420BD2">
            <w:pPr>
              <w:rPr>
                <w:b/>
              </w:rPr>
            </w:pPr>
            <w:r w:rsidRPr="005429C1">
              <w:rPr>
                <w:b/>
              </w:rPr>
              <w:t>Výstupní kompetence</w:t>
            </w:r>
            <w:r>
              <w:rPr>
                <w:b/>
              </w:rPr>
              <w:t>:</w:t>
            </w:r>
          </w:p>
          <w:p w:rsidR="000D6DB9" w:rsidRDefault="000D6DB9" w:rsidP="00420BD2">
            <w:pPr>
              <w:jc w:val="both"/>
            </w:pPr>
            <w:r w:rsidRPr="00BF644F">
              <w:t xml:space="preserve">Student </w:t>
            </w:r>
            <w:r>
              <w:t xml:space="preserve">ovládá základní informace o příčinách a následcích různých druhů havárií a krizových situací. Kriticky hodnotí dopad havárií na život, zdraví, majetek a životní prostředí. Kriticky posuzuje zásahy člověka do životního prostředí  </w:t>
            </w:r>
            <w:r>
              <w:br/>
              <w:t xml:space="preserve">a možné újmy zapříčiněné výše uvedenými haváriemi a </w:t>
            </w:r>
            <w:r w:rsidR="00E7621E">
              <w:t>krizovými situacemi.</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973B04" w:rsidRDefault="000D6DB9" w:rsidP="00420BD2">
            <w:pPr>
              <w:rPr>
                <w:rFonts w:hAnsi="Symbol"/>
              </w:rPr>
            </w:pPr>
            <w:r w:rsidRPr="00973B04">
              <w:rPr>
                <w:bCs/>
              </w:rPr>
              <w:t xml:space="preserve">SMIL, V. </w:t>
            </w:r>
            <w:r w:rsidR="008F2CCC">
              <w:rPr>
                <w:bCs/>
              </w:rPr>
              <w:t>(</w:t>
            </w:r>
            <w:r w:rsidR="00E30E3E" w:rsidRPr="00973B04">
              <w:rPr>
                <w:bCs/>
              </w:rPr>
              <w:t>2017</w:t>
            </w:r>
            <w:r w:rsidR="008F2CCC">
              <w:rPr>
                <w:bCs/>
              </w:rPr>
              <w:t>)</w:t>
            </w:r>
            <w:r w:rsidR="00E30E3E" w:rsidRPr="00973B04">
              <w:rPr>
                <w:bCs/>
              </w:rPr>
              <w:t xml:space="preserve">. </w:t>
            </w:r>
            <w:r w:rsidRPr="00973B04">
              <w:rPr>
                <w:i/>
                <w:color w:val="000000"/>
              </w:rPr>
              <w:t>Globální katastrofy a trendy: příštích padesát let</w:t>
            </w:r>
            <w:r w:rsidRPr="00973B04">
              <w:rPr>
                <w:color w:val="000000"/>
              </w:rPr>
              <w:t xml:space="preserve">. 1. </w:t>
            </w:r>
            <w:r w:rsidRPr="00973B04">
              <w:rPr>
                <w:bCs/>
              </w:rPr>
              <w:t>vyd. Zlín: Kniha</w:t>
            </w:r>
            <w:r w:rsidRPr="00973B04">
              <w:rPr>
                <w:color w:val="000000"/>
              </w:rPr>
              <w:t xml:space="preserve"> </w:t>
            </w:r>
            <w:r w:rsidRPr="00973B04">
              <w:rPr>
                <w:bCs/>
              </w:rPr>
              <w:t xml:space="preserve">Zlín, ISBN </w:t>
            </w:r>
            <w:r w:rsidRPr="00973B04">
              <w:t>978-80-7473-528-8.</w:t>
            </w:r>
            <w:r w:rsidRPr="00973B04">
              <w:br/>
            </w:r>
            <w:r w:rsidRPr="00973B04">
              <w:rPr>
                <w:bCs/>
              </w:rPr>
              <w:t xml:space="preserve">VANÍČEK, J., VODEHNAL, O. </w:t>
            </w:r>
            <w:r w:rsidR="008F2CCC">
              <w:rPr>
                <w:bCs/>
              </w:rPr>
              <w:t>(</w:t>
            </w:r>
            <w:r w:rsidR="00E30E3E" w:rsidRPr="00973B04">
              <w:rPr>
                <w:rFonts w:hAnsi="Symbol"/>
              </w:rPr>
              <w:t>2017</w:t>
            </w:r>
            <w:r w:rsidR="008F2CCC">
              <w:rPr>
                <w:rFonts w:hAnsi="Symbol"/>
              </w:rPr>
              <w:t>)</w:t>
            </w:r>
            <w:r w:rsidR="00E30E3E">
              <w:rPr>
                <w:rFonts w:hAnsi="Symbol"/>
              </w:rPr>
              <w:t>.</w:t>
            </w:r>
            <w:r w:rsidR="00E30E3E" w:rsidRPr="00973B04">
              <w:rPr>
                <w:rFonts w:hAnsi="Symbol"/>
              </w:rPr>
              <w:t xml:space="preserve"> </w:t>
            </w:r>
            <w:r w:rsidRPr="00973B04">
              <w:rPr>
                <w:bCs/>
                <w:i/>
              </w:rPr>
              <w:t>Krizový zákon. Komentář.</w:t>
            </w:r>
            <w:r w:rsidRPr="00973B04">
              <w:rPr>
                <w:bCs/>
              </w:rPr>
              <w:t xml:space="preserve"> </w:t>
            </w:r>
            <w:r w:rsidRPr="00973B04">
              <w:rPr>
                <w:rFonts w:hAnsi="Symbol"/>
              </w:rPr>
              <w:t xml:space="preserve">Praha: Wolters Kluver </w:t>
            </w:r>
            <w:r w:rsidRPr="00973B04">
              <w:t xml:space="preserve">ČR, </w:t>
            </w:r>
            <w:r w:rsidRPr="00973B04">
              <w:rPr>
                <w:rFonts w:hAnsi="Symbol"/>
              </w:rPr>
              <w:t>364 s. ISBN 978-80-7552-787-5.</w:t>
            </w:r>
          </w:p>
          <w:p w:rsidR="000D6DB9" w:rsidRPr="00973B04" w:rsidRDefault="000D6DB9" w:rsidP="00420BD2">
            <w:pPr>
              <w:jc w:val="both"/>
            </w:pPr>
            <w:r w:rsidRPr="00973B04">
              <w:t xml:space="preserve">DVOŘÁK, Zdeněk, ENGLICH, Jan, HRUZA, Petr, KASAL, Radan, KOPČÁK, Petr, PEJŠEK, Miroslav </w:t>
            </w:r>
            <w:r w:rsidR="008F2CCC">
              <w:t>(</w:t>
            </w:r>
            <w:r w:rsidR="00E30E3E" w:rsidRPr="00973B04">
              <w:t>2015</w:t>
            </w:r>
            <w:r w:rsidR="008F2CCC">
              <w:t>)</w:t>
            </w:r>
            <w:r w:rsidR="00E30E3E" w:rsidRPr="00973B04">
              <w:t xml:space="preserve">. </w:t>
            </w:r>
            <w:r w:rsidRPr="00973B04">
              <w:rPr>
                <w:i/>
              </w:rPr>
              <w:t>Vzdálené řízení krizových situací.</w:t>
            </w:r>
            <w:r w:rsidRPr="00973B04">
              <w:t xml:space="preserve"> 1. vyd. Praha: Anakan s.r.o., ISBN 978-80-260-8757-1.</w:t>
            </w:r>
          </w:p>
          <w:p w:rsidR="000D6DB9" w:rsidRDefault="000D6DB9" w:rsidP="00420BD2">
            <w:pPr>
              <w:jc w:val="both"/>
            </w:pPr>
            <w:r w:rsidRPr="00973B04">
              <w:t xml:space="preserve">FRÖLICH, T., et al. </w:t>
            </w:r>
            <w:r w:rsidR="008F2CCC">
              <w:t>(</w:t>
            </w:r>
            <w:r w:rsidR="00E30E3E" w:rsidRPr="00973B04">
              <w:t>2014</w:t>
            </w:r>
            <w:r w:rsidR="008F2CCC">
              <w:t>)</w:t>
            </w:r>
            <w:r w:rsidR="00E30E3E">
              <w:t xml:space="preserve">. </w:t>
            </w:r>
            <w:r w:rsidRPr="00973B04">
              <w:rPr>
                <w:i/>
              </w:rPr>
              <w:t>Ochrana obyvatelstva v případě krizových situací a mimořádných událostí nevojenského charakteru I.</w:t>
            </w:r>
            <w:r w:rsidRPr="00973B04">
              <w:t xml:space="preserve"> Praha: MŠMT, </w:t>
            </w:r>
            <w:r>
              <w:t>152 s. ISBN 978-80-263-0721-1.</w:t>
            </w:r>
          </w:p>
          <w:p w:rsidR="000D6DB9" w:rsidRDefault="00604125" w:rsidP="00420BD2">
            <w:pPr>
              <w:jc w:val="both"/>
              <w:rPr>
                <w:sz w:val="24"/>
                <w:szCs w:val="24"/>
              </w:rPr>
            </w:pPr>
            <w:hyperlink r:id="rId60" w:tgtFrame="_blank" w:history="1">
              <w:r w:rsidR="000D6DB9" w:rsidRPr="00973B04">
                <w:rPr>
                  <w:bCs/>
                </w:rPr>
                <w:t>SMETANA, Marek, Danuše KRATO</w:t>
              </w:r>
              <w:r w:rsidR="000D6DB9">
                <w:rPr>
                  <w:bCs/>
                </w:rPr>
                <w:t>CHVÍLOVÁ ml., Danuše KRATCHVÍLO</w:t>
              </w:r>
              <w:r w:rsidR="000D6DB9" w:rsidRPr="00973B04">
                <w:rPr>
                  <w:bCs/>
                </w:rPr>
                <w:t>VÁ </w:t>
              </w:r>
              <w:r w:rsidR="008F2CCC">
                <w:rPr>
                  <w:bCs/>
                </w:rPr>
                <w:t>(</w:t>
              </w:r>
              <w:r w:rsidR="00E30E3E" w:rsidRPr="00E30E3E">
                <w:rPr>
                  <w:bCs/>
                </w:rPr>
                <w:t>2010</w:t>
              </w:r>
              <w:r w:rsidR="008F2CCC">
                <w:rPr>
                  <w:bCs/>
                </w:rPr>
                <w:t>)</w:t>
              </w:r>
              <w:r w:rsidR="00E30E3E" w:rsidRPr="00E30E3E">
                <w:rPr>
                  <w:bCs/>
                </w:rPr>
                <w:t xml:space="preserve">. </w:t>
              </w:r>
              <w:r w:rsidR="000D6DB9" w:rsidRPr="00973B04">
                <w:rPr>
                  <w:bCs/>
                  <w:i/>
                  <w:iCs/>
                </w:rPr>
                <w:t>Havarijní plánování</w:t>
              </w:r>
              <w:r w:rsidR="000D6DB9" w:rsidRPr="00973B04">
                <w:rPr>
                  <w:bCs/>
                </w:rPr>
                <w:t>. Computer Press, ISBN 978-80-251-2989-0.</w:t>
              </w:r>
            </w:hyperlink>
          </w:p>
          <w:p w:rsidR="000D6DB9" w:rsidRDefault="000D6DB9" w:rsidP="00420BD2">
            <w:pPr>
              <w:spacing w:before="60"/>
              <w:jc w:val="both"/>
              <w:rPr>
                <w:rFonts w:hAnsi="Symbol"/>
                <w:sz w:val="24"/>
                <w:szCs w:val="24"/>
              </w:rPr>
            </w:pPr>
            <w:r w:rsidRPr="00567B91">
              <w:rPr>
                <w:b/>
                <w:color w:val="000000"/>
              </w:rPr>
              <w:t xml:space="preserve">Doporučená </w:t>
            </w:r>
            <w:r w:rsidRPr="0056138F">
              <w:rPr>
                <w:b/>
                <w:bCs/>
                <w:spacing w:val="1"/>
              </w:rPr>
              <w:t>literatura</w:t>
            </w:r>
            <w:r w:rsidRPr="00567B91">
              <w:rPr>
                <w:b/>
                <w:color w:val="000000"/>
              </w:rPr>
              <w:t>:</w:t>
            </w:r>
          </w:p>
          <w:p w:rsidR="000D6DB9" w:rsidRPr="00973B04" w:rsidRDefault="000D6DB9" w:rsidP="00420BD2">
            <w:r w:rsidRPr="00973B04">
              <w:rPr>
                <w:color w:val="000000"/>
              </w:rPr>
              <w:t>KRATOCHVÍLOVÁ, D. </w:t>
            </w:r>
            <w:r w:rsidRPr="00973B04">
              <w:rPr>
                <w:i/>
                <w:iCs/>
                <w:color w:val="000000"/>
              </w:rPr>
              <w:t>Havarijní plánování. I., II., III</w:t>
            </w:r>
            <w:r w:rsidRPr="00973B04">
              <w:rPr>
                <w:color w:val="000000"/>
              </w:rPr>
              <w:t>. SPBI, Ostrava.</w:t>
            </w:r>
            <w:r w:rsidRPr="00973B04">
              <w:rPr>
                <w:color w:val="000000"/>
              </w:rPr>
              <w:br/>
            </w:r>
            <w:r w:rsidRPr="00973B04">
              <w:rPr>
                <w:i/>
                <w:iCs/>
                <w:color w:val="000000"/>
              </w:rPr>
              <w:t>Usnesení Bezpečnostní rady státu č.87/2000 Sb., k obecným zásadám krizového plánování ČR</w:t>
            </w:r>
            <w:r w:rsidRPr="00973B04">
              <w:rPr>
                <w:color w:val="000000"/>
              </w:rPr>
              <w:t>.</w:t>
            </w:r>
            <w:r w:rsidRPr="00973B04">
              <w:rPr>
                <w:color w:val="000000"/>
              </w:rPr>
              <w:br/>
            </w:r>
            <w:r w:rsidRPr="00973B04">
              <w:rPr>
                <w:i/>
                <w:iCs/>
                <w:color w:val="000000"/>
              </w:rPr>
              <w:t>Zákon č. 240/2000 Sb., o krizovém řízení (krizový zákon)</w:t>
            </w:r>
            <w:r w:rsidRPr="00973B04">
              <w:rPr>
                <w:color w:val="000000"/>
              </w:rP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61" w:history="1">
              <w:r w:rsidR="00F139B8" w:rsidRPr="00CB5AA2">
                <w:rPr>
                  <w:rStyle w:val="Hypertextovodkaz"/>
                  <w:strike/>
                </w:rPr>
                <w:t>safarik@utb.cz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E7621E" w:rsidRDefault="00E7621E" w:rsidP="000D6DB9">
      <w:pPr>
        <w:spacing w:after="160" w:line="256" w:lineRule="auto"/>
      </w:pPr>
    </w:p>
    <w:p w:rsidR="00E7621E" w:rsidRDefault="00E7621E" w:rsidP="000D6DB9">
      <w:pPr>
        <w:spacing w:after="160" w:line="256" w:lineRule="auto"/>
      </w:pPr>
    </w:p>
    <w:p w:rsidR="00E7621E" w:rsidRDefault="00E7621E"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17D0" w:rsidTr="00D828BE">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E17D0" w:rsidRDefault="000E17D0" w:rsidP="00D828BE">
            <w:pPr>
              <w:spacing w:line="276" w:lineRule="auto"/>
              <w:jc w:val="both"/>
              <w:rPr>
                <w:b/>
                <w:sz w:val="28"/>
                <w:lang w:eastAsia="en-US"/>
              </w:rPr>
            </w:pPr>
            <w:r>
              <w:lastRenderedPageBreak/>
              <w:br w:type="page"/>
            </w:r>
            <w:r>
              <w:rPr>
                <w:b/>
                <w:sz w:val="28"/>
                <w:lang w:eastAsia="en-US"/>
              </w:rPr>
              <w:t>B-III – Charakteristika studijního předmětu</w:t>
            </w:r>
          </w:p>
        </w:tc>
      </w:tr>
      <w:tr w:rsidR="000E17D0" w:rsidRPr="00E7621E" w:rsidTr="00D828BE">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0E17D0" w:rsidRPr="00E7621E" w:rsidRDefault="000E17D0" w:rsidP="00E7621E">
            <w:pPr>
              <w:jc w:val="both"/>
              <w:rPr>
                <w:b/>
                <w:lang w:eastAsia="en-US"/>
              </w:rPr>
            </w:pPr>
            <w:r w:rsidRPr="00E7621E">
              <w:rPr>
                <w:b/>
                <w:lang w:eastAsia="en-US"/>
              </w:rPr>
              <w:t>Odborná praxe</w:t>
            </w:r>
          </w:p>
        </w:tc>
      </w:tr>
      <w:tr w:rsidR="000E17D0" w:rsidRPr="00E7621E" w:rsidTr="00D828BE">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 xml:space="preserve">povinný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lang w:eastAsia="en-US"/>
              </w:rPr>
            </w:pPr>
            <w:r w:rsidRPr="00E7621E">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2/L</w:t>
            </w: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2 týdny/semestr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80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4</w:t>
            </w: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E17D0" w:rsidRPr="00E7621E" w:rsidRDefault="000E17D0" w:rsidP="00E7621E">
            <w:pPr>
              <w:jc w:val="both"/>
              <w:rPr>
                <w:lang w:eastAsia="en-US"/>
              </w:rPr>
            </w:pP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odborná praxe</w:t>
            </w: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E17D0" w:rsidRPr="00E7621E" w:rsidRDefault="000E17D0" w:rsidP="00E7621E">
            <w:pPr>
              <w:rPr>
                <w:lang w:eastAsia="en-US"/>
              </w:rPr>
            </w:pPr>
            <w:r w:rsidRPr="00E7621E">
              <w:rPr>
                <w:lang w:eastAsia="en-US"/>
              </w:rPr>
              <w:t>Pro získání zápočtu je nutné:</w:t>
            </w:r>
            <w:r w:rsidRPr="00E7621E">
              <w:rPr>
                <w:lang w:eastAsia="en-US"/>
              </w:rPr>
              <w:br/>
              <w:t xml:space="preserve">1. Akceptovat pokyny k praxím uvedené v sylabu předmětu. </w:t>
            </w:r>
            <w:r w:rsidRPr="00E7621E">
              <w:rPr>
                <w:lang w:eastAsia="en-US"/>
              </w:rPr>
              <w:br/>
              <w:t>2. Splnit úkoly zadané ze strany organizace.</w:t>
            </w:r>
            <w:r w:rsidRPr="00E7621E">
              <w:rPr>
                <w:lang w:eastAsia="en-US"/>
              </w:rPr>
              <w:br/>
              <w:t>3. Vypracování závěrečné zprávy, po absolvování odborné praxe.</w:t>
            </w:r>
            <w:r w:rsidRPr="00E7621E">
              <w:rPr>
                <w:lang w:eastAsia="en-US"/>
              </w:rPr>
              <w:br/>
              <w:t>4. Vyplnění a odevzdání dotazníků Hodnocení praxe praktikantem/stážistou a Hodnocení praktikanta stážisty/firmou.</w:t>
            </w:r>
            <w:r w:rsidRPr="00E7621E">
              <w:rPr>
                <w:lang w:eastAsia="en-US"/>
              </w:rPr>
              <w:br/>
            </w:r>
            <w:r w:rsidRPr="00E7621E">
              <w:rPr>
                <w:lang w:eastAsia="en-US"/>
              </w:rPr>
              <w:br/>
              <w:t>Zpracování a odevzdání "Závěrečné zprávy z odborné praxe" se stanoveným obsahem a potvrzením zaměstnavatele o absolvování praxe.</w:t>
            </w:r>
          </w:p>
          <w:p w:rsidR="000E17D0" w:rsidRPr="00E7621E" w:rsidRDefault="000E17D0" w:rsidP="00E7621E">
            <w:pPr>
              <w:jc w:val="both"/>
              <w:rPr>
                <w:lang w:eastAsia="en-US"/>
              </w:rPr>
            </w:pPr>
          </w:p>
        </w:tc>
      </w:tr>
      <w:tr w:rsidR="000E17D0" w:rsidRPr="00E7621E" w:rsidTr="00E7621E">
        <w:trPr>
          <w:trHeight w:val="416"/>
        </w:trPr>
        <w:tc>
          <w:tcPr>
            <w:tcW w:w="9855" w:type="dxa"/>
            <w:gridSpan w:val="8"/>
            <w:tcBorders>
              <w:top w:val="nil"/>
              <w:left w:val="single" w:sz="4" w:space="0" w:color="auto"/>
              <w:bottom w:val="single" w:sz="4" w:space="0" w:color="auto"/>
              <w:right w:val="single" w:sz="4" w:space="0" w:color="auto"/>
            </w:tcBorders>
          </w:tcPr>
          <w:p w:rsidR="000E17D0" w:rsidRPr="00E7621E" w:rsidRDefault="000E17D0" w:rsidP="00E7621E">
            <w:pPr>
              <w:jc w:val="both"/>
              <w:rPr>
                <w:lang w:eastAsia="en-US"/>
              </w:rPr>
            </w:pPr>
          </w:p>
        </w:tc>
      </w:tr>
      <w:tr w:rsidR="000E17D0" w:rsidRPr="00E7621E" w:rsidTr="00D828BE">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Ing. Jan Strohmandl, Ph.D.</w:t>
            </w:r>
          </w:p>
        </w:tc>
      </w:tr>
      <w:tr w:rsidR="000E17D0" w:rsidRPr="00E7621E" w:rsidTr="00D828BE">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0E17D0" w:rsidRPr="00E7621E" w:rsidRDefault="000E17D0" w:rsidP="00E7621E">
            <w:pPr>
              <w:jc w:val="both"/>
              <w:rPr>
                <w:lang w:eastAsia="en-US"/>
              </w:rPr>
            </w:pPr>
            <w:r w:rsidRPr="00E7621E">
              <w:rPr>
                <w:lang w:eastAsia="en-US"/>
              </w:rPr>
              <w:t xml:space="preserve">Garant se podílí na řízení systému nabídky odborných prací, dále dohlíží na kvalitu a vyhodnocení zpracovaných esejí. </w:t>
            </w: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0E17D0" w:rsidRPr="00E7621E" w:rsidRDefault="000E17D0" w:rsidP="00E7621E">
            <w:pPr>
              <w:jc w:val="both"/>
              <w:rPr>
                <w:lang w:eastAsia="en-US"/>
              </w:rPr>
            </w:pPr>
          </w:p>
        </w:tc>
      </w:tr>
      <w:tr w:rsidR="000E17D0" w:rsidRPr="00E7621E" w:rsidTr="00E7621E">
        <w:trPr>
          <w:trHeight w:val="322"/>
        </w:trPr>
        <w:tc>
          <w:tcPr>
            <w:tcW w:w="9855" w:type="dxa"/>
            <w:gridSpan w:val="8"/>
            <w:tcBorders>
              <w:top w:val="nil"/>
              <w:left w:val="single" w:sz="4" w:space="0" w:color="auto"/>
              <w:bottom w:val="single" w:sz="4" w:space="0" w:color="auto"/>
              <w:right w:val="single" w:sz="4" w:space="0" w:color="auto"/>
            </w:tcBorders>
          </w:tcPr>
          <w:p w:rsidR="000E17D0" w:rsidRPr="00E7621E" w:rsidRDefault="000E17D0" w:rsidP="00E7621E">
            <w:pPr>
              <w:jc w:val="both"/>
              <w:rPr>
                <w:lang w:eastAsia="en-US"/>
              </w:rPr>
            </w:pPr>
          </w:p>
        </w:tc>
      </w:tr>
      <w:tr w:rsidR="000E17D0" w:rsidRPr="00E7621E" w:rsidTr="00D828BE">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0E17D0" w:rsidRPr="00E7621E" w:rsidRDefault="000E17D0" w:rsidP="00E7621E">
            <w:pPr>
              <w:jc w:val="both"/>
              <w:rPr>
                <w:lang w:eastAsia="en-US"/>
              </w:rPr>
            </w:pPr>
          </w:p>
        </w:tc>
      </w:tr>
      <w:tr w:rsidR="000E17D0" w:rsidRPr="00E7621E" w:rsidTr="00E7621E">
        <w:trPr>
          <w:trHeight w:val="4994"/>
        </w:trPr>
        <w:tc>
          <w:tcPr>
            <w:tcW w:w="9855" w:type="dxa"/>
            <w:gridSpan w:val="8"/>
            <w:tcBorders>
              <w:top w:val="nil"/>
              <w:left w:val="single" w:sz="4" w:space="0" w:color="auto"/>
              <w:bottom w:val="single" w:sz="12" w:space="0" w:color="auto"/>
              <w:right w:val="single" w:sz="4" w:space="0" w:color="auto"/>
            </w:tcBorders>
          </w:tcPr>
          <w:p w:rsidR="000E17D0" w:rsidRPr="00E7621E" w:rsidRDefault="000E17D0" w:rsidP="00E7621E">
            <w:pPr>
              <w:autoSpaceDE w:val="0"/>
              <w:autoSpaceDN w:val="0"/>
              <w:adjustRightInd w:val="0"/>
              <w:jc w:val="both"/>
              <w:rPr>
                <w:lang w:eastAsia="en-US"/>
              </w:rPr>
            </w:pPr>
            <w:r w:rsidRPr="00E7621E">
              <w:rPr>
                <w:color w:val="000000"/>
                <w:spacing w:val="-4"/>
                <w:lang w:eastAsia="en-US"/>
              </w:rPr>
              <w:t xml:space="preserve">Cílem předmětu je umožnit absolvování odborné praxe studentům prezenční formy studia programu Ochrana obyvatelstva. Odborná praxe vede ke </w:t>
            </w:r>
            <w:r w:rsidRPr="00E7621E">
              <w:rPr>
                <w:lang w:eastAsia="en-US"/>
              </w:rPr>
              <w:t xml:space="preserve">zdokonalení studentů prezenční formy studia v praktických, odborných (popř. </w:t>
            </w:r>
            <w:r w:rsidRPr="00E7621E">
              <w:rPr>
                <w:lang w:eastAsia="en-US"/>
              </w:rPr>
              <w:br/>
              <w:t xml:space="preserve">i jazykových) dovednostech. Práce se studentem v rámci odborné praxe je vedena v duchu zájmu podniků (organizací) na cílenější a dlouhodobější (během studia potenciálního uchazeče o práci) spolupráci podniku s konkrétními studenty programu Ochrany obyvatelstva na FLKŘ.  V rámci Odborné praxe jsou rozvíjeny zvláště odbornosti v oblasti ochrany obyvatelstva. Jednotlivé odborné praxe dle svého podrobnějšího zaměření umožňují studentům poznat ekonomické </w:t>
            </w:r>
            <w:r w:rsidRPr="00E7621E">
              <w:rPr>
                <w:lang w:eastAsia="en-US"/>
              </w:rPr>
              <w:br/>
              <w:t xml:space="preserve">i technologické fungování firem a institucí, institucí, organizací a zařízení, včetně orgánů státní správy a samosprávy, prohloubení odborných teoretických znalostí a vědomostí a především pak získání nových praktických dovedností </w:t>
            </w:r>
            <w:r w:rsidRPr="00E7621E">
              <w:rPr>
                <w:lang w:eastAsia="en-US"/>
              </w:rPr>
              <w:br/>
              <w:t>a rozšíření přehledu ve vybraných oblastech. Absolvování odborné praxe vybaví studenty neocenitelnou pracovní zkušeností a příznivě napomůže při uplatňování na trhu práce.</w:t>
            </w:r>
          </w:p>
          <w:p w:rsidR="000E17D0" w:rsidRPr="00E7621E" w:rsidRDefault="000E17D0" w:rsidP="00E7621E">
            <w:pPr>
              <w:jc w:val="both"/>
              <w:rPr>
                <w:lang w:eastAsia="en-US"/>
              </w:rPr>
            </w:pPr>
            <w:r w:rsidRPr="00E7621E">
              <w:rPr>
                <w:lang w:eastAsia="en-US"/>
              </w:rPr>
              <w:t xml:space="preserve">Odborná praxe propojuje studium teorie s praktickými činnostmi studenta </w:t>
            </w:r>
            <w:proofErr w:type="gramStart"/>
            <w:r w:rsidRPr="00E7621E">
              <w:rPr>
                <w:lang w:eastAsia="en-US"/>
              </w:rPr>
              <w:t>ve</w:t>
            </w:r>
            <w:proofErr w:type="gramEnd"/>
            <w:r w:rsidRPr="00E7621E">
              <w:rPr>
                <w:lang w:eastAsia="en-US"/>
              </w:rPr>
              <w:t xml:space="preserve"> daném prostředí. Po absolvování předmětu studenti budou schopni:</w:t>
            </w:r>
          </w:p>
          <w:p w:rsidR="000E17D0" w:rsidRPr="00E7621E" w:rsidRDefault="000E17D0" w:rsidP="00E7621E">
            <w:pPr>
              <w:numPr>
                <w:ilvl w:val="0"/>
                <w:numId w:val="45"/>
              </w:numPr>
              <w:ind w:left="714" w:hanging="357"/>
              <w:jc w:val="both"/>
              <w:rPr>
                <w:lang w:eastAsia="en-US"/>
              </w:rPr>
            </w:pPr>
            <w:r w:rsidRPr="00E7621E">
              <w:rPr>
                <w:lang w:eastAsia="en-US"/>
              </w:rPr>
              <w:t>lépe se orientovat v reálném prostředí, prezentovat své zkušenosti, dovednosti a poznatky,</w:t>
            </w:r>
          </w:p>
          <w:p w:rsidR="000E17D0" w:rsidRPr="00E7621E" w:rsidRDefault="000E17D0" w:rsidP="00E7621E">
            <w:pPr>
              <w:numPr>
                <w:ilvl w:val="0"/>
                <w:numId w:val="45"/>
              </w:numPr>
              <w:ind w:left="714" w:hanging="357"/>
              <w:jc w:val="both"/>
              <w:rPr>
                <w:lang w:eastAsia="en-US"/>
              </w:rPr>
            </w:pPr>
            <w:r w:rsidRPr="00E7621E">
              <w:rPr>
                <w:lang w:eastAsia="en-US"/>
              </w:rPr>
              <w:t>kriticky zhodnotit fungování dané firmy na základě relevantních údajů a získají znalosti o nárocích dané profese,</w:t>
            </w:r>
          </w:p>
          <w:p w:rsidR="000E17D0" w:rsidRPr="00E7621E" w:rsidRDefault="000E17D0" w:rsidP="00E7621E">
            <w:pPr>
              <w:numPr>
                <w:ilvl w:val="0"/>
                <w:numId w:val="45"/>
              </w:numPr>
              <w:ind w:left="714" w:hanging="357"/>
              <w:jc w:val="both"/>
              <w:rPr>
                <w:lang w:eastAsia="en-US"/>
              </w:rPr>
            </w:pPr>
            <w:r w:rsidRPr="00E7621E">
              <w:rPr>
                <w:lang w:eastAsia="en-US"/>
              </w:rPr>
              <w:t>na základě seznámení se s praxí identifikovat oblasti pro osobní (profesní) rozvoj,</w:t>
            </w:r>
          </w:p>
          <w:p w:rsidR="000E17D0" w:rsidRPr="00E7621E" w:rsidRDefault="000E17D0" w:rsidP="00E7621E">
            <w:pPr>
              <w:numPr>
                <w:ilvl w:val="0"/>
                <w:numId w:val="45"/>
              </w:numPr>
              <w:ind w:left="714" w:hanging="357"/>
              <w:jc w:val="both"/>
              <w:rPr>
                <w:lang w:eastAsia="en-US"/>
              </w:rPr>
            </w:pPr>
            <w:r w:rsidRPr="00E7621E">
              <w:rPr>
                <w:lang w:eastAsia="en-US"/>
              </w:rPr>
              <w:t>formulovat a obhajovat své názory a prezentovat výsledky vlastní práce,</w:t>
            </w:r>
          </w:p>
          <w:p w:rsidR="000E17D0" w:rsidRPr="00E7621E" w:rsidRDefault="000E17D0" w:rsidP="00E7621E">
            <w:pPr>
              <w:numPr>
                <w:ilvl w:val="0"/>
                <w:numId w:val="45"/>
              </w:numPr>
              <w:ind w:left="714" w:hanging="357"/>
              <w:jc w:val="both"/>
              <w:rPr>
                <w:lang w:eastAsia="en-US"/>
              </w:rPr>
            </w:pPr>
            <w:r w:rsidRPr="00E7621E">
              <w:rPr>
                <w:lang w:eastAsia="en-US"/>
              </w:rPr>
              <w:t>ukotvit v praxi studiem nabyté vědomosti,</w:t>
            </w:r>
          </w:p>
          <w:p w:rsidR="000E17D0" w:rsidRPr="00E7621E" w:rsidRDefault="000E17D0" w:rsidP="00E7621E">
            <w:pPr>
              <w:numPr>
                <w:ilvl w:val="0"/>
                <w:numId w:val="45"/>
              </w:numPr>
              <w:ind w:left="714" w:hanging="357"/>
              <w:jc w:val="both"/>
              <w:rPr>
                <w:lang w:eastAsia="en-US"/>
              </w:rPr>
            </w:pPr>
            <w:r w:rsidRPr="00E7621E">
              <w:rPr>
                <w:lang w:eastAsia="en-US"/>
              </w:rPr>
              <w:t>identifikovat svou roli v týmu.</w:t>
            </w:r>
          </w:p>
          <w:p w:rsidR="000E17D0" w:rsidRPr="00E7621E" w:rsidRDefault="000E17D0" w:rsidP="00E7621E">
            <w:pPr>
              <w:jc w:val="both"/>
              <w:rPr>
                <w:lang w:eastAsia="en-US"/>
              </w:rPr>
            </w:pPr>
            <w:r w:rsidRPr="00E7621E">
              <w:rPr>
                <w:lang w:eastAsia="en-US"/>
              </w:rPr>
              <w:t>Pobyt studenta v daném podniku (organizaci) je omezen pouze minimální vyžadovanou délkou (tj. 80hod/semestr)</w:t>
            </w:r>
            <w:r w:rsidRPr="00E7621E">
              <w:rPr>
                <w:color w:val="FF0000"/>
                <w:lang w:eastAsia="en-US"/>
              </w:rPr>
              <w:t xml:space="preserve"> </w:t>
            </w:r>
            <w:r w:rsidRPr="00E7621E">
              <w:rPr>
                <w:color w:val="FF0000"/>
                <w:lang w:eastAsia="en-US"/>
              </w:rPr>
              <w:br/>
            </w:r>
            <w:r w:rsidRPr="00E7621E">
              <w:rPr>
                <w:lang w:eastAsia="en-US"/>
              </w:rPr>
              <w:t xml:space="preserve">a může probíhat blokově i po dobu celého semestru. </w:t>
            </w:r>
          </w:p>
          <w:p w:rsidR="000E17D0" w:rsidRPr="00E7621E" w:rsidRDefault="000E17D0" w:rsidP="00E7621E">
            <w:pPr>
              <w:jc w:val="both"/>
              <w:rPr>
                <w:lang w:eastAsia="en-US"/>
              </w:rPr>
            </w:pPr>
          </w:p>
        </w:tc>
      </w:tr>
      <w:tr w:rsidR="000E17D0" w:rsidRPr="00E7621E" w:rsidTr="00D828BE">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lang w:eastAsia="en-US"/>
              </w:rPr>
            </w:pPr>
            <w:r w:rsidRPr="00E7621E">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0E17D0" w:rsidRPr="00E7621E" w:rsidRDefault="000E17D0" w:rsidP="00E7621E">
            <w:pPr>
              <w:jc w:val="both"/>
              <w:rPr>
                <w:lang w:eastAsia="en-US"/>
              </w:rPr>
            </w:pPr>
          </w:p>
        </w:tc>
      </w:tr>
      <w:tr w:rsidR="000E17D0" w:rsidRPr="00E7621E" w:rsidTr="00D828BE">
        <w:trPr>
          <w:trHeight w:val="1137"/>
        </w:trPr>
        <w:tc>
          <w:tcPr>
            <w:tcW w:w="9855" w:type="dxa"/>
            <w:gridSpan w:val="8"/>
            <w:tcBorders>
              <w:top w:val="nil"/>
              <w:left w:val="single" w:sz="4" w:space="0" w:color="auto"/>
              <w:bottom w:val="single" w:sz="4" w:space="0" w:color="auto"/>
              <w:right w:val="single" w:sz="4" w:space="0" w:color="auto"/>
            </w:tcBorders>
            <w:hideMark/>
          </w:tcPr>
          <w:p w:rsidR="000E17D0" w:rsidRPr="00E7621E" w:rsidRDefault="000E17D0" w:rsidP="00E7621E">
            <w:pPr>
              <w:jc w:val="both"/>
              <w:rPr>
                <w:b/>
                <w:lang w:eastAsia="en-US"/>
              </w:rPr>
            </w:pPr>
            <w:r w:rsidRPr="00E7621E">
              <w:rPr>
                <w:b/>
                <w:lang w:eastAsia="en-US"/>
              </w:rPr>
              <w:t>Povinná literatura:</w:t>
            </w:r>
          </w:p>
          <w:p w:rsidR="000E17D0" w:rsidRPr="00E7621E" w:rsidRDefault="000E17D0" w:rsidP="00E7621E">
            <w:pPr>
              <w:jc w:val="both"/>
              <w:rPr>
                <w:lang w:eastAsia="en-US"/>
              </w:rPr>
            </w:pPr>
            <w:r w:rsidRPr="00E7621E">
              <w:rPr>
                <w:lang w:eastAsia="en-US"/>
              </w:rPr>
              <w:t xml:space="preserve">HOFFER, Jeffrey A., </w:t>
            </w:r>
            <w:r w:rsidRPr="00E7621E">
              <w:rPr>
                <w:i/>
                <w:iCs/>
                <w:lang w:eastAsia="en-US"/>
              </w:rPr>
              <w:t>Modern Systems Analysis And Design</w:t>
            </w:r>
            <w:r w:rsidRPr="00E7621E">
              <w:rPr>
                <w:lang w:eastAsia="en-US"/>
              </w:rPr>
              <w:t xml:space="preserve">. </w:t>
            </w:r>
            <w:hyperlink r:id="rId62" w:history="1">
              <w:r w:rsidRPr="00E7621E">
                <w:rPr>
                  <w:rStyle w:val="Hypertextovodkaz"/>
                  <w:lang w:eastAsia="en-US"/>
                </w:rPr>
                <w:t>Pearson Education - Business</w:t>
              </w:r>
            </w:hyperlink>
            <w:r w:rsidRPr="00E7621E">
              <w:rPr>
                <w:lang w:eastAsia="en-US"/>
              </w:rPr>
              <w:t>, 2013. ISBN 9780273787099</w:t>
            </w:r>
          </w:p>
          <w:p w:rsidR="000E17D0" w:rsidRPr="00E7621E" w:rsidRDefault="000E17D0" w:rsidP="00E7621E">
            <w:pPr>
              <w:jc w:val="both"/>
              <w:rPr>
                <w:lang w:eastAsia="en-US"/>
              </w:rPr>
            </w:pPr>
            <w:r w:rsidRPr="00E7621E">
              <w:rPr>
                <w:lang w:eastAsia="en-US"/>
              </w:rPr>
              <w:t xml:space="preserve">PODESWA, Howard., </w:t>
            </w:r>
            <w:r w:rsidRPr="00E7621E">
              <w:rPr>
                <w:i/>
                <w:iCs/>
                <w:lang w:eastAsia="en-US"/>
              </w:rPr>
              <w:t xml:space="preserve">The Business Analyst's Handbook, </w:t>
            </w:r>
            <w:hyperlink r:id="rId63" w:history="1">
              <w:r w:rsidRPr="00E7621E">
                <w:rPr>
                  <w:rStyle w:val="Hypertextovodkaz"/>
                  <w:lang w:eastAsia="en-US"/>
                </w:rPr>
                <w:t>Cengage Learning, Inc</w:t>
              </w:r>
            </w:hyperlink>
            <w:r w:rsidRPr="00E7621E">
              <w:rPr>
                <w:lang w:eastAsia="en-US"/>
              </w:rPr>
              <w:t>, 2008, ISBN 9781598635652</w:t>
            </w:r>
          </w:p>
          <w:p w:rsidR="000E17D0" w:rsidRPr="00E7621E" w:rsidRDefault="000E17D0" w:rsidP="00E7621E">
            <w:pPr>
              <w:jc w:val="both"/>
              <w:rPr>
                <w:lang w:eastAsia="en-US"/>
              </w:rPr>
            </w:pPr>
            <w:r w:rsidRPr="00E7621E">
              <w:rPr>
                <w:lang w:eastAsia="en-US"/>
              </w:rPr>
              <w:t>Zákoník práce</w:t>
            </w:r>
          </w:p>
          <w:p w:rsidR="000E17D0" w:rsidRPr="00E7621E" w:rsidRDefault="000E17D0" w:rsidP="00E7621E">
            <w:pPr>
              <w:jc w:val="both"/>
              <w:rPr>
                <w:lang w:eastAsia="en-US"/>
              </w:rPr>
            </w:pPr>
            <w:r w:rsidRPr="00E7621E">
              <w:rPr>
                <w:lang w:eastAsia="en-US"/>
              </w:rPr>
              <w:t>BOZP</w:t>
            </w:r>
          </w:p>
          <w:p w:rsidR="000E17D0" w:rsidRPr="00E7621E" w:rsidRDefault="000E17D0" w:rsidP="00E7621E">
            <w:pPr>
              <w:jc w:val="both"/>
              <w:rPr>
                <w:lang w:eastAsia="en-US"/>
              </w:rPr>
            </w:pPr>
            <w:r w:rsidRPr="00E7621E">
              <w:rPr>
                <w:lang w:eastAsia="en-US"/>
              </w:rPr>
              <w:t>Vyhláška 50/78 Sb.</w:t>
            </w:r>
          </w:p>
          <w:p w:rsidR="000E17D0" w:rsidRPr="00E7621E" w:rsidRDefault="000E17D0" w:rsidP="00E7621E">
            <w:pPr>
              <w:jc w:val="both"/>
              <w:rPr>
                <w:lang w:eastAsia="en-US"/>
              </w:rPr>
            </w:pPr>
            <w:r w:rsidRPr="00E7621E">
              <w:rPr>
                <w:lang w:eastAsia="en-US"/>
              </w:rPr>
              <w:t>Požární ochrana¨, zákon 133/1985 Sb.</w:t>
            </w:r>
          </w:p>
          <w:p w:rsidR="000E17D0" w:rsidRPr="00E7621E" w:rsidRDefault="000E17D0" w:rsidP="00E7621E">
            <w:pPr>
              <w:jc w:val="both"/>
              <w:rPr>
                <w:lang w:eastAsia="en-US"/>
              </w:rPr>
            </w:pPr>
            <w:r w:rsidRPr="00E7621E">
              <w:rPr>
                <w:lang w:eastAsia="en-US"/>
              </w:rPr>
              <w:t>Ochrana životního prostředí</w:t>
            </w:r>
          </w:p>
          <w:p w:rsidR="00E7621E" w:rsidRPr="00E7621E" w:rsidRDefault="00E7621E" w:rsidP="00E7621E">
            <w:pPr>
              <w:jc w:val="both"/>
              <w:rPr>
                <w:lang w:eastAsia="en-US"/>
              </w:rPr>
            </w:pPr>
          </w:p>
        </w:tc>
      </w:tr>
      <w:tr w:rsidR="000E17D0" w:rsidRPr="00E7621E" w:rsidTr="00D828BE">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E17D0" w:rsidRPr="00E7621E" w:rsidRDefault="000E17D0" w:rsidP="00E7621E">
            <w:pPr>
              <w:jc w:val="center"/>
              <w:rPr>
                <w:b/>
                <w:lang w:eastAsia="en-US"/>
              </w:rPr>
            </w:pPr>
            <w:r w:rsidRPr="00E7621E">
              <w:rPr>
                <w:b/>
                <w:lang w:eastAsia="en-US"/>
              </w:rPr>
              <w:lastRenderedPageBreak/>
              <w:t>Informace ke kombinované nebo distanční formě</w:t>
            </w:r>
          </w:p>
        </w:tc>
      </w:tr>
      <w:tr w:rsidR="000E17D0" w:rsidRPr="00E7621E" w:rsidTr="00D828BE">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lang w:eastAsia="en-US"/>
              </w:rPr>
            </w:pPr>
            <w:r w:rsidRPr="00E7621E">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E17D0" w:rsidRPr="00E7621E" w:rsidRDefault="000E17D0" w:rsidP="00E7621E">
            <w:pPr>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 xml:space="preserve">hodin </w:t>
            </w:r>
          </w:p>
        </w:tc>
      </w:tr>
      <w:tr w:rsidR="000E17D0" w:rsidRPr="00E7621E" w:rsidTr="00D828BE">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E17D0" w:rsidRPr="00E7621E" w:rsidRDefault="000E17D0" w:rsidP="00E7621E">
            <w:pPr>
              <w:jc w:val="both"/>
              <w:rPr>
                <w:b/>
                <w:lang w:eastAsia="en-US"/>
              </w:rPr>
            </w:pPr>
            <w:r w:rsidRPr="00E7621E">
              <w:rPr>
                <w:b/>
                <w:lang w:eastAsia="en-US"/>
              </w:rPr>
              <w:t>Informace o způsobu kontaktu s vyučujícím</w:t>
            </w:r>
          </w:p>
        </w:tc>
      </w:tr>
      <w:tr w:rsidR="000E17D0" w:rsidRPr="00E7621E" w:rsidTr="00D828BE">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E17D0" w:rsidRPr="00E7621E" w:rsidRDefault="000E17D0" w:rsidP="00E7621E">
            <w:pPr>
              <w:jc w:val="both"/>
              <w:rPr>
                <w:lang w:eastAsia="en-US"/>
              </w:rPr>
            </w:pPr>
          </w:p>
        </w:tc>
      </w:tr>
    </w:tbl>
    <w:p w:rsidR="000E17D0" w:rsidRPr="00E7621E" w:rsidRDefault="000E17D0" w:rsidP="00E7621E"/>
    <w:p w:rsidR="000E17D0" w:rsidRDefault="000E17D0" w:rsidP="000E17D0"/>
    <w:p w:rsidR="000E17D0" w:rsidRDefault="000E17D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6542D" w:rsidRDefault="000D6DB9" w:rsidP="00420BD2">
            <w:pPr>
              <w:jc w:val="both"/>
              <w:rPr>
                <w:b/>
              </w:rPr>
            </w:pPr>
            <w:r w:rsidRPr="0086542D">
              <w:rPr>
                <w:b/>
              </w:rPr>
              <w:t>Odborně technický dozor a vyhrazená technická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8449C0">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26CB5">
              <w:t>Způsob zakončení předmětu - kombinovaná zkouška</w:t>
            </w:r>
          </w:p>
          <w:p w:rsidR="000D6DB9" w:rsidRDefault="000D6DB9" w:rsidP="00420BD2">
            <w:pPr>
              <w:jc w:val="both"/>
            </w:pPr>
            <w:r w:rsidRPr="00526CB5">
              <w:t xml:space="preserve">Pro udělení zápočtu je aktivní účast na seminářích (účast minimálně 80 procent), průběžné plnění zadaných úkolů do seminářů, obhájení zpracované prezentace </w:t>
            </w:r>
            <w:r>
              <w:br/>
            </w:r>
            <w:r w:rsidRPr="00526CB5">
              <w:t xml:space="preserve">a napsání zápočtového testu (minimálně se správností odpovědí 70 procent). </w:t>
            </w:r>
            <w:r>
              <w:br/>
            </w:r>
            <w:r w:rsidRPr="00526CB5">
              <w:t>Ke zkoušce postupují pouze studenti, kteří mají udělený zápočet.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RPr="00526CB5"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526CB5" w:rsidRDefault="000D6DB9" w:rsidP="00420BD2">
            <w:pPr>
              <w:jc w:val="both"/>
            </w:pPr>
            <w:r w:rsidRPr="00526CB5">
              <w:rPr>
                <w:bCs/>
              </w:rPr>
              <w:t>In</w:t>
            </w:r>
            <w:r>
              <w:rPr>
                <w:bCs/>
              </w:rPr>
              <w:t>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Vedení přednášek a seminářů</w:t>
            </w:r>
          </w:p>
        </w:tc>
      </w:tr>
      <w:tr w:rsidR="000D6DB9" w:rsidRPr="00526CB5"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526CB5" w:rsidRDefault="000D6DB9" w:rsidP="00420BD2">
            <w:pPr>
              <w:jc w:val="both"/>
            </w:pPr>
            <w:r w:rsidRPr="00526CB5">
              <w:rPr>
                <w:bCs/>
              </w:rPr>
              <w:t xml:space="preserve">Ing. Miroslav Musil, Ph.D. </w:t>
            </w:r>
            <w:r>
              <w:rPr>
                <w:bCs/>
              </w:rPr>
              <w:t>– přednášky a semináře</w:t>
            </w:r>
            <w:r w:rsidRPr="00526CB5">
              <w:rPr>
                <w:bCs/>
              </w:rP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Náplní předmětu je </w:t>
            </w:r>
            <w:r w:rsidRPr="00526CB5">
              <w:t xml:space="preserve">znát </w:t>
            </w:r>
            <w:r>
              <w:t xml:space="preserve">význam a poslání odborně technického dozoru společně s rozsahem vybraných technických zařízení. V oblasti činnosti elektrických, tlakových, plynových a zdvihacích zařízení získat přehled o jejich rozdělení, požadavcích na kontroly a revize. Budou objasněny přístupy k prevenci </w:t>
            </w:r>
            <w:r w:rsidRPr="00526CB5">
              <w:t>snižování rizik</w:t>
            </w:r>
            <w:r>
              <w:t xml:space="preserve"> v oblasti vyhrazených technických zařízení. Dojde k seznámení s posláním Technické inspekce ČR a oblastí metrologie. K všeobecnému přehledu se představí oblast opatření zabudovaných v konstrukci vybraných strojů a zařízení. Prezentován bude způsob ochrany před nadměrným hlukem, zářením a vibracemi způsobenými činnosti strojů a zařízení. Rozšíří se znalosti </w:t>
            </w:r>
            <w:r>
              <w:br/>
              <w:t>o problematice</w:t>
            </w:r>
            <w:r w:rsidRPr="00526CB5">
              <w:t xml:space="preserve"> </w:t>
            </w:r>
            <w:r>
              <w:t>ergonomických požadavků na uspořádání pracoviště</w:t>
            </w:r>
            <w:r w:rsidRPr="00526CB5">
              <w:t xml:space="preserve">. </w:t>
            </w:r>
            <w:r>
              <w:t>Představena bude problematika BOZP v oblasti strojů a zařízení.</w:t>
            </w:r>
          </w:p>
          <w:p w:rsidR="000D6DB9" w:rsidRPr="00572807" w:rsidRDefault="000D6DB9" w:rsidP="00420BD2">
            <w:pPr>
              <w:jc w:val="both"/>
              <w:rPr>
                <w:color w:val="000000"/>
              </w:rPr>
            </w:pPr>
            <w:r w:rsidRPr="0030497E">
              <w:rPr>
                <w:u w:val="single"/>
              </w:rPr>
              <w:t>Hlavní témata:</w:t>
            </w:r>
          </w:p>
          <w:p w:rsidR="000D6DB9" w:rsidRDefault="000D6DB9" w:rsidP="00D81E97">
            <w:pPr>
              <w:numPr>
                <w:ilvl w:val="0"/>
                <w:numId w:val="6"/>
              </w:numPr>
              <w:jc w:val="both"/>
            </w:pPr>
            <w:r>
              <w:t>Cíl, místo, význam a poslání odborně technického dozoru a vyhrazených technických zařízení, základní pojmy.</w:t>
            </w:r>
          </w:p>
          <w:p w:rsidR="000D6DB9" w:rsidRDefault="000D6DB9" w:rsidP="00D81E97">
            <w:pPr>
              <w:numPr>
                <w:ilvl w:val="0"/>
                <w:numId w:val="6"/>
              </w:numPr>
              <w:jc w:val="both"/>
            </w:pPr>
            <w:r>
              <w:t>Právní nomy v oblasti OTD a VTZ.</w:t>
            </w:r>
          </w:p>
          <w:p w:rsidR="000D6DB9" w:rsidRDefault="000D6DB9" w:rsidP="00D81E97">
            <w:pPr>
              <w:numPr>
                <w:ilvl w:val="0"/>
                <w:numId w:val="6"/>
              </w:numPr>
              <w:jc w:val="both"/>
            </w:pPr>
            <w:r>
              <w:t>Činnost elektrických zařízení, obsluha, bezpečnostní pokyny, kontrola.</w:t>
            </w:r>
          </w:p>
          <w:p w:rsidR="000D6DB9" w:rsidRDefault="000D6DB9" w:rsidP="00D81E97">
            <w:pPr>
              <w:numPr>
                <w:ilvl w:val="0"/>
                <w:numId w:val="6"/>
              </w:numPr>
              <w:jc w:val="both"/>
            </w:pPr>
            <w:r>
              <w:t xml:space="preserve">Bezpečnost v elektrotechnice. </w:t>
            </w:r>
            <w:r w:rsidRPr="00C11112">
              <w:t>Ochrany před úrazem el</w:t>
            </w:r>
            <w:r>
              <w:t xml:space="preserve">ektrickým </w:t>
            </w:r>
            <w:r w:rsidRPr="00C11112">
              <w:t>proudem</w:t>
            </w:r>
            <w:r>
              <w:t>, první pomoc při úrazu elektrickou</w:t>
            </w:r>
            <w:r w:rsidRPr="00C11112">
              <w:t xml:space="preserve"> energií</w:t>
            </w:r>
            <w:r>
              <w:t>.</w:t>
            </w:r>
          </w:p>
          <w:p w:rsidR="000D6DB9" w:rsidRDefault="000D6DB9" w:rsidP="00D81E97">
            <w:pPr>
              <w:numPr>
                <w:ilvl w:val="0"/>
                <w:numId w:val="6"/>
              </w:numPr>
              <w:jc w:val="both"/>
            </w:pPr>
            <w:r>
              <w:t xml:space="preserve">Vliv </w:t>
            </w:r>
            <w:r w:rsidRPr="00E52AD2">
              <w:t>vnější</w:t>
            </w:r>
            <w:r>
              <w:t>ho</w:t>
            </w:r>
            <w:r w:rsidRPr="00E52AD2">
              <w:t xml:space="preserve"> prostředí </w:t>
            </w:r>
            <w:r>
              <w:t>na</w:t>
            </w:r>
            <w:r w:rsidRPr="00E52AD2">
              <w:t xml:space="preserve"> elektrická zařízení</w:t>
            </w:r>
            <w:r>
              <w:t>, určení vnějších vlivů.</w:t>
            </w:r>
          </w:p>
          <w:p w:rsidR="000D6DB9" w:rsidRDefault="000D6DB9" w:rsidP="00D81E97">
            <w:pPr>
              <w:numPr>
                <w:ilvl w:val="0"/>
                <w:numId w:val="6"/>
              </w:numPr>
              <w:jc w:val="both"/>
            </w:pPr>
            <w:r>
              <w:t>Činnost tlakových zařízení, obsluha, b</w:t>
            </w:r>
            <w:r w:rsidRPr="00E52AD2">
              <w:t>ezpečnostní výstroj</w:t>
            </w:r>
            <w:r>
              <w:t>, bezpečnostní pokyny, kontrola.</w:t>
            </w:r>
          </w:p>
          <w:p w:rsidR="000D6DB9" w:rsidRDefault="000D6DB9" w:rsidP="00D81E97">
            <w:pPr>
              <w:numPr>
                <w:ilvl w:val="0"/>
                <w:numId w:val="6"/>
              </w:numPr>
              <w:jc w:val="both"/>
            </w:pPr>
            <w:r>
              <w:t>Činnost zdvihacích zařízení, obsluha, bezpečnostní pokyny, kontrola.</w:t>
            </w:r>
          </w:p>
          <w:p w:rsidR="000D6DB9" w:rsidRDefault="000D6DB9" w:rsidP="00D81E97">
            <w:pPr>
              <w:numPr>
                <w:ilvl w:val="0"/>
                <w:numId w:val="6"/>
              </w:numPr>
              <w:jc w:val="both"/>
            </w:pPr>
            <w:r>
              <w:t>Činnost plynových zařízení, obsluha, bezpečnostní pokyny, kontrola.</w:t>
            </w:r>
          </w:p>
          <w:p w:rsidR="000D6DB9" w:rsidRPr="00E52AD2" w:rsidRDefault="000D6DB9" w:rsidP="00D81E97">
            <w:pPr>
              <w:numPr>
                <w:ilvl w:val="0"/>
                <w:numId w:val="6"/>
              </w:numPr>
              <w:jc w:val="both"/>
            </w:pPr>
            <w:r>
              <w:t>Prevence rizik v oblasti VTZ.</w:t>
            </w:r>
          </w:p>
          <w:p w:rsidR="000D6DB9" w:rsidRDefault="000D6DB9" w:rsidP="00D81E97">
            <w:pPr>
              <w:numPr>
                <w:ilvl w:val="0"/>
                <w:numId w:val="6"/>
              </w:numPr>
              <w:jc w:val="both"/>
            </w:pPr>
            <w:r>
              <w:t>Technická inspekce.</w:t>
            </w:r>
          </w:p>
          <w:p w:rsidR="000D6DB9" w:rsidRDefault="000D6DB9" w:rsidP="00D81E97">
            <w:pPr>
              <w:numPr>
                <w:ilvl w:val="0"/>
                <w:numId w:val="6"/>
              </w:numPr>
              <w:jc w:val="both"/>
            </w:pPr>
            <w:r>
              <w:t>Metrologie.</w:t>
            </w:r>
          </w:p>
          <w:p w:rsidR="000D6DB9" w:rsidRDefault="000D6DB9" w:rsidP="00D81E97">
            <w:pPr>
              <w:numPr>
                <w:ilvl w:val="0"/>
                <w:numId w:val="6"/>
              </w:numPr>
              <w:jc w:val="both"/>
            </w:pPr>
            <w:r w:rsidRPr="00526CB5">
              <w:t>Opatření zabudovaná v konstrukci vybraných strojů a zřízení před možností úrazu.</w:t>
            </w:r>
            <w:r>
              <w:t xml:space="preserve"> </w:t>
            </w:r>
            <w:r w:rsidRPr="00526CB5">
              <w:t>Ochrana strojů před n</w:t>
            </w:r>
            <w:r>
              <w:t>ebezpečím</w:t>
            </w:r>
            <w:r w:rsidRPr="00526CB5">
              <w:t xml:space="preserve"> úrazu elektrickými</w:t>
            </w:r>
            <w:r>
              <w:t xml:space="preserve">, </w:t>
            </w:r>
            <w:r w:rsidRPr="00526CB5">
              <w:t>pneumatický</w:t>
            </w:r>
            <w:r>
              <w:t>mi</w:t>
            </w:r>
            <w:r w:rsidRPr="00526CB5">
              <w:t xml:space="preserve"> a hydraulický</w:t>
            </w:r>
            <w:r>
              <w:t>mi</w:t>
            </w:r>
            <w:r w:rsidRPr="00526CB5">
              <w:t xml:space="preserve"> prvk</w:t>
            </w:r>
            <w:r>
              <w:t>y</w:t>
            </w:r>
            <w:r w:rsidRPr="00526CB5">
              <w:t>.</w:t>
            </w:r>
          </w:p>
          <w:p w:rsidR="000D6DB9" w:rsidRDefault="000D6DB9" w:rsidP="00D81E97">
            <w:pPr>
              <w:numPr>
                <w:ilvl w:val="0"/>
                <w:numId w:val="6"/>
              </w:numPr>
              <w:jc w:val="both"/>
            </w:pPr>
            <w:r w:rsidRPr="00526CB5">
              <w:t>Způsoby ochrany strojů a zařízení před nadměrným hlukem, zářením, vibracemi a zanedbáním ergonomických zásad. Uspořádání pracoviště v souladu s požadavky ergonomie</w:t>
            </w:r>
            <w:r>
              <w:t>.</w:t>
            </w:r>
          </w:p>
          <w:p w:rsidR="000D6DB9" w:rsidRDefault="000D6DB9" w:rsidP="00D81E97">
            <w:pPr>
              <w:numPr>
                <w:ilvl w:val="0"/>
                <w:numId w:val="6"/>
              </w:numPr>
              <w:jc w:val="both"/>
            </w:pPr>
            <w:r>
              <w:t>BOZP v oblasti strojů a zařízení.</w:t>
            </w:r>
          </w:p>
          <w:p w:rsidR="000D6DB9" w:rsidRPr="00D02573" w:rsidRDefault="000D6DB9" w:rsidP="00420BD2">
            <w:pPr>
              <w:jc w:val="both"/>
              <w:rPr>
                <w:b/>
              </w:rPr>
            </w:pPr>
            <w:r w:rsidRPr="00D02573">
              <w:rPr>
                <w:b/>
              </w:rPr>
              <w:t>Výstupní kompetence:</w:t>
            </w:r>
          </w:p>
          <w:p w:rsidR="000D6DB9" w:rsidRDefault="000D6DB9" w:rsidP="000E17D0">
            <w:pPr>
              <w:jc w:val="both"/>
            </w:pPr>
            <w:r w:rsidRPr="00526CB5">
              <w:t xml:space="preserve">Studenti budou znát </w:t>
            </w:r>
            <w:r>
              <w:t xml:space="preserve">význam a poslání odborně technického dozoru společně s rozsahem vybraných technických zařízení. </w:t>
            </w:r>
            <w:r w:rsidRPr="00526CB5">
              <w:t xml:space="preserve">Budou schopni </w:t>
            </w:r>
            <w:r>
              <w:t>orientovat se v oblasti činnosti elektrických, tlakových, plynových a zdvihacích zařízení, dále s prevencí</w:t>
            </w:r>
            <w:r w:rsidRPr="00526CB5">
              <w:t xml:space="preserve"> snižování rizik</w:t>
            </w:r>
            <w:r>
              <w:t xml:space="preserve"> v oblasti vyhrazených technických zařízení. Studenti budou seznámeni s posláním Technické inspekce ČR a metrologií. Seznámí se s oblastí opatření zabudovaných v konstrukci vybraných strojů a zařízení. Dále se způsobem ochrany před nadměrným hlukem, zářením a vibracemi způsobenými činnosti strojů a zařízení. </w:t>
            </w:r>
            <w:r w:rsidRPr="00526CB5">
              <w:t xml:space="preserve">Studenti budou umět aplikovat </w:t>
            </w:r>
            <w:r>
              <w:t>ergonomické požadavky na uspořádání pracoviště</w:t>
            </w:r>
            <w:r w:rsidRPr="00526CB5">
              <w:t xml:space="preserve">. </w:t>
            </w:r>
            <w:r>
              <w:t xml:space="preserve">Budou seznámeni s BOZP v oblasti strojů </w:t>
            </w:r>
            <w:r>
              <w:br/>
              <w:t>a zařízení.</w:t>
            </w:r>
          </w:p>
          <w:p w:rsidR="00E7621E" w:rsidRDefault="00E7621E" w:rsidP="000E17D0">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A24B5E" w:rsidRDefault="00FA71E1" w:rsidP="00420BD2">
            <w:pPr>
              <w:jc w:val="both"/>
            </w:pPr>
            <w:r w:rsidRPr="00A24B5E">
              <w:rPr>
                <w:bCs/>
              </w:rPr>
              <w:t>ŠTURMA</w:t>
            </w:r>
            <w:r w:rsidR="000D6DB9" w:rsidRPr="00A24B5E">
              <w:rPr>
                <w:bCs/>
              </w:rPr>
              <w:t xml:space="preserve">, Martin </w:t>
            </w:r>
            <w:r w:rsidR="008F2CCC">
              <w:rPr>
                <w:bCs/>
              </w:rPr>
              <w:t>(</w:t>
            </w:r>
            <w:r w:rsidRPr="00A24B5E">
              <w:rPr>
                <w:bCs/>
              </w:rPr>
              <w:t>2015</w:t>
            </w:r>
            <w:r w:rsidR="008F2CCC">
              <w:rPr>
                <w:bCs/>
              </w:rPr>
              <w:t>)</w:t>
            </w:r>
            <w:r>
              <w:rPr>
                <w:bCs/>
              </w:rPr>
              <w:t>.</w:t>
            </w:r>
            <w:r w:rsidRPr="00A24B5E">
              <w:rPr>
                <w:bCs/>
              </w:rPr>
              <w:t xml:space="preserve"> </w:t>
            </w:r>
            <w:r w:rsidR="00F139B8" w:rsidRPr="00CB5AA2">
              <w:rPr>
                <w:bCs/>
                <w:i/>
              </w:rPr>
              <w:t>Provoz, revize a údržba technických zařízení</w:t>
            </w:r>
            <w:r w:rsidR="000D6DB9" w:rsidRPr="00A24B5E">
              <w:rPr>
                <w:bCs/>
              </w:rPr>
              <w:t>. Praha: Grada, 144 stran. ISBN 978-80-247-5121-4.</w:t>
            </w:r>
          </w:p>
          <w:p w:rsidR="000D6DB9" w:rsidRPr="00A24B5E" w:rsidRDefault="000D6DB9" w:rsidP="00420BD2">
            <w:pPr>
              <w:jc w:val="both"/>
            </w:pPr>
            <w:r w:rsidRPr="00A24B5E">
              <w:t xml:space="preserve">Soubor právních předpisů k zajištění bezpečnosti práce a technických zařízení. </w:t>
            </w:r>
            <w:r w:rsidR="008F2CCC">
              <w:t>(</w:t>
            </w:r>
            <w:r w:rsidR="00FA71E1" w:rsidRPr="00A24B5E">
              <w:t>2013</w:t>
            </w:r>
            <w:r w:rsidR="008F2CCC">
              <w:t>)</w:t>
            </w:r>
            <w:r w:rsidR="00FA71E1">
              <w:t>.</w:t>
            </w:r>
            <w:r w:rsidR="00FA71E1" w:rsidRPr="00A24B5E">
              <w:t xml:space="preserve"> </w:t>
            </w:r>
            <w:r w:rsidRPr="00A24B5E">
              <w:t>Praha: SEVT, Wolters Kluwer ČR, a.s., 244 stran. ISBN 978-80-747-8007-3.</w:t>
            </w:r>
          </w:p>
          <w:p w:rsidR="000D6DB9" w:rsidRPr="00A24B5E" w:rsidRDefault="00FA71E1" w:rsidP="00420BD2">
            <w:pPr>
              <w:jc w:val="both"/>
            </w:pPr>
            <w:r w:rsidRPr="00A24B5E">
              <w:t xml:space="preserve">NEUGEBAUER, </w:t>
            </w:r>
            <w:r w:rsidR="000D6DB9" w:rsidRPr="00A24B5E">
              <w:t xml:space="preserve">Tomáš </w:t>
            </w:r>
            <w:r w:rsidR="008F2CCC">
              <w:t>(</w:t>
            </w:r>
            <w:r w:rsidRPr="00A24B5E">
              <w:t>2016</w:t>
            </w:r>
            <w:r w:rsidR="008F2CCC">
              <w:t>)</w:t>
            </w:r>
            <w:r>
              <w:t>.</w:t>
            </w:r>
            <w:r w:rsidRPr="00A24B5E">
              <w:t xml:space="preserve"> </w:t>
            </w:r>
            <w:r w:rsidR="000D6DB9" w:rsidRPr="00A24B5E">
              <w:t xml:space="preserve">2. </w:t>
            </w:r>
            <w:r>
              <w:t>v</w:t>
            </w:r>
            <w:r w:rsidRPr="00A24B5E">
              <w:t>ydání</w:t>
            </w:r>
            <w:r w:rsidR="000D6DB9" w:rsidRPr="00A24B5E">
              <w:t xml:space="preserve">. </w:t>
            </w:r>
            <w:r w:rsidR="00F139B8" w:rsidRPr="00CB5AA2">
              <w:rPr>
                <w:i/>
              </w:rPr>
              <w:t>Bezpečnost a ochrana zdraví při práci v kostce</w:t>
            </w:r>
            <w:r w:rsidR="000D6DB9" w:rsidRPr="00A24B5E">
              <w:t>. Praha: SEVT, Wolters Kluwer ČR, a.s., 380</w:t>
            </w:r>
            <w:r w:rsidR="000D6DB9">
              <w:t xml:space="preserve"> </w:t>
            </w:r>
            <w:r w:rsidR="000D6DB9" w:rsidRPr="00A24B5E">
              <w:t>stran, ISBN 978-80-755-2106-4.</w:t>
            </w:r>
          </w:p>
          <w:p w:rsidR="000D6DB9" w:rsidRPr="00A24B5E" w:rsidRDefault="000D6DB9" w:rsidP="00420BD2">
            <w:pPr>
              <w:jc w:val="both"/>
            </w:pPr>
            <w:r w:rsidRPr="00A24B5E">
              <w:t xml:space="preserve">Zákon č. 262/2006 Sb., </w:t>
            </w:r>
            <w:r w:rsidR="00F139B8" w:rsidRPr="00CB5AA2">
              <w:rPr>
                <w:i/>
              </w:rPr>
              <w:t>zákoník práce.</w:t>
            </w:r>
          </w:p>
          <w:p w:rsidR="000D6DB9" w:rsidRPr="00A24B5E" w:rsidRDefault="000D6DB9" w:rsidP="00420BD2">
            <w:pPr>
              <w:jc w:val="both"/>
            </w:pPr>
            <w:r w:rsidRPr="00A24B5E">
              <w:t xml:space="preserve">Zákon č. 338/2005 Sb., </w:t>
            </w:r>
            <w:r w:rsidR="00F139B8" w:rsidRPr="00CB5AA2">
              <w:rPr>
                <w:i/>
              </w:rPr>
              <w:t>o elektrických, plynových, tlakových a zdvihacích zařízeních</w:t>
            </w:r>
            <w:r w:rsidRPr="00A24B5E">
              <w:t>.</w:t>
            </w:r>
          </w:p>
          <w:p w:rsidR="000D6DB9" w:rsidRPr="00CB5AA2" w:rsidRDefault="000D6DB9" w:rsidP="00420BD2">
            <w:pPr>
              <w:jc w:val="both"/>
              <w:rPr>
                <w:i/>
              </w:rPr>
            </w:pPr>
            <w:r>
              <w:t xml:space="preserve">Zákon č. 90/2016 Sb., </w:t>
            </w:r>
            <w:r w:rsidR="00F139B8" w:rsidRPr="00CB5AA2">
              <w:rPr>
                <w:i/>
              </w:rPr>
              <w:t>o posuzování shody stanovených výrobků při jejich dodávání na trh.</w:t>
            </w:r>
          </w:p>
          <w:p w:rsidR="000D6DB9" w:rsidRDefault="000D6DB9" w:rsidP="00420BD2">
            <w:pPr>
              <w:jc w:val="both"/>
            </w:pPr>
            <w:r>
              <w:t xml:space="preserve">Zákon č. 91/2016 Sb., </w:t>
            </w:r>
            <w:r w:rsidR="00F139B8" w:rsidRPr="00CB5AA2">
              <w:rPr>
                <w:i/>
              </w:rPr>
              <w:t>kterým se mění zák. č. 22/1997 Sb., o technických požadavcích na výrobky a o změně a doplnění některých zákonů</w:t>
            </w:r>
            <w:r>
              <w:t>, ve znění pozdějších předpisů a některé další zákony.</w:t>
            </w:r>
          </w:p>
          <w:p w:rsidR="000D6DB9" w:rsidRDefault="000D6DB9" w:rsidP="00420BD2">
            <w:pPr>
              <w:jc w:val="both"/>
            </w:pPr>
            <w:r w:rsidRPr="009C148B">
              <w:t>Zákon č. 309/2006 Sb.</w:t>
            </w:r>
            <w:r>
              <w:t xml:space="preserve">, </w:t>
            </w:r>
            <w:r w:rsidR="00F139B8" w:rsidRPr="00CB5AA2">
              <w:rPr>
                <w:i/>
              </w:rPr>
              <w:t>o zajištění dalších podmínek bezpečnosti a ochrany zdraví při práci</w:t>
            </w:r>
            <w:r>
              <w:t>.</w:t>
            </w:r>
          </w:p>
          <w:p w:rsidR="000D6DB9" w:rsidRDefault="000D6DB9" w:rsidP="00420BD2">
            <w:pPr>
              <w:jc w:val="both"/>
            </w:pPr>
            <w:r w:rsidRPr="007646F0">
              <w:t xml:space="preserve">Zákon č. 22/1997 </w:t>
            </w:r>
            <w:r w:rsidR="00F139B8" w:rsidRPr="00CB5AA2">
              <w:rPr>
                <w:i/>
              </w:rPr>
              <w:t>o technických požadavcích na výrobky</w:t>
            </w:r>
            <w:r>
              <w:t>.</w:t>
            </w:r>
          </w:p>
          <w:p w:rsidR="000D6DB9" w:rsidRPr="00CB5AA2" w:rsidRDefault="000D6DB9" w:rsidP="00420BD2">
            <w:pPr>
              <w:jc w:val="both"/>
              <w:rPr>
                <w:i/>
              </w:rPr>
            </w:pPr>
            <w:r>
              <w:t xml:space="preserve">Nařízení vlády č. 378/2001 Sb., </w:t>
            </w:r>
            <w:r w:rsidR="00F139B8" w:rsidRPr="00CB5AA2">
              <w:rPr>
                <w:i/>
              </w:rPr>
              <w:t>kterým se stanoví bližší požadavky na bezpečný provoz a používání strojů, technických zařízení, přístrojů a nářadí.</w:t>
            </w:r>
          </w:p>
          <w:p w:rsidR="000D6DB9" w:rsidRPr="00CB5AA2" w:rsidRDefault="000D6DB9" w:rsidP="00420BD2">
            <w:pPr>
              <w:jc w:val="both"/>
              <w:rPr>
                <w:i/>
              </w:rPr>
            </w:pPr>
            <w:r>
              <w:t>Nařízení vlády č. 117/2016 Sb., (2014/30/EU</w:t>
            </w:r>
            <w:r w:rsidR="00F139B8" w:rsidRPr="00CB5AA2">
              <w:rPr>
                <w:i/>
              </w:rPr>
              <w:t>), o posuzování shody výrobků z hlediska elektromagnetické kompatibility při jejich dodávání na trh.</w:t>
            </w:r>
          </w:p>
          <w:p w:rsidR="000D6DB9" w:rsidRDefault="000D6DB9" w:rsidP="00420BD2">
            <w:pPr>
              <w:jc w:val="both"/>
            </w:pPr>
            <w:r>
              <w:t xml:space="preserve">Nařízení vlády č. 118/2016 Sb., (2014/35/EU), </w:t>
            </w:r>
            <w:r w:rsidR="00F139B8" w:rsidRPr="00CB5AA2">
              <w:rPr>
                <w:i/>
              </w:rPr>
              <w:t>o posuzování shody elektrických zařízení určených pro používání v určitých mezích napětí při jejich dodávání na trh.</w:t>
            </w:r>
          </w:p>
          <w:p w:rsidR="000D6DB9" w:rsidRPr="00A24B5E" w:rsidRDefault="000D6DB9" w:rsidP="00420BD2">
            <w:pPr>
              <w:jc w:val="both"/>
            </w:pPr>
            <w:r w:rsidRPr="00A24B5E">
              <w:t xml:space="preserve">Vyhláška č. 273/1999 Sb., </w:t>
            </w:r>
            <w:r w:rsidR="00F139B8" w:rsidRPr="00CB5AA2">
              <w:rPr>
                <w:i/>
              </w:rPr>
              <w:t>vojenská technická zařízení</w:t>
            </w:r>
            <w:r w:rsidRPr="00A24B5E">
              <w:t>.</w:t>
            </w:r>
          </w:p>
          <w:p w:rsidR="000D6DB9" w:rsidRDefault="000D6DB9" w:rsidP="00420BD2">
            <w:pPr>
              <w:jc w:val="both"/>
            </w:pPr>
            <w:r w:rsidRPr="00A24B5E">
              <w:t>Směrnice Evropského parlamentu a Rady 2010/35/EU,</w:t>
            </w:r>
            <w:r w:rsidR="00FA71E1">
              <w:t xml:space="preserve"> </w:t>
            </w:r>
            <w:r w:rsidR="00F139B8" w:rsidRPr="00CB5AA2">
              <w:rPr>
                <w:i/>
              </w:rPr>
              <w:t>o přepravitelných tlakových zařízeních.</w:t>
            </w:r>
          </w:p>
          <w:p w:rsidR="000D6DB9" w:rsidRDefault="000D6DB9" w:rsidP="00420BD2">
            <w:pPr>
              <w:jc w:val="both"/>
            </w:pPr>
            <w:r>
              <w:t xml:space="preserve">ČSN EN 62061 – </w:t>
            </w:r>
            <w:r w:rsidR="00F139B8" w:rsidRPr="00CB5AA2">
              <w:rPr>
                <w:i/>
              </w:rPr>
              <w:t>Bezpečnost strojních zařízení. Funkční bezpečnost elektrických, elektronických a programovatelných elektronických, řídicích systémů souvisejících s bezpečností</w:t>
            </w:r>
            <w:r>
              <w:t>.</w:t>
            </w:r>
          </w:p>
          <w:p w:rsidR="000D6DB9" w:rsidRDefault="000D6DB9" w:rsidP="00420BD2">
            <w:pPr>
              <w:jc w:val="both"/>
            </w:pPr>
            <w:r w:rsidRPr="007646F0">
              <w:t xml:space="preserve">ČSN EN 60204-1 </w:t>
            </w:r>
            <w:r w:rsidR="00F139B8" w:rsidRPr="00CB5AA2">
              <w:rPr>
                <w:i/>
              </w:rPr>
              <w:t>Bezpečnost strojních zařízení – Elektrická zařízení strojů</w:t>
            </w:r>
            <w:r w:rsidRPr="007646F0">
              <w:t xml:space="preserve"> Část 1: Všeobecné požadavky včetně norem souvisejících.</w:t>
            </w:r>
          </w:p>
          <w:p w:rsidR="000D6DB9" w:rsidRDefault="000D6DB9" w:rsidP="00420BD2">
            <w:pPr>
              <w:jc w:val="both"/>
            </w:pPr>
            <w:r w:rsidRPr="009C148B">
              <w:t xml:space="preserve">ISO/TR 14121-2:2012 </w:t>
            </w:r>
            <w:r w:rsidR="00F139B8" w:rsidRPr="00CB5AA2">
              <w:rPr>
                <w:i/>
              </w:rPr>
              <w:t>Bezpečnost strojních zařízení – Vyhodnocení rizik</w:t>
            </w:r>
            <w:r w:rsidRPr="009C148B">
              <w:t xml:space="preserve"> – Část 2: Praktický průvodce a s příklady jednotlivých metod.</w:t>
            </w:r>
          </w:p>
          <w:p w:rsidR="000D6DB9" w:rsidRDefault="000D6DB9" w:rsidP="00420BD2">
            <w:pPr>
              <w:jc w:val="both"/>
            </w:pPr>
            <w:r>
              <w:t xml:space="preserve">Encyklopedie - </w:t>
            </w:r>
            <w:r w:rsidR="00F139B8" w:rsidRPr="00CB5AA2">
              <w:rPr>
                <w:i/>
              </w:rPr>
              <w:t>Bezpečnost strojů a zařízení</w:t>
            </w:r>
            <w:r>
              <w:t>. [online]</w:t>
            </w:r>
            <w:r w:rsidRPr="009C148B">
              <w:t xml:space="preserve"> 201</w:t>
            </w:r>
            <w:r>
              <w:t>8</w:t>
            </w:r>
            <w:r w:rsidRPr="009C148B">
              <w:t xml:space="preserve"> [cit. 2018-04-</w:t>
            </w:r>
            <w:r>
              <w:t>30</w:t>
            </w:r>
            <w:r w:rsidRPr="009C148B">
              <w:t xml:space="preserve">]. </w:t>
            </w:r>
            <w:r>
              <w:t xml:space="preserve"> Dostupné na: h</w:t>
            </w:r>
            <w:r w:rsidRPr="009C148B">
              <w:t>ttp://ebozp.vubp.cz/wiki/index.php/Kategorie:Bezpe%C4%8Dnost_stroj%C5%AF_a_za%C5%99%C3%ADzen%C3%AD</w:t>
            </w:r>
            <w:r>
              <w:t>.</w:t>
            </w:r>
          </w:p>
          <w:p w:rsidR="000D6DB9" w:rsidRDefault="000D6DB9" w:rsidP="00420BD2">
            <w:pPr>
              <w:jc w:val="both"/>
            </w:pPr>
            <w:r>
              <w:t xml:space="preserve">Technické normy. </w:t>
            </w:r>
            <w:r w:rsidRPr="004D5A87">
              <w:t>[online] 2018 [cit. 2018-04-30].  Dostupné na</w:t>
            </w:r>
            <w:r>
              <w:t xml:space="preserve">: </w:t>
            </w:r>
            <w:r w:rsidRPr="00C31124">
              <w:t>https://www.technickenormy.cz/tridy-norem-csn/83-ochrana-zivotniho-prostredi-pracovni-a-osobni-ochrana-bezpecnost-strojnich-zarizeni-a-ergonomie/8330-bezpecnost-strojnich-zarizeni/</w:t>
            </w:r>
            <w:r>
              <w:t>.</w:t>
            </w:r>
          </w:p>
          <w:p w:rsidR="000D6DB9" w:rsidRDefault="000D6DB9" w:rsidP="00420BD2">
            <w:pPr>
              <w:spacing w:before="60"/>
              <w:jc w:val="both"/>
            </w:pPr>
            <w:r w:rsidRPr="0056138F">
              <w:rPr>
                <w:b/>
                <w:color w:val="000000"/>
              </w:rPr>
              <w:t>Doporučená</w:t>
            </w:r>
            <w:r>
              <w:rPr>
                <w:b/>
                <w:bCs/>
              </w:rPr>
              <w:t xml:space="preserve"> literatura</w:t>
            </w:r>
            <w:r w:rsidRPr="00C31124">
              <w:rPr>
                <w:b/>
                <w:bCs/>
              </w:rPr>
              <w:t>:</w:t>
            </w:r>
          </w:p>
          <w:p w:rsidR="000D6DB9" w:rsidRPr="00CB5AA2" w:rsidRDefault="000D6DB9" w:rsidP="00420BD2">
            <w:pPr>
              <w:jc w:val="both"/>
              <w:rPr>
                <w:bCs/>
                <w:i/>
              </w:rPr>
            </w:pPr>
            <w:r w:rsidRPr="0086542D">
              <w:rPr>
                <w:bCs/>
              </w:rPr>
              <w:t xml:space="preserve">Vyhláška č. 100/1995 Sb., </w:t>
            </w:r>
            <w:r w:rsidR="00F139B8" w:rsidRPr="00CB5AA2">
              <w:rPr>
                <w:bCs/>
                <w:i/>
              </w:rPr>
              <w:t>kterou se stanoví podmínky pro provoz, konstrukci a výrobu určených technických zařízení a jejich konkretizace.</w:t>
            </w:r>
          </w:p>
          <w:p w:rsidR="000D6DB9" w:rsidRPr="0086542D" w:rsidRDefault="000D6DB9" w:rsidP="00420BD2">
            <w:pPr>
              <w:jc w:val="both"/>
              <w:rPr>
                <w:bCs/>
              </w:rPr>
            </w:pPr>
            <w:r w:rsidRPr="0086542D">
              <w:rPr>
                <w:bCs/>
              </w:rPr>
              <w:t xml:space="preserve">Vyhláška č. 210/2006 Sb., </w:t>
            </w:r>
            <w:r w:rsidR="00F139B8" w:rsidRPr="00CB5AA2">
              <w:rPr>
                <w:bCs/>
                <w:i/>
              </w:rPr>
              <w:t>kterou se mění vyhláška č. 100/1995 Sb., kterou se stanoví podmínky pro provoz, konstrukci a výrobu určených technických zařízení a jejich konkretizace</w:t>
            </w:r>
            <w:r w:rsidRPr="0086542D">
              <w:rPr>
                <w:bCs/>
              </w:rPr>
              <w:t xml:space="preserve"> (Řád určených technických zařízení).</w:t>
            </w:r>
          </w:p>
          <w:p w:rsidR="000D6DB9" w:rsidRPr="00CB5AA2" w:rsidRDefault="000D6DB9" w:rsidP="00420BD2">
            <w:pPr>
              <w:jc w:val="both"/>
              <w:rPr>
                <w:bCs/>
                <w:i/>
              </w:rPr>
            </w:pPr>
            <w:r w:rsidRPr="0086542D">
              <w:rPr>
                <w:bCs/>
              </w:rPr>
              <w:t xml:space="preserve">ČSN 274007. </w:t>
            </w:r>
            <w:r w:rsidR="00F139B8" w:rsidRPr="00CB5AA2">
              <w:rPr>
                <w:bCs/>
                <w:i/>
              </w:rPr>
              <w:t>Bezpečnostní předpisy pro výtahy - Prohlídky a zkoušky výtahů v provozu.</w:t>
            </w:r>
          </w:p>
          <w:p w:rsidR="000D6DB9" w:rsidRPr="0086542D" w:rsidRDefault="000D6DB9" w:rsidP="00420BD2">
            <w:pPr>
              <w:jc w:val="both"/>
              <w:rPr>
                <w:bCs/>
              </w:rPr>
            </w:pPr>
            <w:r w:rsidRPr="0086542D">
              <w:rPr>
                <w:bCs/>
              </w:rPr>
              <w:t xml:space="preserve">ČSN 270142. </w:t>
            </w:r>
            <w:r w:rsidR="00F139B8" w:rsidRPr="00CB5AA2">
              <w:rPr>
                <w:bCs/>
                <w:i/>
              </w:rPr>
              <w:t>Jeřáby a zdvihadla - Zkoušení provozovaných jeřábů a zdvihadel.</w:t>
            </w:r>
          </w:p>
          <w:p w:rsidR="000D6DB9" w:rsidRPr="0086542D" w:rsidRDefault="000D6DB9" w:rsidP="00420BD2">
            <w:pPr>
              <w:jc w:val="both"/>
              <w:rPr>
                <w:bCs/>
              </w:rPr>
            </w:pPr>
            <w:r w:rsidRPr="00DC68AF">
              <w:rPr>
                <w:bCs/>
              </w:rPr>
              <w:t xml:space="preserve">Normy ČSN EN ISO 14122-1 až 4 (83 3280) </w:t>
            </w:r>
            <w:r w:rsidR="00F139B8" w:rsidRPr="00CB5AA2">
              <w:rPr>
                <w:bCs/>
                <w:i/>
              </w:rPr>
              <w:t>Bezpečnost strojních zařízení</w:t>
            </w:r>
            <w:r w:rsidRPr="00DC68AF">
              <w:rPr>
                <w:bCs/>
              </w:rPr>
              <w:t>.</w:t>
            </w:r>
          </w:p>
          <w:p w:rsidR="000D6DB9" w:rsidRPr="00CB5AA2" w:rsidRDefault="000D6DB9" w:rsidP="00420BD2">
            <w:pPr>
              <w:jc w:val="both"/>
              <w:rPr>
                <w:bCs/>
                <w:i/>
              </w:rPr>
            </w:pPr>
            <w:r w:rsidRPr="0086542D">
              <w:rPr>
                <w:bCs/>
              </w:rPr>
              <w:t xml:space="preserve">ČSN EN ISO 12100 – </w:t>
            </w:r>
            <w:r w:rsidR="00F139B8" w:rsidRPr="00CB5AA2">
              <w:rPr>
                <w:bCs/>
                <w:i/>
              </w:rPr>
              <w:t>Bezpečnost strojních zařízení. Všeobecné zásady pro konstrukci. Posouzení rizika a snižování rizika.</w:t>
            </w:r>
          </w:p>
          <w:p w:rsidR="000D6DB9" w:rsidRPr="0086542D" w:rsidRDefault="000D6DB9" w:rsidP="00420BD2">
            <w:pPr>
              <w:jc w:val="both"/>
              <w:rPr>
                <w:bCs/>
              </w:rPr>
            </w:pPr>
            <w:r w:rsidRPr="0086542D">
              <w:rPr>
                <w:bCs/>
              </w:rPr>
              <w:t xml:space="preserve">ČSN EN 60204-1 – </w:t>
            </w:r>
            <w:r w:rsidR="00F139B8" w:rsidRPr="00CB5AA2">
              <w:rPr>
                <w:bCs/>
                <w:i/>
              </w:rPr>
              <w:t>Bezpečnost strojních zařízení. Elektrická zařízení strojů.</w:t>
            </w:r>
            <w:r w:rsidRPr="0086542D">
              <w:rPr>
                <w:bCs/>
              </w:rPr>
              <w:t xml:space="preserve"> Část 1: Všeobecné požadavky.</w:t>
            </w:r>
          </w:p>
          <w:p w:rsidR="000D6DB9" w:rsidRPr="0086542D" w:rsidRDefault="000D6DB9" w:rsidP="00420BD2">
            <w:pPr>
              <w:jc w:val="both"/>
              <w:rPr>
                <w:bCs/>
              </w:rPr>
            </w:pPr>
            <w:r w:rsidRPr="0086542D">
              <w:rPr>
                <w:bCs/>
              </w:rPr>
              <w:t xml:space="preserve">ČSN EN 692 – </w:t>
            </w:r>
            <w:r w:rsidR="00F139B8" w:rsidRPr="00CB5AA2">
              <w:rPr>
                <w:bCs/>
                <w:i/>
              </w:rPr>
              <w:t>Obráběcí a tvářecí stroje. Mechanické lisy. Bezpečnost</w:t>
            </w:r>
            <w:r w:rsidRPr="0086542D">
              <w:rPr>
                <w:bCs/>
              </w:rPr>
              <w:t>.</w:t>
            </w:r>
          </w:p>
          <w:p w:rsidR="000D6DB9" w:rsidRPr="0086542D" w:rsidRDefault="000D6DB9" w:rsidP="00420BD2">
            <w:pPr>
              <w:jc w:val="both"/>
              <w:rPr>
                <w:bCs/>
              </w:rPr>
            </w:pPr>
            <w:r w:rsidRPr="0086542D">
              <w:rPr>
                <w:bCs/>
              </w:rPr>
              <w:t xml:space="preserve">ČSN EN 12100 – </w:t>
            </w:r>
            <w:r w:rsidR="00F139B8" w:rsidRPr="00CB5AA2">
              <w:rPr>
                <w:bCs/>
                <w:i/>
              </w:rPr>
              <w:t>Bezpečnost strojních zařízení – Všeobecné zásady pro konstrukci.</w:t>
            </w:r>
            <w:r w:rsidRPr="0086542D">
              <w:rPr>
                <w:bCs/>
              </w:rPr>
              <w:t xml:space="preserve"> Posouzení rizika a snižování rizika.</w:t>
            </w:r>
          </w:p>
          <w:p w:rsidR="000D6DB9" w:rsidRPr="00CB5AA2" w:rsidRDefault="000D6DB9" w:rsidP="00420BD2">
            <w:pPr>
              <w:jc w:val="both"/>
              <w:rPr>
                <w:bCs/>
                <w:i/>
              </w:rPr>
            </w:pPr>
            <w:r w:rsidRPr="0086542D">
              <w:rPr>
                <w:bCs/>
              </w:rPr>
              <w:t xml:space="preserve">ČSN EN ISO 19353 – </w:t>
            </w:r>
            <w:r w:rsidR="00F139B8" w:rsidRPr="00CB5AA2">
              <w:rPr>
                <w:bCs/>
                <w:i/>
              </w:rPr>
              <w:t>Bezpečnost strojních zařízení.</w:t>
            </w:r>
            <w:r w:rsidRPr="0086542D">
              <w:rPr>
                <w:bCs/>
              </w:rPr>
              <w:t xml:space="preserve"> </w:t>
            </w:r>
            <w:r w:rsidR="00F139B8" w:rsidRPr="00CB5AA2">
              <w:rPr>
                <w:bCs/>
                <w:i/>
              </w:rPr>
              <w:t>Požární prevence a požární ochrana.</w:t>
            </w:r>
          </w:p>
          <w:p w:rsidR="000D6DB9" w:rsidRPr="0086542D" w:rsidRDefault="000D6DB9" w:rsidP="000E17D0">
            <w:pPr>
              <w:jc w:val="both"/>
              <w:rPr>
                <w:bCs/>
              </w:rPr>
            </w:pPr>
            <w:r w:rsidRPr="0086542D">
              <w:rPr>
                <w:bCs/>
              </w:rPr>
              <w:t xml:space="preserve">ČSN EN 614-1+A1 – </w:t>
            </w:r>
            <w:r w:rsidR="00F139B8" w:rsidRPr="00CB5AA2">
              <w:rPr>
                <w:bCs/>
                <w:i/>
              </w:rPr>
              <w:t>Bezpečnost strojních zařízení. Ergonomické zásady navrhování</w:t>
            </w:r>
            <w:r w:rsidRPr="0086542D">
              <w:rPr>
                <w:bCs/>
              </w:rPr>
              <w:t>. Část 1: terminologie a všeobecné zásady.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276"/>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64" w:history="1">
              <w:r w:rsidRPr="00CE4D65">
                <w:rPr>
                  <w:rStyle w:val="Hypertextovodkaz"/>
                </w:rPr>
                <w:t>musil@utb.cz</w:t>
              </w:r>
            </w:hyperlink>
          </w:p>
        </w:tc>
      </w:tr>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rPr>
                <w:b/>
                <w:sz w:val="28"/>
              </w:rPr>
              <w:lastRenderedPageBreak/>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97049" w:rsidRDefault="000D6DB9" w:rsidP="00420BD2">
            <w:pPr>
              <w:jc w:val="both"/>
              <w:rPr>
                <w:b/>
              </w:rPr>
            </w:pPr>
            <w:r w:rsidRPr="00597049">
              <w:rPr>
                <w:b/>
              </w:rPr>
              <w:t>Ochrana obyvatelstva 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50 %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prof. Ing. Dušan Vičar, CSc. – přednášky (50 %)</w:t>
            </w:r>
          </w:p>
          <w:p w:rsidR="000D6DB9" w:rsidRDefault="000D6DB9" w:rsidP="00F62E02">
            <w:pPr>
              <w:jc w:val="both"/>
            </w:pPr>
            <w:r>
              <w:t>Ing. Jan Kyselák, Ph.D. – přednášky</w:t>
            </w:r>
            <w:r w:rsidR="00F62E02">
              <w:t xml:space="preserve">, </w:t>
            </w:r>
            <w:r>
              <w:t>(50 %)</w:t>
            </w:r>
            <w:r w:rsidR="00F62E02">
              <w:t>, seminář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Obsahem </w:t>
            </w:r>
            <w:r w:rsidRPr="00263B8E">
              <w:t>p</w:t>
            </w:r>
            <w:r>
              <w:t>ředmětu je studenty v úvodu seznámit se základy mezinárodního humanitárního práva a historií ochrany obyvatelstva. Dále pak zejména s teorií ochrany obyvatelstva, kterou tvoří právní rámec této oblasti vč. koncepčních materiálů, podporujících tuto oblast a s problematikou mimořádných událostí. Předmět rovněž nabízí studentům pohled na řešení problematiky nouzového přežití za vzniku mimořádných událostí a krizových situací a na možnost zapojení Armády České republiky do řešení následků těchto událostí a situací. Svým obsahem rovněž reaguje na vybrané hrozby a problematiku ochrany objektů s větším počtem osob.</w:t>
            </w:r>
          </w:p>
          <w:p w:rsidR="000D6DB9" w:rsidRPr="00597049" w:rsidRDefault="000D6DB9" w:rsidP="00420BD2">
            <w:pPr>
              <w:jc w:val="both"/>
              <w:rPr>
                <w:u w:val="single"/>
              </w:rPr>
            </w:pPr>
            <w:r>
              <w:rPr>
                <w:u w:val="single"/>
              </w:rPr>
              <w:t>Hlavní témata:</w:t>
            </w:r>
          </w:p>
          <w:p w:rsidR="000D6DB9" w:rsidRPr="00700E75" w:rsidRDefault="000D6DB9" w:rsidP="00D81E97">
            <w:pPr>
              <w:numPr>
                <w:ilvl w:val="0"/>
                <w:numId w:val="6"/>
              </w:numPr>
            </w:pPr>
            <w:r w:rsidRPr="00700E75">
              <w:t xml:space="preserve">Úvod do studia předmětu. Základní dokumenty MHP. Geneze a vývoj pojmu ochrana obyvatelstva. </w:t>
            </w:r>
          </w:p>
          <w:p w:rsidR="000D6DB9" w:rsidRPr="00700E75" w:rsidRDefault="000D6DB9" w:rsidP="00D81E97">
            <w:pPr>
              <w:numPr>
                <w:ilvl w:val="0"/>
                <w:numId w:val="6"/>
              </w:numPr>
            </w:pPr>
            <w:r w:rsidRPr="00700E75">
              <w:t>MHP a jeho šíření. Identifikace a označování v kontextu dokumentů MHP.</w:t>
            </w:r>
          </w:p>
          <w:p w:rsidR="000D6DB9" w:rsidRPr="00700E75" w:rsidRDefault="000D6DB9" w:rsidP="00D81E97">
            <w:pPr>
              <w:numPr>
                <w:ilvl w:val="0"/>
                <w:numId w:val="6"/>
              </w:numPr>
            </w:pPr>
            <w:r w:rsidRPr="00700E75">
              <w:t>Historie ochrany obyvatelstva.</w:t>
            </w:r>
          </w:p>
          <w:p w:rsidR="000D6DB9" w:rsidRPr="00700E75" w:rsidRDefault="000D6DB9" w:rsidP="00D81E97">
            <w:pPr>
              <w:numPr>
                <w:ilvl w:val="0"/>
                <w:numId w:val="6"/>
              </w:numPr>
            </w:pPr>
            <w:r w:rsidRPr="00700E75">
              <w:t>Aktuální právní rámec ochrany obyvatelstva České republiky a základní pojmy z oblasti ochrany obyvatelstva.</w:t>
            </w:r>
          </w:p>
          <w:p w:rsidR="000D6DB9" w:rsidRPr="00700E75" w:rsidRDefault="000D6DB9" w:rsidP="00D81E97">
            <w:pPr>
              <w:numPr>
                <w:ilvl w:val="0"/>
                <w:numId w:val="6"/>
              </w:numPr>
            </w:pPr>
            <w:r w:rsidRPr="00700E75">
              <w:t>Pojetí ochrany obyvatelstva v</w:t>
            </w:r>
            <w:r>
              <w:t> EU a NATO</w:t>
            </w:r>
            <w:r w:rsidRPr="00700E75">
              <w:t>.</w:t>
            </w:r>
          </w:p>
          <w:p w:rsidR="000D6DB9" w:rsidRPr="00700E75" w:rsidRDefault="000D6DB9" w:rsidP="00D81E97">
            <w:pPr>
              <w:numPr>
                <w:ilvl w:val="0"/>
                <w:numId w:val="6"/>
              </w:numPr>
            </w:pPr>
            <w:r w:rsidRPr="00700E75">
              <w:t>Preventivně výchovná činnost. Příprava a vzdělávání v oblasti ochrany obyvatelstva.</w:t>
            </w:r>
          </w:p>
          <w:p w:rsidR="000D6DB9" w:rsidRPr="00700E75" w:rsidRDefault="000D6DB9" w:rsidP="00D81E97">
            <w:pPr>
              <w:numPr>
                <w:ilvl w:val="0"/>
                <w:numId w:val="6"/>
              </w:numPr>
            </w:pPr>
            <w:r w:rsidRPr="00700E75">
              <w:t>Koncepce ochrany obyvatelstva. Koncepce vzdělávání v oblasti ochrany obyvatelstva a krizového řízení. Koncepce přípravy občanů k obraně státu. Ochrana obyvatelstva za SOS a za VS.</w:t>
            </w:r>
          </w:p>
          <w:p w:rsidR="000D6DB9" w:rsidRPr="00700E75" w:rsidRDefault="000D6DB9" w:rsidP="00D81E97">
            <w:pPr>
              <w:numPr>
                <w:ilvl w:val="0"/>
                <w:numId w:val="6"/>
              </w:numPr>
            </w:pPr>
            <w:r w:rsidRPr="00700E75">
              <w:t>Instituce ochrany obyvatelstva a krizového řízení v České republice.</w:t>
            </w:r>
          </w:p>
          <w:p w:rsidR="000D6DB9" w:rsidRPr="00700E75" w:rsidRDefault="000D6DB9" w:rsidP="00D81E97">
            <w:pPr>
              <w:numPr>
                <w:ilvl w:val="0"/>
                <w:numId w:val="6"/>
              </w:numPr>
            </w:pPr>
            <w:r w:rsidRPr="00700E75">
              <w:t>Mimořádné události a jejich klasifikace.</w:t>
            </w:r>
          </w:p>
          <w:p w:rsidR="000D6DB9" w:rsidRPr="00700E75" w:rsidRDefault="000D6DB9" w:rsidP="00D81E97">
            <w:pPr>
              <w:numPr>
                <w:ilvl w:val="0"/>
                <w:numId w:val="6"/>
              </w:numPr>
            </w:pPr>
            <w:r w:rsidRPr="00700E75">
              <w:t>Nouzové přežití obyvatelstva.</w:t>
            </w:r>
          </w:p>
          <w:p w:rsidR="000D6DB9" w:rsidRPr="00700E75" w:rsidRDefault="000D6DB9" w:rsidP="00D81E97">
            <w:pPr>
              <w:numPr>
                <w:ilvl w:val="0"/>
                <w:numId w:val="6"/>
              </w:numPr>
            </w:pPr>
            <w:r w:rsidRPr="00700E75">
              <w:t>Humanitární pomoc. Dobrovolnictví.</w:t>
            </w:r>
          </w:p>
          <w:p w:rsidR="000D6DB9" w:rsidRPr="00700E75" w:rsidRDefault="000D6DB9" w:rsidP="00D81E97">
            <w:pPr>
              <w:numPr>
                <w:ilvl w:val="0"/>
                <w:numId w:val="6"/>
              </w:numPr>
            </w:pPr>
            <w:r w:rsidRPr="00700E75">
              <w:t>Možnosti využití AČR při řešení nevojenských ohrožení.</w:t>
            </w:r>
          </w:p>
          <w:p w:rsidR="000D6DB9" w:rsidRDefault="000D6DB9" w:rsidP="00D81E97">
            <w:pPr>
              <w:numPr>
                <w:ilvl w:val="0"/>
                <w:numId w:val="6"/>
              </w:numPr>
            </w:pPr>
            <w:r w:rsidRPr="00700E75">
              <w:t>Terorismus, superterorismus.</w:t>
            </w:r>
          </w:p>
          <w:p w:rsidR="000D6DB9" w:rsidRDefault="000D6DB9" w:rsidP="00D81E97">
            <w:pPr>
              <w:numPr>
                <w:ilvl w:val="0"/>
                <w:numId w:val="6"/>
              </w:numPr>
            </w:pPr>
            <w:r w:rsidRPr="00700E75">
              <w:t>Objekty s větším počtem osob (měkké cíle).</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97049" w:rsidRDefault="000D6DB9" w:rsidP="00420BD2">
            <w:pPr>
              <w:rPr>
                <w:b/>
                <w:color w:val="000000"/>
              </w:rPr>
            </w:pPr>
            <w:r>
              <w:rPr>
                <w:b/>
                <w:color w:val="000000"/>
              </w:rPr>
              <w:t>Povinná literatura:</w:t>
            </w:r>
          </w:p>
          <w:p w:rsidR="000D6DB9" w:rsidRPr="00202D48" w:rsidRDefault="000D6DB9" w:rsidP="00420BD2">
            <w:pPr>
              <w:jc w:val="both"/>
            </w:pPr>
            <w:r w:rsidRPr="00202D48">
              <w:rPr>
                <w:i/>
                <w:iCs/>
              </w:rPr>
              <w:t>Ochrana obyvatelstva a krizové řízení: skripta</w:t>
            </w:r>
            <w:r w:rsidRPr="00202D48">
              <w:t xml:space="preserve"> </w:t>
            </w:r>
            <w:r w:rsidR="008F2CCC">
              <w:t>(</w:t>
            </w:r>
            <w:r w:rsidR="00FA71E1" w:rsidRPr="00202D48">
              <w:t>2015</w:t>
            </w:r>
            <w:r w:rsidR="008F2CCC">
              <w:t>)</w:t>
            </w:r>
            <w:r w:rsidR="00FA71E1" w:rsidRPr="00202D48">
              <w:t xml:space="preserve">. </w:t>
            </w:r>
            <w:r w:rsidRPr="00202D48">
              <w:t xml:space="preserve">Praha: </w:t>
            </w:r>
            <w:r>
              <w:t>MV – GŘ HZS ČR</w:t>
            </w:r>
            <w:r w:rsidRPr="00202D48">
              <w:t>, ISBN 978-80-86466-62-0.</w:t>
            </w:r>
          </w:p>
          <w:p w:rsidR="000D6DB9" w:rsidRPr="00202D48" w:rsidRDefault="000D6DB9" w:rsidP="00420BD2">
            <w:pPr>
              <w:jc w:val="both"/>
            </w:pPr>
            <w:r w:rsidRPr="00202D48">
              <w:t xml:space="preserve">DOLEŽEL Martin, Jan KYSELÁK, Otakar J. MIKA a Jaromír NOVÁK </w:t>
            </w:r>
            <w:r w:rsidR="008F2CCC">
              <w:t>(</w:t>
            </w:r>
            <w:r w:rsidR="00FA71E1" w:rsidRPr="00202D48">
              <w:t>2014</w:t>
            </w:r>
            <w:r w:rsidR="008F2CCC">
              <w:t>)</w:t>
            </w:r>
            <w:r w:rsidR="00FA71E1" w:rsidRPr="00202D48">
              <w:t>.</w:t>
            </w:r>
            <w:r w:rsidR="00FA71E1">
              <w:t xml:space="preserve"> </w:t>
            </w:r>
            <w:r w:rsidRPr="00202D48">
              <w:t>Základy ochrany obyvatelstva. Olomouc: Univerzita Palackého v Olomouci, 207 s. ISBN 978-80-244-4268-6.</w:t>
            </w:r>
          </w:p>
          <w:p w:rsidR="000D6DB9" w:rsidRPr="00250A07" w:rsidRDefault="000D6DB9" w:rsidP="00420BD2">
            <w:pPr>
              <w:pStyle w:val="Zkladntextodsazen2"/>
              <w:tabs>
                <w:tab w:val="num" w:pos="426"/>
              </w:tabs>
              <w:ind w:firstLine="0"/>
              <w:rPr>
                <w:rFonts w:ascii="Times New Roman" w:hAnsi="Times New Roman"/>
                <w:sz w:val="20"/>
              </w:rPr>
            </w:pPr>
            <w:r w:rsidRPr="00250A07">
              <w:rPr>
                <w:rFonts w:ascii="Times New Roman" w:hAnsi="Times New Roman"/>
                <w:i/>
                <w:iCs/>
                <w:sz w:val="20"/>
              </w:rPr>
              <w:t>Ochrana obyvatelstva v případě krizových situací a mimořádných událostí nevojenského charakteru</w:t>
            </w:r>
            <w:r w:rsidRPr="00250A07">
              <w:rPr>
                <w:rFonts w:ascii="Times New Roman" w:hAnsi="Times New Roman"/>
                <w:sz w:val="20"/>
              </w:rPr>
              <w:t xml:space="preserve">. </w:t>
            </w:r>
            <w:r w:rsidR="00FA71E1" w:rsidRPr="00250A07">
              <w:rPr>
                <w:rFonts w:ascii="Times New Roman" w:hAnsi="Times New Roman"/>
                <w:sz w:val="20"/>
              </w:rPr>
              <w:t xml:space="preserve">2014. </w:t>
            </w:r>
            <w:r w:rsidRPr="00250A07">
              <w:rPr>
                <w:rFonts w:ascii="Times New Roman" w:hAnsi="Times New Roman"/>
                <w:sz w:val="20"/>
              </w:rPr>
              <w:t>Brno: Tribun EU, ISBN 978-80-263-0721-1.</w:t>
            </w:r>
          </w:p>
          <w:p w:rsidR="000D6DB9" w:rsidRPr="00202D48" w:rsidRDefault="000D6DB9" w:rsidP="00420BD2">
            <w:pPr>
              <w:jc w:val="both"/>
            </w:pPr>
            <w:r w:rsidRPr="00202D48">
              <w:t xml:space="preserve">FUCHS, Jiří </w:t>
            </w:r>
            <w:r w:rsidR="008F2CCC">
              <w:t>(</w:t>
            </w:r>
            <w:r w:rsidR="00FA71E1" w:rsidRPr="00202D48">
              <w:t>2007</w:t>
            </w:r>
            <w:r w:rsidR="008F2CCC">
              <w:t>)</w:t>
            </w:r>
            <w:r w:rsidR="00FA71E1">
              <w:t>.</w:t>
            </w:r>
            <w:r w:rsidR="00FA71E1" w:rsidRPr="00202D48">
              <w:t xml:space="preserve"> </w:t>
            </w:r>
            <w:r w:rsidRPr="00202D48">
              <w:rPr>
                <w:i/>
                <w:iCs/>
              </w:rPr>
              <w:t>Mezinárodní humanitární právo</w:t>
            </w:r>
            <w:r w:rsidRPr="00202D48">
              <w:t xml:space="preserve">. Praha: Ministerstvo obrany – Agentura vojenských informačních služeb, 230 s. ISBN 978-80-7278-424-0. </w:t>
            </w:r>
          </w:p>
          <w:p w:rsidR="000D6DB9" w:rsidRPr="00250A07" w:rsidRDefault="000D6DB9" w:rsidP="00420BD2">
            <w:pPr>
              <w:pStyle w:val="Zkladntextodsazen2"/>
              <w:tabs>
                <w:tab w:val="num" w:pos="426"/>
              </w:tabs>
              <w:ind w:firstLine="0"/>
              <w:rPr>
                <w:rFonts w:ascii="Times New Roman" w:hAnsi="Times New Roman"/>
                <w:sz w:val="20"/>
              </w:rPr>
            </w:pPr>
            <w:r w:rsidRPr="00250A07">
              <w:rPr>
                <w:rFonts w:ascii="Times New Roman" w:hAnsi="Times New Roman"/>
                <w:sz w:val="20"/>
              </w:rPr>
              <w:t xml:space="preserve">ŠILHÁNEK, Bohumil a Josef DVOŘÁK </w:t>
            </w:r>
            <w:r w:rsidR="008F2CCC">
              <w:rPr>
                <w:rFonts w:ascii="Times New Roman" w:hAnsi="Times New Roman"/>
                <w:sz w:val="20"/>
              </w:rPr>
              <w:t>(</w:t>
            </w:r>
            <w:r w:rsidR="00FA71E1" w:rsidRPr="00250A07">
              <w:rPr>
                <w:rFonts w:ascii="Times New Roman" w:hAnsi="Times New Roman"/>
                <w:sz w:val="20"/>
              </w:rPr>
              <w:t>2003</w:t>
            </w:r>
            <w:r w:rsidR="008F2CCC">
              <w:rPr>
                <w:rFonts w:ascii="Times New Roman" w:hAnsi="Times New Roman"/>
                <w:sz w:val="20"/>
              </w:rPr>
              <w:t>)</w:t>
            </w:r>
            <w:r w:rsidR="00FA71E1" w:rsidRPr="00250A07">
              <w:rPr>
                <w:rFonts w:ascii="Times New Roman" w:hAnsi="Times New Roman"/>
                <w:sz w:val="20"/>
              </w:rPr>
              <w:t xml:space="preserve">. </w:t>
            </w:r>
            <w:r w:rsidRPr="00250A07">
              <w:rPr>
                <w:rFonts w:ascii="Times New Roman" w:hAnsi="Times New Roman"/>
                <w:i/>
                <w:iCs/>
                <w:sz w:val="20"/>
              </w:rPr>
              <w:t>Stručná historie ochrany obyvatelstva v našich podmínkách</w:t>
            </w:r>
            <w:r w:rsidRPr="00250A07">
              <w:rPr>
                <w:rFonts w:ascii="Times New Roman" w:hAnsi="Times New Roman"/>
                <w:sz w:val="20"/>
              </w:rPr>
              <w:t xml:space="preserve">. Praha: Ministerstvo vnitra - generální ředitelství Hasičského záchranného sboru ČR, ISBN 80-86640-12-4. Dostupné také z: </w:t>
            </w:r>
          </w:p>
          <w:p w:rsidR="000D6DB9" w:rsidRPr="00567B91" w:rsidRDefault="000D6DB9" w:rsidP="00420BD2">
            <w:pPr>
              <w:spacing w:before="60"/>
              <w:jc w:val="both"/>
              <w:rPr>
                <w:b/>
                <w:color w:val="000000"/>
              </w:rPr>
            </w:pPr>
            <w:r w:rsidRPr="00567B91">
              <w:rPr>
                <w:b/>
                <w:color w:val="000000"/>
              </w:rPr>
              <w:t>Doporučená literatura:</w:t>
            </w:r>
          </w:p>
          <w:p w:rsidR="000D6DB9" w:rsidRPr="00250A07" w:rsidRDefault="000D6DB9" w:rsidP="00420BD2">
            <w:pPr>
              <w:pStyle w:val="Zkladntextodsazen2"/>
              <w:tabs>
                <w:tab w:val="num" w:pos="426"/>
              </w:tabs>
              <w:ind w:firstLine="0"/>
              <w:rPr>
                <w:rStyle w:val="Siln"/>
                <w:rFonts w:ascii="Times New Roman" w:eastAsia="Calibri" w:hAnsi="Times New Roman"/>
                <w:b w:val="0"/>
                <w:sz w:val="20"/>
              </w:rPr>
            </w:pPr>
            <w:r w:rsidRPr="00250A07">
              <w:rPr>
                <w:rStyle w:val="Siln"/>
                <w:rFonts w:ascii="Times New Roman" w:eastAsia="Calibri" w:hAnsi="Times New Roman"/>
                <w:b w:val="0"/>
                <w:sz w:val="20"/>
              </w:rPr>
              <w:t xml:space="preserve">KYSELÁK, Jan </w:t>
            </w:r>
            <w:r w:rsidR="008F2CCC">
              <w:rPr>
                <w:rStyle w:val="Siln"/>
                <w:rFonts w:ascii="Times New Roman" w:eastAsia="Calibri" w:hAnsi="Times New Roman"/>
                <w:b w:val="0"/>
                <w:sz w:val="20"/>
              </w:rPr>
              <w:t>(</w:t>
            </w:r>
            <w:r w:rsidR="00FA71E1" w:rsidRPr="00250A07">
              <w:rPr>
                <w:rStyle w:val="Siln"/>
                <w:rFonts w:ascii="Times New Roman" w:eastAsia="Calibri" w:hAnsi="Times New Roman"/>
                <w:b w:val="0"/>
                <w:sz w:val="20"/>
              </w:rPr>
              <w:t>2013</w:t>
            </w:r>
            <w:r w:rsidR="008F2CCC">
              <w:rPr>
                <w:rStyle w:val="Siln"/>
                <w:rFonts w:ascii="Times New Roman" w:eastAsia="Calibri" w:hAnsi="Times New Roman"/>
                <w:b w:val="0"/>
                <w:sz w:val="20"/>
              </w:rPr>
              <w:t>)</w:t>
            </w:r>
            <w:r w:rsidR="00FA71E1">
              <w:rPr>
                <w:rStyle w:val="Siln"/>
                <w:rFonts w:ascii="Times New Roman" w:eastAsia="Calibri" w:hAnsi="Times New Roman"/>
                <w:b w:val="0"/>
                <w:sz w:val="20"/>
              </w:rPr>
              <w:t>.</w:t>
            </w:r>
            <w:r w:rsidR="00FA71E1" w:rsidRPr="00250A07">
              <w:rPr>
                <w:rStyle w:val="Siln"/>
                <w:rFonts w:ascii="Times New Roman" w:eastAsia="Calibri" w:hAnsi="Times New Roman"/>
                <w:b w:val="0"/>
                <w:sz w:val="20"/>
              </w:rPr>
              <w:t xml:space="preserve"> </w:t>
            </w:r>
            <w:r w:rsidRPr="00250A07">
              <w:rPr>
                <w:rStyle w:val="Zdraznn"/>
                <w:rFonts w:ascii="Times New Roman" w:eastAsiaTheme="majorEastAsia" w:hAnsi="Times New Roman"/>
                <w:sz w:val="20"/>
              </w:rPr>
              <w:t xml:space="preserve">Humanitární pomoc. </w:t>
            </w:r>
            <w:r w:rsidRPr="00250A07">
              <w:rPr>
                <w:rStyle w:val="Siln"/>
                <w:rFonts w:ascii="Times New Roman" w:eastAsia="Calibri" w:hAnsi="Times New Roman"/>
                <w:b w:val="0"/>
                <w:sz w:val="20"/>
              </w:rPr>
              <w:t>Brno: Univerzita obrany, 110 s. ISBN 978-80-7231-937-4.</w:t>
            </w:r>
          </w:p>
          <w:p w:rsidR="000D6DB9" w:rsidRPr="00E6600D" w:rsidRDefault="000D6DB9" w:rsidP="00420BD2">
            <w:pPr>
              <w:pStyle w:val="Zkladntextodsazen2"/>
              <w:ind w:firstLine="0"/>
              <w:rPr>
                <w:rFonts w:ascii="Times New Roman" w:hAnsi="Times New Roman"/>
                <w:sz w:val="20"/>
              </w:rPr>
            </w:pPr>
            <w:r w:rsidRPr="00E6600D">
              <w:rPr>
                <w:rFonts w:ascii="Times New Roman" w:hAnsi="Times New Roman"/>
                <w:sz w:val="20"/>
              </w:rPr>
              <w:lastRenderedPageBreak/>
              <w:t xml:space="preserve">HORÁK, Rudolf a Otakar J. MIKA </w:t>
            </w:r>
            <w:r w:rsidR="008F2CCC">
              <w:rPr>
                <w:rFonts w:ascii="Times New Roman" w:hAnsi="Times New Roman"/>
                <w:sz w:val="20"/>
              </w:rPr>
              <w:t>(</w:t>
            </w:r>
            <w:r w:rsidR="00FA71E1" w:rsidRPr="00E6600D">
              <w:rPr>
                <w:rFonts w:ascii="Times New Roman" w:hAnsi="Times New Roman"/>
                <w:sz w:val="20"/>
              </w:rPr>
              <w:t>2007</w:t>
            </w:r>
            <w:r w:rsidR="008F2CCC">
              <w:rPr>
                <w:rFonts w:ascii="Times New Roman" w:hAnsi="Times New Roman"/>
                <w:sz w:val="20"/>
              </w:rPr>
              <w:t>)</w:t>
            </w:r>
            <w:r w:rsidR="00FA71E1" w:rsidRPr="00E6600D">
              <w:rPr>
                <w:rFonts w:ascii="Times New Roman" w:hAnsi="Times New Roman"/>
                <w:sz w:val="20"/>
              </w:rPr>
              <w:t xml:space="preserve">. </w:t>
            </w:r>
            <w:r w:rsidRPr="00E6600D">
              <w:rPr>
                <w:rFonts w:ascii="Times New Roman" w:hAnsi="Times New Roman"/>
                <w:i/>
                <w:iCs/>
                <w:sz w:val="20"/>
              </w:rPr>
              <w:t>Ochrana obyvatelstva před terorismem</w:t>
            </w:r>
            <w:r w:rsidRPr="00E6600D">
              <w:rPr>
                <w:rFonts w:ascii="Times New Roman" w:hAnsi="Times New Roman"/>
                <w:sz w:val="20"/>
              </w:rPr>
              <w:t>. Brno: Univerzita obrany, ISBN 978-80-7231-295-5.</w:t>
            </w:r>
          </w:p>
          <w:p w:rsidR="000D6DB9" w:rsidRDefault="000D6DB9" w:rsidP="00420BD2">
            <w:pPr>
              <w:jc w:val="both"/>
            </w:pPr>
            <w:r w:rsidRPr="00202D48">
              <w:t>Vybrané právní normy zákonné a podzákonné povahy.</w:t>
            </w:r>
          </w:p>
          <w:p w:rsidR="000D6DB9" w:rsidRDefault="000D6DB9" w:rsidP="00420BD2">
            <w:pPr>
              <w:jc w:val="both"/>
            </w:pPr>
            <w:r>
              <w:t>Vybrané koncepční a strategické materiály.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65" w:history="1">
              <w:r w:rsidRPr="00EB1132">
                <w:rPr>
                  <w:rStyle w:val="Hypertextovodkaz"/>
                </w:rPr>
                <w:t>vicar@utb.cz</w:t>
              </w:r>
            </w:hyperlink>
            <w:r>
              <w:t xml:space="preserve">; </w:t>
            </w:r>
            <w:hyperlink r:id="rId66" w:history="1">
              <w:r w:rsidRPr="00EB1132">
                <w:rPr>
                  <w:rStyle w:val="Hypertextovodkaz"/>
                </w:rPr>
                <w:t>kyselak@utb.cz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97049" w:rsidRDefault="000D6DB9" w:rsidP="00420BD2">
            <w:pPr>
              <w:jc w:val="both"/>
              <w:rPr>
                <w:b/>
              </w:rPr>
            </w:pPr>
            <w:r w:rsidRPr="00597049">
              <w:rPr>
                <w:b/>
              </w:rPr>
              <w:t>Ochrana obyvatelstva II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28p –</w:t>
            </w:r>
            <w:r w:rsidR="002C3F72">
              <w:t xml:space="preserve">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přednáška, </w:t>
            </w:r>
            <w:r w:rsidR="002C3F72">
              <w:t>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t>Podmínky pro splnění zápočtu: Aktivní účast na cvičeních (80 %) s prokázáním odpovídajících znalostí z probrané tématiky, průběžným plněním zadaných úkolů na jednotliv</w:t>
            </w:r>
            <w:r w:rsidR="002C3F72">
              <w:t>é</w:t>
            </w:r>
            <w:r>
              <w:t xml:space="preserve"> </w:t>
            </w:r>
            <w:r w:rsidR="002C3F72">
              <w:t>semináře</w:t>
            </w:r>
            <w:r>
              <w:t>,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FA71E1" w:rsidP="00420BD2">
            <w:pPr>
              <w:jc w:val="both"/>
            </w:pPr>
            <w:r>
              <w:t>p</w:t>
            </w:r>
            <w:r w:rsidR="000D6DB9">
              <w:t>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8449C0">
            <w:pPr>
              <w:jc w:val="both"/>
            </w:pPr>
            <w:r>
              <w:t xml:space="preserve">Garant stanovuje koncepci předmětu, podílí se na přednáškách v rozsahu 50 % </w:t>
            </w:r>
            <w:r>
              <w:br/>
              <w:t xml:space="preserve">a dále stanovuje koncepci </w:t>
            </w:r>
            <w:r w:rsidR="002C3F72">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FA71E1" w:rsidP="00420BD2">
            <w:pPr>
              <w:jc w:val="both"/>
            </w:pPr>
            <w:r>
              <w:t>p</w:t>
            </w:r>
            <w:r w:rsidR="000D6DB9">
              <w:t>rof. Ing. Dušan Vičar, CSc. – přednášky (50 %)</w:t>
            </w:r>
          </w:p>
          <w:p w:rsidR="000D6DB9" w:rsidRDefault="000D6DB9" w:rsidP="00420BD2">
            <w:pPr>
              <w:jc w:val="both"/>
            </w:pPr>
            <w:r>
              <w:t>Ing. Jan Kyselák, Ph.D. – přednášky (50 %)</w:t>
            </w:r>
            <w:r w:rsidR="00F62E02">
              <w:t>, seminář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Obsahem předmětu je studenty seznámit s praktickým uplatňováním vybraných nástrojů ochrany obyvatelstva jako je varování a vyrozumění, evakuace nebo ukrytí. Dále pak s ochranou obyvatelstva v okolí vodních toků a pod vodními díly a v okolí jaderně energetických zařízení. Rovněž tak budou studenti seznámeni s problematikou neodkladných pohřebních služeb za vzniku mimořádných událostí či krizových situací, s preventivními, záchrannými, likvidačními </w:t>
            </w:r>
            <w:r>
              <w:br/>
              <w:t>a obnovovacími pracemi. Závěr předmětu tvoří teorie případových studií a jejich praktické zpracování.</w:t>
            </w:r>
          </w:p>
          <w:p w:rsidR="000D6DB9" w:rsidRPr="00597049" w:rsidRDefault="000D6DB9" w:rsidP="00420BD2">
            <w:pPr>
              <w:jc w:val="both"/>
              <w:rPr>
                <w:u w:val="single"/>
              </w:rPr>
            </w:pPr>
            <w:r>
              <w:rPr>
                <w:u w:val="single"/>
              </w:rPr>
              <w:t>Hlavní témata:</w:t>
            </w:r>
          </w:p>
          <w:p w:rsidR="000D6DB9" w:rsidRPr="00693A8C" w:rsidRDefault="000D6DB9" w:rsidP="00D81E97">
            <w:pPr>
              <w:numPr>
                <w:ilvl w:val="0"/>
                <w:numId w:val="6"/>
              </w:numPr>
            </w:pPr>
            <w:r w:rsidRPr="00693A8C">
              <w:t>Varování, vyrozumění a způsob poskytování tísňových informací.</w:t>
            </w:r>
          </w:p>
          <w:p w:rsidR="000D6DB9" w:rsidRPr="00693A8C" w:rsidRDefault="000D6DB9" w:rsidP="00D81E97">
            <w:pPr>
              <w:numPr>
                <w:ilvl w:val="0"/>
                <w:numId w:val="6"/>
              </w:numPr>
            </w:pPr>
            <w:r w:rsidRPr="00693A8C">
              <w:t>Evakuace obyvatelstva.</w:t>
            </w:r>
          </w:p>
          <w:p w:rsidR="000D6DB9" w:rsidRPr="00693A8C" w:rsidRDefault="000D6DB9" w:rsidP="00D81E97">
            <w:pPr>
              <w:numPr>
                <w:ilvl w:val="0"/>
                <w:numId w:val="6"/>
              </w:numPr>
            </w:pPr>
            <w:r w:rsidRPr="00693A8C">
              <w:t>Podpora evakuace obyvatelstva.</w:t>
            </w:r>
          </w:p>
          <w:p w:rsidR="000D6DB9" w:rsidRPr="00693A8C" w:rsidRDefault="000D6DB9" w:rsidP="00D81E97">
            <w:pPr>
              <w:numPr>
                <w:ilvl w:val="0"/>
                <w:numId w:val="6"/>
              </w:numPr>
            </w:pPr>
            <w:r w:rsidRPr="00693A8C">
              <w:t>Využití terénu a OSM pro ochranu (ukrytí) obyvatelstva.</w:t>
            </w:r>
          </w:p>
          <w:p w:rsidR="000D6DB9" w:rsidRPr="00693A8C" w:rsidRDefault="000D6DB9" w:rsidP="00D81E97">
            <w:pPr>
              <w:numPr>
                <w:ilvl w:val="0"/>
                <w:numId w:val="6"/>
              </w:numPr>
            </w:pPr>
            <w:r w:rsidRPr="00693A8C">
              <w:t>Ukrytí obyvatelstva v IÚ.</w:t>
            </w:r>
          </w:p>
          <w:p w:rsidR="000D6DB9" w:rsidRPr="00693A8C" w:rsidRDefault="000D6DB9" w:rsidP="00D81E97">
            <w:pPr>
              <w:numPr>
                <w:ilvl w:val="0"/>
                <w:numId w:val="6"/>
              </w:numPr>
            </w:pPr>
            <w:r w:rsidRPr="00693A8C">
              <w:t>Ukrytí obyvatelstva v STOÚ.</w:t>
            </w:r>
          </w:p>
          <w:p w:rsidR="000D6DB9" w:rsidRPr="00693A8C" w:rsidRDefault="000D6DB9" w:rsidP="00D81E97">
            <w:pPr>
              <w:numPr>
                <w:ilvl w:val="0"/>
                <w:numId w:val="6"/>
              </w:numPr>
            </w:pPr>
            <w:r w:rsidRPr="00693A8C">
              <w:t xml:space="preserve">Plánování ukrytí. </w:t>
            </w:r>
          </w:p>
          <w:p w:rsidR="000D6DB9" w:rsidRPr="00693A8C" w:rsidRDefault="000D6DB9" w:rsidP="00D81E97">
            <w:pPr>
              <w:numPr>
                <w:ilvl w:val="0"/>
                <w:numId w:val="6"/>
              </w:numPr>
            </w:pPr>
            <w:r w:rsidRPr="00693A8C">
              <w:t>Ochrana obyvatelstva v okolí vodních toků a pod vodními díly.</w:t>
            </w:r>
          </w:p>
          <w:p w:rsidR="000D6DB9" w:rsidRPr="00693A8C" w:rsidRDefault="000D6DB9" w:rsidP="00D81E97">
            <w:pPr>
              <w:numPr>
                <w:ilvl w:val="0"/>
                <w:numId w:val="6"/>
              </w:numPr>
            </w:pPr>
            <w:r w:rsidRPr="00693A8C">
              <w:t>Ochrana obyvatelstva v okolí jaderně energetických  zařízení.</w:t>
            </w:r>
          </w:p>
          <w:p w:rsidR="000D6DB9" w:rsidRPr="00693A8C" w:rsidRDefault="000D6DB9" w:rsidP="00D81E97">
            <w:pPr>
              <w:numPr>
                <w:ilvl w:val="0"/>
                <w:numId w:val="6"/>
              </w:numPr>
            </w:pPr>
            <w:r w:rsidRPr="00693A8C">
              <w:t>Neodkladné pohřební služby.</w:t>
            </w:r>
          </w:p>
          <w:p w:rsidR="000D6DB9" w:rsidRPr="00693A8C" w:rsidRDefault="000D6DB9" w:rsidP="00D81E97">
            <w:pPr>
              <w:numPr>
                <w:ilvl w:val="0"/>
                <w:numId w:val="6"/>
              </w:numPr>
            </w:pPr>
            <w:r w:rsidRPr="00693A8C">
              <w:t>Nesoftwarové vyhodnocování úniku nebezpečných látek, zákresy v mapách.</w:t>
            </w:r>
          </w:p>
          <w:p w:rsidR="000D6DB9" w:rsidRPr="00693A8C" w:rsidRDefault="000D6DB9" w:rsidP="00D81E97">
            <w:pPr>
              <w:numPr>
                <w:ilvl w:val="0"/>
                <w:numId w:val="6"/>
              </w:numPr>
            </w:pPr>
            <w:r w:rsidRPr="00597049">
              <w:t>Preventivní, záchranné, likvidační a obnovovací (asanační) práce spojené s předcházením, řešením a odstraněním následků MU.</w:t>
            </w:r>
          </w:p>
          <w:p w:rsidR="000D6DB9" w:rsidRDefault="000D6DB9" w:rsidP="00D81E97">
            <w:pPr>
              <w:numPr>
                <w:ilvl w:val="0"/>
                <w:numId w:val="6"/>
              </w:numPr>
            </w:pPr>
            <w:r w:rsidRPr="00693A8C">
              <w:t>Případové studie I.</w:t>
            </w:r>
          </w:p>
          <w:p w:rsidR="000D6DB9" w:rsidRDefault="000D6DB9" w:rsidP="00D81E97">
            <w:pPr>
              <w:numPr>
                <w:ilvl w:val="0"/>
                <w:numId w:val="6"/>
              </w:numPr>
            </w:pPr>
            <w:r w:rsidRPr="00693A8C">
              <w:t>Případové studie II.</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97049" w:rsidRDefault="000D6DB9" w:rsidP="00420BD2">
            <w:pPr>
              <w:rPr>
                <w:b/>
                <w:color w:val="000000"/>
              </w:rPr>
            </w:pPr>
            <w:r>
              <w:rPr>
                <w:b/>
                <w:color w:val="000000"/>
              </w:rPr>
              <w:t>Povinná literatura:</w:t>
            </w:r>
          </w:p>
          <w:p w:rsidR="000D6DB9" w:rsidRPr="00DB05F4" w:rsidRDefault="000D6DB9" w:rsidP="00420BD2">
            <w:pPr>
              <w:jc w:val="both"/>
              <w:rPr>
                <w:i/>
                <w:iCs/>
                <w:color w:val="000000"/>
              </w:rPr>
            </w:pPr>
            <w:r w:rsidRPr="00DB05F4">
              <w:t xml:space="preserve">HYLÁK, Čestmír a Ján PIVOVARNÍK </w:t>
            </w:r>
            <w:r w:rsidR="008F2CCC">
              <w:t>(</w:t>
            </w:r>
            <w:r w:rsidR="00FA71E1" w:rsidRPr="00DB05F4">
              <w:t>2016</w:t>
            </w:r>
            <w:r w:rsidR="008F2CCC">
              <w:t>)</w:t>
            </w:r>
            <w:r w:rsidR="00FA71E1" w:rsidRPr="00DB05F4">
              <w:t xml:space="preserve">. </w:t>
            </w:r>
            <w:r w:rsidRPr="00DB05F4">
              <w:rPr>
                <w:i/>
                <w:iCs/>
              </w:rPr>
              <w:t>Individuální a kolektivní ochrana obyvatelstva ČR</w:t>
            </w:r>
            <w:r w:rsidRPr="00DB05F4">
              <w:t xml:space="preserve">. Praha: </w:t>
            </w:r>
            <w:r>
              <w:t>MV – GŘ HZS ČR</w:t>
            </w:r>
            <w:r w:rsidRPr="00DB05F4">
              <w:t>, ISBN 978-80-87544-18-1.</w:t>
            </w:r>
          </w:p>
          <w:p w:rsidR="000D6DB9" w:rsidRPr="00DB05F4" w:rsidRDefault="000D6DB9" w:rsidP="00420BD2">
            <w:pPr>
              <w:jc w:val="both"/>
              <w:rPr>
                <w:color w:val="000000"/>
              </w:rPr>
            </w:pPr>
            <w:r w:rsidRPr="00DB05F4">
              <w:rPr>
                <w:i/>
                <w:iCs/>
                <w:color w:val="000000"/>
              </w:rPr>
              <w:t>Ochrana obyvatelstva a krizové řízení: skripta</w:t>
            </w:r>
            <w:r w:rsidRPr="00DB05F4">
              <w:rPr>
                <w:color w:val="000000"/>
              </w:rPr>
              <w:t xml:space="preserve">. </w:t>
            </w:r>
            <w:r w:rsidR="008F2CCC">
              <w:rPr>
                <w:color w:val="000000"/>
              </w:rPr>
              <w:t>(</w:t>
            </w:r>
            <w:r w:rsidR="00FA71E1" w:rsidRPr="00DB05F4">
              <w:rPr>
                <w:color w:val="000000"/>
              </w:rPr>
              <w:t>2015</w:t>
            </w:r>
            <w:r w:rsidR="008F2CCC">
              <w:rPr>
                <w:color w:val="000000"/>
              </w:rPr>
              <w:t>)</w:t>
            </w:r>
            <w:r w:rsidR="00FA71E1" w:rsidRPr="00DB05F4">
              <w:rPr>
                <w:color w:val="000000"/>
              </w:rPr>
              <w:t xml:space="preserve">. </w:t>
            </w:r>
            <w:r w:rsidRPr="00DB05F4">
              <w:rPr>
                <w:color w:val="000000"/>
              </w:rPr>
              <w:t xml:space="preserve">Praha: </w:t>
            </w:r>
            <w:r>
              <w:rPr>
                <w:color w:val="000000"/>
              </w:rPr>
              <w:t>MV – GŘ HZS</w:t>
            </w:r>
            <w:r w:rsidRPr="00DB05F4">
              <w:rPr>
                <w:color w:val="000000"/>
              </w:rPr>
              <w:t xml:space="preserve"> ČR, ISBN 978-80-86466-62-0.</w:t>
            </w:r>
          </w:p>
          <w:p w:rsidR="000D6DB9" w:rsidRPr="00A34EBE" w:rsidRDefault="000D6DB9" w:rsidP="00420BD2">
            <w:pPr>
              <w:jc w:val="both"/>
              <w:rPr>
                <w:color w:val="000000"/>
              </w:rPr>
            </w:pPr>
            <w:r w:rsidRPr="00DB05F4">
              <w:rPr>
                <w:color w:val="000000"/>
              </w:rPr>
              <w:t xml:space="preserve">DOLEŽEL Martin, Jan KYSELÁK, Otakar J. MIKA a Jaromír NOVÁK </w:t>
            </w:r>
            <w:r w:rsidR="008F2CCC">
              <w:rPr>
                <w:color w:val="000000"/>
              </w:rPr>
              <w:t>(</w:t>
            </w:r>
            <w:r w:rsidR="00FA71E1" w:rsidRPr="00A34EBE">
              <w:rPr>
                <w:color w:val="000000"/>
              </w:rPr>
              <w:t>2014</w:t>
            </w:r>
            <w:r w:rsidR="008F2CCC">
              <w:rPr>
                <w:color w:val="000000"/>
              </w:rPr>
              <w:t>)</w:t>
            </w:r>
            <w:r w:rsidR="00FA71E1" w:rsidRPr="00A34EBE">
              <w:rPr>
                <w:color w:val="000000"/>
              </w:rPr>
              <w:t xml:space="preserve">. </w:t>
            </w:r>
            <w:r w:rsidRPr="00DB05F4">
              <w:rPr>
                <w:color w:val="000000"/>
              </w:rPr>
              <w:t>Základy ochrany obyvatelstva. Olomouc: Univerzita Palackého</w:t>
            </w:r>
            <w:r w:rsidRPr="00A34EBE">
              <w:rPr>
                <w:color w:val="000000"/>
              </w:rPr>
              <w:t xml:space="preserve"> v Olomouci, 207 s. ISBN 978-80-244-4268-6.</w:t>
            </w:r>
          </w:p>
          <w:p w:rsidR="000D6DB9" w:rsidRPr="00A34EBE" w:rsidRDefault="000D6DB9" w:rsidP="00420BD2">
            <w:pPr>
              <w:pStyle w:val="Zkladntextodsazen2"/>
              <w:tabs>
                <w:tab w:val="num" w:pos="426"/>
              </w:tabs>
              <w:ind w:firstLine="0"/>
              <w:rPr>
                <w:rFonts w:ascii="Times New Roman" w:hAnsi="Times New Roman"/>
                <w:color w:val="000000"/>
                <w:sz w:val="20"/>
              </w:rPr>
            </w:pPr>
            <w:r w:rsidRPr="00A34EBE">
              <w:rPr>
                <w:rFonts w:ascii="Times New Roman" w:hAnsi="Times New Roman"/>
                <w:i/>
                <w:iCs/>
                <w:color w:val="000000"/>
                <w:sz w:val="20"/>
              </w:rPr>
              <w:t>Ochrana obyvatelstva v případě krizových situací a mimořádných událostí nevojenského charakteru</w:t>
            </w:r>
            <w:r w:rsidRPr="00A34EBE">
              <w:rPr>
                <w:rFonts w:ascii="Times New Roman" w:hAnsi="Times New Roman"/>
                <w:color w:val="000000"/>
                <w:sz w:val="20"/>
              </w:rPr>
              <w:t xml:space="preserve">. </w:t>
            </w:r>
            <w:r w:rsidR="008F2CCC">
              <w:rPr>
                <w:rFonts w:ascii="Times New Roman" w:hAnsi="Times New Roman"/>
                <w:color w:val="000000"/>
                <w:sz w:val="20"/>
              </w:rPr>
              <w:t>(</w:t>
            </w:r>
            <w:r w:rsidR="00FA71E1" w:rsidRPr="00A34EBE">
              <w:rPr>
                <w:rFonts w:ascii="Times New Roman" w:hAnsi="Times New Roman"/>
                <w:color w:val="000000"/>
                <w:sz w:val="20"/>
              </w:rPr>
              <w:t>2014</w:t>
            </w:r>
            <w:r w:rsidR="008F2CCC">
              <w:rPr>
                <w:rFonts w:ascii="Times New Roman" w:hAnsi="Times New Roman"/>
                <w:color w:val="000000"/>
                <w:sz w:val="20"/>
              </w:rPr>
              <w:t>)</w:t>
            </w:r>
            <w:r w:rsidR="00FA71E1" w:rsidRPr="00A34EBE">
              <w:rPr>
                <w:rFonts w:ascii="Times New Roman" w:hAnsi="Times New Roman"/>
                <w:color w:val="000000"/>
                <w:sz w:val="20"/>
              </w:rPr>
              <w:t xml:space="preserve">. </w:t>
            </w:r>
            <w:r w:rsidRPr="00A34EBE">
              <w:rPr>
                <w:rFonts w:ascii="Times New Roman" w:hAnsi="Times New Roman"/>
                <w:color w:val="000000"/>
                <w:sz w:val="20"/>
              </w:rPr>
              <w:t>Brno: Tribun EU, ISBN 978-80-263-0721-1.</w:t>
            </w:r>
          </w:p>
          <w:p w:rsidR="000D6DB9" w:rsidRPr="0074352A" w:rsidRDefault="000D6DB9" w:rsidP="00420BD2">
            <w:pPr>
              <w:pStyle w:val="Zkladntextodsazen2"/>
              <w:tabs>
                <w:tab w:val="num" w:pos="426"/>
              </w:tabs>
              <w:ind w:firstLine="0"/>
              <w:rPr>
                <w:rFonts w:ascii="Times New Roman" w:hAnsi="Times New Roman"/>
                <w:color w:val="000000"/>
                <w:sz w:val="20"/>
              </w:rPr>
            </w:pPr>
            <w:r w:rsidRPr="0074352A">
              <w:rPr>
                <w:rFonts w:ascii="Times New Roman" w:hAnsi="Times New Roman"/>
                <w:color w:val="000000"/>
                <w:sz w:val="20"/>
              </w:rPr>
              <w:t xml:space="preserve">PROCHÁZKOVÁ, Dana </w:t>
            </w:r>
            <w:r w:rsidR="008F2CCC">
              <w:rPr>
                <w:rFonts w:ascii="Times New Roman" w:hAnsi="Times New Roman"/>
                <w:color w:val="000000"/>
                <w:sz w:val="20"/>
              </w:rPr>
              <w:t>(</w:t>
            </w:r>
            <w:r w:rsidR="00FA71E1" w:rsidRPr="0074352A">
              <w:rPr>
                <w:rFonts w:ascii="Times New Roman" w:hAnsi="Times New Roman"/>
                <w:color w:val="000000"/>
                <w:sz w:val="20"/>
              </w:rPr>
              <w:t>2014</w:t>
            </w:r>
            <w:r w:rsidR="008F2CCC">
              <w:rPr>
                <w:rFonts w:ascii="Times New Roman" w:hAnsi="Times New Roman"/>
                <w:color w:val="000000"/>
                <w:sz w:val="20"/>
              </w:rPr>
              <w:t>)</w:t>
            </w:r>
            <w:r w:rsidR="00FA71E1" w:rsidRPr="0074352A">
              <w:rPr>
                <w:rFonts w:ascii="Times New Roman" w:hAnsi="Times New Roman"/>
                <w:color w:val="000000"/>
                <w:sz w:val="20"/>
              </w:rPr>
              <w:t xml:space="preserve">. </w:t>
            </w:r>
            <w:r w:rsidRPr="0074352A">
              <w:rPr>
                <w:rFonts w:ascii="Times New Roman" w:hAnsi="Times New Roman"/>
                <w:i/>
                <w:iCs/>
                <w:color w:val="000000"/>
                <w:sz w:val="20"/>
              </w:rPr>
              <w:t>Ochrana obyvatelstva</w:t>
            </w:r>
            <w:r w:rsidRPr="0074352A">
              <w:rPr>
                <w:rFonts w:ascii="Times New Roman" w:hAnsi="Times New Roman"/>
                <w:color w:val="000000"/>
                <w:sz w:val="20"/>
              </w:rPr>
              <w:t>. Praha: Vysoká škola regionálního rozvoje Praha, ISBN 978-80-87174-29-6.</w:t>
            </w:r>
          </w:p>
          <w:p w:rsidR="000D6DB9" w:rsidRPr="00567B91" w:rsidRDefault="000D6DB9" w:rsidP="00420BD2">
            <w:pPr>
              <w:spacing w:before="60"/>
              <w:jc w:val="both"/>
              <w:rPr>
                <w:b/>
                <w:color w:val="000000"/>
              </w:rPr>
            </w:pPr>
            <w:r w:rsidRPr="00567B91">
              <w:rPr>
                <w:b/>
                <w:color w:val="000000"/>
              </w:rPr>
              <w:t>Doporučená literatura:</w:t>
            </w:r>
          </w:p>
          <w:p w:rsidR="000D6DB9" w:rsidRPr="00A34EBE" w:rsidRDefault="000D6DB9" w:rsidP="00420BD2">
            <w:pPr>
              <w:pStyle w:val="Zkladntextodsazen2"/>
              <w:tabs>
                <w:tab w:val="num" w:pos="426"/>
              </w:tabs>
              <w:ind w:firstLine="0"/>
              <w:rPr>
                <w:rFonts w:ascii="Times New Roman" w:hAnsi="Times New Roman"/>
                <w:color w:val="000000"/>
                <w:sz w:val="20"/>
              </w:rPr>
            </w:pPr>
            <w:r w:rsidRPr="00A34EBE">
              <w:rPr>
                <w:rFonts w:ascii="Times New Roman" w:hAnsi="Times New Roman"/>
                <w:color w:val="000000"/>
                <w:sz w:val="20"/>
              </w:rPr>
              <w:t xml:space="preserve">KRATOCHVÍLOVÁ, Danuše a Libor FOLWARCZNY </w:t>
            </w:r>
            <w:r w:rsidR="008F2CCC">
              <w:rPr>
                <w:rFonts w:ascii="Times New Roman" w:hAnsi="Times New Roman"/>
                <w:color w:val="000000"/>
                <w:sz w:val="20"/>
              </w:rPr>
              <w:t>(</w:t>
            </w:r>
            <w:r w:rsidR="00FA71E1" w:rsidRPr="00A34EBE">
              <w:rPr>
                <w:rFonts w:ascii="Times New Roman" w:hAnsi="Times New Roman"/>
                <w:color w:val="000000"/>
                <w:sz w:val="20"/>
              </w:rPr>
              <w:t>2013</w:t>
            </w:r>
            <w:r w:rsidR="008F2CCC">
              <w:rPr>
                <w:rFonts w:ascii="Times New Roman" w:hAnsi="Times New Roman"/>
                <w:color w:val="000000"/>
                <w:sz w:val="20"/>
              </w:rPr>
              <w:t>)</w:t>
            </w:r>
            <w:r w:rsidR="00FA71E1" w:rsidRPr="00A34EBE">
              <w:rPr>
                <w:rFonts w:ascii="Times New Roman" w:hAnsi="Times New Roman"/>
                <w:color w:val="000000"/>
                <w:sz w:val="20"/>
              </w:rPr>
              <w:t xml:space="preserve">. </w:t>
            </w:r>
            <w:r w:rsidRPr="00A34EBE">
              <w:rPr>
                <w:rFonts w:ascii="Times New Roman" w:hAnsi="Times New Roman"/>
                <w:i/>
                <w:iCs/>
                <w:color w:val="000000"/>
                <w:sz w:val="20"/>
              </w:rPr>
              <w:t>Ochrana obyvatelstva</w:t>
            </w:r>
            <w:r w:rsidRPr="00A34EBE">
              <w:rPr>
                <w:rFonts w:ascii="Times New Roman" w:hAnsi="Times New Roman"/>
                <w:color w:val="000000"/>
                <w:sz w:val="20"/>
              </w:rPr>
              <w:t xml:space="preserve">. 2., aktualiz. vyd. </w:t>
            </w:r>
            <w:r>
              <w:rPr>
                <w:rFonts w:ascii="Times New Roman" w:hAnsi="Times New Roman"/>
                <w:color w:val="000000"/>
                <w:sz w:val="20"/>
              </w:rPr>
              <w:t>Ostrava</w:t>
            </w:r>
            <w:r w:rsidRPr="00A34EBE">
              <w:rPr>
                <w:rFonts w:ascii="Times New Roman" w:hAnsi="Times New Roman"/>
                <w:color w:val="000000"/>
                <w:sz w:val="20"/>
              </w:rPr>
              <w:t>: Sdružení požárního a bezpečnostního inženýrství, SPBI Spektrum. Červená řada. ISBN 978-80-7385-134-7.</w:t>
            </w:r>
          </w:p>
          <w:p w:rsidR="000D6DB9" w:rsidRPr="00A34EBE" w:rsidRDefault="000D6DB9" w:rsidP="00420BD2">
            <w:pPr>
              <w:pStyle w:val="Zkladntextodsazen2"/>
              <w:tabs>
                <w:tab w:val="num" w:pos="426"/>
              </w:tabs>
              <w:ind w:firstLine="0"/>
              <w:rPr>
                <w:rFonts w:ascii="Times New Roman" w:hAnsi="Times New Roman"/>
                <w:bCs/>
                <w:color w:val="000000"/>
                <w:sz w:val="20"/>
              </w:rPr>
            </w:pPr>
            <w:r w:rsidRPr="00A34EBE">
              <w:rPr>
                <w:rFonts w:ascii="Times New Roman" w:hAnsi="Times New Roman"/>
                <w:bCs/>
                <w:color w:val="000000"/>
                <w:sz w:val="20"/>
              </w:rPr>
              <w:lastRenderedPageBreak/>
              <w:t xml:space="preserve">KYSELÁK, Jan </w:t>
            </w:r>
            <w:r w:rsidR="008F2CCC">
              <w:rPr>
                <w:rFonts w:ascii="Times New Roman" w:hAnsi="Times New Roman"/>
                <w:bCs/>
                <w:color w:val="000000"/>
                <w:sz w:val="20"/>
              </w:rPr>
              <w:t>(</w:t>
            </w:r>
            <w:r w:rsidR="00FA71E1" w:rsidRPr="00A34EBE">
              <w:rPr>
                <w:rFonts w:ascii="Times New Roman" w:hAnsi="Times New Roman"/>
                <w:bCs/>
                <w:color w:val="000000"/>
                <w:sz w:val="20"/>
              </w:rPr>
              <w:t>2012</w:t>
            </w:r>
            <w:r w:rsidR="008F2CCC">
              <w:rPr>
                <w:rFonts w:ascii="Times New Roman" w:hAnsi="Times New Roman"/>
                <w:bCs/>
                <w:color w:val="000000"/>
                <w:sz w:val="20"/>
              </w:rPr>
              <w:t>)</w:t>
            </w:r>
            <w:r w:rsidR="00FA71E1">
              <w:rPr>
                <w:rFonts w:ascii="Times New Roman" w:hAnsi="Times New Roman"/>
                <w:bCs/>
                <w:color w:val="000000"/>
                <w:sz w:val="20"/>
              </w:rPr>
              <w:t>.</w:t>
            </w:r>
            <w:r w:rsidR="00FA71E1" w:rsidRPr="00A34EBE">
              <w:rPr>
                <w:rFonts w:ascii="Times New Roman" w:hAnsi="Times New Roman"/>
                <w:bCs/>
                <w:color w:val="000000"/>
                <w:sz w:val="20"/>
              </w:rPr>
              <w:t xml:space="preserve"> </w:t>
            </w:r>
            <w:r w:rsidRPr="00A34EBE">
              <w:rPr>
                <w:rFonts w:ascii="Times New Roman" w:hAnsi="Times New Roman"/>
                <w:bCs/>
                <w:i/>
                <w:color w:val="000000"/>
                <w:sz w:val="20"/>
              </w:rPr>
              <w:t>Kolektivní ochrana obyvatelstva – evakuace</w:t>
            </w:r>
            <w:r w:rsidRPr="00A34EBE">
              <w:rPr>
                <w:rFonts w:ascii="Times New Roman" w:hAnsi="Times New Roman"/>
                <w:bCs/>
                <w:color w:val="000000"/>
                <w:sz w:val="20"/>
              </w:rPr>
              <w:t>. Brno: Univerzita obrany, 73 s. ISBN 978-80-7231-898-8.</w:t>
            </w:r>
          </w:p>
          <w:p w:rsidR="000D6DB9" w:rsidRDefault="000D6DB9" w:rsidP="00420BD2">
            <w:pPr>
              <w:jc w:val="both"/>
              <w:rPr>
                <w:color w:val="000000"/>
              </w:rPr>
            </w:pPr>
            <w:r w:rsidRPr="00A34EBE">
              <w:rPr>
                <w:color w:val="000000"/>
              </w:rPr>
              <w:t>Vybrané právní normy zákonné a podzákonné povahy.</w:t>
            </w:r>
          </w:p>
          <w:p w:rsidR="000D6DB9" w:rsidRDefault="000D6DB9" w:rsidP="00420BD2">
            <w:pPr>
              <w:jc w:val="both"/>
            </w:pPr>
            <w:r>
              <w:t>Vybrané koncepční a strategické materiály.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67" w:history="1">
              <w:r w:rsidRPr="00EB1132">
                <w:rPr>
                  <w:rStyle w:val="Hypertextovodkaz"/>
                </w:rPr>
                <w:t>vicar@utb.cz</w:t>
              </w:r>
            </w:hyperlink>
            <w:r>
              <w:t xml:space="preserve">; </w:t>
            </w:r>
            <w:hyperlink r:id="rId68" w:history="1">
              <w:r w:rsidRPr="00EB1132">
                <w:rPr>
                  <w:rStyle w:val="Hypertextovodkaz"/>
                </w:rPr>
                <w:t>kyselak@utb.cz</w:t>
              </w:r>
            </w:hyperlink>
          </w:p>
        </w:tc>
      </w:tr>
    </w:tbl>
    <w:p w:rsidR="000D6DB9" w:rsidRDefault="000D6DB9" w:rsidP="000D6DB9"/>
    <w:p w:rsidR="000D6DB9" w:rsidRDefault="000D6DB9" w:rsidP="000D6DB9">
      <w:pPr>
        <w:spacing w:after="160" w:line="256" w:lineRule="auto"/>
      </w:pPr>
    </w:p>
    <w:p w:rsidR="000D6DB9" w:rsidRDefault="000D6DB9" w:rsidP="000D6DB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192767" w:rsidRDefault="000D6DB9" w:rsidP="00420BD2">
            <w:pPr>
              <w:jc w:val="both"/>
              <w:rPr>
                <w:b/>
              </w:rPr>
            </w:pPr>
            <w:r w:rsidRPr="00192767">
              <w:rPr>
                <w:b/>
              </w:rPr>
              <w:t>Ochrana proti ZHN</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w:t>
            </w:r>
          </w:p>
          <w:p w:rsidR="000D6DB9" w:rsidRDefault="000D6DB9"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úspěšné ukončení předmětu</w:t>
            </w:r>
            <w:r w:rsidRPr="00B82667">
              <w:t xml:space="preserve"> je aktivní účast a vystoupení na sem</w:t>
            </w:r>
            <w:r>
              <w:t>inářích (přítomnost minimálně 8</w:t>
            </w:r>
            <w:r w:rsidRPr="00B82667">
              <w:t>0</w:t>
            </w:r>
            <w:r w:rsidR="00FA71E1">
              <w:t xml:space="preserve"> </w:t>
            </w:r>
            <w:r w:rsidRPr="00B82667">
              <w:t>%</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prof. Ing. Dušan Vičar,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w:t>
            </w:r>
            <w:r w:rsidRPr="00F9450B">
              <w:t xml:space="preserve">. Ing. </w:t>
            </w:r>
            <w:r>
              <w:t>Dušan Vičar</w:t>
            </w:r>
            <w:r w:rsidRPr="00F9450B">
              <w:t xml:space="preserve">, </w:t>
            </w:r>
            <w:r>
              <w:t>CSc</w:t>
            </w:r>
            <w:r w:rsidRPr="00F9450B">
              <w:t>.</w:t>
            </w:r>
            <w:r>
              <w:t xml:space="preserve"> – přednáška 100 %</w:t>
            </w:r>
          </w:p>
          <w:p w:rsidR="000D6DB9" w:rsidRDefault="000D6DB9" w:rsidP="00420BD2">
            <w:pPr>
              <w:jc w:val="both"/>
            </w:pPr>
            <w:r>
              <w:t>Ing. Ivan Princ – semináře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B82667">
              <w:t>Cílem předmětu je seznámit studenty s historií vzniku zbraní hromadného ničení, s principy jaderných zbraní, jejich ničivými účinky, rozdělením otravných látek podle jejich účinku na živý organismus, charakteristikou bakteriologických (biologických) zbraní a vlastnostmi nebezpečných průmyslových škodlivin a zápalných látek. Obsahem předmětu je dále analýza rizik plynoucí</w:t>
            </w:r>
            <w:r>
              <w:t>ch</w:t>
            </w:r>
            <w:r w:rsidRPr="00B82667">
              <w:t xml:space="preserve"> pro osoby a kritickou infrastrukturu ze CBRN terorismu.</w:t>
            </w:r>
          </w:p>
          <w:p w:rsidR="000D6DB9" w:rsidRPr="008F3BA6" w:rsidRDefault="000D6DB9" w:rsidP="00420BD2">
            <w:pPr>
              <w:autoSpaceDE w:val="0"/>
              <w:autoSpaceDN w:val="0"/>
              <w:adjustRightInd w:val="0"/>
              <w:jc w:val="both"/>
              <w:rPr>
                <w:u w:val="single"/>
              </w:rPr>
            </w:pPr>
            <w:r>
              <w:rPr>
                <w:u w:val="single"/>
              </w:rPr>
              <w:t>Hlavní témata:</w:t>
            </w:r>
          </w:p>
          <w:p w:rsidR="000D6DB9" w:rsidRDefault="000D6DB9" w:rsidP="00D81E97">
            <w:pPr>
              <w:pStyle w:val="Odstavecseseznamem1"/>
              <w:numPr>
                <w:ilvl w:val="0"/>
                <w:numId w:val="18"/>
              </w:numPr>
              <w:jc w:val="both"/>
            </w:pPr>
            <w:r w:rsidRPr="005C1B0F">
              <w:t>Úvod do předmětu, charakteristika zbraní hromadného ničení, jejich rozděl</w:t>
            </w:r>
            <w:r>
              <w:t>ení, definice, základní pojmy.</w:t>
            </w:r>
          </w:p>
          <w:p w:rsidR="000D6DB9" w:rsidRDefault="000D6DB9" w:rsidP="00D81E97">
            <w:pPr>
              <w:pStyle w:val="Odstavecseseznamem1"/>
              <w:numPr>
                <w:ilvl w:val="0"/>
                <w:numId w:val="18"/>
              </w:numPr>
              <w:jc w:val="both"/>
            </w:pPr>
            <w:r w:rsidRPr="005C1B0F">
              <w:t>Jaderné zbraně, principy jaderných zbraní, jaderná re</w:t>
            </w:r>
            <w:r>
              <w:t>akce, druhy jaderných výbuchů.</w:t>
            </w:r>
          </w:p>
          <w:p w:rsidR="000D6DB9" w:rsidRDefault="000D6DB9" w:rsidP="00D81E97">
            <w:pPr>
              <w:pStyle w:val="Odstavecseseznamem1"/>
              <w:numPr>
                <w:ilvl w:val="0"/>
                <w:numId w:val="18"/>
              </w:numPr>
              <w:jc w:val="both"/>
            </w:pPr>
            <w:r w:rsidRPr="005C1B0F">
              <w:t>Charakteristika ničivých faktorů jaderných zbraní: světelné záření, tlaková vlna jaderného výbuchu, pronikavá radiace, radioaktivní kontamina</w:t>
            </w:r>
            <w:r>
              <w:t>ce, elektromagnetický impuls.</w:t>
            </w:r>
          </w:p>
          <w:p w:rsidR="000D6DB9" w:rsidRDefault="000D6DB9" w:rsidP="00D81E97">
            <w:pPr>
              <w:pStyle w:val="Odstavecseseznamem1"/>
              <w:numPr>
                <w:ilvl w:val="0"/>
                <w:numId w:val="18"/>
              </w:numPr>
              <w:jc w:val="both"/>
            </w:pPr>
            <w:r w:rsidRPr="005C1B0F">
              <w:t>Radiologické zbraně, ochrana před ničivými účinky jaderných a radiologických zbraní.</w:t>
            </w:r>
            <w:r>
              <w:t xml:space="preserve"> Jaderně energetická zařízení.</w:t>
            </w:r>
          </w:p>
          <w:p w:rsidR="000D6DB9" w:rsidRDefault="000D6DB9" w:rsidP="00D81E97">
            <w:pPr>
              <w:pStyle w:val="Odstavecseseznamem1"/>
              <w:numPr>
                <w:ilvl w:val="0"/>
                <w:numId w:val="18"/>
              </w:numPr>
              <w:jc w:val="both"/>
            </w:pPr>
            <w:r w:rsidRPr="005C1B0F">
              <w:t>Historie vzniku, vývoje a použití chemických zbraní. Klasifikace a vlastno</w:t>
            </w:r>
            <w:r>
              <w:t>sti bojových chemických látek.</w:t>
            </w:r>
          </w:p>
          <w:p w:rsidR="000D6DB9" w:rsidRDefault="000D6DB9" w:rsidP="00D81E97">
            <w:pPr>
              <w:pStyle w:val="Odstavecseseznamem1"/>
              <w:numPr>
                <w:ilvl w:val="0"/>
                <w:numId w:val="18"/>
              </w:numPr>
              <w:jc w:val="both"/>
            </w:pPr>
            <w:r w:rsidRPr="005C1B0F">
              <w:t>Základní fyzikální, chemické a toxikologické vlastno</w:t>
            </w:r>
            <w:r>
              <w:t>sti bojových chemických látek.</w:t>
            </w:r>
          </w:p>
          <w:p w:rsidR="000D6DB9" w:rsidRDefault="000D6DB9" w:rsidP="00D81E97">
            <w:pPr>
              <w:pStyle w:val="Odstavecseseznamem1"/>
              <w:numPr>
                <w:ilvl w:val="0"/>
                <w:numId w:val="18"/>
              </w:numPr>
              <w:jc w:val="both"/>
            </w:pPr>
            <w:r w:rsidRPr="005C1B0F">
              <w:t>Bojové chemické látky dusivé, všeobecně jedovaté a zpuchýřující. P</w:t>
            </w:r>
            <w:r>
              <w:t>říznaky zasažení, první pomoc.</w:t>
            </w:r>
          </w:p>
          <w:p w:rsidR="000D6DB9" w:rsidRDefault="000D6DB9" w:rsidP="00D81E97">
            <w:pPr>
              <w:pStyle w:val="Odstavecseseznamem1"/>
              <w:numPr>
                <w:ilvl w:val="0"/>
                <w:numId w:val="18"/>
              </w:numPr>
              <w:jc w:val="both"/>
            </w:pPr>
            <w:r w:rsidRPr="005C1B0F">
              <w:t>Bojové chemické látky nervově paralytické, dráždivé a psychoaktivní. P</w:t>
            </w:r>
            <w:r>
              <w:t>říznaky zasažení, první pomoc.</w:t>
            </w:r>
          </w:p>
          <w:p w:rsidR="000D6DB9" w:rsidRDefault="000D6DB9" w:rsidP="00D81E97">
            <w:pPr>
              <w:pStyle w:val="Odstavecseseznamem1"/>
              <w:numPr>
                <w:ilvl w:val="0"/>
                <w:numId w:val="18"/>
              </w:numPr>
              <w:jc w:val="both"/>
            </w:pPr>
            <w:r w:rsidRPr="005C1B0F">
              <w:t>Biologické zbraně, základní pojmy, charakteristika biologických prostředků, chara</w:t>
            </w:r>
            <w:r>
              <w:t>kteristika původců onemocnění.</w:t>
            </w:r>
          </w:p>
          <w:p w:rsidR="000D6DB9" w:rsidRDefault="000D6DB9" w:rsidP="00D81E97">
            <w:pPr>
              <w:pStyle w:val="Odstavecseseznamem1"/>
              <w:numPr>
                <w:ilvl w:val="0"/>
                <w:numId w:val="18"/>
              </w:numPr>
              <w:jc w:val="both"/>
            </w:pPr>
            <w:r w:rsidRPr="005C1B0F">
              <w:t>Způsoby a prostředky použití biologických zbraní, příznaky použití. Základní zdravotnická opatření ochrany</w:t>
            </w:r>
            <w:r>
              <w:t xml:space="preserve"> proti biologickým prostředkům.</w:t>
            </w:r>
          </w:p>
          <w:p w:rsidR="000D6DB9" w:rsidRDefault="000D6DB9" w:rsidP="00D81E97">
            <w:pPr>
              <w:pStyle w:val="Odstavecseseznamem1"/>
              <w:numPr>
                <w:ilvl w:val="0"/>
                <w:numId w:val="18"/>
              </w:numPr>
              <w:jc w:val="both"/>
            </w:pPr>
            <w:r w:rsidRPr="005C1B0F">
              <w:t>Charakteristika a vlastnosti nebezpečných škodlivin a zápa</w:t>
            </w:r>
            <w:r>
              <w:t>lných látek.</w:t>
            </w:r>
          </w:p>
          <w:p w:rsidR="000D6DB9" w:rsidRDefault="000D6DB9" w:rsidP="00D81E97">
            <w:pPr>
              <w:pStyle w:val="Odstavecseseznamem1"/>
              <w:numPr>
                <w:ilvl w:val="0"/>
                <w:numId w:val="18"/>
              </w:numPr>
              <w:jc w:val="both"/>
            </w:pPr>
            <w:r>
              <w:t>CBRN terorismus.</w:t>
            </w:r>
          </w:p>
          <w:p w:rsidR="000D6DB9" w:rsidRDefault="000D6DB9" w:rsidP="00D81E97">
            <w:pPr>
              <w:pStyle w:val="Odstavecseseznamem1"/>
              <w:numPr>
                <w:ilvl w:val="0"/>
                <w:numId w:val="18"/>
              </w:numPr>
              <w:jc w:val="both"/>
            </w:pPr>
            <w:r>
              <w:t>Te</w:t>
            </w:r>
            <w:r w:rsidRPr="005C1B0F">
              <w:t>chnické prostředky a materiál k ochraně proti zbraním hromadného niče</w:t>
            </w:r>
            <w:r>
              <w:t>ní.</w:t>
            </w:r>
          </w:p>
          <w:p w:rsidR="000D6DB9" w:rsidRDefault="000D6DB9" w:rsidP="00D81E97">
            <w:pPr>
              <w:pStyle w:val="Odstavecseseznamem1"/>
              <w:numPr>
                <w:ilvl w:val="0"/>
                <w:numId w:val="18"/>
              </w:numPr>
              <w:jc w:val="both"/>
            </w:pPr>
            <w:r w:rsidRPr="005C1B0F">
              <w:t>Systém opatření OPZHN</w:t>
            </w:r>
            <w:r>
              <w:t>,</w:t>
            </w:r>
            <w:r w:rsidRPr="005C1B0F">
              <w:t xml:space="preserve"> detekce a identifikace, uvědomování a varování, ochrana osob a materiálu, odstraňování následků použití ZHN.</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03247D" w:rsidRDefault="000D6DB9" w:rsidP="00420BD2">
            <w:pPr>
              <w:jc w:val="both"/>
              <w:rPr>
                <w:b/>
              </w:rPr>
            </w:pPr>
            <w:r>
              <w:rPr>
                <w:b/>
              </w:rPr>
              <w:t>Povinná literatura:</w:t>
            </w:r>
          </w:p>
          <w:p w:rsidR="000D6DB9" w:rsidRDefault="000D6DB9" w:rsidP="00420BD2">
            <w:pPr>
              <w:jc w:val="both"/>
              <w:rPr>
                <w:sz w:val="19"/>
                <w:szCs w:val="19"/>
              </w:rPr>
            </w:pPr>
            <w:r w:rsidRPr="0003247D">
              <w:t xml:space="preserve">MATOUŠEK, Jiří a Petr LINHART </w:t>
            </w:r>
            <w:r w:rsidR="008F2CCC">
              <w:t>(</w:t>
            </w:r>
            <w:r w:rsidR="00FA71E1" w:rsidRPr="0003247D">
              <w:t>2006</w:t>
            </w:r>
            <w:r w:rsidR="008F2CCC">
              <w:t>)</w:t>
            </w:r>
            <w:r w:rsidR="00FA71E1" w:rsidRPr="0003247D">
              <w:t xml:space="preserve">. </w:t>
            </w:r>
            <w:r w:rsidRPr="0003247D">
              <w:rPr>
                <w:i/>
              </w:rPr>
              <w:t>CBRN Chemické zbraně</w:t>
            </w:r>
            <w:r w:rsidRPr="0003247D">
              <w:t xml:space="preserve">. Ostrava: SPBI Spektrum, </w:t>
            </w:r>
            <w:r w:rsidRPr="00CC456F">
              <w:rPr>
                <w:sz w:val="19"/>
                <w:szCs w:val="19"/>
              </w:rPr>
              <w:t xml:space="preserve">ISBN 80 - 86634 - 71 </w:t>
            </w:r>
            <w:r>
              <w:rPr>
                <w:sz w:val="19"/>
                <w:szCs w:val="19"/>
              </w:rPr>
              <w:t>–</w:t>
            </w:r>
            <w:r w:rsidRPr="00CC456F">
              <w:rPr>
                <w:sz w:val="19"/>
                <w:szCs w:val="19"/>
              </w:rPr>
              <w:t xml:space="preserve"> X</w:t>
            </w:r>
            <w:r>
              <w:rPr>
                <w:sz w:val="19"/>
                <w:szCs w:val="19"/>
              </w:rPr>
              <w:t>.</w:t>
            </w:r>
          </w:p>
          <w:p w:rsidR="000D6DB9" w:rsidRDefault="000D6DB9" w:rsidP="00420BD2">
            <w:pPr>
              <w:rPr>
                <w:sz w:val="19"/>
                <w:szCs w:val="19"/>
              </w:rPr>
            </w:pPr>
            <w:r w:rsidRPr="0003247D">
              <w:t>MATOUŠEK, Jiří</w:t>
            </w:r>
            <w:r>
              <w:t>, Jan Österreicher</w:t>
            </w:r>
            <w:r w:rsidRPr="0003247D">
              <w:t xml:space="preserve"> a Petr LINHART</w:t>
            </w:r>
            <w:r w:rsidR="008F2CCC">
              <w:t xml:space="preserve"> (</w:t>
            </w:r>
            <w:r w:rsidR="00FA71E1">
              <w:t>2007</w:t>
            </w:r>
            <w:r w:rsidR="008F2CCC">
              <w:t>)</w:t>
            </w:r>
            <w:r w:rsidR="00FA71E1" w:rsidRPr="0003247D">
              <w:t xml:space="preserve">. </w:t>
            </w:r>
            <w:r>
              <w:rPr>
                <w:i/>
              </w:rPr>
              <w:t>CBRN Jaderné</w:t>
            </w:r>
            <w:r w:rsidRPr="0003247D">
              <w:rPr>
                <w:i/>
              </w:rPr>
              <w:t xml:space="preserve"> zbraně</w:t>
            </w:r>
            <w:r>
              <w:rPr>
                <w:i/>
              </w:rPr>
              <w:t xml:space="preserve"> a radiologické materiály</w:t>
            </w:r>
            <w:r>
              <w:t xml:space="preserve">. Ostrava: SPBI Spektrum, </w:t>
            </w:r>
            <w:r w:rsidRPr="00CC456F">
              <w:rPr>
                <w:sz w:val="19"/>
                <w:szCs w:val="19"/>
              </w:rPr>
              <w:t>ISBN</w:t>
            </w:r>
            <w:r>
              <w:rPr>
                <w:sz w:val="19"/>
                <w:szCs w:val="19"/>
              </w:rPr>
              <w:t>:</w:t>
            </w:r>
            <w:r w:rsidRPr="00CC456F">
              <w:rPr>
                <w:sz w:val="19"/>
                <w:szCs w:val="19"/>
              </w:rPr>
              <w:t xml:space="preserve"> </w:t>
            </w:r>
            <w:r>
              <w:rPr>
                <w:sz w:val="19"/>
                <w:szCs w:val="19"/>
              </w:rPr>
              <w:t>978- 80 - 7385 - 029 - 6</w:t>
            </w:r>
            <w:r w:rsidRPr="00CC456F">
              <w:rPr>
                <w:sz w:val="19"/>
                <w:szCs w:val="19"/>
              </w:rPr>
              <w:t>.</w:t>
            </w:r>
          </w:p>
          <w:p w:rsidR="000D6DB9" w:rsidRPr="00603094" w:rsidRDefault="000D6DB9" w:rsidP="00420BD2">
            <w:pPr>
              <w:rPr>
                <w:sz w:val="19"/>
                <w:szCs w:val="19"/>
              </w:rPr>
            </w:pPr>
            <w:r w:rsidRPr="0003247D">
              <w:t>MATOUŠEK, Jiří</w:t>
            </w:r>
            <w:r>
              <w:t>, Jaroslav Benedík</w:t>
            </w:r>
            <w:r w:rsidRPr="0003247D">
              <w:t xml:space="preserve"> a Petr LINHART</w:t>
            </w:r>
            <w:r w:rsidR="008F2CCC">
              <w:t xml:space="preserve"> (</w:t>
            </w:r>
            <w:r w:rsidR="00FA71E1">
              <w:t>2007</w:t>
            </w:r>
            <w:r w:rsidR="008F2CCC">
              <w:t>)</w:t>
            </w:r>
            <w:r w:rsidR="00FA71E1" w:rsidRPr="0003247D">
              <w:t xml:space="preserve">. </w:t>
            </w:r>
            <w:r>
              <w:rPr>
                <w:i/>
              </w:rPr>
              <w:t>Biologické zbraně</w:t>
            </w:r>
            <w:r>
              <w:t xml:space="preserve">. Ostrava: SPBI Spektrum, </w:t>
            </w:r>
            <w:r w:rsidRPr="00CC456F">
              <w:rPr>
                <w:sz w:val="19"/>
                <w:szCs w:val="19"/>
              </w:rPr>
              <w:t>ISBN</w:t>
            </w:r>
            <w:r>
              <w:rPr>
                <w:sz w:val="19"/>
                <w:szCs w:val="19"/>
              </w:rPr>
              <w:t>:</w:t>
            </w:r>
            <w:r w:rsidRPr="00CC456F">
              <w:rPr>
                <w:sz w:val="19"/>
                <w:szCs w:val="19"/>
              </w:rPr>
              <w:t xml:space="preserve"> </w:t>
            </w:r>
            <w:r>
              <w:rPr>
                <w:sz w:val="19"/>
                <w:szCs w:val="19"/>
              </w:rPr>
              <w:t>978- 80 - 7385 - 003 - 6</w:t>
            </w:r>
            <w:r w:rsidRPr="00CC456F">
              <w:rPr>
                <w:sz w:val="19"/>
                <w:szCs w:val="19"/>
              </w:rPr>
              <w:t>.</w:t>
            </w:r>
            <w:r w:rsidRPr="00CC456F">
              <w:rPr>
                <w:color w:val="FF0000"/>
                <w:sz w:val="19"/>
                <w:szCs w:val="19"/>
              </w:rPr>
              <w:br/>
            </w:r>
            <w:r w:rsidRPr="00982A90">
              <w:t>KOHOUTEK Jaroslav</w:t>
            </w:r>
            <w:r w:rsidR="008F2CCC">
              <w:t xml:space="preserve"> (</w:t>
            </w:r>
            <w:r w:rsidR="00FA71E1">
              <w:t>2005</w:t>
            </w:r>
            <w:r w:rsidR="008F2CCC">
              <w:t>)</w:t>
            </w:r>
            <w:r w:rsidR="00FA71E1">
              <w:t>.</w:t>
            </w:r>
            <w:r w:rsidR="00FA71E1" w:rsidRPr="00982A90">
              <w:t xml:space="preserve"> </w:t>
            </w:r>
            <w:r w:rsidRPr="00982A90">
              <w:rPr>
                <w:i/>
              </w:rPr>
              <w:t>Prostředky pro ochranu proti zbraním hromadného ničení a chemickému nebezpečí.</w:t>
            </w:r>
            <w:r>
              <w:t xml:space="preserve"> Praha: AVIS, </w:t>
            </w:r>
            <w:r w:rsidRPr="00982A90">
              <w:t>ISBN 80</w:t>
            </w:r>
            <w:r>
              <w:t xml:space="preserve"> - </w:t>
            </w:r>
            <w:r w:rsidRPr="00982A90">
              <w:t>7278</w:t>
            </w:r>
            <w:r>
              <w:t xml:space="preserve"> - </w:t>
            </w:r>
            <w:r w:rsidRPr="00982A90">
              <w:t>249</w:t>
            </w:r>
            <w:r>
              <w:t xml:space="preserve"> - </w:t>
            </w:r>
            <w:r w:rsidRPr="00982A90">
              <w:t>5.</w:t>
            </w:r>
          </w:p>
          <w:p w:rsidR="000D6DB9" w:rsidRPr="00CD0B52" w:rsidRDefault="000D6DB9" w:rsidP="00420BD2">
            <w:pPr>
              <w:jc w:val="both"/>
            </w:pPr>
            <w:r w:rsidRPr="00982A90">
              <w:lastRenderedPageBreak/>
              <w:t>ROTH</w:t>
            </w:r>
            <w:r>
              <w:t>,</w:t>
            </w:r>
            <w:r w:rsidRPr="00982A90">
              <w:t xml:space="preserve"> Ronald a Otakar Jiří MIKA </w:t>
            </w:r>
            <w:r w:rsidR="008F2CCC">
              <w:t>(</w:t>
            </w:r>
            <w:r w:rsidR="00FA71E1">
              <w:t>2006</w:t>
            </w:r>
            <w:r w:rsidR="008F2CCC">
              <w:t>)</w:t>
            </w:r>
            <w:r w:rsidR="00FA71E1">
              <w:t>.</w:t>
            </w:r>
            <w:r w:rsidR="00FA71E1" w:rsidRPr="00982A90">
              <w:t xml:space="preserve"> </w:t>
            </w:r>
            <w:r w:rsidRPr="00982A90">
              <w:rPr>
                <w:i/>
              </w:rPr>
              <w:t>Ochrana proti chemickému a biologickému ohrozeniu.</w:t>
            </w:r>
            <w:r>
              <w:t xml:space="preserve"> Bratislava: APZ, </w:t>
            </w:r>
            <w:r w:rsidRPr="00982A90">
              <w:t>ISBN 80</w:t>
            </w:r>
            <w:r>
              <w:t xml:space="preserve"> - </w:t>
            </w:r>
            <w:r w:rsidRPr="00982A90">
              <w:t>8054</w:t>
            </w:r>
            <w:r>
              <w:t xml:space="preserve"> - </w:t>
            </w:r>
            <w:r w:rsidRPr="00982A90">
              <w:t>378</w:t>
            </w:r>
            <w:r>
              <w:t xml:space="preserve"> - </w:t>
            </w:r>
            <w:r w:rsidRPr="00982A90">
              <w:t>X.</w:t>
            </w:r>
          </w:p>
          <w:p w:rsidR="000D6DB9" w:rsidRPr="00CD0B52" w:rsidRDefault="000D6DB9" w:rsidP="00420BD2">
            <w:pPr>
              <w:jc w:val="both"/>
            </w:pPr>
            <w:r w:rsidRPr="0003247D">
              <w:t>PRYMULA</w:t>
            </w:r>
            <w:r>
              <w:t>,</w:t>
            </w:r>
            <w:r w:rsidRPr="0003247D">
              <w:t xml:space="preserve"> Roman a kol. </w:t>
            </w:r>
            <w:r w:rsidR="008F2CCC">
              <w:t>(</w:t>
            </w:r>
            <w:r w:rsidR="00FA71E1">
              <w:t>2002</w:t>
            </w:r>
            <w:r w:rsidR="008F2CCC">
              <w:t>)</w:t>
            </w:r>
            <w:r w:rsidR="00FA71E1">
              <w:t xml:space="preserve">. </w:t>
            </w:r>
            <w:r w:rsidRPr="0003247D">
              <w:rPr>
                <w:i/>
              </w:rPr>
              <w:t>Biologický a chemický terorismus</w:t>
            </w:r>
            <w:r w:rsidRPr="0003247D">
              <w:t>. Prah</w:t>
            </w:r>
            <w:r>
              <w:t xml:space="preserve">a: Grada Publishing, a.s., </w:t>
            </w:r>
            <w:r w:rsidRPr="0003247D">
              <w:t>ISBN 80</w:t>
            </w:r>
            <w:r>
              <w:t>-</w:t>
            </w:r>
            <w:r w:rsidRPr="0003247D">
              <w:t>247</w:t>
            </w:r>
            <w:r>
              <w:t>-</w:t>
            </w:r>
            <w:r w:rsidRPr="0003247D">
              <w:t>0288</w:t>
            </w:r>
            <w:r>
              <w:t>-</w:t>
            </w:r>
            <w:r w:rsidRPr="0003247D">
              <w:t>6.</w:t>
            </w:r>
          </w:p>
          <w:p w:rsidR="000D6DB9" w:rsidRDefault="000D6DB9" w:rsidP="00420BD2">
            <w:pPr>
              <w:spacing w:before="60"/>
              <w:jc w:val="both"/>
              <w:rPr>
                <w:b/>
              </w:rPr>
            </w:pPr>
            <w:r w:rsidRPr="0056138F">
              <w:rPr>
                <w:b/>
                <w:color w:val="000000"/>
              </w:rPr>
              <w:t>Doporučená</w:t>
            </w:r>
            <w:r>
              <w:rPr>
                <w:b/>
              </w:rPr>
              <w:t xml:space="preserve"> literatura</w:t>
            </w:r>
            <w:r w:rsidRPr="0003247D">
              <w:rPr>
                <w:b/>
              </w:rPr>
              <w:t>:</w:t>
            </w:r>
          </w:p>
          <w:p w:rsidR="000D6DB9" w:rsidRPr="00982A90" w:rsidRDefault="000D6DB9" w:rsidP="00420BD2">
            <w:pPr>
              <w:jc w:val="both"/>
            </w:pPr>
            <w:r w:rsidRPr="00982A90">
              <w:t>HÁLA</w:t>
            </w:r>
            <w:r>
              <w:t>,</w:t>
            </w:r>
            <w:r w:rsidRPr="00982A90">
              <w:t xml:space="preserve"> Jiří </w:t>
            </w:r>
            <w:r w:rsidR="008F2CCC">
              <w:t>(</w:t>
            </w:r>
            <w:r w:rsidR="00FA71E1">
              <w:t>1998</w:t>
            </w:r>
            <w:r w:rsidR="008F2CCC">
              <w:t>)</w:t>
            </w:r>
            <w:r w:rsidR="00FA71E1">
              <w:t>.</w:t>
            </w:r>
            <w:r w:rsidR="00FA71E1" w:rsidRPr="00982A90">
              <w:t xml:space="preserve"> </w:t>
            </w:r>
            <w:r w:rsidRPr="00982A90">
              <w:rPr>
                <w:i/>
              </w:rPr>
              <w:t>Radioaktivita, Ionizující záření, Jaderná energie</w:t>
            </w:r>
            <w:r>
              <w:t xml:space="preserve">. Brno: Konvoj, </w:t>
            </w:r>
            <w:r w:rsidRPr="00982A90">
              <w:t>ISBN 80</w:t>
            </w:r>
            <w:r>
              <w:t xml:space="preserve"> - </w:t>
            </w:r>
            <w:r w:rsidRPr="00982A90">
              <w:t>85615</w:t>
            </w:r>
            <w:r>
              <w:t xml:space="preserve"> - </w:t>
            </w:r>
            <w:r w:rsidRPr="00982A90">
              <w:t>56</w:t>
            </w:r>
            <w:r>
              <w:t xml:space="preserve"> - </w:t>
            </w:r>
            <w:r w:rsidRPr="00982A90">
              <w:t>8.</w:t>
            </w:r>
            <w:r w:rsidRPr="00293A35">
              <w:rPr>
                <w:color w:val="FF0000"/>
              </w:rPr>
              <w:br/>
            </w:r>
            <w:r w:rsidRPr="00982A90">
              <w:t>ANDE</w:t>
            </w:r>
            <w:r>
              <w:t xml:space="preserve">, </w:t>
            </w:r>
            <w:r w:rsidRPr="00982A90">
              <w:t>B.</w:t>
            </w:r>
            <w:r>
              <w:t xml:space="preserve"> </w:t>
            </w:r>
            <w:r w:rsidRPr="00982A90">
              <w:t xml:space="preserve">Micael, </w:t>
            </w:r>
            <w:r>
              <w:t>a</w:t>
            </w:r>
            <w:r w:rsidRPr="00293A35">
              <w:rPr>
                <w:color w:val="FF0000"/>
              </w:rPr>
              <w:t xml:space="preserve"> </w:t>
            </w:r>
            <w:r w:rsidRPr="004F28C5">
              <w:t>John</w:t>
            </w:r>
            <w:r>
              <w:rPr>
                <w:color w:val="FF0000"/>
              </w:rPr>
              <w:t xml:space="preserve"> </w:t>
            </w:r>
            <w:r w:rsidRPr="00982A90">
              <w:t xml:space="preserve">MATHIASON. </w:t>
            </w:r>
            <w:r w:rsidR="00FA71E1" w:rsidRPr="00982A90">
              <w:t xml:space="preserve">2005. </w:t>
            </w:r>
            <w:r w:rsidRPr="00982A90">
              <w:rPr>
                <w:i/>
              </w:rPr>
              <w:t>Eliminating weapons of mass destruction.</w:t>
            </w:r>
            <w:r w:rsidRPr="00982A90">
              <w:t xml:space="preserve"> New York, ISBN 0</w:t>
            </w:r>
            <w:r>
              <w:t xml:space="preserve"> - </w:t>
            </w:r>
            <w:r w:rsidRPr="00982A90">
              <w:t>333</w:t>
            </w:r>
            <w:r>
              <w:t xml:space="preserve"> - </w:t>
            </w:r>
            <w:r w:rsidRPr="00982A90">
              <w:t>79483</w:t>
            </w:r>
            <w:r>
              <w:t xml:space="preserve"> - </w:t>
            </w:r>
            <w:r w:rsidRPr="00982A90">
              <w:t>4.</w:t>
            </w:r>
          </w:p>
          <w:p w:rsidR="000D6DB9" w:rsidRPr="00982A90" w:rsidRDefault="000D6DB9" w:rsidP="00420BD2">
            <w:pPr>
              <w:jc w:val="both"/>
            </w:pPr>
            <w:r w:rsidRPr="00982A90">
              <w:t>VIČAR</w:t>
            </w:r>
            <w:r>
              <w:t>,</w:t>
            </w:r>
            <w:r w:rsidRPr="00982A90">
              <w:t xml:space="preserve"> Dušan</w:t>
            </w:r>
            <w:r>
              <w:t xml:space="preserve"> </w:t>
            </w:r>
            <w:r w:rsidR="008F2CCC">
              <w:t>(</w:t>
            </w:r>
            <w:r w:rsidR="00FA71E1" w:rsidRPr="00982A90">
              <w:t>2007</w:t>
            </w:r>
            <w:r w:rsidR="008F2CCC">
              <w:t>)</w:t>
            </w:r>
            <w:r w:rsidR="00FA71E1" w:rsidRPr="00982A90">
              <w:t xml:space="preserve">. </w:t>
            </w:r>
            <w:r w:rsidRPr="00982A90">
              <w:rPr>
                <w:i/>
                <w:iCs/>
              </w:rPr>
              <w:t>Chemické a biologické napadení obyvatelstva teroristickým útokem</w:t>
            </w:r>
            <w:r>
              <w:rPr>
                <w:i/>
                <w:iCs/>
              </w:rPr>
              <w:t xml:space="preserve"> </w:t>
            </w:r>
            <w:r w:rsidRPr="00982A90">
              <w:rPr>
                <w:i/>
                <w:iCs/>
              </w:rPr>
              <w:t>- zkušenosti a poučení. In Sborník z konference s mezinárodní účastí - Možnosti odstraňovania následkov chemického a biologického napadnutia obyvatelstva</w:t>
            </w:r>
            <w:r w:rsidRPr="00982A90">
              <w:t>. Ružomberok: Pedagogická fakulta Katolické univerzity, ISBN 978</w:t>
            </w:r>
            <w:r>
              <w:t xml:space="preserve"> - </w:t>
            </w:r>
            <w:r w:rsidRPr="00982A90">
              <w:t>80</w:t>
            </w:r>
            <w:r>
              <w:t xml:space="preserve"> - </w:t>
            </w:r>
            <w:r w:rsidRPr="00982A90">
              <w:t>8084</w:t>
            </w:r>
            <w:r>
              <w:t xml:space="preserve"> - </w:t>
            </w:r>
            <w:r w:rsidRPr="00982A90">
              <w:t>255</w:t>
            </w:r>
            <w:r>
              <w:t xml:space="preserve"> - </w:t>
            </w:r>
            <w:r w:rsidRPr="00982A90">
              <w:t xml:space="preserve">0. </w:t>
            </w:r>
          </w:p>
          <w:p w:rsidR="000D6DB9" w:rsidRPr="00982A90" w:rsidRDefault="000D6DB9">
            <w:pPr>
              <w:jc w:val="both"/>
            </w:pPr>
            <w:r w:rsidRPr="00982A90">
              <w:t xml:space="preserve">MATOUŠEK, Jiří, Jiří Otakar MIKA a Dušan VIČAR </w:t>
            </w:r>
            <w:r w:rsidR="008F2CCC">
              <w:t>(</w:t>
            </w:r>
            <w:proofErr w:type="gramStart"/>
            <w:r w:rsidR="00FA71E1" w:rsidRPr="00444796">
              <w:t>2005</w:t>
            </w:r>
            <w:r w:rsidR="008F2CCC">
              <w:t xml:space="preserve">) </w:t>
            </w:r>
            <w:r w:rsidR="00FA71E1">
              <w:t xml:space="preserve">. </w:t>
            </w:r>
            <w:r w:rsidRPr="00982A90">
              <w:rPr>
                <w:i/>
                <w:iCs/>
              </w:rPr>
              <w:t>Nové</w:t>
            </w:r>
            <w:proofErr w:type="gramEnd"/>
            <w:r w:rsidRPr="00982A90">
              <w:rPr>
                <w:i/>
                <w:iCs/>
              </w:rPr>
              <w:t xml:space="preserve"> hrozby terorismu: Chemický, biologický, radiologický </w:t>
            </w:r>
            <w:r w:rsidR="00FA71E1">
              <w:rPr>
                <w:i/>
                <w:iCs/>
              </w:rPr>
              <w:t xml:space="preserve">a </w:t>
            </w:r>
            <w:r w:rsidRPr="00982A90">
              <w:rPr>
                <w:i/>
                <w:iCs/>
              </w:rPr>
              <w:t>jaderný terorismus (Skriptum)</w:t>
            </w:r>
            <w:r w:rsidRPr="00982A90">
              <w:t>. Brno: Univerzita obrany</w:t>
            </w:r>
            <w:r>
              <w:t xml:space="preserve">, </w:t>
            </w:r>
            <w:r w:rsidRPr="00444796">
              <w:t>ISBN 80</w:t>
            </w:r>
            <w:r>
              <w:t xml:space="preserve"> - </w:t>
            </w:r>
            <w:r w:rsidRPr="00444796">
              <w:t>7231</w:t>
            </w:r>
            <w:r>
              <w:t xml:space="preserve"> - </w:t>
            </w:r>
            <w:r w:rsidRPr="00444796">
              <w:t>037</w:t>
            </w:r>
            <w:r>
              <w:t xml:space="preserve"> - </w:t>
            </w:r>
            <w:r w:rsidRPr="00444796">
              <w:t>2.</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69" w:history="1">
              <w:r w:rsidRPr="00654F8E">
                <w:rPr>
                  <w:rStyle w:val="Hypertextovodkaz"/>
                </w:rPr>
                <w:t>vicar@utb.cz</w:t>
              </w:r>
            </w:hyperlink>
          </w:p>
        </w:tc>
      </w:tr>
    </w:tbl>
    <w:p w:rsidR="000D6DB9" w:rsidRDefault="000D6DB9" w:rsidP="000D6DB9"/>
    <w:p w:rsidR="000D6DB9" w:rsidRDefault="000D6DB9" w:rsidP="000D6DB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98674E"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rPr>
                <w:b/>
              </w:rPr>
            </w:pPr>
            <w:r w:rsidRPr="002A2FED">
              <w:rPr>
                <w:b/>
              </w:rPr>
              <w:t>Podnikání I.</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10p – </w:t>
            </w:r>
            <w:r w:rsidR="002C3F72">
              <w:t xml:space="preserve">10s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30</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RPr="00C07873"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Klasifikovaný zápočet:</w:t>
            </w:r>
          </w:p>
          <w:p w:rsidR="000D6DB9" w:rsidRDefault="000D6DB9" w:rsidP="00420BD2">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na konci semestru.</w:t>
            </w:r>
          </w:p>
          <w:p w:rsidR="000D6DB9" w:rsidRPr="00C07873" w:rsidRDefault="000D6DB9" w:rsidP="00420BD2">
            <w:pPr>
              <w:jc w:val="both"/>
              <w:rPr>
                <w:b/>
              </w:rPr>
            </w:pPr>
            <w:r>
              <w:t>Písemný test.</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60 %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F50A8F">
              <w:t xml:space="preserve">doc. Ing. </w:t>
            </w:r>
            <w:smartTag w:uri="urn:schemas-microsoft-com:office:smarttags" w:element="PersonName">
              <w:smartTagPr>
                <w:attr w:name="ProductID" w:val="Zuzana Tučková"/>
              </w:smartTagPr>
              <w:r w:rsidRPr="00F50A8F">
                <w:t>Zuzana Tučková</w:t>
              </w:r>
            </w:smartTag>
            <w:r w:rsidRPr="00F50A8F">
              <w:t>, Ph.D.</w:t>
            </w:r>
            <w:r>
              <w:t xml:space="preserve"> – přednášky (60 %)</w:t>
            </w:r>
          </w:p>
          <w:p w:rsidR="000D6DB9" w:rsidRDefault="000D6DB9" w:rsidP="00420BD2">
            <w:pPr>
              <w:jc w:val="both"/>
            </w:pPr>
            <w:r>
              <w:t xml:space="preserve">Ing. </w:t>
            </w:r>
            <w:smartTag w:uri="urn:schemas-microsoft-com:office:smarttags" w:element="PersonName">
              <w:smartTagPr>
                <w:attr w:name="ProductID" w:val="Jiří Konečný"/>
              </w:smartTagPr>
              <w:r>
                <w:t>Jiří Konečný</w:t>
              </w:r>
            </w:smartTag>
            <w:r>
              <w:t>, Ph.D. - přednášky (40%)</w:t>
            </w:r>
            <w:r w:rsidR="000111CE">
              <w:t>, seminář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0D6DB9" w:rsidRPr="009C4E5C" w:rsidRDefault="000D6DB9" w:rsidP="00420BD2">
            <w:pPr>
              <w:jc w:val="both"/>
              <w:rPr>
                <w:u w:val="single"/>
              </w:rPr>
            </w:pPr>
            <w:r w:rsidRPr="009C4E5C">
              <w:rPr>
                <w:u w:val="single"/>
              </w:rPr>
              <w:t>Hlavní témata:</w:t>
            </w:r>
          </w:p>
          <w:p w:rsidR="000D6DB9" w:rsidRDefault="000D6DB9" w:rsidP="00D81E97">
            <w:pPr>
              <w:pStyle w:val="Odstavecseseznamem1"/>
              <w:numPr>
                <w:ilvl w:val="0"/>
                <w:numId w:val="18"/>
              </w:numPr>
              <w:jc w:val="both"/>
            </w:pPr>
            <w:r>
              <w:t>Úvod do podnikání, podnikatelské prostředí.</w:t>
            </w:r>
          </w:p>
          <w:p w:rsidR="000D6DB9" w:rsidRDefault="000D6DB9" w:rsidP="00D81E97">
            <w:pPr>
              <w:pStyle w:val="Odstavecseseznamem1"/>
              <w:numPr>
                <w:ilvl w:val="0"/>
                <w:numId w:val="18"/>
              </w:numPr>
              <w:jc w:val="both"/>
            </w:pPr>
            <w:r>
              <w:t>Tržní a veřejné organizace.</w:t>
            </w:r>
          </w:p>
          <w:p w:rsidR="000D6DB9" w:rsidRDefault="000D6DB9" w:rsidP="00D81E97">
            <w:pPr>
              <w:pStyle w:val="Odstavecseseznamem1"/>
              <w:numPr>
                <w:ilvl w:val="0"/>
                <w:numId w:val="18"/>
              </w:numPr>
              <w:jc w:val="both"/>
            </w:pPr>
            <w:r>
              <w:t>Právní aspekty a právní formy podnikání v ČR.</w:t>
            </w:r>
          </w:p>
          <w:p w:rsidR="000D6DB9" w:rsidRDefault="000D6DB9" w:rsidP="00D81E97">
            <w:pPr>
              <w:pStyle w:val="Odstavecseseznamem1"/>
              <w:numPr>
                <w:ilvl w:val="0"/>
                <w:numId w:val="18"/>
              </w:numPr>
              <w:jc w:val="both"/>
            </w:pPr>
            <w:r>
              <w:t>Živnostenské právo.</w:t>
            </w:r>
          </w:p>
          <w:p w:rsidR="000D6DB9" w:rsidRDefault="000D6DB9" w:rsidP="00D81E97">
            <w:pPr>
              <w:pStyle w:val="Odstavecseseznamem1"/>
              <w:numPr>
                <w:ilvl w:val="0"/>
                <w:numId w:val="18"/>
              </w:numPr>
              <w:jc w:val="both"/>
            </w:pPr>
            <w:r>
              <w:t>Životní cyklus podniku, vznik a zánik podniku.</w:t>
            </w:r>
          </w:p>
          <w:p w:rsidR="000D6DB9" w:rsidRDefault="000D6DB9" w:rsidP="00D81E97">
            <w:pPr>
              <w:pStyle w:val="Odstavecseseznamem1"/>
              <w:numPr>
                <w:ilvl w:val="0"/>
                <w:numId w:val="18"/>
              </w:numPr>
              <w:jc w:val="both"/>
            </w:pPr>
            <w:r>
              <w:t>Založení fyzické a právnické osoby.</w:t>
            </w:r>
          </w:p>
          <w:p w:rsidR="000D6DB9" w:rsidRDefault="000D6DB9" w:rsidP="00D81E97">
            <w:pPr>
              <w:pStyle w:val="Odstavecseseznamem1"/>
              <w:numPr>
                <w:ilvl w:val="0"/>
                <w:numId w:val="18"/>
              </w:numPr>
              <w:jc w:val="both"/>
            </w:pPr>
            <w:r>
              <w:t>Podpora podnikání.</w:t>
            </w:r>
          </w:p>
          <w:p w:rsidR="000D6DB9" w:rsidRDefault="000D6DB9" w:rsidP="00D81E97">
            <w:pPr>
              <w:pStyle w:val="Odstavecseseznamem1"/>
              <w:numPr>
                <w:ilvl w:val="0"/>
                <w:numId w:val="18"/>
              </w:numPr>
              <w:jc w:val="both"/>
            </w:pPr>
            <w:r>
              <w:t>Základy ekonomiky podniku (náklady, výnosy, výsledek hospodaření, majetek a kapitál).</w:t>
            </w:r>
          </w:p>
          <w:p w:rsidR="000D6DB9" w:rsidRDefault="000D6DB9" w:rsidP="00D81E97">
            <w:pPr>
              <w:pStyle w:val="Odstavecseseznamem1"/>
              <w:numPr>
                <w:ilvl w:val="0"/>
                <w:numId w:val="18"/>
              </w:numPr>
              <w:jc w:val="both"/>
            </w:pPr>
            <w:r>
              <w:t>Základy financí a finančního řízení v podniku.</w:t>
            </w:r>
          </w:p>
          <w:p w:rsidR="000D6DB9" w:rsidRDefault="000D6DB9" w:rsidP="00D81E97">
            <w:pPr>
              <w:pStyle w:val="Odstavecseseznamem1"/>
              <w:numPr>
                <w:ilvl w:val="0"/>
                <w:numId w:val="18"/>
              </w:numPr>
              <w:jc w:val="both"/>
            </w:pPr>
            <w:r>
              <w:t>Daňové aspekty v podnikání, podnikatelský plán.</w:t>
            </w:r>
          </w:p>
          <w:p w:rsidR="000D6DB9" w:rsidRPr="00D82981" w:rsidRDefault="000D6DB9" w:rsidP="00420BD2">
            <w:pPr>
              <w:jc w:val="both"/>
            </w:pPr>
          </w:p>
          <w:p w:rsidR="000D6DB9" w:rsidRPr="00AB0288" w:rsidRDefault="000D6DB9" w:rsidP="00420BD2">
            <w:pPr>
              <w:jc w:val="both"/>
              <w:rPr>
                <w:b/>
              </w:rPr>
            </w:pPr>
            <w:r w:rsidRPr="00AB0288">
              <w:rPr>
                <w:b/>
              </w:rPr>
              <w:t>Výstupní kompetence</w:t>
            </w:r>
          </w:p>
          <w:p w:rsidR="000D6DB9" w:rsidRPr="00D82981" w:rsidRDefault="000D6DB9" w:rsidP="00420BD2">
            <w:pPr>
              <w:jc w:val="both"/>
            </w:pPr>
            <w:r w:rsidRPr="00EE2E11">
              <w:t>Student kriticky hodnotí informace v souvislosti s</w:t>
            </w:r>
            <w:r>
              <w:t> podnikáním, tvorbou vlastního Startupu,</w:t>
            </w:r>
            <w:r w:rsidRPr="00EE2E11">
              <w:t xml:space="preserve"> zná základní </w:t>
            </w:r>
            <w:r>
              <w:t xml:space="preserve">údaje </w:t>
            </w:r>
            <w:r>
              <w:br/>
              <w:t>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r>
              <w:rPr>
                <w:b/>
              </w:rPr>
              <w:t>:</w:t>
            </w:r>
          </w:p>
          <w:p w:rsidR="000D6DB9" w:rsidRDefault="00604125" w:rsidP="00420BD2">
            <w:pPr>
              <w:jc w:val="both"/>
            </w:pPr>
            <w:hyperlink r:id="rId70" w:history="1">
              <w:r w:rsidR="000D6DB9" w:rsidRPr="004328FC">
                <w:t xml:space="preserve"> KONEČNÝ</w:t>
              </w:r>
              <w:r w:rsidR="000D6DB9" w:rsidRPr="004E27B7">
                <w:t xml:space="preserve"> </w:t>
              </w:r>
              <w:r w:rsidR="000D6DB9" w:rsidRPr="004328FC">
                <w:t>M.,</w:t>
              </w:r>
            </w:hyperlink>
            <w:r w:rsidR="000D6DB9" w:rsidRPr="004328FC">
              <w:t> </w:t>
            </w:r>
            <w:hyperlink r:id="rId71" w:history="1">
              <w:r w:rsidR="000D6DB9" w:rsidRPr="004328FC">
                <w:t>MARTINOVIČOVÁ</w:t>
              </w:r>
              <w:r w:rsidR="000D6DB9" w:rsidRPr="00BA4191">
                <w:t xml:space="preserve"> </w:t>
              </w:r>
              <w:r w:rsidR="000D6DB9" w:rsidRPr="004328FC">
                <w:t>D.,</w:t>
              </w:r>
            </w:hyperlink>
            <w:r w:rsidR="000D6DB9" w:rsidRPr="004328FC">
              <w:t> </w:t>
            </w:r>
            <w:hyperlink r:id="rId72" w:history="1">
              <w:r w:rsidR="000D6DB9" w:rsidRPr="004328FC">
                <w:t xml:space="preserve"> VAVŘINA</w:t>
              </w:r>
            </w:hyperlink>
            <w:r w:rsidR="000D6DB9" w:rsidRPr="00085AA0">
              <w:t xml:space="preserve"> </w:t>
            </w:r>
            <w:r w:rsidR="000D6DB9" w:rsidRPr="004328FC">
              <w:t>J</w:t>
            </w:r>
            <w:r w:rsidR="000D6DB9">
              <w:t>.</w:t>
            </w:r>
            <w:r w:rsidR="000D6DB9" w:rsidRPr="004328FC">
              <w:t xml:space="preserve"> </w:t>
            </w:r>
            <w:r w:rsidR="008F2CCC">
              <w:t>(</w:t>
            </w:r>
            <w:r w:rsidR="00FA71E1">
              <w:t>2014</w:t>
            </w:r>
            <w:r w:rsidR="008F2CCC">
              <w:t>)</w:t>
            </w:r>
            <w:r w:rsidR="00FA71E1">
              <w:t xml:space="preserve">. </w:t>
            </w:r>
            <w:r w:rsidR="000D6DB9">
              <w:rPr>
                <w:i/>
                <w:iCs/>
              </w:rPr>
              <w:t>Úvod do podnikové ekonomiky</w:t>
            </w:r>
            <w:r w:rsidR="000D6DB9">
              <w:t xml:space="preserve">. Praha: Grada, 208 s. Expert. ISBN </w:t>
            </w:r>
            <w:r w:rsidR="000D6DB9" w:rsidRPr="004328FC">
              <w:t>978-80-247-5316-4</w:t>
            </w:r>
            <w:r w:rsidR="000D6DB9">
              <w:t>.</w:t>
            </w:r>
          </w:p>
          <w:p w:rsidR="000D6DB9" w:rsidRDefault="000D6DB9" w:rsidP="00420BD2">
            <w:pPr>
              <w:jc w:val="both"/>
            </w:pPr>
            <w:r>
              <w:t>SYNEK, M., E. KISLINGEROVÁ, a kolektiv</w:t>
            </w:r>
            <w:r w:rsidR="008F2CCC">
              <w:t xml:space="preserve"> (</w:t>
            </w:r>
            <w:r w:rsidR="00FA71E1">
              <w:t>2015</w:t>
            </w:r>
            <w:r w:rsidR="008F2CCC">
              <w:t>)</w:t>
            </w:r>
            <w:r w:rsidR="00FA71E1">
              <w:t xml:space="preserve">. </w:t>
            </w:r>
            <w:r>
              <w:rPr>
                <w:i/>
              </w:rPr>
              <w:t xml:space="preserve">Podniková ekonomika. </w:t>
            </w:r>
            <w:r>
              <w:t xml:space="preserve">6. přepracované a doplněné vydání. Praha: C. H. Beck, ISBN </w:t>
            </w:r>
            <w:r w:rsidRPr="004328FC">
              <w:t>978-80-7400-274-8.</w:t>
            </w:r>
          </w:p>
          <w:p w:rsidR="000D6DB9" w:rsidRDefault="000D6DB9" w:rsidP="00420BD2">
            <w:pPr>
              <w:jc w:val="both"/>
            </w:pPr>
            <w:r>
              <w:t xml:space="preserve">SYNEK, M. a kolektiv </w:t>
            </w:r>
            <w:r w:rsidR="008F2CCC">
              <w:t>(</w:t>
            </w:r>
            <w:r w:rsidR="00FA71E1">
              <w:t>2011</w:t>
            </w:r>
            <w:r w:rsidR="008F2CCC">
              <w:t>)</w:t>
            </w:r>
            <w:r w:rsidR="00FA71E1">
              <w:t xml:space="preserve">. </w:t>
            </w:r>
            <w:r>
              <w:rPr>
                <w:i/>
              </w:rPr>
              <w:t xml:space="preserve">Manažerská ekonomika. </w:t>
            </w:r>
            <w:r>
              <w:t xml:space="preserve">5. aktualizované a doplněné vydání. Praha: Grada, </w:t>
            </w:r>
            <w:r w:rsidRPr="004328FC">
              <w:t>ISBN: 978-80-247-3494-1</w:t>
            </w:r>
            <w:r>
              <w:t>.</w:t>
            </w:r>
          </w:p>
          <w:p w:rsidR="000D6DB9" w:rsidRDefault="000D6DB9" w:rsidP="00420BD2">
            <w:pPr>
              <w:jc w:val="both"/>
            </w:pPr>
            <w:r>
              <w:t xml:space="preserve">VEBER, J., J. SRPOVÁ, a kolektiv </w:t>
            </w:r>
            <w:r w:rsidR="008F2CCC">
              <w:t>(</w:t>
            </w:r>
            <w:r w:rsidR="00FA71E1">
              <w:t>2012</w:t>
            </w:r>
            <w:r w:rsidR="008F2CCC">
              <w:t>)</w:t>
            </w:r>
            <w:r w:rsidR="00FA71E1">
              <w:t xml:space="preserve">. </w:t>
            </w:r>
            <w:r>
              <w:rPr>
                <w:i/>
              </w:rPr>
              <w:t xml:space="preserve">Podnikání malé a střední firmy. </w:t>
            </w:r>
            <w:r>
              <w:t xml:space="preserve">3. aktualizované a doplněné vydání. Praha: Grada, </w:t>
            </w:r>
            <w:r w:rsidRPr="004D6283">
              <w:t>ISBN: 978-80-247-4520-6.</w:t>
            </w:r>
          </w:p>
          <w:p w:rsidR="000D6DB9" w:rsidRDefault="000D6DB9" w:rsidP="00420BD2">
            <w:pPr>
              <w:jc w:val="both"/>
            </w:pPr>
            <w:r>
              <w:t>VOCHOZKA, Marek a Petr MULA</w:t>
            </w:r>
            <w:r w:rsidR="00C7006B">
              <w:t xml:space="preserve"> (</w:t>
            </w:r>
            <w:r w:rsidR="00FA71E1">
              <w:t>2012</w:t>
            </w:r>
            <w:r w:rsidR="00C7006B">
              <w:t>)</w:t>
            </w:r>
            <w:r w:rsidR="00FA71E1">
              <w:t xml:space="preserve">. </w:t>
            </w:r>
            <w:r>
              <w:rPr>
                <w:i/>
                <w:iCs/>
              </w:rPr>
              <w:t xml:space="preserve">Podniková ekonomika. </w:t>
            </w:r>
            <w:r>
              <w:t xml:space="preserve">1. vyd. Praha: Grada, 570 s. </w:t>
            </w:r>
            <w:r w:rsidRPr="004D6283">
              <w:t>ISBN: 978-80-247-</w:t>
            </w:r>
            <w:r w:rsidRPr="004D6283">
              <w:lastRenderedPageBreak/>
              <w:t>4372-1</w:t>
            </w:r>
            <w:r>
              <w:t>.</w:t>
            </w:r>
          </w:p>
          <w:p w:rsidR="000D6DB9" w:rsidRPr="00FF3F83" w:rsidRDefault="000D6DB9" w:rsidP="00420BD2">
            <w:pPr>
              <w:jc w:val="both"/>
              <w:rPr>
                <w:sz w:val="19"/>
                <w:szCs w:val="19"/>
              </w:rPr>
            </w:pPr>
            <w:r>
              <w:t xml:space="preserve">Zákon č. 455/1991 Sb., </w:t>
            </w:r>
            <w:r w:rsidRPr="004D6283">
              <w:rPr>
                <w:i/>
              </w:rPr>
              <w:t>o živnostenském podnikání</w:t>
            </w:r>
            <w:r>
              <w:t xml:space="preserve"> v platném znění.</w:t>
            </w:r>
          </w:p>
          <w:p w:rsidR="000D6DB9" w:rsidRPr="002D7684" w:rsidRDefault="000D6DB9" w:rsidP="00420BD2">
            <w:pPr>
              <w:spacing w:before="60"/>
              <w:jc w:val="both"/>
              <w:rPr>
                <w:b/>
              </w:rPr>
            </w:pPr>
            <w:r w:rsidRPr="0056138F">
              <w:rPr>
                <w:b/>
                <w:color w:val="000000"/>
              </w:rPr>
              <w:t>Doporučená</w:t>
            </w:r>
            <w:r w:rsidRPr="002D7684">
              <w:rPr>
                <w:b/>
              </w:rPr>
              <w:t xml:space="preserve"> literatura:</w:t>
            </w:r>
          </w:p>
          <w:p w:rsidR="000D6DB9" w:rsidRDefault="000D6DB9" w:rsidP="00420BD2">
            <w:pPr>
              <w:jc w:val="both"/>
            </w:pPr>
            <w:r>
              <w:t xml:space="preserve">JANATKA, F. </w:t>
            </w:r>
            <w:r w:rsidR="00C7006B">
              <w:t>(</w:t>
            </w:r>
            <w:r w:rsidR="00F41C35">
              <w:t>2017</w:t>
            </w:r>
            <w:r w:rsidR="00C7006B">
              <w:t>)</w:t>
            </w:r>
            <w:r w:rsidR="00F41C35">
              <w:t xml:space="preserve">. </w:t>
            </w:r>
            <w:r>
              <w:rPr>
                <w:i/>
                <w:iCs/>
              </w:rPr>
              <w:t>Podnikání v globalizovaném světě</w:t>
            </w:r>
            <w:r>
              <w:t xml:space="preserve">. Praha: Wolters Kluwer, 340 s. ISBN </w:t>
            </w:r>
            <w:r w:rsidRPr="00CD0B52">
              <w:t>978-80-7552-754-7</w:t>
            </w:r>
            <w:r>
              <w:t>.</w:t>
            </w:r>
          </w:p>
          <w:p w:rsidR="000D6DB9" w:rsidRDefault="000D6DB9" w:rsidP="00420BD2">
            <w:pPr>
              <w:jc w:val="both"/>
            </w:pPr>
            <w:r>
              <w:t>VÁCHAL, Jan a Marek VOCHOZKA</w:t>
            </w:r>
            <w:r w:rsidR="00C7006B">
              <w:t xml:space="preserve"> (</w:t>
            </w:r>
            <w:r w:rsidR="00F41C35">
              <w:t>2013</w:t>
            </w:r>
            <w:r w:rsidR="00C7006B">
              <w:t>)</w:t>
            </w:r>
            <w:r w:rsidR="00F41C35">
              <w:t xml:space="preserve">. </w:t>
            </w:r>
            <w:r>
              <w:rPr>
                <w:i/>
                <w:iCs/>
              </w:rPr>
              <w:t>Podnikové řízení</w:t>
            </w:r>
            <w:r>
              <w:t xml:space="preserve">. Praha: Grada, 688 s. ISBN </w:t>
            </w:r>
            <w:r w:rsidRPr="004D6283">
              <w:t>978-80-247-4642-5</w:t>
            </w:r>
          </w:p>
          <w:p w:rsidR="000D6DB9" w:rsidRDefault="000D6DB9" w:rsidP="00420BD2">
            <w:pPr>
              <w:jc w:val="both"/>
            </w:pPr>
            <w:r>
              <w:t>Wöhe, G., a E. Kislingerová</w:t>
            </w:r>
            <w:r w:rsidR="00C7006B">
              <w:t xml:space="preserve"> (</w:t>
            </w:r>
            <w:r w:rsidR="00F41C35">
              <w:t>2007</w:t>
            </w:r>
            <w:r w:rsidR="00C7006B">
              <w:t>)</w:t>
            </w:r>
            <w:r w:rsidR="00F41C35">
              <w:t xml:space="preserve">. </w:t>
            </w:r>
            <w:r>
              <w:rPr>
                <w:i/>
              </w:rPr>
              <w:t xml:space="preserve">Úvod do podnikového hospodářství. </w:t>
            </w:r>
            <w:r>
              <w:t xml:space="preserve">2. přepracované a doplněné vydání. Praha: C. H. Beck, ISBN </w:t>
            </w:r>
            <w:r w:rsidRPr="004D6283">
              <w:t>978-80-7179-897-2</w:t>
            </w:r>
            <w:r>
              <w:t>.</w:t>
            </w:r>
          </w:p>
          <w:p w:rsidR="000D6DB9" w:rsidRDefault="000D6DB9" w:rsidP="00420BD2">
            <w:pPr>
              <w:jc w:val="both"/>
            </w:pPr>
            <w:r>
              <w:t xml:space="preserve">Zákon č. 89/2012 Sb., </w:t>
            </w:r>
            <w:r w:rsidRPr="004D6283">
              <w:rPr>
                <w:i/>
              </w:rPr>
              <w:t>Občanský zákoník</w:t>
            </w:r>
            <w:r>
              <w:t xml:space="preserve"> v platném znění.</w:t>
            </w:r>
          </w:p>
          <w:p w:rsidR="000D6DB9" w:rsidRPr="00FF3F83" w:rsidRDefault="000D6DB9" w:rsidP="00420BD2">
            <w:pPr>
              <w:jc w:val="both"/>
              <w:rPr>
                <w:sz w:val="19"/>
                <w:szCs w:val="19"/>
              </w:rPr>
            </w:pPr>
            <w:r>
              <w:t xml:space="preserve">Zákon č. 90/2012 Sb., </w:t>
            </w:r>
            <w:r w:rsidRPr="004D6283">
              <w:rPr>
                <w:i/>
              </w:rPr>
              <w:t>Zákon o obchodních společnostech a družstvech</w:t>
            </w:r>
            <w:r>
              <w:t xml:space="preserve"> (zákon o obchodních korporacích) v platném znění.</w:t>
            </w:r>
          </w:p>
          <w:p w:rsidR="000D6DB9" w:rsidRDefault="000D6DB9" w:rsidP="00420BD2">
            <w:pPr>
              <w:jc w:val="both"/>
            </w:pPr>
          </w:p>
        </w:tc>
      </w:tr>
      <w:tr w:rsidR="000D6DB9" w:rsidTr="00420BD2">
        <w:trPr>
          <w:trHeight w:val="152"/>
        </w:trPr>
        <w:tc>
          <w:tcPr>
            <w:tcW w:w="9855" w:type="dxa"/>
            <w:gridSpan w:val="8"/>
            <w:tcBorders>
              <w:top w:val="nil"/>
              <w:left w:val="single" w:sz="4" w:space="0" w:color="auto"/>
              <w:bottom w:val="single" w:sz="4" w:space="0" w:color="auto"/>
              <w:right w:val="single" w:sz="4" w:space="0" w:color="auto"/>
            </w:tcBorders>
            <w:shd w:val="clear" w:color="auto" w:fill="FABF8F" w:themeFill="accent6" w:themeFillTint="99"/>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467"/>
        </w:trPr>
        <w:tc>
          <w:tcPr>
            <w:tcW w:w="9855" w:type="dxa"/>
            <w:gridSpan w:val="8"/>
          </w:tcPr>
          <w:p w:rsidR="00AA484B" w:rsidRDefault="000D6DB9" w:rsidP="00AA484B">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73" w:history="1">
              <w:r w:rsidRPr="00EB1132">
                <w:rPr>
                  <w:rStyle w:val="Hypertextovodkaz"/>
                </w:rPr>
                <w:t>tuckova@utb.cz</w:t>
              </w:r>
            </w:hyperlink>
            <w:r>
              <w:t xml:space="preserve">; </w:t>
            </w:r>
            <w:hyperlink r:id="rId74" w:history="1">
              <w:r w:rsidRPr="00EB1132">
                <w:rPr>
                  <w:rStyle w:val="Hypertextovodkaz"/>
                </w:rPr>
                <w:t>konecny@utb.cz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Potravinová bezpečnost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20p – 10s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r>
              <w:t xml:space="preserve">Nejsou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Minimálně 80% docházka na semináře. Vypracování seminární práce na zadané téma. Splnění písemného testu v rámci klasifikovaného zápočtu.</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Ing. Eva Lukášková,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Eva Lukášková, Ph.D. – přednášky</w:t>
            </w:r>
            <w:r w:rsidR="000111CE">
              <w:t>, seminář</w:t>
            </w:r>
            <w:r>
              <w:t xml:space="preserve"> (100 %)</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B653F7">
              <w:rPr>
                <w:color w:val="000000"/>
                <w:shd w:val="clear" w:color="auto" w:fill="FFFFFF"/>
              </w:rPr>
              <w:t>Cílem předmětu je studenty seznámit s tematickými celky, které v sobě zahrnují problematiku potravinové bezpečnosti. Potravinová bezpečnost je zajištěna, pokud všichni lidé mají fyzický, sociální a ekonomický př</w:t>
            </w:r>
            <w:r>
              <w:rPr>
                <w:color w:val="000000"/>
                <w:shd w:val="clear" w:color="auto" w:fill="FFFFFF"/>
              </w:rPr>
              <w:t xml:space="preserve">ístup ke zdravotně nezávadným – </w:t>
            </w:r>
            <w:r w:rsidRPr="00B653F7">
              <w:rPr>
                <w:color w:val="000000"/>
                <w:shd w:val="clear" w:color="auto" w:fill="FFFFFF"/>
              </w:rPr>
              <w:t>bezpečným potravinám, které uspokojují jejich výživové potřeby a preference pro aktivní a zdravý život.</w:t>
            </w:r>
          </w:p>
          <w:p w:rsidR="000D6DB9" w:rsidRPr="007D79C4" w:rsidRDefault="000D6DB9" w:rsidP="00420BD2">
            <w:pPr>
              <w:jc w:val="both"/>
              <w:rPr>
                <w:u w:val="single"/>
              </w:rPr>
            </w:pPr>
            <w:r>
              <w:rPr>
                <w:u w:val="single"/>
              </w:rPr>
              <w:t>Hlavní témata:</w:t>
            </w:r>
          </w:p>
          <w:p w:rsidR="000D6DB9" w:rsidRPr="007D79C4" w:rsidRDefault="000D6DB9" w:rsidP="00D81E97">
            <w:pPr>
              <w:pStyle w:val="Odstavecseseznamem1"/>
              <w:numPr>
                <w:ilvl w:val="0"/>
                <w:numId w:val="18"/>
              </w:numPr>
              <w:jc w:val="both"/>
            </w:pPr>
            <w:r w:rsidRPr="007D79C4">
              <w:t>Definice pojmů: potravinová bezpečnost, potravinová soběstačnost, kvalita potravin, potravina, míra zajištění potravinové bezpečnosti, mezinárodní instituce zabývající se problematikou potravinové bezpečnosti, kritická infrastruktura státu.</w:t>
            </w:r>
          </w:p>
          <w:p w:rsidR="000D6DB9" w:rsidRPr="007D79C4" w:rsidRDefault="000D6DB9" w:rsidP="00D81E97">
            <w:pPr>
              <w:pStyle w:val="Odstavecseseznamem1"/>
              <w:numPr>
                <w:ilvl w:val="0"/>
                <w:numId w:val="18"/>
              </w:numPr>
              <w:jc w:val="both"/>
            </w:pPr>
            <w:r w:rsidRPr="007D79C4">
              <w:t>Místo potravinové bezpečnosti země v bezpečnosti státu, determinanty potravinové bezpečnosti, systém zásobování obyvat</w:t>
            </w:r>
            <w:r>
              <w:t>elstva.</w:t>
            </w:r>
          </w:p>
          <w:p w:rsidR="000D6DB9" w:rsidRPr="007D79C4" w:rsidRDefault="000D6DB9" w:rsidP="00D81E97">
            <w:pPr>
              <w:pStyle w:val="Odstavecseseznamem1"/>
              <w:numPr>
                <w:ilvl w:val="0"/>
                <w:numId w:val="18"/>
              </w:numPr>
              <w:jc w:val="both"/>
            </w:pPr>
            <w:r w:rsidRPr="007D79C4">
              <w:t xml:space="preserve">Analýza míry zajištění potravinové bezpečnosti v ČR. Aktuálnost problematiky potravinové bezpečnosti </w:t>
            </w:r>
            <w:r w:rsidRPr="007D79C4">
              <w:br/>
              <w:t>a potravinové soběstačnosti v ČR (ukazatele p</w:t>
            </w:r>
            <w:r>
              <w:t>otravinové soběstačnosti v ČR).</w:t>
            </w:r>
          </w:p>
          <w:p w:rsidR="000D6DB9" w:rsidRPr="007D79C4" w:rsidRDefault="000D6DB9" w:rsidP="00D81E97">
            <w:pPr>
              <w:pStyle w:val="Odstavecseseznamem1"/>
              <w:numPr>
                <w:ilvl w:val="0"/>
                <w:numId w:val="18"/>
              </w:numPr>
              <w:jc w:val="both"/>
            </w:pPr>
            <w:r w:rsidRPr="007D79C4">
              <w:t xml:space="preserve">Vymezení problémů spjatých s potravinovou bezpečností (globalizace, rozvojové </w:t>
            </w:r>
            <w:r>
              <w:t>země, udržitelný rozvoj, apod.).</w:t>
            </w:r>
          </w:p>
          <w:p w:rsidR="000D6DB9" w:rsidRPr="007D79C4" w:rsidRDefault="000D6DB9" w:rsidP="00D81E97">
            <w:pPr>
              <w:pStyle w:val="Odstavecseseznamem1"/>
              <w:numPr>
                <w:ilvl w:val="0"/>
                <w:numId w:val="18"/>
              </w:numPr>
              <w:jc w:val="both"/>
            </w:pPr>
            <w:r w:rsidRPr="007D79C4">
              <w:t>Strategický rámec potravinové bezpečnosti z hlediska zásadních dokumentů ČR, institucionální rámec potravinové bezpečnosti.</w:t>
            </w:r>
          </w:p>
          <w:p w:rsidR="000D6DB9" w:rsidRPr="007D79C4" w:rsidRDefault="000D6DB9" w:rsidP="00D81E97">
            <w:pPr>
              <w:pStyle w:val="Odstavecseseznamem1"/>
              <w:numPr>
                <w:ilvl w:val="0"/>
                <w:numId w:val="18"/>
              </w:numPr>
              <w:jc w:val="both"/>
            </w:pPr>
            <w:r w:rsidRPr="007D79C4">
              <w:t>Trh potravin v ČR, problematika nabídky a poptávky potravin, cenová dostupnost k</w:t>
            </w:r>
            <w:r>
              <w:t xml:space="preserve">valitních potravin, souvislost </w:t>
            </w:r>
            <w:r w:rsidRPr="007D79C4">
              <w:t>s potravinovou soběstačností a bezpečností.</w:t>
            </w:r>
          </w:p>
          <w:p w:rsidR="000D6DB9" w:rsidRPr="007D79C4" w:rsidRDefault="000D6DB9" w:rsidP="00D81E97">
            <w:pPr>
              <w:pStyle w:val="Odstavecseseznamem1"/>
              <w:numPr>
                <w:ilvl w:val="0"/>
                <w:numId w:val="18"/>
              </w:numPr>
              <w:jc w:val="both"/>
            </w:pPr>
            <w:r w:rsidRPr="007D79C4">
              <w:t>Zdravotní nezávadnost potravin. Hygienické standardy v oblasti potravinářství, systém řízení kvality, HACCP (problematika analýzy rizik v potravinářství).</w:t>
            </w:r>
          </w:p>
          <w:p w:rsidR="000D6DB9" w:rsidRPr="007D79C4" w:rsidRDefault="000D6DB9" w:rsidP="00D81E97">
            <w:pPr>
              <w:pStyle w:val="Odstavecseseznamem1"/>
              <w:numPr>
                <w:ilvl w:val="0"/>
                <w:numId w:val="18"/>
              </w:numPr>
              <w:jc w:val="both"/>
            </w:pPr>
            <w:r w:rsidRPr="007D79C4">
              <w:t>Stravování obyvatelstva v krizových situacích - nutriční a ekonomické aspekty, analýza rizik.</w:t>
            </w:r>
          </w:p>
          <w:p w:rsidR="000D6DB9" w:rsidRPr="007D79C4" w:rsidRDefault="000D6DB9" w:rsidP="00D81E97">
            <w:pPr>
              <w:pStyle w:val="Odstavecseseznamem1"/>
              <w:numPr>
                <w:ilvl w:val="0"/>
                <w:numId w:val="18"/>
              </w:numPr>
              <w:jc w:val="both"/>
            </w:pPr>
            <w:r w:rsidRPr="007D79C4">
              <w:t xml:space="preserve">Globalizace a integrace a jejich důsledky v zemědělské produkci. Globální a mezinárodní trh potravin </w:t>
            </w:r>
            <w:r w:rsidRPr="007D79C4">
              <w:br/>
              <w:t>a udržitelný rozvoj.</w:t>
            </w:r>
          </w:p>
          <w:p w:rsidR="000D6DB9" w:rsidRPr="00EA61D0" w:rsidRDefault="000D6DB9" w:rsidP="00D81E97">
            <w:pPr>
              <w:pStyle w:val="Odstavecseseznamem1"/>
              <w:numPr>
                <w:ilvl w:val="0"/>
                <w:numId w:val="18"/>
              </w:numPr>
              <w:jc w:val="both"/>
              <w:rPr>
                <w:color w:val="000000"/>
                <w:shd w:val="clear" w:color="auto" w:fill="FFFFFF"/>
              </w:rPr>
            </w:pPr>
            <w:r w:rsidRPr="007D79C4">
              <w:t xml:space="preserve">Společná zemědělská politika - historický vývoj, protekcionismus v evropském zemědělství, jeho příčiny </w:t>
            </w:r>
            <w:r w:rsidRPr="007D79C4">
              <w:br/>
              <w:t>a důsledky.</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D7684" w:rsidRDefault="000D6DB9" w:rsidP="00420BD2">
            <w:pPr>
              <w:jc w:val="both"/>
              <w:rPr>
                <w:b/>
              </w:rPr>
            </w:pPr>
            <w:r w:rsidRPr="002D7684">
              <w:rPr>
                <w:b/>
              </w:rPr>
              <w:t>Povinná literatura</w:t>
            </w:r>
            <w:r>
              <w:rPr>
                <w:b/>
              </w:rPr>
              <w:t>:</w:t>
            </w:r>
          </w:p>
          <w:p w:rsidR="000D6DB9" w:rsidRDefault="000D6DB9" w:rsidP="00420BD2">
            <w:pPr>
              <w:jc w:val="both"/>
            </w:pPr>
            <w:r w:rsidRPr="006C050D">
              <w:t>LUKÁŠKOVÁ, Eva a kol.</w:t>
            </w:r>
            <w:r w:rsidRPr="006C050D">
              <w:rPr>
                <w:b/>
              </w:rPr>
              <w:t xml:space="preserve"> </w:t>
            </w:r>
            <w:r w:rsidR="00C7006B">
              <w:rPr>
                <w:b/>
              </w:rPr>
              <w:t>(</w:t>
            </w:r>
            <w:r w:rsidR="00F41C35" w:rsidRPr="006C050D">
              <w:t>2014</w:t>
            </w:r>
            <w:r w:rsidR="00C7006B">
              <w:t>)</w:t>
            </w:r>
            <w:r w:rsidR="00F41C35" w:rsidRPr="006C050D">
              <w:t xml:space="preserve">. </w:t>
            </w:r>
            <w:r w:rsidRPr="006C050D">
              <w:rPr>
                <w:i/>
              </w:rPr>
              <w:t>Potravinová (ne)bezpečnost</w:t>
            </w:r>
            <w:r w:rsidRPr="006C050D">
              <w:t>. 1. vyd. Praha: Academia, ISBN 978-80-7454-463-7. </w:t>
            </w:r>
          </w:p>
          <w:p w:rsidR="000D6DB9" w:rsidRDefault="000D6DB9" w:rsidP="00420BD2">
            <w:pPr>
              <w:jc w:val="both"/>
            </w:pPr>
            <w:r>
              <w:t xml:space="preserve">JENÍČEK, Vladimír a Jaroslav FOLTÝN </w:t>
            </w:r>
            <w:r w:rsidR="00C7006B">
              <w:t>(</w:t>
            </w:r>
            <w:r w:rsidR="00F41C35">
              <w:t>2010</w:t>
            </w:r>
            <w:r w:rsidR="00C7006B">
              <w:t>)</w:t>
            </w:r>
            <w:r w:rsidR="00F41C35">
              <w:t xml:space="preserve">. </w:t>
            </w:r>
            <w:r w:rsidRPr="00654607">
              <w:rPr>
                <w:i/>
                <w:iCs/>
              </w:rPr>
              <w:t>Globální problémy světa v ekonomických souvislostech</w:t>
            </w:r>
            <w:r>
              <w:t>. 1. vyd. Praha: C. H. Beck, ISBN 978-80-7400-326-4.</w:t>
            </w:r>
          </w:p>
          <w:p w:rsidR="000D6DB9" w:rsidRPr="006C050D" w:rsidRDefault="000D6DB9" w:rsidP="00420BD2">
            <w:pPr>
              <w:jc w:val="both"/>
            </w:pPr>
            <w:r>
              <w:t xml:space="preserve">DOLEŽEL Martin a kol. </w:t>
            </w:r>
            <w:r w:rsidR="00C7006B">
              <w:t>(</w:t>
            </w:r>
            <w:r w:rsidR="00F41C35">
              <w:t>2014</w:t>
            </w:r>
            <w:r w:rsidR="00C7006B">
              <w:t>)</w:t>
            </w:r>
            <w:r w:rsidR="00F41C35">
              <w:t xml:space="preserve">. </w:t>
            </w:r>
            <w:r w:rsidRPr="007F4E4F">
              <w:rPr>
                <w:i/>
                <w:iCs/>
              </w:rPr>
              <w:t>Základy ochrany obyvatelstva</w:t>
            </w:r>
            <w:r>
              <w:t>. Olomouc: Univerzita Palackého v Olomouci, ISBN 978-80-244-4268-6.</w:t>
            </w:r>
          </w:p>
          <w:p w:rsidR="000D6DB9" w:rsidRPr="002D7684" w:rsidRDefault="000D6DB9" w:rsidP="00420BD2">
            <w:pPr>
              <w:spacing w:before="60"/>
              <w:jc w:val="both"/>
              <w:rPr>
                <w:b/>
              </w:rPr>
            </w:pPr>
            <w:r w:rsidRPr="0056138F">
              <w:rPr>
                <w:b/>
                <w:color w:val="000000"/>
              </w:rPr>
              <w:t>Doporučená</w:t>
            </w:r>
            <w:r w:rsidRPr="002D7684">
              <w:rPr>
                <w:b/>
              </w:rPr>
              <w:t xml:space="preserve"> literatura:</w:t>
            </w:r>
          </w:p>
          <w:p w:rsidR="000D6DB9" w:rsidRPr="006C050D" w:rsidRDefault="000D6DB9" w:rsidP="00420BD2">
            <w:pPr>
              <w:jc w:val="both"/>
              <w:rPr>
                <w:color w:val="00000A"/>
                <w:kern w:val="1"/>
                <w:szCs w:val="24"/>
              </w:rPr>
            </w:pPr>
            <w:r w:rsidRPr="006C050D">
              <w:rPr>
                <w:color w:val="00000A"/>
                <w:kern w:val="1"/>
                <w:szCs w:val="24"/>
              </w:rPr>
              <w:t>McDONALD, Bryan L.</w:t>
            </w:r>
            <w:r w:rsidR="00C7006B">
              <w:rPr>
                <w:color w:val="00000A"/>
                <w:kern w:val="1"/>
                <w:szCs w:val="24"/>
              </w:rPr>
              <w:t xml:space="preserve"> (</w:t>
            </w:r>
            <w:r w:rsidRPr="006C050D">
              <w:rPr>
                <w:color w:val="00000A"/>
                <w:kern w:val="1"/>
                <w:szCs w:val="24"/>
              </w:rPr>
              <w:t>2010</w:t>
            </w:r>
            <w:r w:rsidR="00C7006B">
              <w:rPr>
                <w:color w:val="00000A"/>
                <w:kern w:val="1"/>
                <w:szCs w:val="24"/>
              </w:rPr>
              <w:t>)</w:t>
            </w:r>
            <w:r w:rsidRPr="006C050D">
              <w:rPr>
                <w:color w:val="00000A"/>
                <w:kern w:val="1"/>
                <w:szCs w:val="24"/>
              </w:rPr>
              <w:t xml:space="preserve">. </w:t>
            </w:r>
            <w:r w:rsidRPr="006C050D">
              <w:rPr>
                <w:i/>
                <w:iCs/>
                <w:color w:val="00000A"/>
                <w:kern w:val="1"/>
                <w:szCs w:val="24"/>
              </w:rPr>
              <w:t>Food Security</w:t>
            </w:r>
            <w:r w:rsidRPr="006C050D">
              <w:rPr>
                <w:color w:val="00000A"/>
                <w:kern w:val="1"/>
                <w:szCs w:val="24"/>
              </w:rPr>
              <w:t>. Cambridge: Polity Press. ISBN 978-0-7456-4807-1.</w:t>
            </w:r>
          </w:p>
          <w:p w:rsidR="000D6DB9" w:rsidRDefault="000D6DB9" w:rsidP="00420BD2">
            <w:pPr>
              <w:jc w:val="both"/>
              <w:rPr>
                <w:szCs w:val="24"/>
              </w:rPr>
            </w:pPr>
            <w:r>
              <w:rPr>
                <w:szCs w:val="24"/>
              </w:rPr>
              <w:t xml:space="preserve">HESS, N. Peter </w:t>
            </w:r>
            <w:r w:rsidR="00C7006B">
              <w:rPr>
                <w:szCs w:val="24"/>
              </w:rPr>
              <w:t>(</w:t>
            </w:r>
            <w:r w:rsidR="00F41C35">
              <w:rPr>
                <w:szCs w:val="24"/>
              </w:rPr>
              <w:t>2016</w:t>
            </w:r>
            <w:r w:rsidR="00C7006B">
              <w:rPr>
                <w:szCs w:val="24"/>
              </w:rPr>
              <w:t>)</w:t>
            </w:r>
            <w:r w:rsidR="00F41C35">
              <w:rPr>
                <w:szCs w:val="24"/>
              </w:rPr>
              <w:t xml:space="preserve">. </w:t>
            </w:r>
            <w:r w:rsidRPr="00654607">
              <w:rPr>
                <w:i/>
                <w:iCs/>
                <w:szCs w:val="24"/>
              </w:rPr>
              <w:t>Economic Growth and Sustainable Development</w:t>
            </w:r>
            <w:r>
              <w:rPr>
                <w:szCs w:val="24"/>
              </w:rPr>
              <w:t>. 2nd edition. New York: Routledge, ISBN 978-1-138-85393-5.</w:t>
            </w:r>
          </w:p>
          <w:p w:rsidR="000D6DB9" w:rsidRDefault="000D6DB9" w:rsidP="00420BD2">
            <w:pPr>
              <w:jc w:val="both"/>
              <w:rPr>
                <w:szCs w:val="24"/>
              </w:rPr>
            </w:pPr>
          </w:p>
          <w:p w:rsidR="000D6DB9" w:rsidRDefault="000D6DB9" w:rsidP="00420BD2">
            <w:pPr>
              <w:jc w:val="both"/>
              <w:rPr>
                <w:szCs w:val="24"/>
              </w:rPr>
            </w:pPr>
          </w:p>
          <w:p w:rsidR="000D6DB9" w:rsidRDefault="000D6DB9" w:rsidP="00420BD2">
            <w:pPr>
              <w:jc w:val="both"/>
              <w:rPr>
                <w:szCs w:val="24"/>
              </w:rPr>
            </w:pPr>
          </w:p>
          <w:p w:rsidR="000D6DB9" w:rsidRDefault="000D6DB9" w:rsidP="00420BD2">
            <w:pPr>
              <w:jc w:val="both"/>
              <w:rPr>
                <w:szCs w:val="24"/>
              </w:rPr>
            </w:pPr>
          </w:p>
          <w:p w:rsidR="000D6DB9" w:rsidRPr="00EA61D0" w:rsidRDefault="000D6DB9" w:rsidP="00420BD2">
            <w:pPr>
              <w:jc w:val="both"/>
              <w:rPr>
                <w:szCs w:val="24"/>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708"/>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654607">
              <w:t>Základní kontakt bude realizován na tutoriálech organizovaných vysokou školou pro studenty kombinovaného studia. Další informace budou pravidelně zveřejňovány v informační platformě Moodle v kurzu předmětu. Kontakt je možný cestou internetu – kdykoliv a osobně v rámci vypsaných konzultačních hodin.</w:t>
            </w:r>
          </w:p>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75" w:history="1">
              <w:r w:rsidRPr="00EB1132">
                <w:rPr>
                  <w:rStyle w:val="Hypertextovodkaz"/>
                </w:rPr>
                <w:t>lukaskova@utb.cz</w:t>
              </w:r>
            </w:hyperlink>
          </w:p>
        </w:tc>
      </w:tr>
    </w:tbl>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C004D7" w:rsidRDefault="000D6DB9" w:rsidP="00420BD2">
            <w:pPr>
              <w:spacing w:before="2"/>
              <w:ind w:left="70"/>
              <w:rPr>
                <w:b/>
              </w:rPr>
            </w:pPr>
            <w:r w:rsidRPr="00C004D7">
              <w:rPr>
                <w:b/>
              </w:rPr>
              <w:t>Požární ochrana</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EB3FA0" w:rsidRDefault="000D6DB9" w:rsidP="00420BD2">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rsidRPr="00EB3FA0">
              <w:t>ý</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139"/>
            </w:pPr>
            <w:r>
              <w:rPr>
                <w:spacing w:val="1"/>
              </w:rPr>
              <w:t>2</w:t>
            </w:r>
            <w:r w:rsidRPr="00EB3FA0">
              <w:t>/</w:t>
            </w:r>
            <w:r>
              <w:rPr>
                <w:spacing w:val="-2"/>
              </w:rPr>
              <w:t>L</w:t>
            </w:r>
            <w:r w:rsidRPr="00EB3FA0">
              <w:t>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70"/>
            </w:pPr>
            <w:r w:rsidRPr="00EB3FA0">
              <w:rPr>
                <w:spacing w:val="1"/>
              </w:rPr>
              <w:t>2</w:t>
            </w:r>
            <w:r>
              <w:rPr>
                <w:spacing w:val="1"/>
              </w:rPr>
              <w:t>8</w:t>
            </w:r>
            <w:r w:rsidRPr="00EB3FA0">
              <w:t>p</w:t>
            </w:r>
            <w:r w:rsidRPr="00EB3FA0">
              <w:rPr>
                <w:spacing w:val="-2"/>
              </w:rPr>
              <w:t xml:space="preserve"> </w:t>
            </w:r>
            <w: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69"/>
            </w:pPr>
            <w:r>
              <w:rPr>
                <w:spacing w:val="1"/>
              </w:rPr>
              <w:t>56</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EB3FA0" w:rsidRDefault="000D6DB9" w:rsidP="00420BD2">
            <w:pPr>
              <w:jc w:val="center"/>
            </w:pPr>
            <w:r>
              <w:t>4</w:t>
            </w:r>
          </w:p>
        </w:tc>
      </w:tr>
      <w:tr w:rsidR="000D6DB9" w:rsidTr="00420BD2">
        <w:trPr>
          <w:trHeight w:hRule="exact" w:val="47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E63B60" w:rsidRDefault="000D6DB9" w:rsidP="00420BD2">
            <w:pPr>
              <w:spacing w:line="220" w:lineRule="exact"/>
              <w:ind w:left="70"/>
            </w:pPr>
            <w:r w:rsidRPr="00E63B60">
              <w:t>Předpokladem úspěšného zvládnutí předmětu je systematická příprava a studium předepsané a doporučené l</w:t>
            </w:r>
            <w:r>
              <w:t>iteratury.</w:t>
            </w:r>
          </w:p>
          <w:p w:rsidR="000D6DB9" w:rsidRPr="00EB3FA0"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EB3FA0" w:rsidRDefault="000D6DB9" w:rsidP="00420BD2">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p>
        </w:tc>
        <w:tc>
          <w:tcPr>
            <w:tcW w:w="70" w:type="dxa"/>
            <w:tcBorders>
              <w:top w:val="single" w:sz="5" w:space="0" w:color="000000"/>
              <w:left w:val="single" w:sz="27" w:space="0" w:color="F7C9AC"/>
              <w:bottom w:val="nil"/>
              <w:right w:val="nil"/>
            </w:tcBorders>
          </w:tcPr>
          <w:p w:rsidR="000D6DB9" w:rsidRPr="00EB3FA0"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rsidRPr="00EB3FA0">
              <w:t>a,</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02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EB3FA0" w:rsidRDefault="000D6DB9" w:rsidP="00420BD2">
            <w:pPr>
              <w:spacing w:line="220" w:lineRule="exact"/>
              <w:ind w:left="70"/>
            </w:pPr>
            <w:r>
              <w:t>Písemná a ú</w:t>
            </w:r>
            <w:r w:rsidRPr="00EB3FA0">
              <w:t>s</w:t>
            </w:r>
            <w:r w:rsidRPr="00EB3FA0">
              <w:rPr>
                <w:spacing w:val="-1"/>
              </w:rPr>
              <w:t>t</w:t>
            </w:r>
            <w:r w:rsidRPr="00EB3FA0">
              <w:rPr>
                <w:spacing w:val="1"/>
              </w:rPr>
              <w:t>n</w:t>
            </w:r>
            <w:r w:rsidRPr="00EB3FA0">
              <w:t>í</w:t>
            </w:r>
            <w:r w:rsidRPr="00EB3FA0">
              <w:rPr>
                <w:spacing w:val="-4"/>
              </w:rPr>
              <w:t xml:space="preserve"> </w:t>
            </w:r>
            <w:r>
              <w:t>zkouška.</w:t>
            </w:r>
          </w:p>
          <w:p w:rsidR="000D6DB9" w:rsidRPr="00EB3FA0" w:rsidRDefault="000D6DB9" w:rsidP="00420BD2">
            <w:pPr>
              <w:spacing w:before="4" w:line="220" w:lineRule="exact"/>
              <w:ind w:left="70" w:right="71"/>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t xml:space="preserve">Garant stanovuje koncepci předmětu, podílí se na přednáškách v rozsahu 80 % </w:t>
            </w:r>
            <w:r>
              <w:br/>
              <w:t>a dále stanovuje koncepci seminářů a dohlíží na jejich jednotné vedení.</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Pr>
                <w:spacing w:val="1"/>
              </w:rPr>
              <w:t xml:space="preserve">Přednášející: </w:t>
            </w: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0D6DB9" w:rsidRDefault="000D6DB9" w:rsidP="00420BD2">
            <w:pPr>
              <w:spacing w:line="220" w:lineRule="exact"/>
              <w:ind w:left="70"/>
            </w:pPr>
            <w:r>
              <w:t>Ing. Jan Strohmandl, Ph.D. – přednášky (20 %)</w:t>
            </w:r>
            <w:r w:rsidR="000111CE">
              <w:t>, seminář (100 %)</w:t>
            </w:r>
          </w:p>
          <w:p w:rsidR="000D6DB9" w:rsidRPr="00EB3FA0" w:rsidRDefault="000D6DB9" w:rsidP="00420BD2">
            <w:pPr>
              <w:spacing w:line="220" w:lineRule="exact"/>
              <w:ind w:left="70"/>
            </w:pP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6285"/>
        </w:trPr>
        <w:tc>
          <w:tcPr>
            <w:tcW w:w="9892" w:type="dxa"/>
            <w:gridSpan w:val="12"/>
            <w:tcBorders>
              <w:top w:val="nil"/>
              <w:left w:val="single" w:sz="5" w:space="0" w:color="000000"/>
              <w:bottom w:val="nil"/>
              <w:right w:val="single" w:sz="5" w:space="0" w:color="000000"/>
            </w:tcBorders>
          </w:tcPr>
          <w:p w:rsidR="000D6DB9" w:rsidRPr="0019276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192767">
              <w:rPr>
                <w:rFonts w:ascii="Times New Roman" w:hAnsi="Times New Roman" w:cs="Times New Roman"/>
                <w:color w:val="000000"/>
                <w:sz w:val="20"/>
                <w:szCs w:val="20"/>
              </w:rPr>
              <w:t>Předmět je zaměřen na objasnění základních informací z oblasti požární ochrany s důrazem na objasnění požáru a jeho likvidaci, dále na místo, strukturu a úlohy hasičského záchranného sboru (HZS), jeho technické vybavení, na požární taktiku a vybrané základy z požární bezpečnosti staveb. Předmět popisuje a analyzuje vybrané činnosti příslušníků HZS v jejich vazbách a souvislostech. Cílem předmětu je formovat základní znalosti o vybraných činnostech HZS, o formách a metodách jejich činnosti a jejich konkrétní aplikaci studenty na řešený problém. Problematika předmětu přispívá k formování odborného profilu absolventa studijního programu Ochrana obyvatelstva.</w:t>
            </w:r>
          </w:p>
          <w:p w:rsidR="000D6DB9" w:rsidRPr="009C4E5C" w:rsidRDefault="000D6DB9" w:rsidP="00420BD2">
            <w:pPr>
              <w:jc w:val="both"/>
              <w:rPr>
                <w:u w:val="single"/>
              </w:rPr>
            </w:pPr>
            <w:r w:rsidRPr="009C4E5C">
              <w:rPr>
                <w:u w:val="single"/>
              </w:rPr>
              <w:t>Hlavní témata:</w:t>
            </w:r>
          </w:p>
          <w:p w:rsidR="000D6DB9" w:rsidRDefault="000D6DB9" w:rsidP="00D81E97">
            <w:pPr>
              <w:pStyle w:val="Odstavecseseznamem1"/>
              <w:numPr>
                <w:ilvl w:val="0"/>
                <w:numId w:val="18"/>
              </w:numPr>
              <w:jc w:val="both"/>
            </w:pPr>
            <w:r w:rsidRPr="00192767">
              <w:t xml:space="preserve">Úvod do studia předmětu, vymezení základních pojmů. </w:t>
            </w:r>
          </w:p>
          <w:p w:rsidR="000D6DB9" w:rsidRPr="00192767" w:rsidRDefault="000D6DB9" w:rsidP="00D81E97">
            <w:pPr>
              <w:pStyle w:val="Odstavecseseznamem1"/>
              <w:numPr>
                <w:ilvl w:val="0"/>
                <w:numId w:val="18"/>
              </w:numPr>
              <w:jc w:val="both"/>
            </w:pPr>
            <w:r w:rsidRPr="00192767">
              <w:t>Požární ochrana České republice v právních předpisech.</w:t>
            </w:r>
          </w:p>
          <w:p w:rsidR="000D6DB9" w:rsidRPr="00192767" w:rsidRDefault="000D6DB9" w:rsidP="00D81E97">
            <w:pPr>
              <w:pStyle w:val="Odstavecseseznamem1"/>
              <w:numPr>
                <w:ilvl w:val="0"/>
                <w:numId w:val="18"/>
              </w:numPr>
              <w:jc w:val="both"/>
            </w:pPr>
            <w:r w:rsidRPr="00192767">
              <w:t>Požární ochrana u právnických osob a podnikajících fyzických osob.</w:t>
            </w:r>
          </w:p>
          <w:p w:rsidR="000D6DB9" w:rsidRPr="00192767" w:rsidRDefault="000D6DB9" w:rsidP="00D81E97">
            <w:pPr>
              <w:pStyle w:val="Odstavecseseznamem1"/>
              <w:numPr>
                <w:ilvl w:val="0"/>
                <w:numId w:val="18"/>
              </w:numPr>
              <w:jc w:val="both"/>
            </w:pPr>
            <w:r w:rsidRPr="00192767">
              <w:t>Základní předpoklady hoření a podmínky pro hoření, třídy požáru, požárně technické charakteristiky látek.</w:t>
            </w:r>
          </w:p>
          <w:p w:rsidR="000D6DB9" w:rsidRDefault="000D6DB9" w:rsidP="00D81E97">
            <w:pPr>
              <w:pStyle w:val="Odstavecseseznamem1"/>
              <w:numPr>
                <w:ilvl w:val="0"/>
                <w:numId w:val="18"/>
              </w:numPr>
              <w:jc w:val="both"/>
            </w:pPr>
            <w:r w:rsidRPr="00192767">
              <w:t>Příčiny vzniku požáru, parametry požáru a zásady likvidace požáru. </w:t>
            </w:r>
          </w:p>
          <w:p w:rsidR="000D6DB9" w:rsidRPr="00192767" w:rsidRDefault="000D6DB9" w:rsidP="00D81E97">
            <w:pPr>
              <w:pStyle w:val="Odstavecseseznamem1"/>
              <w:numPr>
                <w:ilvl w:val="0"/>
                <w:numId w:val="18"/>
              </w:numPr>
              <w:jc w:val="both"/>
            </w:pPr>
            <w:r w:rsidRPr="00192767">
              <w:t>Elektrická požární signalizace a stabilní hasicí zařízení.</w:t>
            </w:r>
          </w:p>
          <w:p w:rsidR="000D6DB9" w:rsidRPr="00192767" w:rsidRDefault="000D6DB9" w:rsidP="00D81E97">
            <w:pPr>
              <w:pStyle w:val="Odstavecseseznamem1"/>
              <w:numPr>
                <w:ilvl w:val="0"/>
                <w:numId w:val="18"/>
              </w:numPr>
              <w:jc w:val="both"/>
            </w:pPr>
            <w:r w:rsidRPr="00192767">
              <w:t xml:space="preserve">Organizační struktura Hasičského záchranného </w:t>
            </w:r>
            <w:r>
              <w:t>s</w:t>
            </w:r>
            <w:r w:rsidRPr="00192767">
              <w:t>boru a jednotek požární ochrany.</w:t>
            </w:r>
          </w:p>
          <w:p w:rsidR="000D6DB9" w:rsidRPr="00192767" w:rsidRDefault="000D6DB9" w:rsidP="00D81E97">
            <w:pPr>
              <w:pStyle w:val="Odstavecseseznamem1"/>
              <w:numPr>
                <w:ilvl w:val="0"/>
                <w:numId w:val="18"/>
              </w:numPr>
              <w:jc w:val="both"/>
            </w:pPr>
            <w:r w:rsidRPr="00192767">
              <w:t>Technické prostředky na likvidaci požárů a na provedení záchranných prací.</w:t>
            </w:r>
          </w:p>
          <w:p w:rsidR="000D6DB9" w:rsidRDefault="000D6DB9" w:rsidP="00D81E97">
            <w:pPr>
              <w:pStyle w:val="Odstavecseseznamem1"/>
              <w:numPr>
                <w:ilvl w:val="0"/>
                <w:numId w:val="18"/>
              </w:numPr>
              <w:jc w:val="both"/>
            </w:pPr>
            <w:r w:rsidRPr="00192767">
              <w:t>Hašení požáru</w:t>
            </w:r>
            <w:r>
              <w:t>, požární útok a požární obrana.</w:t>
            </w:r>
          </w:p>
          <w:p w:rsidR="000D6DB9" w:rsidRPr="00192767" w:rsidRDefault="000D6DB9" w:rsidP="00D81E97">
            <w:pPr>
              <w:pStyle w:val="Odstavecseseznamem1"/>
              <w:numPr>
                <w:ilvl w:val="0"/>
                <w:numId w:val="18"/>
              </w:numPr>
              <w:jc w:val="both"/>
            </w:pPr>
            <w:r>
              <w:t>V</w:t>
            </w:r>
            <w:r w:rsidRPr="00192767">
              <w:t>ýpočet sil a prostředků jednotek požární ochrany na likvidaci požáru.</w:t>
            </w:r>
          </w:p>
          <w:p w:rsidR="000D6DB9" w:rsidRDefault="000D6DB9" w:rsidP="00D81E97">
            <w:pPr>
              <w:pStyle w:val="Odstavecseseznamem1"/>
              <w:numPr>
                <w:ilvl w:val="0"/>
                <w:numId w:val="18"/>
              </w:numPr>
              <w:jc w:val="both"/>
            </w:pPr>
            <w:r w:rsidRPr="00192767">
              <w:t>Dokumentace zdolávání požáru.</w:t>
            </w:r>
          </w:p>
          <w:p w:rsidR="000D6DB9" w:rsidRPr="00192767" w:rsidRDefault="000D6DB9" w:rsidP="00D81E97">
            <w:pPr>
              <w:pStyle w:val="Odstavecseseznamem1"/>
              <w:numPr>
                <w:ilvl w:val="0"/>
                <w:numId w:val="18"/>
              </w:numPr>
              <w:jc w:val="both"/>
            </w:pPr>
            <w:r w:rsidRPr="00192767">
              <w:t>Organizace a řízení zásahu při požáru.</w:t>
            </w:r>
          </w:p>
          <w:p w:rsidR="000D6DB9" w:rsidRPr="00192767" w:rsidRDefault="000D6DB9" w:rsidP="00D81E97">
            <w:pPr>
              <w:pStyle w:val="Odstavecseseznamem1"/>
              <w:numPr>
                <w:ilvl w:val="0"/>
                <w:numId w:val="18"/>
              </w:numPr>
              <w:jc w:val="both"/>
            </w:pPr>
            <w:r w:rsidRPr="00192767">
              <w:t>Požární bezpečnost vybraných technických a technologických zařízení.</w:t>
            </w:r>
          </w:p>
          <w:p w:rsidR="000D6DB9" w:rsidRPr="00192767" w:rsidRDefault="000D6DB9" w:rsidP="00D81E97">
            <w:pPr>
              <w:pStyle w:val="Odstavecseseznamem1"/>
              <w:numPr>
                <w:ilvl w:val="0"/>
                <w:numId w:val="18"/>
              </w:numPr>
              <w:jc w:val="both"/>
            </w:pPr>
            <w:r w:rsidRPr="00192767">
              <w:t>Státní požární dozor a vyšetřování příčin požáru.</w:t>
            </w:r>
          </w:p>
          <w:p w:rsidR="000D6DB9" w:rsidRPr="00C004D7" w:rsidRDefault="000D6DB9" w:rsidP="00420BD2">
            <w:pPr>
              <w:spacing w:before="20"/>
              <w:rPr>
                <w:b/>
                <w:spacing w:val="-2"/>
              </w:rPr>
            </w:pPr>
            <w:r w:rsidRPr="00C004D7">
              <w:rPr>
                <w:b/>
                <w:spacing w:val="-2"/>
              </w:rPr>
              <w:t>Výstupní kompetence:</w:t>
            </w:r>
          </w:p>
          <w:p w:rsidR="000D6DB9" w:rsidRPr="00C004D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C004D7">
              <w:rPr>
                <w:rFonts w:ascii="Times New Roman" w:hAnsi="Times New Roman" w:cs="Times New Roman"/>
                <w:color w:val="000000"/>
                <w:sz w:val="20"/>
                <w:szCs w:val="20"/>
              </w:rPr>
              <w:t>Student kriticky hodnotí informace o jednotlivých činnostech HZS s důrazem na likvidaci požárů.  Zná základní údaje o vybraných formách a metodách činnosti HZS při prevenci a represi rizik, které ohrožují obyvatelstvo. Ovládá postupy při řešení problémů souvisejících zejména s likvidací požárů a záchranou osob.</w:t>
            </w:r>
          </w:p>
          <w:p w:rsidR="000D6DB9" w:rsidRPr="00541BA4" w:rsidRDefault="000D6DB9" w:rsidP="00420BD2">
            <w:pPr>
              <w:pStyle w:val="Normlnweb"/>
              <w:spacing w:before="0" w:beforeAutospacing="0" w:after="0" w:afterAutospacing="0"/>
              <w:rPr>
                <w:color w:val="000000"/>
                <w:sz w:val="20"/>
                <w:szCs w:val="20"/>
              </w:rPr>
            </w:pPr>
          </w:p>
          <w:p w:rsidR="000D6DB9" w:rsidRPr="00FA4B93" w:rsidRDefault="000D6DB9" w:rsidP="00420BD2">
            <w:pPr>
              <w:pStyle w:val="Normlnweb"/>
              <w:spacing w:before="0" w:beforeAutospacing="0" w:after="0" w:afterAutospacing="0"/>
              <w:rPr>
                <w:color w:val="000000"/>
                <w:sz w:val="18"/>
                <w:szCs w:val="18"/>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FA4B93" w:rsidRDefault="000D6DB9" w:rsidP="00420BD2">
            <w:pPr>
              <w:rPr>
                <w:sz w:val="18"/>
                <w:szCs w:val="18"/>
              </w:rPr>
            </w:pPr>
          </w:p>
        </w:tc>
      </w:tr>
      <w:tr w:rsidR="000D6DB9" w:rsidTr="00420BD2">
        <w:trPr>
          <w:trHeight w:hRule="exact" w:val="5849"/>
        </w:trPr>
        <w:tc>
          <w:tcPr>
            <w:tcW w:w="9892" w:type="dxa"/>
            <w:gridSpan w:val="12"/>
            <w:tcBorders>
              <w:top w:val="nil"/>
              <w:left w:val="single" w:sz="5" w:space="0" w:color="000000"/>
              <w:bottom w:val="single" w:sz="12" w:space="0" w:color="000000"/>
              <w:right w:val="single" w:sz="5" w:space="0" w:color="000000"/>
            </w:tcBorders>
          </w:tcPr>
          <w:p w:rsidR="000D6DB9" w:rsidRPr="00C004D7" w:rsidRDefault="000D6DB9" w:rsidP="00420BD2">
            <w:pPr>
              <w:spacing w:before="20"/>
              <w:ind w:left="66"/>
              <w:jc w:val="both"/>
              <w:rPr>
                <w:b/>
              </w:rPr>
            </w:pPr>
            <w:r w:rsidRPr="00C004D7">
              <w:rPr>
                <w:b/>
                <w:spacing w:val="-2"/>
              </w:rPr>
              <w:lastRenderedPageBreak/>
              <w:t>Povinná literatura:</w:t>
            </w:r>
          </w:p>
          <w:p w:rsidR="000D6DB9" w:rsidRPr="00C004D7" w:rsidRDefault="000D6DB9" w:rsidP="00420BD2">
            <w:pPr>
              <w:spacing w:before="20"/>
              <w:ind w:left="66" w:right="409"/>
              <w:jc w:val="both"/>
            </w:pPr>
            <w:r w:rsidRPr="00C004D7">
              <w:rPr>
                <w:i/>
              </w:rPr>
              <w:t>Bojový řád jednotek požární ochrany</w:t>
            </w:r>
            <w:r w:rsidRPr="00C004D7">
              <w:t>. Praha: MV-GŘ HZS ČR, 2017, 288 s. ISBN</w:t>
            </w:r>
          </w:p>
          <w:p w:rsidR="000D6DB9" w:rsidRPr="00C004D7" w:rsidRDefault="000D6DB9" w:rsidP="00420BD2">
            <w:pPr>
              <w:spacing w:before="20"/>
              <w:ind w:left="66" w:right="409"/>
              <w:jc w:val="both"/>
            </w:pPr>
            <w:r w:rsidRPr="00C004D7">
              <w:rPr>
                <w:i/>
              </w:rPr>
              <w:t>Krizové zákony. Hasičský záchranný sbor</w:t>
            </w:r>
            <w:r w:rsidRPr="00C004D7">
              <w:t xml:space="preserve">. </w:t>
            </w:r>
            <w:r w:rsidRPr="00C004D7">
              <w:rPr>
                <w:i/>
              </w:rPr>
              <w:t>Požární ochrana.</w:t>
            </w:r>
            <w:r w:rsidRPr="00C004D7">
              <w:t xml:space="preserve"> Praha: Sagit, 2016, ISBN 978-80-7204-707-9.</w:t>
            </w:r>
          </w:p>
          <w:p w:rsidR="000D6DB9" w:rsidRPr="00C004D7" w:rsidRDefault="000D6DB9" w:rsidP="00420BD2">
            <w:pPr>
              <w:spacing w:before="20"/>
              <w:ind w:left="66" w:right="409"/>
              <w:jc w:val="both"/>
              <w:rPr>
                <w:shd w:val="clear" w:color="auto" w:fill="FFFFFF"/>
              </w:rPr>
            </w:pPr>
            <w:r w:rsidRPr="00C004D7">
              <w:t xml:space="preserve">MONOŠI, Mikuláš a </w:t>
            </w:r>
            <w:r w:rsidRPr="00C004D7">
              <w:rPr>
                <w:b/>
              </w:rPr>
              <w:t>Miroslav TOMEK</w:t>
            </w:r>
            <w:r w:rsidR="00C7006B">
              <w:t xml:space="preserve"> (</w:t>
            </w:r>
            <w:r w:rsidR="00F41C35">
              <w:t>2017</w:t>
            </w:r>
            <w:r w:rsidR="00C7006B">
              <w:t>)</w:t>
            </w:r>
            <w:r w:rsidR="00F41C35">
              <w:t xml:space="preserve">. </w:t>
            </w:r>
            <w:r w:rsidRPr="00C004D7">
              <w:rPr>
                <w:bCs/>
                <w:i/>
                <w:iCs/>
                <w:shd w:val="clear" w:color="auto" w:fill="FFFFFF"/>
              </w:rPr>
              <w:t>The analysis of the causes of accidnets and technical support of the intervention activities in traffic accidents</w:t>
            </w:r>
            <w:r w:rsidRPr="00C004D7">
              <w:rPr>
                <w:shd w:val="clear" w:color="auto" w:fill="FFFFFF"/>
              </w:rPr>
              <w:t>. In: Fire protection, safety and security 2017: international scientific conference: May 3rd-5th, 2017, Zvolen, Slovak Republic: conference proceedings. Zvolen: Technical University, 2017, p. 229 – 297. ISBN 978-80-228-2957-1. Databáze WOS.</w:t>
            </w:r>
          </w:p>
          <w:p w:rsidR="000D6DB9" w:rsidRPr="00C004D7" w:rsidRDefault="000D6DB9" w:rsidP="00420BD2">
            <w:pPr>
              <w:spacing w:before="20"/>
              <w:ind w:left="66" w:right="409"/>
              <w:jc w:val="both"/>
            </w:pPr>
            <w:r w:rsidRPr="00C004D7">
              <w:t xml:space="preserve">MONOŠI, Mikuláš a </w:t>
            </w:r>
            <w:r w:rsidRPr="00C004D7">
              <w:rPr>
                <w:b/>
              </w:rPr>
              <w:t>Miroslav TOMEK</w:t>
            </w:r>
            <w:r w:rsidRPr="00C004D7">
              <w:t xml:space="preserve"> </w:t>
            </w:r>
            <w:r w:rsidR="00C7006B">
              <w:t>(</w:t>
            </w:r>
            <w:r w:rsidR="00F41C35">
              <w:t>2015</w:t>
            </w:r>
            <w:r w:rsidR="00C7006B">
              <w:t>)</w:t>
            </w:r>
            <w:r w:rsidR="00F41C35">
              <w:t xml:space="preserve">. </w:t>
            </w:r>
            <w:r w:rsidRPr="00C004D7">
              <w:rPr>
                <w:bCs/>
                <w:i/>
                <w:iCs/>
                <w:shd w:val="clear" w:color="auto" w:fill="FFFFFF"/>
              </w:rPr>
              <w:t>Aerial fire appliance used by fire units means of its use within evacuation of persons</w:t>
            </w:r>
            <w:r w:rsidRPr="00C004D7">
              <w:rPr>
                <w:shd w:val="clear" w:color="auto" w:fill="FFFFFF"/>
              </w:rPr>
              <w:t>.</w:t>
            </w:r>
            <w:r w:rsidRPr="00C004D7">
              <w:t xml:space="preserve"> </w:t>
            </w:r>
            <w:r w:rsidRPr="00C004D7">
              <w:rPr>
                <w:shd w:val="clear" w:color="auto" w:fill="FFFFFF"/>
              </w:rPr>
              <w:t>In: Advances in fire, safety and security research 2015: scientific book. ISSN 1339-8490. Bratislava: Fire Research Institute of the Ministry of Interior SR, 2015, s. 44 – 49. ISBN 978-80-89051-19-9.</w:t>
            </w:r>
          </w:p>
          <w:p w:rsidR="000D6DB9" w:rsidRPr="00C004D7" w:rsidRDefault="000D6DB9" w:rsidP="00420BD2">
            <w:pPr>
              <w:spacing w:before="60"/>
              <w:jc w:val="both"/>
              <w:rPr>
                <w:b/>
              </w:rPr>
            </w:pPr>
            <w:r w:rsidRPr="00C004D7">
              <w:rPr>
                <w:b/>
              </w:rPr>
              <w:t>D</w:t>
            </w:r>
            <w:r w:rsidRPr="00C004D7">
              <w:rPr>
                <w:b/>
                <w:spacing w:val="1"/>
              </w:rPr>
              <w:t>opor</w:t>
            </w:r>
            <w:r w:rsidRPr="00C004D7">
              <w:rPr>
                <w:b/>
                <w:spacing w:val="-1"/>
              </w:rPr>
              <w:t>u</w:t>
            </w:r>
            <w:r w:rsidRPr="00C004D7">
              <w:rPr>
                <w:b/>
              </w:rPr>
              <w:t>č</w:t>
            </w:r>
            <w:r w:rsidRPr="00C004D7">
              <w:rPr>
                <w:b/>
                <w:spacing w:val="1"/>
              </w:rPr>
              <w:t>e</w:t>
            </w:r>
            <w:r w:rsidRPr="00C004D7">
              <w:rPr>
                <w:b/>
                <w:spacing w:val="-1"/>
              </w:rPr>
              <w:t>n</w:t>
            </w:r>
            <w:r w:rsidRPr="00C004D7">
              <w:rPr>
                <w:b/>
              </w:rPr>
              <w:t xml:space="preserve">á </w:t>
            </w:r>
            <w:r w:rsidRPr="0056138F">
              <w:rPr>
                <w:b/>
                <w:color w:val="000000"/>
              </w:rPr>
              <w:t>literatura</w:t>
            </w:r>
            <w:r w:rsidRPr="00C004D7">
              <w:rPr>
                <w:b/>
              </w:rPr>
              <w:t>:</w:t>
            </w:r>
          </w:p>
          <w:p w:rsidR="000D6DB9" w:rsidRPr="00C004D7" w:rsidRDefault="000D6DB9" w:rsidP="00420BD2">
            <w:pPr>
              <w:spacing w:before="20"/>
              <w:ind w:left="66" w:right="409"/>
              <w:jc w:val="both"/>
              <w:rPr>
                <w:shd w:val="clear" w:color="auto" w:fill="FFFFFF"/>
              </w:rPr>
            </w:pPr>
            <w:r w:rsidRPr="00C004D7">
              <w:t>KVARČÁK, Miloš</w:t>
            </w:r>
            <w:r w:rsidR="00C7006B">
              <w:t xml:space="preserve"> (</w:t>
            </w:r>
            <w:r w:rsidR="00F41C35" w:rsidRPr="00C004D7">
              <w:t>2005</w:t>
            </w:r>
            <w:r w:rsidR="00C7006B">
              <w:t>)</w:t>
            </w:r>
            <w:r w:rsidR="00F41C35">
              <w:t>.</w:t>
            </w:r>
            <w:r w:rsidR="00F41C35" w:rsidRPr="00C004D7">
              <w:t xml:space="preserve"> </w:t>
            </w:r>
            <w:r w:rsidRPr="00C004D7">
              <w:rPr>
                <w:i/>
              </w:rPr>
              <w:t>Základy požární ochrany.</w:t>
            </w:r>
            <w:r w:rsidRPr="00C004D7">
              <w:t xml:space="preserve"> Ostrava: SPBI, 134 s. ISBN </w:t>
            </w:r>
            <w:r w:rsidRPr="00C004D7">
              <w:rPr>
                <w:shd w:val="clear" w:color="auto" w:fill="FFFFFF"/>
              </w:rPr>
              <w:t>978-80-8663-476-0.</w:t>
            </w:r>
          </w:p>
          <w:p w:rsidR="000D6DB9" w:rsidRPr="00C004D7" w:rsidRDefault="000D6DB9" w:rsidP="00420BD2">
            <w:pPr>
              <w:spacing w:before="20"/>
              <w:ind w:left="66"/>
              <w:jc w:val="both"/>
            </w:pPr>
            <w:r w:rsidRPr="00C004D7">
              <w:t xml:space="preserve">MONOŠI, Mikuláš a kol. </w:t>
            </w:r>
            <w:r w:rsidR="00C7006B">
              <w:t>(</w:t>
            </w:r>
            <w:r w:rsidR="00F41C35" w:rsidRPr="00C004D7">
              <w:t>2016</w:t>
            </w:r>
            <w:r w:rsidR="00C7006B">
              <w:t>)</w:t>
            </w:r>
            <w:r w:rsidR="00F41C35">
              <w:t>.</w:t>
            </w:r>
            <w:r w:rsidR="00F41C35" w:rsidRPr="00C004D7">
              <w:t xml:space="preserve"> </w:t>
            </w:r>
            <w:r w:rsidRPr="00C004D7">
              <w:rPr>
                <w:i/>
              </w:rPr>
              <w:t xml:space="preserve">Technika a technické prostriedky hasičských jednotiek. </w:t>
            </w:r>
            <w:r w:rsidRPr="00C004D7">
              <w:t>Žilina: EDIS, 180 s. ISBN 978-80-5541-231-3.</w:t>
            </w:r>
          </w:p>
          <w:p w:rsidR="000D6DB9" w:rsidRPr="00C004D7" w:rsidRDefault="000D6DB9" w:rsidP="00420BD2">
            <w:pPr>
              <w:spacing w:before="20"/>
              <w:ind w:left="66"/>
              <w:jc w:val="both"/>
            </w:pPr>
            <w:r w:rsidRPr="00C004D7">
              <w:t>KRATOCHVÍL, Václav, NAVAROVÁ, Šárka a Michal KRATOCHVÍ</w:t>
            </w:r>
            <w:r w:rsidR="00C7006B">
              <w:t>L (</w:t>
            </w:r>
            <w:r w:rsidR="00F41C35" w:rsidRPr="00C004D7">
              <w:t>2011</w:t>
            </w:r>
            <w:r w:rsidR="00C7006B">
              <w:t>)</w:t>
            </w:r>
            <w:r w:rsidR="00F41C35">
              <w:t>.</w:t>
            </w:r>
            <w:r w:rsidR="00F41C35" w:rsidRPr="00C004D7">
              <w:t xml:space="preserve"> </w:t>
            </w:r>
            <w:r w:rsidRPr="00C004D7">
              <w:rPr>
                <w:i/>
              </w:rPr>
              <w:t xml:space="preserve">Požárně bezpečnostní zařízení ve stavbách - Stručná encyklopedie pro jednotky PO, požární prevenci a odbornou veřejnost. </w:t>
            </w:r>
            <w:r w:rsidRPr="00C004D7">
              <w:t>Ostrava: SPBI, 693 s. ISBN 978-80-7385-103-3.</w:t>
            </w:r>
          </w:p>
          <w:p w:rsidR="000D6DB9" w:rsidRPr="00C004D7" w:rsidRDefault="000D6DB9" w:rsidP="00420BD2">
            <w:pPr>
              <w:spacing w:before="20"/>
              <w:jc w:val="both"/>
            </w:pPr>
            <w:r w:rsidRPr="00C004D7">
              <w:rPr>
                <w:i/>
              </w:rPr>
              <w:t>Pokyn generálního ředitele Hasičského záchranného sboru ČR ze dne 7.</w:t>
            </w:r>
            <w:r w:rsidR="00F41C35">
              <w:rPr>
                <w:i/>
              </w:rPr>
              <w:t xml:space="preserve"> </w:t>
            </w:r>
            <w:r w:rsidRPr="00C004D7">
              <w:rPr>
                <w:i/>
              </w:rPr>
              <w:t>10.</w:t>
            </w:r>
            <w:r w:rsidR="00F41C35">
              <w:rPr>
                <w:i/>
              </w:rPr>
              <w:t xml:space="preserve"> </w:t>
            </w:r>
            <w:r w:rsidRPr="00C004D7">
              <w:rPr>
                <w:i/>
              </w:rPr>
              <w:t xml:space="preserve">2013, kterým se stanoví postup Hasičského záchranného sboru ČR při zjišťování příčin vzniku požárů. </w:t>
            </w:r>
            <w:r w:rsidRPr="00C004D7">
              <w:t>Sbírka interních aktů GŘ HZSČR 2013, Praha, částka 46</w:t>
            </w:r>
            <w:r>
              <w:t>.</w:t>
            </w:r>
          </w:p>
          <w:p w:rsidR="000D6DB9" w:rsidRPr="00C004D7" w:rsidRDefault="000D6DB9" w:rsidP="00420BD2">
            <w:pPr>
              <w:spacing w:before="20"/>
              <w:jc w:val="both"/>
              <w:rPr>
                <w:rFonts w:ascii="Trebuchet MS" w:hAnsi="Trebuchet MS"/>
                <w:sz w:val="17"/>
                <w:szCs w:val="17"/>
                <w:shd w:val="clear" w:color="auto" w:fill="FFFFFF"/>
              </w:rPr>
            </w:pPr>
            <w:r w:rsidRPr="00C004D7">
              <w:t xml:space="preserve">MONOŠI, Mikuláš, BALLAY, Michal a </w:t>
            </w:r>
            <w:r w:rsidR="00F139B8" w:rsidRPr="00CB5AA2">
              <w:t>Miroslav TOMEK</w:t>
            </w:r>
            <w:r w:rsidR="00C7006B">
              <w:t xml:space="preserve"> (</w:t>
            </w:r>
            <w:r w:rsidR="00F41C35" w:rsidRPr="00C004D7">
              <w:rPr>
                <w:shd w:val="clear" w:color="auto" w:fill="FFFFFF"/>
              </w:rPr>
              <w:t>2017</w:t>
            </w:r>
            <w:r w:rsidR="00C7006B">
              <w:rPr>
                <w:shd w:val="clear" w:color="auto" w:fill="FFFFFF"/>
              </w:rPr>
              <w:t>)</w:t>
            </w:r>
            <w:r w:rsidR="00F41C35">
              <w:rPr>
                <w:shd w:val="clear" w:color="auto" w:fill="FFFFFF"/>
              </w:rPr>
              <w:t>.</w:t>
            </w:r>
            <w:r w:rsidR="00F41C35" w:rsidRPr="00C004D7">
              <w:rPr>
                <w:shd w:val="clear" w:color="auto" w:fill="FFFFFF"/>
              </w:rPr>
              <w:t xml:space="preserve"> </w:t>
            </w:r>
            <w:r w:rsidRPr="00C004D7">
              <w:rPr>
                <w:bCs/>
                <w:i/>
                <w:iCs/>
                <w:shd w:val="clear" w:color="auto" w:fill="FFFFFF"/>
              </w:rPr>
              <w:t>Zásahová činnosť hasičských jednotiek pri dopravných nehodách</w:t>
            </w:r>
            <w:r w:rsidRPr="00C004D7">
              <w:rPr>
                <w:shd w:val="clear" w:color="auto" w:fill="FFFFFF"/>
              </w:rPr>
              <w:t>. In: Riešenie krízových situácií v špecifickom prostredí: 22. medzinárodná vedecká konferencia: 24. - 25. máj 2017, Žilina. Žilina: Žilinská univerzita, s. 309 – 314. ISBN 978-80-554-1332-7.</w:t>
            </w:r>
          </w:p>
          <w:p w:rsidR="000D6DB9" w:rsidRPr="00C004D7" w:rsidRDefault="000D6DB9" w:rsidP="00420BD2">
            <w:pPr>
              <w:spacing w:before="20"/>
              <w:rPr>
                <w:rFonts w:ascii="Trebuchet MS" w:hAnsi="Trebuchet MS"/>
                <w:sz w:val="17"/>
                <w:szCs w:val="17"/>
                <w:shd w:val="clear" w:color="auto" w:fill="FFFFFF"/>
              </w:rPr>
            </w:pPr>
          </w:p>
          <w:p w:rsidR="000D6DB9" w:rsidRPr="00995F32" w:rsidRDefault="000D6DB9" w:rsidP="00420BD2">
            <w:pPr>
              <w:spacing w:before="20"/>
              <w:rPr>
                <w:i/>
              </w:rPr>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shd w:val="clear" w:color="auto" w:fill="FABF8F" w:themeFill="accent6" w:themeFillTint="99"/>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14</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2355"/>
        </w:trPr>
        <w:tc>
          <w:tcPr>
            <w:tcW w:w="9892" w:type="dxa"/>
            <w:gridSpan w:val="12"/>
            <w:tcBorders>
              <w:top w:val="single" w:sz="5" w:space="0" w:color="000000"/>
              <w:left w:val="single" w:sz="5" w:space="0" w:color="000000"/>
              <w:bottom w:val="single" w:sz="5" w:space="0" w:color="000000"/>
              <w:right w:val="single" w:sz="5" w:space="0" w:color="000000"/>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Pr="000233F7" w:rsidRDefault="000D6DB9" w:rsidP="00420BD2">
            <w:r>
              <w:t xml:space="preserve">Možnosti komunikace s vyučujícím: </w:t>
            </w:r>
            <w:hyperlink r:id="rId76" w:history="1">
              <w:r w:rsidRPr="001975BB">
                <w:rPr>
                  <w:rStyle w:val="Hypertextovodkaz"/>
                </w:rPr>
                <w:t>tomek@utb.cz</w:t>
              </w:r>
            </w:hyperlink>
            <w:r>
              <w:t xml:space="preserve">; </w:t>
            </w:r>
            <w:hyperlink r:id="rId77" w:history="1">
              <w:r w:rsidRPr="00EB1132">
                <w:rPr>
                  <w:rStyle w:val="Hypertextovodkaz"/>
                </w:rPr>
                <w:t>strohmandl@utb.cz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Procesy hodnocení a ovlád</w:t>
            </w:r>
            <w:r>
              <w:rPr>
                <w:b/>
              </w:rPr>
              <w:t>á</w:t>
            </w:r>
            <w:r w:rsidRPr="002A2FED">
              <w:rPr>
                <w:b/>
              </w:rPr>
              <w:t>ní rizik</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2C3F72">
              <w:t xml:space="preserve"> 28s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2C3F72"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8449C0">
            <w:pPr>
              <w:jc w:val="both"/>
            </w:pPr>
            <w:r>
              <w:t xml:space="preserve">přednáška </w:t>
            </w:r>
            <w:r w:rsidR="002C3F72">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vAlign w:val="center"/>
          </w:tcPr>
          <w:p w:rsidR="000D6DB9" w:rsidRDefault="000D6DB9" w:rsidP="00D81E97">
            <w:pPr>
              <w:pStyle w:val="Odstavecseseznamem1"/>
              <w:numPr>
                <w:ilvl w:val="0"/>
                <w:numId w:val="13"/>
              </w:numPr>
              <w:ind w:left="358" w:hanging="284"/>
            </w:pPr>
            <w:r>
              <w:t>obhájená seminární práce;</w:t>
            </w:r>
          </w:p>
          <w:p w:rsidR="000D6DB9" w:rsidRDefault="000D6DB9" w:rsidP="00D81E97">
            <w:pPr>
              <w:pStyle w:val="Odstavecseseznamem1"/>
              <w:numPr>
                <w:ilvl w:val="0"/>
                <w:numId w:val="13"/>
              </w:numPr>
              <w:ind w:left="358" w:hanging="284"/>
            </w:pPr>
            <w:r>
              <w:t>minimálně 80% účast na cvičeních a seminářích;</w:t>
            </w:r>
          </w:p>
          <w:p w:rsidR="000D6DB9" w:rsidRDefault="000D6DB9" w:rsidP="00D81E97">
            <w:pPr>
              <w:pStyle w:val="Odstavecseseznamem1"/>
              <w:numPr>
                <w:ilvl w:val="0"/>
                <w:numId w:val="13"/>
              </w:numPr>
              <w:ind w:left="358" w:hanging="284"/>
            </w:pPr>
            <w:r>
              <w:t>absolvovaný zápočtový test s hodnocením minimálně 21 bodů;</w:t>
            </w:r>
          </w:p>
        </w:tc>
      </w:tr>
      <w:tr w:rsidR="000D6DB9" w:rsidTr="00420BD2">
        <w:trPr>
          <w:trHeight w:val="392"/>
        </w:trPr>
        <w:tc>
          <w:tcPr>
            <w:tcW w:w="9855" w:type="dxa"/>
            <w:gridSpan w:val="8"/>
            <w:tcBorders>
              <w:top w:val="nil"/>
            </w:tcBorders>
          </w:tcPr>
          <w:p w:rsidR="000D6DB9" w:rsidRDefault="000D6DB9" w:rsidP="00420BD2">
            <w:pPr>
              <w:ind w:left="3157"/>
              <w:jc w:val="both"/>
            </w:pPr>
            <w:r>
              <w:t>d) kombinovaná zkouška klasifikována dle kreditového systému ECTS.</w:t>
            </w:r>
          </w:p>
        </w:tc>
      </w:tr>
      <w:tr w:rsidR="000D6DB9" w:rsidRPr="00CC053E"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Pr="002A2FED" w:rsidRDefault="000D6DB9" w:rsidP="00420BD2">
            <w:pPr>
              <w:jc w:val="both"/>
            </w:pPr>
            <w:r w:rsidRPr="002A2FED">
              <w:rPr>
                <w:bCs/>
              </w:rPr>
              <w:t>prof. Ing. František Božek,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50 % </w:t>
            </w:r>
            <w:r>
              <w:br/>
              <w:t xml:space="preserve">a dále stanovuje koncepci </w:t>
            </w:r>
            <w:r w:rsidR="002C3F72">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 Ing. František Božek, CSc. – přednášky</w:t>
            </w:r>
            <w:r w:rsidR="000111CE">
              <w:t>, seminář</w:t>
            </w:r>
            <w:r>
              <w:t xml:space="preserve"> (50 %)</w:t>
            </w:r>
          </w:p>
          <w:p w:rsidR="000D6DB9" w:rsidRDefault="000D6DB9" w:rsidP="00420BD2">
            <w:pPr>
              <w:jc w:val="both"/>
              <w:rPr>
                <w:bCs/>
              </w:rPr>
            </w:pPr>
            <w:r>
              <w:t xml:space="preserve">Ing. </w:t>
            </w:r>
            <w:smartTag w:uri="urn:schemas-microsoft-com:office:smarttags" w:element="PersonName">
              <w:smartTagPr>
                <w:attr w:name="ProductID" w:val="Slavom￭ra Vargov￡"/>
              </w:smartTagPr>
              <w:r>
                <w:t>Slavomíra Vargová</w:t>
              </w:r>
            </w:smartTag>
            <w:r>
              <w:t>, PhD. – přednášky</w:t>
            </w:r>
            <w:r w:rsidR="000111CE">
              <w:t>, seminář</w:t>
            </w:r>
            <w:r>
              <w:t xml:space="preserve"> </w:t>
            </w:r>
            <w:r>
              <w:rPr>
                <w:bCs/>
              </w:rPr>
              <w:t>(</w:t>
            </w:r>
            <w:r w:rsidR="002C3F72">
              <w:rPr>
                <w:bCs/>
              </w:rPr>
              <w:t xml:space="preserve">30 </w:t>
            </w:r>
            <w:r>
              <w:rPr>
                <w:bCs/>
              </w:rPr>
              <w:t>%)</w:t>
            </w:r>
          </w:p>
          <w:p w:rsidR="000D6DB9" w:rsidRDefault="000D6DB9" w:rsidP="008449C0">
            <w:pPr>
              <w:jc w:val="both"/>
            </w:pPr>
            <w:r>
              <w:t>Ing. Aleš Papadakis – přednášky</w:t>
            </w:r>
            <w:r w:rsidR="000111CE">
              <w:t>, seminář</w:t>
            </w:r>
            <w:r>
              <w:t xml:space="preserve"> (</w:t>
            </w:r>
            <w:r w:rsidR="002C3F72">
              <w:t xml:space="preserve">20 </w:t>
            </w:r>
            <w:r>
              <w:t>% – odborník z praxe)</w:t>
            </w:r>
          </w:p>
        </w:tc>
      </w:tr>
      <w:tr w:rsidR="000D6DB9" w:rsidTr="00420BD2">
        <w:trPr>
          <w:trHeight w:val="1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452"/>
        </w:trPr>
        <w:tc>
          <w:tcPr>
            <w:tcW w:w="9855" w:type="dxa"/>
            <w:gridSpan w:val="8"/>
            <w:tcBorders>
              <w:top w:val="nil"/>
              <w:bottom w:val="single" w:sz="12" w:space="0" w:color="auto"/>
            </w:tcBorders>
          </w:tcPr>
          <w:p w:rsidR="000D6DB9" w:rsidRPr="006678F0" w:rsidRDefault="000D6DB9" w:rsidP="00420BD2">
            <w:pPr>
              <w:numPr>
                <w:ilvl w:val="12"/>
                <w:numId w:val="0"/>
              </w:numPr>
              <w:jc w:val="both"/>
            </w:pPr>
            <w:r w:rsidRPr="006678F0">
              <w:t>Student získá základní znalosti a dovednosti z oblasti hodnocení a ovládání rizik, čímž pochopí význam práce s riziky,</w:t>
            </w:r>
            <w:r>
              <w:t xml:space="preserve"> jejich klasifikací,</w:t>
            </w:r>
            <w:r w:rsidRPr="006678F0">
              <w:t xml:space="preserve"> způsobů vyhodnocování</w:t>
            </w:r>
            <w:r>
              <w:t xml:space="preserve"> </w:t>
            </w:r>
            <w:r w:rsidRPr="006678F0">
              <w:t>s cílem jejich efektivní redukce</w:t>
            </w:r>
            <w:r>
              <w:t xml:space="preserve"> aplikací různých forem opatření</w:t>
            </w:r>
            <w:r w:rsidRPr="006678F0">
              <w:t>.</w:t>
            </w:r>
          </w:p>
          <w:p w:rsidR="000D6DB9" w:rsidRDefault="000D6DB9" w:rsidP="00420BD2">
            <w:pPr>
              <w:numPr>
                <w:ilvl w:val="12"/>
                <w:numId w:val="0"/>
              </w:numPr>
              <w:jc w:val="both"/>
            </w:pPr>
            <w:r w:rsidRPr="00663112">
              <w:t>Předmět je zakončen obhájením seminárních prací orientovaných do sféry aplikace hodnocení a ovládání rizik a</w:t>
            </w:r>
            <w:r>
              <w:t> </w:t>
            </w:r>
            <w:r w:rsidRPr="00663112">
              <w:t>následnou zkouškou teoretického aparátu. Cílem je verifikovat schopnost studentů aplikovat nabyté vědomosti v praxi.</w:t>
            </w:r>
          </w:p>
          <w:p w:rsidR="000D6DB9" w:rsidRPr="009C4E5C" w:rsidRDefault="000D6DB9" w:rsidP="00420BD2">
            <w:pPr>
              <w:numPr>
                <w:ilvl w:val="12"/>
                <w:numId w:val="0"/>
              </w:numPr>
              <w:jc w:val="both"/>
              <w:rPr>
                <w:u w:val="single"/>
              </w:rPr>
            </w:pPr>
            <w:r w:rsidRPr="009C4E5C">
              <w:rPr>
                <w:u w:val="single"/>
              </w:rPr>
              <w:t>Hlavní témata:</w:t>
            </w:r>
          </w:p>
          <w:p w:rsidR="000D6DB9" w:rsidRDefault="000D6DB9" w:rsidP="00D81E97">
            <w:pPr>
              <w:pStyle w:val="Odstavecseseznamem1"/>
              <w:numPr>
                <w:ilvl w:val="0"/>
                <w:numId w:val="14"/>
              </w:numPr>
              <w:jc w:val="both"/>
            </w:pPr>
            <w:r>
              <w:t>Úvod do studia předmětu, terminologie oblasti rizik.</w:t>
            </w:r>
          </w:p>
          <w:p w:rsidR="000D6DB9" w:rsidRDefault="000D6DB9" w:rsidP="00D81E97">
            <w:pPr>
              <w:pStyle w:val="Odstavecseseznamem1"/>
              <w:numPr>
                <w:ilvl w:val="0"/>
                <w:numId w:val="14"/>
              </w:numPr>
              <w:jc w:val="both"/>
            </w:pPr>
            <w:r>
              <w:t>Klasifikace rizik.</w:t>
            </w:r>
          </w:p>
          <w:p w:rsidR="000D6DB9" w:rsidRDefault="000D6DB9" w:rsidP="00D81E97">
            <w:pPr>
              <w:numPr>
                <w:ilvl w:val="0"/>
                <w:numId w:val="14"/>
              </w:numPr>
              <w:jc w:val="both"/>
            </w:pPr>
            <w:r>
              <w:t>Identifikace nebezpečí (hrozeb) a stanovení jejich úrovně.</w:t>
            </w:r>
          </w:p>
          <w:p w:rsidR="000D6DB9" w:rsidRDefault="000D6DB9" w:rsidP="00D81E97">
            <w:pPr>
              <w:numPr>
                <w:ilvl w:val="0"/>
                <w:numId w:val="14"/>
              </w:numPr>
              <w:jc w:val="both"/>
            </w:pPr>
            <w:r>
              <w:t>Metody sběru a interpretace dat a stanovení cílů a rozsahu analýzy.</w:t>
            </w:r>
          </w:p>
          <w:p w:rsidR="000D6DB9" w:rsidRDefault="000D6DB9" w:rsidP="00D81E97">
            <w:pPr>
              <w:numPr>
                <w:ilvl w:val="0"/>
                <w:numId w:val="14"/>
              </w:numPr>
              <w:jc w:val="both"/>
            </w:pPr>
            <w:r>
              <w:t xml:space="preserve">Identifikace ohrožených aktiv a stanovení úrovně následků. </w:t>
            </w:r>
          </w:p>
          <w:p w:rsidR="000D6DB9" w:rsidRDefault="000D6DB9" w:rsidP="00D81E97">
            <w:pPr>
              <w:numPr>
                <w:ilvl w:val="0"/>
                <w:numId w:val="14"/>
              </w:numPr>
              <w:jc w:val="both"/>
            </w:pPr>
            <w:r>
              <w:t>Kvalitativní vyhodnocení rizika.</w:t>
            </w:r>
          </w:p>
          <w:p w:rsidR="000D6DB9" w:rsidRDefault="000D6DB9" w:rsidP="00D81E97">
            <w:pPr>
              <w:numPr>
                <w:ilvl w:val="0"/>
                <w:numId w:val="14"/>
              </w:numPr>
              <w:jc w:val="both"/>
            </w:pPr>
            <w:r>
              <w:t>Stanovení referenční úrovně rizika a jeho přijatelnosti.</w:t>
            </w:r>
          </w:p>
          <w:p w:rsidR="000D6DB9" w:rsidRDefault="000D6DB9" w:rsidP="00D81E97">
            <w:pPr>
              <w:numPr>
                <w:ilvl w:val="0"/>
                <w:numId w:val="14"/>
              </w:numPr>
              <w:jc w:val="both"/>
            </w:pPr>
            <w:r>
              <w:t>Návrh opatření k redukci (mitigaci) rizika.</w:t>
            </w:r>
          </w:p>
          <w:p w:rsidR="000D6DB9" w:rsidRDefault="000D6DB9" w:rsidP="00D81E97">
            <w:pPr>
              <w:numPr>
                <w:ilvl w:val="0"/>
                <w:numId w:val="14"/>
              </w:numPr>
              <w:jc w:val="both"/>
            </w:pPr>
            <w:r>
              <w:t>Monitoring rizika.</w:t>
            </w:r>
          </w:p>
          <w:p w:rsidR="000D6DB9" w:rsidRDefault="000D6DB9" w:rsidP="00D81E97">
            <w:pPr>
              <w:numPr>
                <w:ilvl w:val="0"/>
                <w:numId w:val="14"/>
              </w:numPr>
              <w:jc w:val="both"/>
            </w:pPr>
            <w:r>
              <w:t>Případové studie.</w:t>
            </w:r>
          </w:p>
        </w:tc>
      </w:tr>
      <w:tr w:rsidR="000D6DB9" w:rsidRPr="007434C6"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3873"/>
        </w:trPr>
        <w:tc>
          <w:tcPr>
            <w:tcW w:w="9855" w:type="dxa"/>
            <w:gridSpan w:val="8"/>
            <w:tcBorders>
              <w:top w:val="nil"/>
            </w:tcBorders>
          </w:tcPr>
          <w:p w:rsidR="000D6DB9" w:rsidRPr="00912DEC" w:rsidRDefault="000D6DB9" w:rsidP="00420BD2">
            <w:pPr>
              <w:jc w:val="both"/>
              <w:rPr>
                <w:b/>
                <w:lang w:val="en-GB"/>
              </w:rPr>
            </w:pPr>
            <w:r w:rsidRPr="007434C6">
              <w:rPr>
                <w:b/>
              </w:rPr>
              <w:t>Povinná literatura</w:t>
            </w:r>
            <w:r w:rsidRPr="00912DEC">
              <w:rPr>
                <w:b/>
                <w:lang w:val="en-GB"/>
              </w:rPr>
              <w:t>:</w:t>
            </w:r>
          </w:p>
          <w:p w:rsidR="000D6DB9" w:rsidRDefault="000D6DB9" w:rsidP="00420BD2">
            <w:pPr>
              <w:jc w:val="both"/>
              <w:rPr>
                <w:lang w:val="en-GB"/>
              </w:rPr>
            </w:pPr>
            <w:r>
              <w:t xml:space="preserve">ALSTON, Gregory </w:t>
            </w:r>
            <w:r w:rsidR="00C7006B">
              <w:t>(</w:t>
            </w:r>
            <w:r w:rsidR="00F41C35">
              <w:t>2016</w:t>
            </w:r>
            <w:r w:rsidR="00C7006B">
              <w:t>)</w:t>
            </w:r>
            <w:r w:rsidR="00F41C35">
              <w:t xml:space="preserve">. </w:t>
            </w:r>
            <w:r>
              <w:rPr>
                <w:i/>
                <w:iCs/>
              </w:rPr>
              <w:t>How safe is safe enough?: leadership, safety and risk management</w:t>
            </w:r>
            <w:r>
              <w:t>. London: Routledge, Taylor &amp; Francis Group, ISBN 978-1-138-25356-8.</w:t>
            </w:r>
          </w:p>
          <w:p w:rsidR="000D6DB9" w:rsidRPr="00CC053E" w:rsidRDefault="000D6DB9" w:rsidP="00420BD2">
            <w:pPr>
              <w:jc w:val="both"/>
            </w:pPr>
            <w:r w:rsidRPr="00CC053E">
              <w:rPr>
                <w:lang w:val="en-GB"/>
              </w:rPr>
              <w:t xml:space="preserve">BRODER, J. F. </w:t>
            </w:r>
            <w:r w:rsidR="00C7006B">
              <w:rPr>
                <w:lang w:val="en-GB"/>
              </w:rPr>
              <w:t>(</w:t>
            </w:r>
            <w:r w:rsidRPr="00CC053E">
              <w:rPr>
                <w:lang w:val="en-GB"/>
              </w:rPr>
              <w:t>2006</w:t>
            </w:r>
            <w:r w:rsidR="00C7006B">
              <w:rPr>
                <w:lang w:val="en-GB"/>
              </w:rPr>
              <w:t>)</w:t>
            </w:r>
            <w:r>
              <w:rPr>
                <w:lang w:val="en-GB"/>
              </w:rPr>
              <w:t xml:space="preserve"> </w:t>
            </w:r>
            <w:r w:rsidRPr="00CC053E">
              <w:rPr>
                <w:i/>
                <w:iCs/>
                <w:lang w:val="en-GB"/>
              </w:rPr>
              <w:t>Risk Analysis and the Security Survey</w:t>
            </w:r>
            <w:r w:rsidRPr="00CC053E">
              <w:rPr>
                <w:lang w:val="en-GB"/>
              </w:rPr>
              <w:t>. 3</w:t>
            </w:r>
            <w:r w:rsidRPr="00CC053E">
              <w:rPr>
                <w:vertAlign w:val="superscript"/>
                <w:lang w:val="en-GB"/>
              </w:rPr>
              <w:t>rd</w:t>
            </w:r>
            <w:r w:rsidRPr="00CC053E">
              <w:rPr>
                <w:lang w:val="en-GB"/>
              </w:rPr>
              <w:t xml:space="preserve"> Ed. </w:t>
            </w:r>
            <w:smartTag w:uri="urn:schemas-microsoft-com:office:smarttags" w:element="place">
              <w:smartTag w:uri="urn:schemas-microsoft-com:office:smarttags" w:element="City">
                <w:r w:rsidRPr="00CC053E">
                  <w:rPr>
                    <w:lang w:val="en-GB"/>
                  </w:rPr>
                  <w:t>New York</w:t>
                </w:r>
              </w:smartTag>
              <w:r w:rsidRPr="00CC053E">
                <w:rPr>
                  <w:lang w:val="en-GB"/>
                </w:rPr>
                <w:t xml:space="preserve">, </w:t>
              </w:r>
              <w:smartTag w:uri="urn:schemas-microsoft-com:office:smarttags" w:element="State">
                <w:r w:rsidRPr="00CC053E">
                  <w:rPr>
                    <w:lang w:val="en-GB"/>
                  </w:rPr>
                  <w:t>NY</w:t>
                </w:r>
              </w:smartTag>
            </w:smartTag>
            <w:r w:rsidRPr="00CC053E">
              <w:rPr>
                <w:lang w:val="en-GB"/>
              </w:rPr>
              <w:t>: Elsevier Inc.,. 371 pp.                           ISBN 978-0-7506-7922-0.</w:t>
            </w:r>
          </w:p>
          <w:p w:rsidR="000D6DB9" w:rsidRDefault="000D6DB9" w:rsidP="00420BD2">
            <w:pPr>
              <w:jc w:val="both"/>
            </w:pPr>
            <w:r w:rsidRPr="00CC053E">
              <w:rPr>
                <w:lang w:val="en-GB"/>
              </w:rPr>
              <w:t xml:space="preserve">SUTTON, </w:t>
            </w:r>
            <w:smartTag w:uri="urn:schemas-microsoft-com:office:smarttags" w:element="place">
              <w:r w:rsidRPr="00CC053E">
                <w:rPr>
                  <w:lang w:val="en-GB"/>
                </w:rPr>
                <w:t>I.</w:t>
              </w:r>
            </w:smartTag>
            <w:r>
              <w:rPr>
                <w:lang w:val="en-GB"/>
              </w:rPr>
              <w:t xml:space="preserve"> </w:t>
            </w:r>
            <w:r w:rsidR="00C7006B">
              <w:rPr>
                <w:lang w:val="en-GB"/>
              </w:rPr>
              <w:t>(</w:t>
            </w:r>
            <w:r w:rsidRPr="00CC053E">
              <w:rPr>
                <w:lang w:val="en-GB"/>
              </w:rPr>
              <w:t>2010</w:t>
            </w:r>
            <w:r w:rsidR="00C7006B">
              <w:rPr>
                <w:lang w:val="en-GB"/>
              </w:rPr>
              <w:t>)</w:t>
            </w:r>
            <w:r w:rsidRPr="00CC053E">
              <w:rPr>
                <w:lang w:val="en-GB"/>
              </w:rPr>
              <w:t xml:space="preserve"> </w:t>
            </w:r>
            <w:r w:rsidRPr="00CC053E">
              <w:rPr>
                <w:i/>
                <w:iCs/>
                <w:lang w:val="en-GB"/>
              </w:rPr>
              <w:t>Process Risk and Reliability Management: Operational Integrity Management</w:t>
            </w:r>
            <w:r w:rsidRPr="00CC053E">
              <w:rPr>
                <w:lang w:val="en-GB"/>
              </w:rPr>
              <w:t>. 1</w:t>
            </w:r>
            <w:r w:rsidRPr="00CC053E">
              <w:rPr>
                <w:vertAlign w:val="superscript"/>
                <w:lang w:val="en-GB"/>
              </w:rPr>
              <w:t>st</w:t>
            </w:r>
            <w:r>
              <w:rPr>
                <w:lang w:val="en-GB"/>
              </w:rPr>
              <w:t xml:space="preserve"> Ed. Oxford: Elsevier Inc.,</w:t>
            </w:r>
            <w:r w:rsidRPr="00CC053E">
              <w:rPr>
                <w:lang w:val="en-GB"/>
              </w:rPr>
              <w:t xml:space="preserve"> 856 pp. ISBN 978-1-4377-7805-2</w:t>
            </w:r>
            <w:r>
              <w:rPr>
                <w:lang w:val="en-GB"/>
              </w:rPr>
              <w:t>.</w:t>
            </w:r>
          </w:p>
          <w:p w:rsidR="000D6DB9" w:rsidRDefault="000D6DB9" w:rsidP="00420BD2">
            <w:r w:rsidRPr="00817F93">
              <w:t>ISO, 2009.</w:t>
            </w:r>
            <w:r>
              <w:t xml:space="preserve"> </w:t>
            </w:r>
            <w:r w:rsidRPr="00817F93">
              <w:t>ISO. 31010: Risk management</w:t>
            </w:r>
            <w:r>
              <w:t xml:space="preserve"> </w:t>
            </w:r>
            <w:r w:rsidRPr="00817F93">
              <w:t>–</w:t>
            </w:r>
            <w:r>
              <w:t xml:space="preserve"> </w:t>
            </w:r>
            <w:r w:rsidRPr="00817F93">
              <w:t>Risk assessment tech</w:t>
            </w:r>
            <w:r>
              <w:t>niques. Event (London). Geneva.</w:t>
            </w:r>
          </w:p>
          <w:p w:rsidR="000D6DB9" w:rsidRDefault="000D6DB9" w:rsidP="00420BD2">
            <w:pPr>
              <w:jc w:val="both"/>
            </w:pPr>
            <w:r w:rsidRPr="00CC053E">
              <w:t>ISO Guide 73:2009. Risk Management-Vocabulary.  Geneva: ISO, 2009. 24 pp.</w:t>
            </w:r>
          </w:p>
          <w:p w:rsidR="000D6DB9" w:rsidRPr="00CC053E" w:rsidRDefault="000D6DB9" w:rsidP="00420BD2">
            <w:pPr>
              <w:jc w:val="both"/>
            </w:pPr>
            <w:r w:rsidRPr="00CC053E">
              <w:rPr>
                <w:lang w:val="en-GB"/>
              </w:rPr>
              <w:t xml:space="preserve">ISO 12 100. </w:t>
            </w:r>
            <w:r w:rsidRPr="00CC053E">
              <w:rPr>
                <w:i/>
                <w:iCs/>
                <w:lang w:val="en-GB"/>
              </w:rPr>
              <w:t>Safety of Machinery-General Principles for Design-Risk Assessment and Risk Reduction</w:t>
            </w:r>
            <w:r w:rsidRPr="00CC053E">
              <w:rPr>
                <w:lang w:val="en-GB"/>
              </w:rPr>
              <w:t xml:space="preserve">. </w:t>
            </w:r>
            <w:smartTag w:uri="urn:schemas-microsoft-com:office:smarttags" w:element="City">
              <w:smartTag w:uri="urn:schemas-microsoft-com:office:smarttags" w:element="place">
                <w:r w:rsidRPr="00CC053E">
                  <w:rPr>
                    <w:lang w:val="en-GB"/>
                  </w:rPr>
                  <w:t>Geneva</w:t>
                </w:r>
              </w:smartTag>
            </w:smartTag>
            <w:r w:rsidRPr="00CC053E">
              <w:rPr>
                <w:lang w:val="en-GB"/>
              </w:rPr>
              <w:t xml:space="preserve">: 2009. </w:t>
            </w:r>
            <w:r>
              <w:rPr>
                <w:lang w:val="en-GB"/>
              </w:rPr>
              <w:br/>
            </w:r>
            <w:r w:rsidRPr="00CC053E">
              <w:rPr>
                <w:lang w:val="en-GB"/>
              </w:rPr>
              <w:t>77 pp.</w:t>
            </w:r>
          </w:p>
          <w:p w:rsidR="000D6DB9" w:rsidRPr="00CC053E" w:rsidRDefault="000D6DB9" w:rsidP="00420BD2">
            <w:pPr>
              <w:jc w:val="both"/>
            </w:pPr>
            <w:r w:rsidRPr="00CC053E">
              <w:t xml:space="preserve">BABINEC, F. 2005. </w:t>
            </w:r>
            <w:r w:rsidRPr="00CC053E">
              <w:rPr>
                <w:i/>
                <w:iCs/>
              </w:rPr>
              <w:t xml:space="preserve">Management rizika. </w:t>
            </w:r>
            <w:r w:rsidRPr="00CC053E">
              <w:rPr>
                <w:i/>
                <w:iCs/>
                <w:lang w:val="en-GB"/>
              </w:rPr>
              <w:t>Loss Prevention &amp; Safety Promotion</w:t>
            </w:r>
            <w:r w:rsidRPr="00CC053E">
              <w:rPr>
                <w:lang w:val="en-GB"/>
              </w:rPr>
              <w:t xml:space="preserve">. </w:t>
            </w:r>
            <w:r w:rsidRPr="00CC053E">
              <w:t>1. vyd. Opava: Slezská univerzita, 2005, 93 s</w:t>
            </w:r>
            <w:r w:rsidRPr="00CC053E">
              <w:rPr>
                <w:lang w:val="en-US"/>
              </w:rPr>
              <w:t>.</w:t>
            </w:r>
          </w:p>
          <w:p w:rsidR="000D6DB9" w:rsidRPr="00912DEC" w:rsidRDefault="000D6DB9" w:rsidP="00420BD2">
            <w:pPr>
              <w:spacing w:before="60"/>
              <w:jc w:val="both"/>
              <w:rPr>
                <w:b/>
              </w:rPr>
            </w:pPr>
            <w:r w:rsidRPr="0056138F">
              <w:rPr>
                <w:b/>
                <w:color w:val="000000"/>
              </w:rPr>
              <w:t>Doporučená</w:t>
            </w:r>
            <w:r w:rsidRPr="00912DEC">
              <w:rPr>
                <w:b/>
              </w:rPr>
              <w:t xml:space="preserve"> literatura:</w:t>
            </w:r>
          </w:p>
          <w:p w:rsidR="000D6DB9" w:rsidRDefault="000D6DB9" w:rsidP="00420BD2">
            <w:pPr>
              <w:jc w:val="both"/>
            </w:pPr>
            <w:r>
              <w:t>WAGNER, Daniel</w:t>
            </w:r>
            <w:r w:rsidR="00C7006B">
              <w:t xml:space="preserve"> (</w:t>
            </w:r>
            <w:r w:rsidR="00F41C35">
              <w:t>2012</w:t>
            </w:r>
            <w:r w:rsidR="00C7006B">
              <w:t>)</w:t>
            </w:r>
            <w:r w:rsidR="00F41C35">
              <w:t xml:space="preserve">. </w:t>
            </w:r>
            <w:r>
              <w:rPr>
                <w:i/>
                <w:iCs/>
              </w:rPr>
              <w:t>Managing country risk: a practitioner’s guide to effective cross-border risk analysis</w:t>
            </w:r>
            <w:r>
              <w:t>. Boca Raton: CRC Press, ISBN 978-1-4665-0047-1.</w:t>
            </w:r>
          </w:p>
          <w:p w:rsidR="000D6DB9" w:rsidRDefault="000D6DB9" w:rsidP="00420BD2">
            <w:pPr>
              <w:jc w:val="both"/>
            </w:pPr>
            <w:r w:rsidRPr="00CC053E">
              <w:t>TICHÝ, M.</w:t>
            </w:r>
            <w:r w:rsidR="00C7006B">
              <w:t xml:space="preserve"> (</w:t>
            </w:r>
            <w:r w:rsidRPr="00CC053E">
              <w:t>2006</w:t>
            </w:r>
            <w:r w:rsidR="00C7006B">
              <w:t>)</w:t>
            </w:r>
            <w:r w:rsidRPr="00CC053E">
              <w:t xml:space="preserve">. </w:t>
            </w:r>
            <w:r w:rsidRPr="00CC053E">
              <w:rPr>
                <w:i/>
                <w:iCs/>
              </w:rPr>
              <w:t>Ovládání rizika: Analýza a management</w:t>
            </w:r>
            <w:r w:rsidRPr="00CC053E">
              <w:t xml:space="preserve">. </w:t>
            </w:r>
            <w:r>
              <w:t>1</w:t>
            </w:r>
            <w:r w:rsidRPr="00CC053E">
              <w:t>. vyd. Praha: Beck, 2006. 396 s. ISBN 978-80-7179-415-5.</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417"/>
        </w:trPr>
        <w:tc>
          <w:tcPr>
            <w:tcW w:w="9855" w:type="dxa"/>
            <w:gridSpan w:val="8"/>
            <w:shd w:val="clear" w:color="auto" w:fill="auto"/>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r>
              <w:t>Studenti v rámci výuky absolvují 1 průběžný test za účelem prověření znalostí a odevzdají seminární práci.</w:t>
            </w:r>
          </w:p>
          <w:p w:rsidR="000D6DB9" w:rsidRPr="007811A8" w:rsidRDefault="000D6DB9" w:rsidP="00420BD2">
            <w:pPr>
              <w:jc w:val="both"/>
            </w:pPr>
            <w:r>
              <w:t xml:space="preserve">Možnosti komunikace s vyučujícím: </w:t>
            </w:r>
            <w:hyperlink r:id="rId78" w:history="1">
              <w:r w:rsidRPr="00EB1132">
                <w:rPr>
                  <w:rStyle w:val="Hypertextovodkaz"/>
                </w:rPr>
                <w:t>bozek@utb.cz</w:t>
              </w:r>
            </w:hyperlink>
            <w:r>
              <w:t xml:space="preserve">; </w:t>
            </w:r>
            <w:hyperlink r:id="rId79" w:history="1">
              <w:r w:rsidRPr="00EB1132">
                <w:rPr>
                  <w:rStyle w:val="Hypertextovodkaz"/>
                </w:rPr>
                <w:t>vargova@utb.cz</w:t>
              </w:r>
            </w:hyperlink>
            <w:r>
              <w:t xml:space="preserve"> </w:t>
            </w:r>
          </w:p>
        </w:tc>
      </w:tr>
    </w:tbl>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spacing w:line="276" w:lineRule="auto"/>
              <w:jc w:val="both"/>
              <w:rPr>
                <w:b/>
                <w:sz w:val="28"/>
                <w:lang w:eastAsia="en-US"/>
              </w:rPr>
            </w:pPr>
            <w:r>
              <w:lastRenderedPageBreak/>
              <w:br w:type="page"/>
            </w:r>
            <w:r>
              <w:rPr>
                <w:b/>
                <w:sz w:val="28"/>
                <w:lang w:eastAsia="en-US"/>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0D6DB9" w:rsidRDefault="000D6DB9" w:rsidP="00420BD2">
            <w:pPr>
              <w:spacing w:line="276" w:lineRule="auto"/>
              <w:rPr>
                <w:b/>
                <w:lang w:eastAsia="en-US"/>
              </w:rPr>
            </w:pPr>
            <w:r>
              <w:rPr>
                <w:b/>
                <w:lang w:eastAsia="en-US"/>
              </w:rPr>
              <w:t>Professional Terminology of Population Protection in English</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r>
              <w:rPr>
                <w:lang w:eastAsia="en-US"/>
              </w:rPr>
              <w:t xml:space="preserve">povinně –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0D6DB9" w:rsidRDefault="000D6DB9" w:rsidP="008449C0">
            <w:pPr>
              <w:spacing w:line="276" w:lineRule="auto"/>
              <w:jc w:val="both"/>
              <w:rPr>
                <w:lang w:eastAsia="en-US"/>
              </w:rPr>
            </w:pPr>
            <w:r>
              <w:rPr>
                <w:lang w:eastAsia="en-US"/>
              </w:rPr>
              <w:t xml:space="preserve">0p – 28 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seminář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76" w:lineRule="auto"/>
              <w:jc w:val="both"/>
              <w:rPr>
                <w:lang w:eastAsia="en-US"/>
              </w:rPr>
            </w:pPr>
            <w:r>
              <w:rPr>
                <w:lang w:eastAsia="en-US"/>
              </w:rPr>
              <w:t>Aktivní účast na seminářích (80%), domácí příprava, písemný test.</w:t>
            </w:r>
          </w:p>
        </w:tc>
      </w:tr>
      <w:tr w:rsidR="000D6DB9" w:rsidTr="00420BD2">
        <w:trPr>
          <w:trHeight w:val="148"/>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doc. Ing. Otakar Jiří Mika,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Garant stanovuje koncepci předmětu, podílí se na cvičeních/seminářích v rozsahu 100 %.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76" w:lineRule="auto"/>
              <w:jc w:val="both"/>
              <w:rPr>
                <w:lang w:eastAsia="en-US"/>
              </w:rPr>
            </w:pPr>
            <w:r>
              <w:rPr>
                <w:lang w:eastAsia="en-US"/>
              </w:rPr>
              <w:t>doc. Ing. Otakar Jiří Mika, CSc. – seminář (100 %)</w:t>
            </w:r>
          </w:p>
        </w:tc>
      </w:tr>
      <w:tr w:rsidR="000D6DB9" w:rsidTr="00420BD2">
        <w:trPr>
          <w:trHeight w:val="314"/>
        </w:trPr>
        <w:tc>
          <w:tcPr>
            <w:tcW w:w="9855" w:type="dxa"/>
            <w:gridSpan w:val="8"/>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 </w:t>
            </w:r>
          </w:p>
          <w:p w:rsidR="000D6DB9" w:rsidRDefault="000D6DB9" w:rsidP="00420BD2">
            <w:pPr>
              <w:spacing w:line="27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76" w:lineRule="auto"/>
              <w:jc w:val="both"/>
              <w:rPr>
                <w:lang w:eastAsia="en-US"/>
              </w:rPr>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hideMark/>
          </w:tcPr>
          <w:p w:rsidR="00F139B8" w:rsidRDefault="000D6DB9" w:rsidP="00CB5AA2">
            <w:pPr>
              <w:jc w:val="both"/>
              <w:rPr>
                <w:lang w:val="en-GB"/>
              </w:rPr>
            </w:pPr>
            <w:r>
              <w:rPr>
                <w:lang w:eastAsia="en-US"/>
              </w:rPr>
              <w:t xml:space="preserve">Studenti si prohloubí komplex jazykových dovedností (čtení, poslech, mluvení, psaní, krátké presentace v Power Pointu), umožňující samostatné jednání v cizojazyčných komunikačních situacích. Studenti si budou rozšiřovat odbornou slovní zásobu z oblasti bezpečnostních oborů v angličtině. Důraz je kladen jak na samostatnou práci, tak i na týmovou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w:t>
            </w:r>
            <w:r>
              <w:rPr>
                <w:lang w:eastAsia="en-US"/>
              </w:rPr>
              <w:br/>
              <w:t>z cizojazyčných zdrojů. Studenti budou schopni komunikovat v anglickém jazyce s odborníky ze zahraničí při odborných setkáních na konferencích, seminářích a workshopech.</w:t>
            </w:r>
            <w:r w:rsidR="000111CE">
              <w:rPr>
                <w:lang w:eastAsia="en-US"/>
              </w:rPr>
              <w:t xml:space="preserve"> </w:t>
            </w:r>
            <w:r w:rsidR="000111CE">
              <w:rPr>
                <w:color w:val="000000"/>
                <w:shd w:val="clear" w:color="auto" w:fill="FFFFFF"/>
              </w:rPr>
              <w:t>Předmět vyučován v anglickém jazyce.</w:t>
            </w:r>
          </w:p>
          <w:p w:rsidR="000D6DB9" w:rsidRDefault="000D6DB9" w:rsidP="00420BD2">
            <w:pPr>
              <w:jc w:val="both"/>
              <w:rPr>
                <w:lang w:eastAsia="en-US"/>
              </w:rPr>
            </w:pPr>
          </w:p>
          <w:p w:rsidR="000D6DB9" w:rsidRDefault="000D6DB9" w:rsidP="00420BD2">
            <w:pPr>
              <w:jc w:val="both"/>
              <w:rPr>
                <w:u w:val="single"/>
                <w:lang w:eastAsia="en-US"/>
              </w:rPr>
            </w:pPr>
            <w:r>
              <w:rPr>
                <w:u w:val="single"/>
                <w:lang w:eastAsia="en-US"/>
              </w:rPr>
              <w:t>Hlavní témata:</w:t>
            </w:r>
          </w:p>
          <w:p w:rsidR="000D6DB9" w:rsidRDefault="000D6DB9" w:rsidP="00D81E97">
            <w:pPr>
              <w:pStyle w:val="Odstavecseseznamem1"/>
              <w:numPr>
                <w:ilvl w:val="0"/>
                <w:numId w:val="24"/>
              </w:numPr>
              <w:jc w:val="both"/>
              <w:rPr>
                <w:lang w:val="en-GB" w:eastAsia="en-US"/>
              </w:rPr>
            </w:pPr>
            <w:r>
              <w:rPr>
                <w:lang w:val="en-GB" w:eastAsia="en-US"/>
              </w:rPr>
              <w:t>Introduction to Subject and Literature.</w:t>
            </w:r>
          </w:p>
          <w:p w:rsidR="000D6DB9" w:rsidRDefault="000D6DB9" w:rsidP="00D81E97">
            <w:pPr>
              <w:pStyle w:val="Odstavecseseznamem1"/>
              <w:numPr>
                <w:ilvl w:val="0"/>
                <w:numId w:val="24"/>
              </w:numPr>
              <w:jc w:val="both"/>
              <w:rPr>
                <w:lang w:val="en-GB" w:eastAsia="en-US"/>
              </w:rPr>
            </w:pPr>
            <w:r>
              <w:rPr>
                <w:lang w:val="en-GB" w:eastAsia="en-US"/>
              </w:rPr>
              <w:t>Population Protection – History.</w:t>
            </w:r>
          </w:p>
          <w:p w:rsidR="000D6DB9" w:rsidRDefault="000D6DB9" w:rsidP="00D81E97">
            <w:pPr>
              <w:pStyle w:val="Odstavecseseznamem1"/>
              <w:numPr>
                <w:ilvl w:val="0"/>
                <w:numId w:val="24"/>
              </w:numPr>
              <w:jc w:val="both"/>
              <w:rPr>
                <w:lang w:val="en-GB" w:eastAsia="en-US"/>
              </w:rPr>
            </w:pPr>
            <w:r>
              <w:rPr>
                <w:lang w:val="en-GB" w:eastAsia="en-US"/>
              </w:rPr>
              <w:t>National Acts and Decrees.</w:t>
            </w:r>
          </w:p>
          <w:p w:rsidR="000D6DB9" w:rsidRDefault="000D6DB9" w:rsidP="00D81E97">
            <w:pPr>
              <w:pStyle w:val="Odstavecseseznamem1"/>
              <w:numPr>
                <w:ilvl w:val="0"/>
                <w:numId w:val="24"/>
              </w:numPr>
              <w:jc w:val="both"/>
              <w:rPr>
                <w:lang w:val="en-GB" w:eastAsia="en-US"/>
              </w:rPr>
            </w:pPr>
            <w:r>
              <w:rPr>
                <w:lang w:val="en-GB" w:eastAsia="en-US"/>
              </w:rPr>
              <w:t>Security Threats.</w:t>
            </w:r>
          </w:p>
          <w:p w:rsidR="000D6DB9" w:rsidRDefault="000D6DB9" w:rsidP="00D81E97">
            <w:pPr>
              <w:pStyle w:val="Odstavecseseznamem1"/>
              <w:numPr>
                <w:ilvl w:val="0"/>
                <w:numId w:val="24"/>
              </w:numPr>
              <w:jc w:val="both"/>
              <w:rPr>
                <w:lang w:val="en-GB" w:eastAsia="en-US"/>
              </w:rPr>
            </w:pPr>
            <w:r>
              <w:rPr>
                <w:lang w:val="en-GB" w:eastAsia="en-US"/>
              </w:rPr>
              <w:t>Emergency Events and Crisis Situations.</w:t>
            </w:r>
          </w:p>
          <w:p w:rsidR="000D6DB9" w:rsidRDefault="000D6DB9" w:rsidP="00D81E97">
            <w:pPr>
              <w:pStyle w:val="Odstavecseseznamem1"/>
              <w:numPr>
                <w:ilvl w:val="0"/>
                <w:numId w:val="24"/>
              </w:numPr>
              <w:jc w:val="both"/>
              <w:rPr>
                <w:lang w:val="en-GB" w:eastAsia="en-US"/>
              </w:rPr>
            </w:pPr>
            <w:r>
              <w:rPr>
                <w:lang w:val="en-GB" w:eastAsia="en-US"/>
              </w:rPr>
              <w:t>Emergency (Integrated) Rescue System.</w:t>
            </w:r>
          </w:p>
          <w:p w:rsidR="000D6DB9" w:rsidRDefault="000D6DB9" w:rsidP="00D81E97">
            <w:pPr>
              <w:pStyle w:val="Odstavecseseznamem1"/>
              <w:numPr>
                <w:ilvl w:val="0"/>
                <w:numId w:val="24"/>
              </w:numPr>
              <w:jc w:val="both"/>
              <w:rPr>
                <w:lang w:val="en-GB" w:eastAsia="en-US"/>
              </w:rPr>
            </w:pPr>
            <w:r>
              <w:rPr>
                <w:lang w:val="en-GB" w:eastAsia="en-US"/>
              </w:rPr>
              <w:t>Main Tasks of Population Protection.</w:t>
            </w:r>
          </w:p>
          <w:p w:rsidR="000D6DB9" w:rsidRDefault="000D6DB9" w:rsidP="00D81E97">
            <w:pPr>
              <w:pStyle w:val="Odstavecseseznamem1"/>
              <w:numPr>
                <w:ilvl w:val="0"/>
                <w:numId w:val="24"/>
              </w:numPr>
              <w:jc w:val="both"/>
              <w:rPr>
                <w:lang w:val="en-GB" w:eastAsia="en-US"/>
              </w:rPr>
            </w:pPr>
            <w:r>
              <w:rPr>
                <w:lang w:val="en-GB" w:eastAsia="en-US"/>
              </w:rPr>
              <w:t>Warning of Population.</w:t>
            </w:r>
          </w:p>
          <w:p w:rsidR="000D6DB9" w:rsidRDefault="000D6DB9" w:rsidP="00D81E97">
            <w:pPr>
              <w:pStyle w:val="Odstavecseseznamem1"/>
              <w:numPr>
                <w:ilvl w:val="0"/>
                <w:numId w:val="24"/>
              </w:numPr>
              <w:jc w:val="both"/>
              <w:rPr>
                <w:lang w:val="en-GB" w:eastAsia="en-US"/>
              </w:rPr>
            </w:pPr>
            <w:r>
              <w:rPr>
                <w:lang w:val="en-GB" w:eastAsia="en-US"/>
              </w:rPr>
              <w:t>Sheltering.</w:t>
            </w:r>
          </w:p>
          <w:p w:rsidR="000D6DB9" w:rsidRDefault="000D6DB9" w:rsidP="00D81E97">
            <w:pPr>
              <w:pStyle w:val="Odstavecseseznamem1"/>
              <w:numPr>
                <w:ilvl w:val="0"/>
                <w:numId w:val="24"/>
              </w:numPr>
              <w:jc w:val="both"/>
              <w:rPr>
                <w:lang w:val="en-GB" w:eastAsia="en-US"/>
              </w:rPr>
            </w:pPr>
            <w:r>
              <w:rPr>
                <w:lang w:val="en-GB" w:eastAsia="en-US"/>
              </w:rPr>
              <w:t>Evacuation of Citizens.</w:t>
            </w:r>
          </w:p>
          <w:p w:rsidR="000D6DB9" w:rsidRDefault="000D6DB9" w:rsidP="00D81E97">
            <w:pPr>
              <w:pStyle w:val="Odstavecseseznamem1"/>
              <w:numPr>
                <w:ilvl w:val="0"/>
                <w:numId w:val="24"/>
              </w:numPr>
              <w:jc w:val="both"/>
              <w:rPr>
                <w:lang w:val="en-GB" w:eastAsia="en-US"/>
              </w:rPr>
            </w:pPr>
            <w:r>
              <w:rPr>
                <w:lang w:val="en-GB" w:eastAsia="en-US"/>
              </w:rPr>
              <w:t>Emergency Survival.</w:t>
            </w:r>
          </w:p>
          <w:p w:rsidR="000D6DB9" w:rsidRDefault="000D6DB9" w:rsidP="00D81E97">
            <w:pPr>
              <w:pStyle w:val="Odstavecseseznamem1"/>
              <w:numPr>
                <w:ilvl w:val="0"/>
                <w:numId w:val="24"/>
              </w:numPr>
              <w:jc w:val="both"/>
              <w:rPr>
                <w:lang w:val="en-GB" w:eastAsia="en-US"/>
              </w:rPr>
            </w:pPr>
            <w:r>
              <w:rPr>
                <w:lang w:val="en-GB" w:eastAsia="en-US"/>
              </w:rPr>
              <w:t>Humanitarian Aid.</w:t>
            </w:r>
          </w:p>
          <w:p w:rsidR="000D6DB9" w:rsidRDefault="000D6DB9" w:rsidP="00D81E97">
            <w:pPr>
              <w:pStyle w:val="Odstavecseseznamem1"/>
              <w:numPr>
                <w:ilvl w:val="0"/>
                <w:numId w:val="24"/>
              </w:numPr>
              <w:jc w:val="both"/>
              <w:rPr>
                <w:lang w:val="en-GB" w:eastAsia="en-US"/>
              </w:rPr>
            </w:pPr>
            <w:r>
              <w:rPr>
                <w:lang w:val="en-GB" w:eastAsia="en-US"/>
              </w:rPr>
              <w:t>Prevention of Major Accidents.</w:t>
            </w:r>
          </w:p>
          <w:p w:rsidR="000D6DB9" w:rsidRPr="001572D8" w:rsidRDefault="000D6DB9" w:rsidP="00D81E97">
            <w:pPr>
              <w:pStyle w:val="Odstavecseseznamem1"/>
              <w:numPr>
                <w:ilvl w:val="0"/>
                <w:numId w:val="24"/>
              </w:numPr>
              <w:jc w:val="both"/>
              <w:rPr>
                <w:lang w:eastAsia="en-US"/>
              </w:rPr>
            </w:pPr>
            <w:r>
              <w:rPr>
                <w:lang w:val="en-GB" w:eastAsia="en-US"/>
              </w:rPr>
              <w:t>Revision.</w:t>
            </w:r>
          </w:p>
          <w:p w:rsidR="000D6DB9" w:rsidRDefault="000D6DB9" w:rsidP="00420BD2">
            <w:pPr>
              <w:pStyle w:val="Odstavecseseznamem1"/>
              <w:jc w:val="both"/>
              <w:rPr>
                <w:lang w:val="en-GB" w:eastAsia="en-US"/>
              </w:rPr>
            </w:pPr>
          </w:p>
          <w:p w:rsidR="000D6DB9" w:rsidRDefault="000D6DB9" w:rsidP="00420BD2">
            <w:pPr>
              <w:pStyle w:val="Odstavecseseznamem1"/>
              <w:jc w:val="both"/>
              <w:rPr>
                <w:lang w:eastAsia="en-US"/>
              </w:rPr>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spacing w:line="276" w:lineRule="auto"/>
              <w:jc w:val="both"/>
              <w:rPr>
                <w:lang w:eastAsia="en-US"/>
              </w:rPr>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rPr>
                <w:b/>
                <w:lang w:eastAsia="en-US"/>
              </w:rPr>
            </w:pPr>
            <w:r>
              <w:rPr>
                <w:b/>
                <w:lang w:eastAsia="en-US"/>
              </w:rPr>
              <w:t>Povinná literatura:</w:t>
            </w:r>
          </w:p>
          <w:p w:rsidR="000D6DB9" w:rsidRDefault="000D6DB9" w:rsidP="00420BD2">
            <w:pPr>
              <w:jc w:val="both"/>
              <w:rPr>
                <w:lang w:val="en-GB" w:eastAsia="en-US"/>
              </w:rPr>
            </w:pPr>
            <w:r>
              <w:rPr>
                <w:lang w:val="en-GB" w:eastAsia="en-US"/>
              </w:rPr>
              <w:t>MCCANN Janice a Betsy SHAND</w:t>
            </w:r>
            <w:r w:rsidR="00C7006B">
              <w:rPr>
                <w:lang w:val="en-GB" w:eastAsia="en-US"/>
              </w:rPr>
              <w:t xml:space="preserve"> (</w:t>
            </w:r>
            <w:r w:rsidR="0045170A">
              <w:rPr>
                <w:lang w:val="en-GB" w:eastAsia="en-US"/>
              </w:rPr>
              <w:t>2011</w:t>
            </w:r>
            <w:r w:rsidR="00C7006B">
              <w:rPr>
                <w:lang w:val="en-GB" w:eastAsia="en-US"/>
              </w:rPr>
              <w:t>)</w:t>
            </w:r>
            <w:r w:rsidR="0045170A">
              <w:rPr>
                <w:lang w:val="en-GB" w:eastAsia="en-US"/>
              </w:rPr>
              <w:t xml:space="preserve">. </w:t>
            </w:r>
            <w:r>
              <w:rPr>
                <w:i/>
                <w:lang w:val="en-GB" w:eastAsia="en-US"/>
              </w:rPr>
              <w:t>Survivi0ng Natual Disasters and Man-Made Disasters</w:t>
            </w:r>
            <w:r>
              <w:rPr>
                <w:lang w:val="en-GB" w:eastAsia="en-US"/>
              </w:rPr>
              <w:t>. Portland. Oregon, Resolution Press, ISBN 978-09838-8860-4.</w:t>
            </w:r>
          </w:p>
          <w:p w:rsidR="000D6DB9" w:rsidRDefault="000D6DB9" w:rsidP="00420BD2">
            <w:pPr>
              <w:jc w:val="both"/>
              <w:rPr>
                <w:b/>
                <w:lang w:eastAsia="en-US"/>
              </w:rPr>
            </w:pPr>
            <w:r>
              <w:rPr>
                <w:lang w:val="en-GB" w:eastAsia="en-US"/>
              </w:rPr>
              <w:t xml:space="preserve">HARDING, K., LANE, A. </w:t>
            </w:r>
            <w:r w:rsidR="00C7006B">
              <w:rPr>
                <w:lang w:val="en-GB" w:eastAsia="en-US"/>
              </w:rPr>
              <w:t>(</w:t>
            </w:r>
            <w:r w:rsidR="0045170A">
              <w:rPr>
                <w:bCs/>
                <w:lang w:val="en-GB" w:eastAsia="en-US"/>
              </w:rPr>
              <w:t>2011</w:t>
            </w:r>
            <w:r w:rsidR="00C7006B">
              <w:rPr>
                <w:bCs/>
                <w:lang w:val="en-GB" w:eastAsia="en-US"/>
              </w:rPr>
              <w:t>)</w:t>
            </w:r>
            <w:r w:rsidR="0045170A">
              <w:rPr>
                <w:bCs/>
                <w:lang w:val="en-GB" w:eastAsia="en-US"/>
              </w:rPr>
              <w:t xml:space="preserve">. </w:t>
            </w:r>
            <w:r>
              <w:rPr>
                <w:bCs/>
                <w:i/>
                <w:lang w:val="en-GB" w:eastAsia="en-US"/>
              </w:rPr>
              <w:t>International Express Intermediate</w:t>
            </w:r>
            <w:r>
              <w:rPr>
                <w:i/>
                <w:lang w:val="en-GB" w:eastAsia="en-US"/>
              </w:rPr>
              <w:t>.</w:t>
            </w:r>
            <w:r>
              <w:rPr>
                <w:bCs/>
                <w:i/>
                <w:lang w:val="en-GB" w:eastAsia="en-US"/>
              </w:rPr>
              <w:t xml:space="preserve"> </w:t>
            </w:r>
            <w:r>
              <w:rPr>
                <w:bCs/>
                <w:lang w:val="en-GB" w:eastAsia="en-US"/>
              </w:rPr>
              <w:t xml:space="preserve">Student's Book Pack. Third Edition. Oxford: OUP. </w:t>
            </w:r>
            <w:r>
              <w:rPr>
                <w:lang w:val="en-GB" w:eastAsia="en-US"/>
              </w:rPr>
              <w:t xml:space="preserve">Paperback + DVD-ROM ISBN </w:t>
            </w:r>
            <w:r>
              <w:rPr>
                <w:rStyle w:val="isbntableisbn"/>
                <w:lang w:val="en-GB" w:eastAsia="en-US"/>
              </w:rPr>
              <w:t>978-0-19-459786-9.</w:t>
            </w:r>
          </w:p>
          <w:p w:rsidR="000D6DB9" w:rsidRDefault="000D6DB9" w:rsidP="00420BD2">
            <w:pPr>
              <w:spacing w:before="60"/>
              <w:jc w:val="both"/>
              <w:rPr>
                <w:b/>
                <w:lang w:eastAsia="en-US"/>
              </w:rPr>
            </w:pPr>
            <w:r>
              <w:rPr>
                <w:b/>
                <w:lang w:eastAsia="en-US"/>
              </w:rPr>
              <w:t>Doporučená literatura:</w:t>
            </w:r>
          </w:p>
          <w:p w:rsidR="000D6DB9" w:rsidRDefault="000D6DB9" w:rsidP="00420BD2">
            <w:pPr>
              <w:jc w:val="both"/>
              <w:rPr>
                <w:lang w:eastAsia="en-US"/>
              </w:rPr>
            </w:pPr>
            <w:r>
              <w:rPr>
                <w:lang w:eastAsia="en-US"/>
              </w:rPr>
              <w:t xml:space="preserve">GLENDINNING, E. H., LANSFORD, L., POHL, A. </w:t>
            </w:r>
            <w:r w:rsidR="00C7006B">
              <w:rPr>
                <w:lang w:eastAsia="en-US"/>
              </w:rPr>
              <w:t>(</w:t>
            </w:r>
            <w:r w:rsidR="0045170A">
              <w:rPr>
                <w:lang w:eastAsia="en-US"/>
              </w:rPr>
              <w:t>2013</w:t>
            </w:r>
            <w:r w:rsidR="00C7006B">
              <w:rPr>
                <w:lang w:eastAsia="en-US"/>
              </w:rPr>
              <w:t>)</w:t>
            </w:r>
            <w:r w:rsidR="0045170A">
              <w:rPr>
                <w:lang w:eastAsia="en-US"/>
              </w:rPr>
              <w:t xml:space="preserve">. </w:t>
            </w:r>
            <w:r>
              <w:rPr>
                <w:i/>
                <w:lang w:eastAsia="en-US"/>
              </w:rPr>
              <w:t>Technology for Engineering and Applied Sciences.</w:t>
            </w:r>
            <w:r>
              <w:rPr>
                <w:lang w:eastAsia="en-US"/>
              </w:rPr>
              <w:t xml:space="preserve"> Oxford: OUP, ISBN 978-019-4569736.</w:t>
            </w:r>
          </w:p>
          <w:p w:rsidR="000D6DB9" w:rsidRPr="00CB5AA2" w:rsidRDefault="00F139B8" w:rsidP="00420BD2">
            <w:pPr>
              <w:pStyle w:val="Nadpis1"/>
              <w:spacing w:before="0"/>
              <w:rPr>
                <w:rFonts w:ascii="Times New Roman" w:hAnsi="Times New Roman" w:cs="Times New Roman"/>
                <w:b/>
                <w:color w:val="auto"/>
                <w:sz w:val="20"/>
                <w:szCs w:val="20"/>
                <w:lang w:eastAsia="en-US"/>
              </w:rPr>
            </w:pPr>
            <w:r w:rsidRPr="00CB5AA2">
              <w:rPr>
                <w:rFonts w:ascii="Times New Roman" w:hAnsi="Times New Roman" w:cs="Times New Roman"/>
                <w:color w:val="auto"/>
                <w:sz w:val="20"/>
                <w:szCs w:val="20"/>
                <w:lang w:eastAsia="en-US"/>
              </w:rPr>
              <w:t xml:space="preserve">STRNADOVÁ, Z. </w:t>
            </w:r>
            <w:r w:rsidR="00C7006B">
              <w:rPr>
                <w:rFonts w:ascii="Times New Roman" w:hAnsi="Times New Roman" w:cs="Times New Roman"/>
                <w:color w:val="auto"/>
                <w:sz w:val="20"/>
                <w:szCs w:val="20"/>
                <w:lang w:eastAsia="en-US"/>
              </w:rPr>
              <w:t>(</w:t>
            </w:r>
            <w:r w:rsidR="0045170A" w:rsidRPr="00507795">
              <w:rPr>
                <w:rFonts w:ascii="Times New Roman" w:hAnsi="Times New Roman" w:cs="Times New Roman"/>
                <w:color w:val="auto"/>
                <w:sz w:val="20"/>
                <w:szCs w:val="20"/>
                <w:lang w:eastAsia="en-US"/>
              </w:rPr>
              <w:t>2010</w:t>
            </w:r>
            <w:r w:rsidR="00C7006B">
              <w:rPr>
                <w:rFonts w:ascii="Times New Roman" w:hAnsi="Times New Roman" w:cs="Times New Roman"/>
                <w:color w:val="auto"/>
                <w:sz w:val="20"/>
                <w:szCs w:val="20"/>
                <w:lang w:eastAsia="en-US"/>
              </w:rPr>
              <w:t>)</w:t>
            </w:r>
            <w:r w:rsidR="0045170A" w:rsidRPr="00507795">
              <w:rPr>
                <w:rFonts w:ascii="Times New Roman" w:hAnsi="Times New Roman" w:cs="Times New Roman"/>
                <w:color w:val="auto"/>
                <w:sz w:val="20"/>
                <w:szCs w:val="20"/>
                <w:lang w:eastAsia="en-US"/>
              </w:rPr>
              <w:t>.</w:t>
            </w:r>
            <w:r w:rsidR="0045170A">
              <w:rPr>
                <w:rFonts w:ascii="Times New Roman" w:hAnsi="Times New Roman" w:cs="Times New Roman"/>
                <w:color w:val="auto"/>
                <w:sz w:val="20"/>
                <w:szCs w:val="20"/>
                <w:lang w:eastAsia="en-US"/>
              </w:rPr>
              <w:t xml:space="preserve"> </w:t>
            </w:r>
            <w:r w:rsidRPr="00CB5AA2">
              <w:rPr>
                <w:rFonts w:ascii="Times New Roman" w:hAnsi="Times New Roman" w:cs="Times New Roman"/>
                <w:i/>
                <w:color w:val="auto"/>
                <w:sz w:val="20"/>
                <w:szCs w:val="20"/>
                <w:lang w:eastAsia="en-US"/>
              </w:rPr>
              <w:t>Aiming to Advance.</w:t>
            </w:r>
            <w:r w:rsidRPr="00CB5AA2">
              <w:rPr>
                <w:rFonts w:ascii="Times New Roman" w:hAnsi="Times New Roman" w:cs="Times New Roman"/>
                <w:color w:val="auto"/>
                <w:sz w:val="20"/>
                <w:szCs w:val="20"/>
                <w:lang w:eastAsia="en-US"/>
              </w:rPr>
              <w:t xml:space="preserve"> Praha: LEDA, ISBN 978-80-7335-227-1.</w:t>
            </w:r>
          </w:p>
          <w:p w:rsidR="000D6DB9" w:rsidRDefault="000D6DB9" w:rsidP="00420BD2">
            <w:pPr>
              <w:jc w:val="both"/>
              <w:rPr>
                <w:lang w:eastAsia="en-US"/>
              </w:rPr>
            </w:pPr>
            <w:r>
              <w:rPr>
                <w:lang w:eastAsia="en-US"/>
              </w:rPr>
              <w:lastRenderedPageBreak/>
              <w:t>On-line aktuální zdroje:</w:t>
            </w:r>
          </w:p>
          <w:p w:rsidR="000D6DB9" w:rsidRDefault="000D6DB9" w:rsidP="00420BD2">
            <w:pPr>
              <w:jc w:val="both"/>
              <w:rPr>
                <w:lang w:eastAsia="en-US"/>
              </w:rPr>
            </w:pPr>
            <w:r>
              <w:rPr>
                <w:lang w:eastAsia="en-US"/>
              </w:rPr>
              <w:t>www.bbc.com, www.dw.com, www.breakingnewsenglish.com, www.fema.gov, www.getprepared.gc.ca/index-eng.aspx, apod.</w:t>
            </w:r>
          </w:p>
          <w:p w:rsidR="000D6DB9" w:rsidRDefault="000D6DB9" w:rsidP="00420BD2">
            <w:pPr>
              <w:spacing w:line="276" w:lineRule="auto"/>
              <w:jc w:val="both"/>
              <w:rPr>
                <w:lang w:eastAsia="en-US"/>
              </w:rPr>
            </w:pPr>
          </w:p>
          <w:p w:rsidR="000D6DB9" w:rsidRDefault="000D6DB9" w:rsidP="00420BD2">
            <w:pPr>
              <w:spacing w:line="276" w:lineRule="auto"/>
              <w:jc w:val="both"/>
              <w:rPr>
                <w:lang w:eastAsia="en-US"/>
              </w:rPr>
            </w:pPr>
          </w:p>
          <w:p w:rsidR="000D6DB9" w:rsidRDefault="000D6DB9" w:rsidP="00420BD2">
            <w:pPr>
              <w:spacing w:line="276" w:lineRule="auto"/>
              <w:jc w:val="both"/>
              <w:rPr>
                <w:lang w:eastAsia="en-U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spacing w:line="276" w:lineRule="auto"/>
              <w:jc w:val="center"/>
              <w:rPr>
                <w:b/>
                <w:lang w:eastAsia="en-US"/>
              </w:rPr>
            </w:pPr>
            <w:r>
              <w:rPr>
                <w:b/>
                <w:lang w:eastAsia="en-US"/>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rsidR="000D6DB9" w:rsidRDefault="000D6DB9" w:rsidP="00420BD2">
            <w:pPr>
              <w:spacing w:line="276" w:lineRule="auto"/>
              <w:jc w:val="center"/>
              <w:rPr>
                <w:lang w:eastAsia="en-US"/>
              </w:rPr>
            </w:pPr>
            <w:r>
              <w:rPr>
                <w:lang w:eastAsia="en-US"/>
              </w:rP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Informace o způsobu kontaktu s vyučujícím</w:t>
            </w:r>
          </w:p>
        </w:tc>
      </w:tr>
      <w:tr w:rsidR="000D6DB9" w:rsidTr="00420BD2">
        <w:trPr>
          <w:trHeight w:val="345"/>
        </w:trPr>
        <w:tc>
          <w:tcPr>
            <w:tcW w:w="9855" w:type="dxa"/>
            <w:gridSpan w:val="8"/>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139B8" w:rsidRDefault="00F0246C" w:rsidP="00CB5AA2">
            <w:pPr>
              <w:jc w:val="both"/>
            </w:pPr>
            <w:r>
              <w:t>Studenti v rámci výuky absolvují 1 průběžný test za účelem prověření znalostí.</w:t>
            </w:r>
          </w:p>
          <w:p w:rsidR="000D6DB9" w:rsidRDefault="000D6DB9" w:rsidP="00420BD2">
            <w:pPr>
              <w:spacing w:line="276" w:lineRule="auto"/>
              <w:jc w:val="both"/>
              <w:rPr>
                <w:lang w:eastAsia="en-US"/>
              </w:rPr>
            </w:pPr>
            <w:r>
              <w:rPr>
                <w:lang w:eastAsia="en-US"/>
              </w:rPr>
              <w:t xml:space="preserve">Možnosti komunikace s vyučujícím: </w:t>
            </w:r>
            <w:hyperlink r:id="rId80" w:history="1">
              <w:r>
                <w:rPr>
                  <w:rStyle w:val="Hypertextovodkaz"/>
                  <w:lang w:eastAsia="en-US"/>
                </w:rPr>
                <w:t>mika</w:t>
              </w:r>
              <w:r>
                <w:rPr>
                  <w:rStyle w:val="Hypertextovodkaz"/>
                  <w:lang w:val="en-US" w:eastAsia="en-US"/>
                </w:rPr>
                <w:t>@utb.cz</w:t>
              </w:r>
            </w:hyperlink>
            <w:r>
              <w:rPr>
                <w:lang w:val="en-US" w:eastAsia="en-US"/>
              </w:rPr>
              <w:t xml:space="preserve"> </w:t>
            </w:r>
          </w:p>
        </w:tc>
      </w:tr>
    </w:tbl>
    <w:p w:rsidR="000D6DB9" w:rsidRDefault="000D6DB9" w:rsidP="000D6DB9"/>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E7621E" w:rsidRDefault="00E7621E" w:rsidP="000D6DB9">
      <w:pPr>
        <w:rPr>
          <w:lang w:val="pl-PL"/>
        </w:rPr>
      </w:pPr>
    </w:p>
    <w:p w:rsidR="000D6DB9" w:rsidRDefault="000D6DB9" w:rsidP="000D6DB9">
      <w:pPr>
        <w:rPr>
          <w:lang w:val="pl-PL"/>
        </w:rPr>
      </w:pPr>
    </w:p>
    <w:p w:rsidR="000D6DB9" w:rsidRDefault="000D6DB9" w:rsidP="000D6DB9">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Přeprava nebezpečných věcí</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 xml:space="preserve">povinně – volitelný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 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r w:rsidRPr="0064506C">
              <w:t>Požadavkem pro udělení zápočtu je aktivní účast na seminářích (účast minimálně 80 procent), průběžné plnění zadaných úkolů do seminářů a napsání zápočtové práce. Zkouška je kombinovaná.</w:t>
            </w: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doc. Ing. Miroslav Tomek,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80 %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doc. Ing. Miroslav Tomek, PhD. – přednášky (50 %)</w:t>
            </w:r>
          </w:p>
          <w:p w:rsidR="000D6DB9" w:rsidRDefault="000D6DB9" w:rsidP="00420BD2">
            <w:pPr>
              <w:jc w:val="both"/>
            </w:pPr>
            <w:r>
              <w:t>Ing. Jan Strohmandl, Ph.D. - přednášky (50 %)</w:t>
            </w:r>
            <w:r w:rsidR="000111CE">
              <w:t>, seminář (100 %)</w:t>
            </w:r>
          </w:p>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pStyle w:val="Odstavecseseznamem"/>
              <w:ind w:left="0"/>
              <w:jc w:val="both"/>
            </w:pPr>
            <w:r w:rsidRPr="007B2811">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0D6DB9" w:rsidRPr="0027611D" w:rsidRDefault="000D6DB9" w:rsidP="00420BD2">
            <w:pPr>
              <w:jc w:val="both"/>
              <w:rPr>
                <w:u w:val="single"/>
              </w:rPr>
            </w:pPr>
            <w:r>
              <w:rPr>
                <w:u w:val="single"/>
              </w:rPr>
              <w:t>Hlavní témata:</w:t>
            </w:r>
          </w:p>
          <w:p w:rsidR="000D6DB9" w:rsidRDefault="000D6DB9" w:rsidP="00D81E97">
            <w:pPr>
              <w:numPr>
                <w:ilvl w:val="0"/>
                <w:numId w:val="19"/>
              </w:numPr>
            </w:pPr>
            <w:r w:rsidRPr="00226E81">
              <w:t>Úvod, základní pojmy, místo a úloha logistiky při přepravě nebezpečných věcí.</w:t>
            </w:r>
          </w:p>
          <w:p w:rsidR="000D6DB9" w:rsidRDefault="000D6DB9" w:rsidP="00D81E97">
            <w:pPr>
              <w:numPr>
                <w:ilvl w:val="0"/>
                <w:numId w:val="19"/>
              </w:numPr>
            </w:pPr>
            <w:r w:rsidRPr="00226E81">
              <w:t>Nebezpečné zboží v logistických systémech.</w:t>
            </w:r>
          </w:p>
          <w:p w:rsidR="000D6DB9" w:rsidRDefault="000D6DB9" w:rsidP="00D81E97">
            <w:pPr>
              <w:numPr>
                <w:ilvl w:val="0"/>
                <w:numId w:val="19"/>
              </w:numPr>
            </w:pPr>
            <w:r w:rsidRPr="00226E81">
              <w:t>Právní normy (ADR, RID, ADN, IMDG Code, ICAO T. I.). Klasifikace nebezpečných věcí.</w:t>
            </w:r>
          </w:p>
          <w:p w:rsidR="000D6DB9" w:rsidRDefault="000D6DB9" w:rsidP="00D81E97">
            <w:pPr>
              <w:numPr>
                <w:ilvl w:val="0"/>
                <w:numId w:val="19"/>
              </w:numPr>
            </w:pPr>
            <w:r w:rsidRPr="00226E81">
              <w:t>Rizika přepravy nebezpečných věcí a produktů</w:t>
            </w:r>
            <w:r>
              <w:t xml:space="preserve"> </w:t>
            </w:r>
            <w:r>
              <w:rPr>
                <w:sz w:val="18"/>
              </w:rPr>
              <w:t>(biologický odpad, přeprava zemřelých, přeprava zvířat)</w:t>
            </w:r>
            <w:r w:rsidRPr="00226E81">
              <w:t xml:space="preserve">. </w:t>
            </w:r>
          </w:p>
          <w:p w:rsidR="000D6DB9" w:rsidRDefault="000D6DB9" w:rsidP="00D81E97">
            <w:pPr>
              <w:numPr>
                <w:ilvl w:val="0"/>
                <w:numId w:val="19"/>
              </w:numPr>
            </w:pPr>
            <w:r w:rsidRPr="00226E81">
              <w:t>Management přepravy nebezpečných věcí a produktů.</w:t>
            </w:r>
          </w:p>
          <w:p w:rsidR="000D6DB9" w:rsidRDefault="000D6DB9" w:rsidP="00D81E97">
            <w:pPr>
              <w:numPr>
                <w:ilvl w:val="0"/>
                <w:numId w:val="19"/>
              </w:numPr>
            </w:pPr>
            <w:r w:rsidRPr="00226E81">
              <w:t xml:space="preserve">Bezpečnostní označení obalů a dopravní techniky. </w:t>
            </w:r>
          </w:p>
          <w:p w:rsidR="000D6DB9" w:rsidRDefault="000D6DB9" w:rsidP="00D81E97">
            <w:pPr>
              <w:numPr>
                <w:ilvl w:val="0"/>
                <w:numId w:val="19"/>
              </w:numPr>
            </w:pPr>
            <w:r>
              <w:t>T</w:t>
            </w:r>
            <w:r w:rsidRPr="00226E81">
              <w:t>echnické prostředky na zajištění přepravy nebezpečných věcí a produktů.</w:t>
            </w:r>
          </w:p>
          <w:p w:rsidR="000D6DB9" w:rsidRDefault="000D6DB9" w:rsidP="00D81E97">
            <w:pPr>
              <w:numPr>
                <w:ilvl w:val="0"/>
                <w:numId w:val="19"/>
              </w:numPr>
            </w:pPr>
            <w:r w:rsidRPr="00226E81">
              <w:t>Přepravní podmínky při přepravě nebezpečných věcí prostředky silniční dopravy (ADR).</w:t>
            </w:r>
          </w:p>
          <w:p w:rsidR="000D6DB9" w:rsidRDefault="000D6DB9" w:rsidP="00D81E97">
            <w:pPr>
              <w:numPr>
                <w:ilvl w:val="0"/>
                <w:numId w:val="19"/>
              </w:numPr>
            </w:pPr>
            <w:r w:rsidRPr="00226E81">
              <w:t>Přepravní podmínky při přepravě nebezpečných věcí prostředky železniční dopravy (RID).</w:t>
            </w:r>
          </w:p>
          <w:p w:rsidR="000D6DB9" w:rsidRDefault="000D6DB9" w:rsidP="00D81E97">
            <w:pPr>
              <w:numPr>
                <w:ilvl w:val="0"/>
                <w:numId w:val="19"/>
              </w:numPr>
            </w:pPr>
            <w:r w:rsidRPr="00226E81">
              <w:t xml:space="preserve">Přepravní podmínky při přepravě nebezpečných věcí prostředky vodní dopravy (ADN a IMDG Code). </w:t>
            </w:r>
          </w:p>
          <w:p w:rsidR="000D6DB9" w:rsidRDefault="000D6DB9" w:rsidP="00D81E97">
            <w:pPr>
              <w:numPr>
                <w:ilvl w:val="0"/>
                <w:numId w:val="19"/>
              </w:numPr>
            </w:pPr>
            <w:r w:rsidRPr="00226E81">
              <w:t>Přepravní podmínky při přepravě nebezpečných věcí prostředky letecké dopravy (ICAO T. I).</w:t>
            </w:r>
          </w:p>
          <w:p w:rsidR="000D6DB9" w:rsidRDefault="000D6DB9" w:rsidP="00D81E97">
            <w:pPr>
              <w:numPr>
                <w:ilvl w:val="0"/>
                <w:numId w:val="19"/>
              </w:numPr>
            </w:pPr>
            <w:r w:rsidRPr="00226E81">
              <w:t>Přepravní podmínky při přepravě radioaktivního materiálu.</w:t>
            </w:r>
          </w:p>
          <w:p w:rsidR="000D6DB9" w:rsidRDefault="000D6DB9" w:rsidP="00D81E97">
            <w:pPr>
              <w:numPr>
                <w:ilvl w:val="0"/>
                <w:numId w:val="19"/>
              </w:numPr>
            </w:pPr>
            <w:r w:rsidRPr="00226E81">
              <w:t>Nehody při přepravě nebezpečných věcí a jejich řešení z pohledu dopravce a přepravce.</w:t>
            </w:r>
          </w:p>
          <w:p w:rsidR="000D6DB9" w:rsidRDefault="000D6DB9" w:rsidP="00D81E97">
            <w:pPr>
              <w:numPr>
                <w:ilvl w:val="0"/>
                <w:numId w:val="19"/>
              </w:numPr>
            </w:pPr>
            <w:r w:rsidRPr="00226E81">
              <w:t>Aplikace softwarových produktů ADRem, RIDem, Převodník odpadů, MEDEKR K0.</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850"/>
        </w:trPr>
        <w:tc>
          <w:tcPr>
            <w:tcW w:w="9855" w:type="dxa"/>
            <w:gridSpan w:val="8"/>
            <w:tcBorders>
              <w:top w:val="nil"/>
            </w:tcBorders>
          </w:tcPr>
          <w:p w:rsidR="000D6DB9" w:rsidRPr="00B13F5C" w:rsidRDefault="000D6DB9" w:rsidP="00420BD2">
            <w:pPr>
              <w:jc w:val="both"/>
              <w:rPr>
                <w:b/>
                <w:sz w:val="19"/>
                <w:szCs w:val="19"/>
              </w:rPr>
            </w:pPr>
            <w:r>
              <w:rPr>
                <w:b/>
                <w:bCs/>
                <w:sz w:val="19"/>
                <w:szCs w:val="19"/>
              </w:rPr>
              <w:t>Povinná literatura</w:t>
            </w:r>
            <w:r w:rsidRPr="00B13F5C">
              <w:rPr>
                <w:b/>
                <w:bCs/>
                <w:sz w:val="19"/>
                <w:szCs w:val="19"/>
              </w:rPr>
              <w:t>:</w:t>
            </w:r>
            <w:r w:rsidRPr="00B13F5C">
              <w:rPr>
                <w:b/>
                <w:sz w:val="19"/>
                <w:szCs w:val="19"/>
              </w:rPr>
              <w:t xml:space="preserve"> </w:t>
            </w:r>
          </w:p>
          <w:p w:rsidR="000D6DB9" w:rsidRPr="00B13F5C" w:rsidRDefault="000D6DB9" w:rsidP="00420BD2">
            <w:pPr>
              <w:jc w:val="both"/>
              <w:rPr>
                <w:sz w:val="19"/>
                <w:szCs w:val="19"/>
              </w:rPr>
            </w:pPr>
            <w:r w:rsidRPr="00D8701A">
              <w:rPr>
                <w:i/>
                <w:sz w:val="19"/>
                <w:szCs w:val="19"/>
              </w:rPr>
              <w:t>ADR platná pro roky 2017 a 2018</w:t>
            </w:r>
            <w:r w:rsidRPr="00B13F5C">
              <w:rPr>
                <w:sz w:val="19"/>
                <w:szCs w:val="19"/>
              </w:rPr>
              <w:t>. 2017. [on-line]. Dostupné z: https://www.mdcr.cz/Dokumenty/Silnicni-doprava/Nakladni-doprava/Preprava-nebezpecnych-veci-(ADR)</w:t>
            </w:r>
          </w:p>
          <w:p w:rsidR="000D6DB9" w:rsidRPr="00B13F5C" w:rsidRDefault="000D6DB9" w:rsidP="00420BD2">
            <w:pPr>
              <w:jc w:val="both"/>
              <w:rPr>
                <w:sz w:val="19"/>
                <w:szCs w:val="19"/>
              </w:rPr>
            </w:pPr>
            <w:r w:rsidRPr="00D8701A">
              <w:rPr>
                <w:i/>
                <w:sz w:val="19"/>
                <w:szCs w:val="19"/>
              </w:rPr>
              <w:t xml:space="preserve">Sdělení Ministerstva zahraničních věcí o přijetí změn Řádu pro mezinárodní železniční přepravu nebezpečných věcí </w:t>
            </w:r>
            <w:r w:rsidRPr="00B13F5C">
              <w:rPr>
                <w:sz w:val="19"/>
                <w:szCs w:val="19"/>
              </w:rPr>
              <w:t>(RID), který je přípojkem C k Úmluvě o mezinárodní železniční přepravě (COTIF). 2017. [on-line]. Dostupné z: https://www.epravo.cz/_dataPublic/sbirky/2017m/sb0011-2017m.pdf</w:t>
            </w:r>
            <w:r>
              <w:rPr>
                <w:sz w:val="19"/>
                <w:szCs w:val="19"/>
              </w:rPr>
              <w:t>.</w:t>
            </w:r>
          </w:p>
          <w:p w:rsidR="000D6DB9" w:rsidRPr="00B13F5C" w:rsidRDefault="000D6DB9" w:rsidP="00420BD2">
            <w:pPr>
              <w:jc w:val="both"/>
              <w:rPr>
                <w:sz w:val="19"/>
                <w:szCs w:val="19"/>
              </w:rPr>
            </w:pPr>
            <w:r w:rsidRPr="00B13F5C">
              <w:rPr>
                <w:sz w:val="19"/>
                <w:szCs w:val="19"/>
              </w:rPr>
              <w:t>SÚJB. 2011. Přeprava radioaktivních látek bezpečnostní návod BN-JB-1.13. [on line]. Dostupné z: https://www.sujb.cz/fileadmin/sujb/docs/dokumenty/publikace/Preprava_radioaktivnich_latek_final.pdf</w:t>
            </w:r>
          </w:p>
          <w:p w:rsidR="000D6DB9" w:rsidRPr="00B13F5C" w:rsidRDefault="000D6DB9" w:rsidP="00420BD2">
            <w:pPr>
              <w:jc w:val="both"/>
              <w:rPr>
                <w:sz w:val="19"/>
                <w:szCs w:val="19"/>
              </w:rPr>
            </w:pPr>
            <w:r w:rsidRPr="00B13F5C">
              <w:rPr>
                <w:sz w:val="19"/>
                <w:szCs w:val="19"/>
              </w:rPr>
              <w:t xml:space="preserve">SKŘEHOT Petr a kol. 2009. </w:t>
            </w:r>
            <w:r w:rsidRPr="00D8701A">
              <w:rPr>
                <w:i/>
                <w:sz w:val="19"/>
                <w:szCs w:val="19"/>
              </w:rPr>
              <w:t>Prevence nehod a havárií.</w:t>
            </w:r>
            <w:r w:rsidRPr="00B13F5C">
              <w:rPr>
                <w:sz w:val="19"/>
                <w:szCs w:val="19"/>
              </w:rPr>
              <w:t xml:space="preserve"> 1. Díl: Nebezpečné látky a materiály. Praha: Výzkumný ústav bezpečnosti práce, v.v.i &amp; T_SOFT a.s. ISBN 978-80-86973-70-8.</w:t>
            </w:r>
          </w:p>
          <w:p w:rsidR="000D6DB9" w:rsidRPr="00B13F5C" w:rsidRDefault="000D6DB9" w:rsidP="00420BD2">
            <w:pPr>
              <w:jc w:val="both"/>
              <w:rPr>
                <w:sz w:val="19"/>
                <w:szCs w:val="19"/>
              </w:rPr>
            </w:pPr>
            <w:r w:rsidRPr="00B13F5C">
              <w:rPr>
                <w:sz w:val="19"/>
                <w:szCs w:val="19"/>
              </w:rPr>
              <w:t xml:space="preserve">PROCHÁZKOVÁ </w:t>
            </w:r>
            <w:hyperlink r:id="rId81" w:history="1">
              <w:r w:rsidRPr="00B13F5C">
                <w:rPr>
                  <w:sz w:val="19"/>
                  <w:szCs w:val="19"/>
                </w:rPr>
                <w:t>Dana</w:t>
              </w:r>
            </w:hyperlink>
            <w:r w:rsidRPr="00B13F5C">
              <w:rPr>
                <w:sz w:val="19"/>
                <w:szCs w:val="19"/>
              </w:rPr>
              <w:t>, PROCHÁZKA </w:t>
            </w:r>
            <w:hyperlink r:id="rId82" w:history="1">
              <w:r w:rsidRPr="00B13F5C">
                <w:rPr>
                  <w:sz w:val="19"/>
                  <w:szCs w:val="19"/>
                </w:rPr>
                <w:t>Jan</w:t>
              </w:r>
            </w:hyperlink>
            <w:r w:rsidRPr="00B13F5C">
              <w:rPr>
                <w:sz w:val="19"/>
                <w:szCs w:val="19"/>
              </w:rPr>
              <w:t xml:space="preserve">, PATÁKOVÁ </w:t>
            </w:r>
            <w:hyperlink r:id="rId83" w:history="1">
              <w:r w:rsidRPr="00B13F5C">
                <w:rPr>
                  <w:sz w:val="19"/>
                  <w:szCs w:val="19"/>
                </w:rPr>
                <w:t>Hana</w:t>
              </w:r>
            </w:hyperlink>
            <w:r w:rsidRPr="00B13F5C">
              <w:rPr>
                <w:sz w:val="19"/>
                <w:szCs w:val="19"/>
              </w:rPr>
              <w:t xml:space="preserve">, PROCHÁZKA </w:t>
            </w:r>
            <w:hyperlink r:id="rId84" w:history="1">
              <w:r w:rsidRPr="00B13F5C">
                <w:rPr>
                  <w:sz w:val="19"/>
                  <w:szCs w:val="19"/>
                </w:rPr>
                <w:t>Zdenko</w:t>
              </w:r>
            </w:hyperlink>
            <w:r w:rsidRPr="00B13F5C">
              <w:rPr>
                <w:sz w:val="19"/>
                <w:szCs w:val="19"/>
              </w:rPr>
              <w:t>, </w:t>
            </w:r>
            <w:hyperlink r:id="rId85" w:history="1">
              <w:r w:rsidRPr="00B13F5C">
                <w:rPr>
                  <w:sz w:val="19"/>
                  <w:szCs w:val="19"/>
                </w:rPr>
                <w:t xml:space="preserve"> STRYMPLOVÁ</w:t>
              </w:r>
            </w:hyperlink>
            <w:r w:rsidRPr="00B13F5C">
              <w:rPr>
                <w:sz w:val="19"/>
                <w:szCs w:val="19"/>
              </w:rPr>
              <w:t xml:space="preserve"> Veronika </w:t>
            </w:r>
            <w:r w:rsidR="00C7006B">
              <w:rPr>
                <w:sz w:val="19"/>
                <w:szCs w:val="19"/>
              </w:rPr>
              <w:t>(</w:t>
            </w:r>
            <w:r w:rsidRPr="00B13F5C">
              <w:rPr>
                <w:sz w:val="19"/>
                <w:szCs w:val="19"/>
              </w:rPr>
              <w:t>201</w:t>
            </w:r>
            <w:r>
              <w:rPr>
                <w:sz w:val="19"/>
                <w:szCs w:val="19"/>
              </w:rPr>
              <w:t>4</w:t>
            </w:r>
            <w:r w:rsidR="00C7006B">
              <w:rPr>
                <w:sz w:val="19"/>
                <w:szCs w:val="19"/>
              </w:rPr>
              <w:t>)</w:t>
            </w:r>
            <w:r w:rsidRPr="00B13F5C">
              <w:rPr>
                <w:sz w:val="19"/>
                <w:szCs w:val="19"/>
              </w:rPr>
              <w:t xml:space="preserve">. </w:t>
            </w:r>
            <w:r w:rsidRPr="00D8701A">
              <w:rPr>
                <w:i/>
                <w:sz w:val="19"/>
                <w:szCs w:val="19"/>
              </w:rPr>
              <w:t>Kritické vyhodnocení přepravy nebezpečných látek po pozemních komunikacích v ČR.</w:t>
            </w:r>
            <w:r w:rsidRPr="00B13F5C">
              <w:rPr>
                <w:sz w:val="19"/>
                <w:szCs w:val="19"/>
              </w:rPr>
              <w:t xml:space="preserve"> Praha: České Vysoké Učení Technické V Praze, Fakulta Dopravní, Ústav Bezpečnostních Technologi</w:t>
            </w:r>
            <w:r>
              <w:rPr>
                <w:sz w:val="19"/>
                <w:szCs w:val="19"/>
              </w:rPr>
              <w:t>í a Inženýrství</w:t>
            </w:r>
            <w:r w:rsidRPr="00B13F5C">
              <w:rPr>
                <w:sz w:val="19"/>
                <w:szCs w:val="19"/>
              </w:rPr>
              <w:t>. ISBN: 9788001055991</w:t>
            </w:r>
          </w:p>
          <w:p w:rsidR="000D6DB9" w:rsidRPr="00B13F5C" w:rsidRDefault="000D6DB9" w:rsidP="00420BD2">
            <w:pPr>
              <w:spacing w:before="60"/>
              <w:jc w:val="both"/>
              <w:rPr>
                <w:b/>
                <w:sz w:val="19"/>
                <w:szCs w:val="19"/>
              </w:rPr>
            </w:pPr>
            <w:r w:rsidRPr="0056138F">
              <w:rPr>
                <w:b/>
                <w:color w:val="000000"/>
              </w:rPr>
              <w:lastRenderedPageBreak/>
              <w:t>Doporučená</w:t>
            </w:r>
            <w:r>
              <w:rPr>
                <w:b/>
                <w:bCs/>
                <w:sz w:val="19"/>
                <w:szCs w:val="19"/>
              </w:rPr>
              <w:t xml:space="preserve"> literatura</w:t>
            </w:r>
            <w:r w:rsidRPr="00B13F5C">
              <w:rPr>
                <w:b/>
                <w:bCs/>
                <w:sz w:val="19"/>
                <w:szCs w:val="19"/>
              </w:rPr>
              <w:t>:</w:t>
            </w:r>
          </w:p>
          <w:p w:rsidR="000D6DB9" w:rsidRPr="00B13F5C" w:rsidRDefault="000D6DB9" w:rsidP="00420BD2">
            <w:pPr>
              <w:jc w:val="both"/>
              <w:rPr>
                <w:sz w:val="19"/>
                <w:szCs w:val="19"/>
              </w:rPr>
            </w:pPr>
            <w:r w:rsidRPr="00B13F5C">
              <w:rPr>
                <w:sz w:val="19"/>
                <w:szCs w:val="19"/>
              </w:rPr>
              <w:t xml:space="preserve">ZIMOVÁ Magdalena, PODOLSKÁ Zdeňka, CWIKOVÁ Petra, RAJDL Luboš </w:t>
            </w:r>
            <w:r w:rsidR="00C7006B">
              <w:rPr>
                <w:sz w:val="19"/>
                <w:szCs w:val="19"/>
              </w:rPr>
              <w:t>(</w:t>
            </w:r>
            <w:r w:rsidRPr="00B13F5C">
              <w:rPr>
                <w:sz w:val="19"/>
                <w:szCs w:val="19"/>
              </w:rPr>
              <w:t>2017</w:t>
            </w:r>
            <w:r w:rsidR="00C7006B">
              <w:rPr>
                <w:sz w:val="19"/>
                <w:szCs w:val="19"/>
              </w:rPr>
              <w:t>)</w:t>
            </w:r>
            <w:r w:rsidRPr="00B13F5C">
              <w:rPr>
                <w:sz w:val="19"/>
                <w:szCs w:val="19"/>
              </w:rPr>
              <w:t xml:space="preserve">. </w:t>
            </w:r>
            <w:r w:rsidRPr="00D8701A">
              <w:rPr>
                <w:i/>
                <w:sz w:val="19"/>
                <w:szCs w:val="19"/>
              </w:rPr>
              <w:t>Metodické doporučení státního zdravotního ústavu pro přepravu nebezpečných odpadů ze zdravotní a veterinární péče z hlediska požadavků evropské dohody o mezinárodní silniční přepravě nebezpečných věcí – ADR.</w:t>
            </w:r>
            <w:r w:rsidRPr="00B13F5C">
              <w:rPr>
                <w:sz w:val="19"/>
                <w:szCs w:val="19"/>
              </w:rPr>
              <w:t xml:space="preserve"> Praha: Státní zdravotní ústav. ISSN 1804-9613</w:t>
            </w:r>
          </w:p>
          <w:p w:rsidR="000D6DB9" w:rsidRPr="00B13F5C" w:rsidRDefault="000D6DB9" w:rsidP="00420BD2">
            <w:pPr>
              <w:jc w:val="both"/>
              <w:rPr>
                <w:sz w:val="19"/>
                <w:szCs w:val="19"/>
              </w:rPr>
            </w:pPr>
            <w:r w:rsidRPr="00B13F5C">
              <w:rPr>
                <w:sz w:val="19"/>
                <w:szCs w:val="19"/>
              </w:rPr>
              <w:t xml:space="preserve">TOMEK Miroslav, STROHMANDL Jan, RAK Jakub </w:t>
            </w:r>
            <w:r w:rsidR="00C7006B">
              <w:rPr>
                <w:sz w:val="19"/>
                <w:szCs w:val="19"/>
              </w:rPr>
              <w:t>(</w:t>
            </w:r>
            <w:r w:rsidRPr="00B13F5C">
              <w:rPr>
                <w:sz w:val="19"/>
                <w:szCs w:val="19"/>
              </w:rPr>
              <w:t>2014</w:t>
            </w:r>
            <w:r w:rsidR="00C7006B">
              <w:rPr>
                <w:sz w:val="19"/>
                <w:szCs w:val="19"/>
              </w:rPr>
              <w:t>)</w:t>
            </w:r>
            <w:r w:rsidRPr="00B13F5C">
              <w:rPr>
                <w:sz w:val="19"/>
                <w:szCs w:val="19"/>
              </w:rPr>
              <w:t xml:space="preserve">. </w:t>
            </w:r>
            <w:r w:rsidRPr="00B13F5C">
              <w:rPr>
                <w:rStyle w:val="Zdraznn"/>
                <w:iCs/>
                <w:sz w:val="19"/>
                <w:szCs w:val="19"/>
              </w:rPr>
              <w:t>Safety and risk transport of dangerous goods and their minimization.</w:t>
            </w:r>
            <w:r w:rsidRPr="00B13F5C">
              <w:rPr>
                <w:sz w:val="19"/>
                <w:szCs w:val="19"/>
              </w:rPr>
              <w:t xml:space="preserve"> Kaunas: Transport Means 2014: proceedings of the 18</w:t>
            </w:r>
            <w:r w:rsidRPr="00B13F5C">
              <w:rPr>
                <w:sz w:val="19"/>
                <w:szCs w:val="19"/>
                <w:vertAlign w:val="superscript"/>
              </w:rPr>
              <w:t>th</w:t>
            </w:r>
            <w:r w:rsidRPr="00B13F5C">
              <w:rPr>
                <w:sz w:val="19"/>
                <w:szCs w:val="19"/>
              </w:rPr>
              <w:t xml:space="preserve"> international Conference, Kaunas University </w:t>
            </w:r>
            <w:r>
              <w:rPr>
                <w:sz w:val="19"/>
                <w:szCs w:val="19"/>
              </w:rPr>
              <w:br/>
            </w:r>
            <w:r w:rsidRPr="00B13F5C">
              <w:rPr>
                <w:sz w:val="19"/>
                <w:szCs w:val="19"/>
              </w:rPr>
              <w:t xml:space="preserve">of Technology Lithuania, ISSN 2351-4604, p. 281 - 284. </w:t>
            </w:r>
          </w:p>
          <w:p w:rsidR="000D6DB9" w:rsidRDefault="000D6DB9" w:rsidP="00420BD2">
            <w:pPr>
              <w:jc w:val="both"/>
            </w:pPr>
            <w:r w:rsidRPr="00B13F5C">
              <w:rPr>
                <w:color w:val="000000"/>
                <w:sz w:val="19"/>
                <w:szCs w:val="19"/>
              </w:rPr>
              <w:t>MV - GŘ HZS. </w:t>
            </w:r>
            <w:r w:rsidRPr="00B13F5C">
              <w:rPr>
                <w:i/>
                <w:iCs/>
                <w:color w:val="000000"/>
                <w:sz w:val="19"/>
                <w:szCs w:val="19"/>
              </w:rPr>
              <w:t>Koncepce ochrany obyvatelstva do roku 2020 s výhledem do roku 2030</w:t>
            </w:r>
            <w:r w:rsidRPr="00B13F5C">
              <w:rPr>
                <w:color w:val="000000"/>
                <w:sz w:val="19"/>
                <w:szCs w:val="19"/>
              </w:rPr>
              <w:t>. Praha, 2013.</w:t>
            </w:r>
            <w:r w:rsidRPr="00406803">
              <w:rPr>
                <w:color w:val="000000"/>
                <w:sz w:val="18"/>
                <w:szCs w:val="18"/>
              </w:rPr>
              <w:t> </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86" w:history="1">
              <w:r w:rsidRPr="00B43143">
                <w:rPr>
                  <w:rStyle w:val="Hypertextovodkaz"/>
                </w:rPr>
                <w:t>strohmandl@utb.cz</w:t>
              </w:r>
            </w:hyperlink>
            <w:r>
              <w:t xml:space="preserve">; </w:t>
            </w:r>
            <w:hyperlink r:id="rId87" w:history="1">
              <w:r w:rsidRPr="00B43143">
                <w:rPr>
                  <w:rStyle w:val="Hypertextovodkaz"/>
                </w:rPr>
                <w:t>tomek@utb.cz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D24CC7" w:rsidRDefault="000D6DB9" w:rsidP="00420BD2">
            <w:pPr>
              <w:jc w:val="both"/>
              <w:rPr>
                <w:b/>
              </w:rPr>
            </w:pPr>
            <w:r>
              <w:rPr>
                <w:b/>
              </w:rPr>
              <w:t>Přežití v tísni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tabs>
                <w:tab w:val="left" w:pos="688"/>
              </w:tabs>
              <w:jc w:val="both"/>
            </w:pPr>
            <w:r>
              <w:t>40c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zaměstnáních.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Jan Kyselák, Ph.D. – cvičení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382874" w:rsidRDefault="000D6DB9" w:rsidP="00420BD2">
            <w:pPr>
              <w:ind w:left="38"/>
              <w:jc w:val="both"/>
            </w:pPr>
            <w:r w:rsidRPr="00382874">
              <w:rPr>
                <w:b/>
                <w:bCs/>
              </w:rPr>
              <w:t>Cíl předmětu</w:t>
            </w:r>
          </w:p>
          <w:p w:rsidR="000D6DB9" w:rsidRPr="00382874" w:rsidRDefault="000D6DB9" w:rsidP="00420BD2">
            <w:pPr>
              <w:ind w:left="38"/>
              <w:jc w:val="both"/>
            </w:pPr>
            <w:r w:rsidRPr="00382874">
              <w:t>Po praktické stránce rozšířit teoretické znalosti z ochrany obyvatelstva, krizového řízení, případně z dalších oblastí, které byly získány v průběhu studia v prvním a druhém ročníku</w:t>
            </w:r>
            <w:r>
              <w:t xml:space="preserve"> daného oboru</w:t>
            </w:r>
            <w:r w:rsidRPr="00382874">
              <w:t>.</w:t>
            </w:r>
          </w:p>
          <w:p w:rsidR="000D6DB9" w:rsidRPr="00382874" w:rsidRDefault="000D6DB9" w:rsidP="00420BD2">
            <w:pPr>
              <w:ind w:left="38"/>
              <w:jc w:val="both"/>
              <w:rPr>
                <w:b/>
              </w:rPr>
            </w:pPr>
            <w:r w:rsidRPr="00382874">
              <w:rPr>
                <w:b/>
              </w:rPr>
              <w:t>Student si osvojí:</w:t>
            </w:r>
          </w:p>
          <w:p w:rsidR="000D6DB9" w:rsidRPr="00382874" w:rsidRDefault="000D6DB9" w:rsidP="00D81E97">
            <w:pPr>
              <w:numPr>
                <w:ilvl w:val="0"/>
                <w:numId w:val="25"/>
              </w:numPr>
              <w:jc w:val="both"/>
            </w:pPr>
            <w:r w:rsidRPr="00382874">
              <w:t>práci v týmu</w:t>
            </w:r>
          </w:p>
          <w:p w:rsidR="000D6DB9" w:rsidRPr="00382874" w:rsidRDefault="000D6DB9" w:rsidP="00D81E97">
            <w:pPr>
              <w:numPr>
                <w:ilvl w:val="0"/>
                <w:numId w:val="25"/>
              </w:numPr>
              <w:jc w:val="both"/>
            </w:pPr>
            <w:r w:rsidRPr="00382874">
              <w:t>řízení skupin (základy leader</w:t>
            </w:r>
            <w:r>
              <w:t>s</w:t>
            </w:r>
            <w:r w:rsidRPr="00382874">
              <w:t>hip v praxi).</w:t>
            </w:r>
          </w:p>
          <w:p w:rsidR="000D6DB9" w:rsidRPr="00382874" w:rsidRDefault="000D6DB9" w:rsidP="00420BD2">
            <w:pPr>
              <w:ind w:left="38"/>
              <w:jc w:val="both"/>
              <w:rPr>
                <w:b/>
              </w:rPr>
            </w:pPr>
            <w:r w:rsidRPr="00382874">
              <w:rPr>
                <w:b/>
              </w:rPr>
              <w:t>Student se prakticky seznámí:</w:t>
            </w:r>
          </w:p>
          <w:p w:rsidR="000D6DB9" w:rsidRPr="00382874" w:rsidRDefault="000D6DB9" w:rsidP="00D81E97">
            <w:pPr>
              <w:numPr>
                <w:ilvl w:val="0"/>
                <w:numId w:val="26"/>
              </w:numPr>
              <w:jc w:val="both"/>
            </w:pPr>
            <w:r w:rsidRPr="00382874">
              <w:t>se základními aspekty přežití v tísni v letních podmínkách, které bude suplovat chování obyvatelstva při vybraných mimořádných událostech.</w:t>
            </w:r>
          </w:p>
          <w:p w:rsidR="000D6DB9" w:rsidRPr="00382874" w:rsidRDefault="000D6DB9" w:rsidP="00420BD2">
            <w:pPr>
              <w:jc w:val="both"/>
            </w:pPr>
            <w:r w:rsidRPr="00382874">
              <w:rPr>
                <w:b/>
                <w:bCs/>
              </w:rPr>
              <w:t>Student získá:</w:t>
            </w:r>
          </w:p>
          <w:p w:rsidR="000D6DB9" w:rsidRDefault="000D6DB9" w:rsidP="00420BD2">
            <w:pPr>
              <w:jc w:val="both"/>
              <w:rPr>
                <w:bCs/>
              </w:rPr>
            </w:pPr>
            <w:r w:rsidRPr="00382874">
              <w:rPr>
                <w:bCs/>
              </w:rPr>
              <w:t xml:space="preserve">Znalosti </w:t>
            </w:r>
          </w:p>
          <w:p w:rsidR="000D6DB9" w:rsidRPr="00382874" w:rsidRDefault="000D6DB9" w:rsidP="00420BD2">
            <w:pPr>
              <w:jc w:val="both"/>
            </w:pPr>
            <w:r w:rsidRPr="00382874">
              <w:rPr>
                <w:bCs/>
              </w:rPr>
              <w:t xml:space="preserve">- </w:t>
            </w:r>
            <w:r w:rsidRPr="00382874">
              <w:t>z chování v terénu při vzniku mimořádných událostí a krizových situací v letních podmínkách.</w:t>
            </w:r>
          </w:p>
          <w:p w:rsidR="000D6DB9" w:rsidRDefault="000D6DB9" w:rsidP="00420BD2">
            <w:pPr>
              <w:jc w:val="both"/>
              <w:rPr>
                <w:bCs/>
              </w:rPr>
            </w:pPr>
            <w:r w:rsidRPr="00382874">
              <w:rPr>
                <w:bCs/>
              </w:rPr>
              <w:t>Dovednosti</w:t>
            </w:r>
          </w:p>
          <w:p w:rsidR="000D6DB9" w:rsidRPr="00382874" w:rsidRDefault="000D6DB9" w:rsidP="00420BD2">
            <w:pPr>
              <w:jc w:val="both"/>
            </w:pPr>
            <w:r>
              <w:rPr>
                <w:bCs/>
              </w:rPr>
              <w:t>-</w:t>
            </w:r>
            <w:r w:rsidRPr="00382874">
              <w:rPr>
                <w:bCs/>
              </w:rPr>
              <w:t xml:space="preserve"> </w:t>
            </w:r>
            <w:r w:rsidRPr="00382874">
              <w:t xml:space="preserve">bude schopen dovedně využívat prostředí terénu k vlastnímu přežití v tísni při vzniku mimořádných událostí </w:t>
            </w:r>
            <w:r>
              <w:br/>
            </w:r>
            <w:r w:rsidRPr="00382874">
              <w:t>a krizových situací v letních podmínkách.</w:t>
            </w:r>
          </w:p>
          <w:p w:rsidR="000D6DB9" w:rsidRDefault="000D6DB9" w:rsidP="00420BD2">
            <w:pPr>
              <w:jc w:val="both"/>
              <w:rPr>
                <w:bCs/>
              </w:rPr>
            </w:pPr>
            <w:r w:rsidRPr="00382874">
              <w:rPr>
                <w:bCs/>
              </w:rPr>
              <w:t xml:space="preserve">Základní způsobilost </w:t>
            </w:r>
          </w:p>
          <w:p w:rsidR="000D6DB9" w:rsidRPr="00382874" w:rsidRDefault="000D6DB9" w:rsidP="00420BD2">
            <w:pPr>
              <w:jc w:val="both"/>
            </w:pPr>
            <w:r w:rsidRPr="00382874">
              <w:rPr>
                <w:bCs/>
              </w:rPr>
              <w:t xml:space="preserve">- </w:t>
            </w:r>
            <w:r w:rsidRPr="00382874">
              <w:t>pro přežití v tísni při vzniku mimořádných událostí a krizových situací v terénu v letních podmínkách a bude způsobilý předávat tyto zkušenosti v případě potřeby dále.</w:t>
            </w:r>
          </w:p>
          <w:p w:rsidR="000D6DB9" w:rsidRPr="009C0F9C" w:rsidRDefault="000D6DB9" w:rsidP="00420BD2">
            <w:pPr>
              <w:jc w:val="both"/>
              <w:rPr>
                <w:u w:val="single"/>
              </w:rPr>
            </w:pPr>
            <w:r w:rsidRPr="005877CA">
              <w:rPr>
                <w:u w:val="single"/>
              </w:rPr>
              <w:t>Hlavní témata:</w:t>
            </w:r>
          </w:p>
          <w:p w:rsidR="000D6DB9" w:rsidRPr="009C0F9C" w:rsidRDefault="000D6DB9" w:rsidP="00D81E97">
            <w:pPr>
              <w:pStyle w:val="Odstavecseseznamem1"/>
              <w:numPr>
                <w:ilvl w:val="0"/>
                <w:numId w:val="9"/>
              </w:numPr>
              <w:jc w:val="both"/>
            </w:pPr>
            <w:r w:rsidRPr="009C0F9C">
              <w:t>Přesuny</w:t>
            </w:r>
            <w:r w:rsidRPr="00D24CC7">
              <w:rPr>
                <w:lang w:val="en-GB"/>
              </w:rPr>
              <w:t xml:space="preserve"> a</w:t>
            </w:r>
            <w:r w:rsidRPr="009C0F9C">
              <w:t xml:space="preserve"> orientace</w:t>
            </w:r>
            <w:r w:rsidRPr="00D24CC7">
              <w:rPr>
                <w:lang w:val="en-GB"/>
              </w:rPr>
              <w:t xml:space="preserve"> </w:t>
            </w:r>
            <w:r w:rsidRPr="009C0F9C">
              <w:t>(příprava mapových podkladů</w:t>
            </w:r>
            <w:r w:rsidRPr="00D24CC7">
              <w:rPr>
                <w:lang w:val="en-GB"/>
              </w:rPr>
              <w:t>,</w:t>
            </w:r>
            <w:r w:rsidRPr="009C0F9C">
              <w:t xml:space="preserve"> zákresy okolí</w:t>
            </w:r>
            <w:r w:rsidRPr="00D24CC7">
              <w:rPr>
                <w:lang w:val="en-GB"/>
              </w:rPr>
              <w:t>,</w:t>
            </w:r>
            <w:r w:rsidRPr="009C0F9C">
              <w:t xml:space="preserve"> základy orientace</w:t>
            </w:r>
            <w:r w:rsidRPr="00D24CC7">
              <w:rPr>
                <w:lang w:val="en-GB"/>
              </w:rPr>
              <w:t xml:space="preserve"> v</w:t>
            </w:r>
            <w:r w:rsidRPr="009C0F9C">
              <w:t> terénu</w:t>
            </w:r>
            <w:r w:rsidRPr="00D24CC7">
              <w:rPr>
                <w:lang w:val="en-GB"/>
              </w:rPr>
              <w:t xml:space="preserve"> s</w:t>
            </w:r>
            <w:r w:rsidRPr="009C0F9C">
              <w:t> použitím mapy</w:t>
            </w:r>
            <w:r w:rsidRPr="00D24CC7">
              <w:rPr>
                <w:lang w:val="en-GB"/>
              </w:rPr>
              <w:t>,</w:t>
            </w:r>
            <w:r w:rsidRPr="009C0F9C">
              <w:t xml:space="preserve"> buzoly</w:t>
            </w:r>
            <w:r w:rsidRPr="00D24CC7">
              <w:rPr>
                <w:lang w:val="en-GB"/>
              </w:rPr>
              <w:t>, GPS,</w:t>
            </w:r>
            <w:r w:rsidRPr="009C0F9C">
              <w:t xml:space="preserve"> druhy</w:t>
            </w:r>
            <w:r w:rsidRPr="00D24CC7">
              <w:rPr>
                <w:lang w:val="en-GB"/>
              </w:rPr>
              <w:t xml:space="preserve"> map,</w:t>
            </w:r>
            <w:r w:rsidRPr="009C0F9C">
              <w:t xml:space="preserve"> měřítka</w:t>
            </w:r>
            <w:r w:rsidRPr="00D24CC7">
              <w:rPr>
                <w:lang w:val="en-GB"/>
              </w:rPr>
              <w:t>).</w:t>
            </w:r>
          </w:p>
          <w:p w:rsidR="000D6DB9" w:rsidRPr="009C0F9C" w:rsidRDefault="000D6DB9" w:rsidP="00D81E97">
            <w:pPr>
              <w:pStyle w:val="Odstavecseseznamem1"/>
              <w:numPr>
                <w:ilvl w:val="0"/>
                <w:numId w:val="9"/>
              </w:numPr>
              <w:jc w:val="both"/>
            </w:pPr>
            <w:r w:rsidRPr="009C0F9C">
              <w:t>Odhady vzdáleností</w:t>
            </w:r>
            <w:r w:rsidRPr="00D24CC7">
              <w:rPr>
                <w:lang w:val="en-GB"/>
              </w:rPr>
              <w:t>,</w:t>
            </w:r>
            <w:r w:rsidRPr="009C0F9C">
              <w:t xml:space="preserve"> způsoby určování světových stran</w:t>
            </w:r>
            <w:r w:rsidRPr="00D24CC7">
              <w:rPr>
                <w:lang w:val="en-GB"/>
              </w:rPr>
              <w:t>.</w:t>
            </w:r>
          </w:p>
          <w:p w:rsidR="000D6DB9" w:rsidRPr="009C0F9C" w:rsidRDefault="000D6DB9" w:rsidP="00D81E97">
            <w:pPr>
              <w:pStyle w:val="Odstavecseseznamem1"/>
              <w:numPr>
                <w:ilvl w:val="0"/>
                <w:numId w:val="9"/>
              </w:numPr>
              <w:jc w:val="both"/>
            </w:pPr>
            <w:r w:rsidRPr="009C0F9C">
              <w:t>Místo</w:t>
            </w:r>
            <w:r w:rsidRPr="00D24CC7">
              <w:rPr>
                <w:lang w:val="en-GB"/>
              </w:rPr>
              <w:t xml:space="preserve"> pro</w:t>
            </w:r>
            <w:r w:rsidRPr="009C0F9C">
              <w:t xml:space="preserve"> odpočinek nebo nouzové přespání</w:t>
            </w:r>
            <w:r w:rsidRPr="00D24CC7">
              <w:rPr>
                <w:lang w:val="en-GB"/>
              </w:rPr>
              <w:t xml:space="preserve"> </w:t>
            </w:r>
            <w:r w:rsidRPr="009C0F9C">
              <w:t>(výběr</w:t>
            </w:r>
            <w:r w:rsidRPr="00D24CC7">
              <w:rPr>
                <w:lang w:val="en-GB"/>
              </w:rPr>
              <w:t xml:space="preserve"> a</w:t>
            </w:r>
            <w:r w:rsidRPr="009C0F9C">
              <w:t xml:space="preserve"> budování vhodného místa</w:t>
            </w:r>
            <w:r w:rsidRPr="00D24CC7">
              <w:rPr>
                <w:lang w:val="en-GB"/>
              </w:rPr>
              <w:t>,</w:t>
            </w:r>
            <w:r w:rsidRPr="009C0F9C">
              <w:t xml:space="preserve"> využití neseného vybavení</w:t>
            </w:r>
            <w:r w:rsidRPr="00D24CC7">
              <w:rPr>
                <w:lang w:val="en-GB"/>
              </w:rPr>
              <w:t xml:space="preserve"> a</w:t>
            </w:r>
            <w:r w:rsidRPr="009C0F9C">
              <w:t xml:space="preserve"> využití přírodních zdrojů</w:t>
            </w:r>
            <w:r w:rsidRPr="00D24CC7">
              <w:rPr>
                <w:lang w:val="en-GB"/>
              </w:rPr>
              <w:t>).</w:t>
            </w:r>
          </w:p>
          <w:p w:rsidR="000D6DB9" w:rsidRPr="009C0F9C" w:rsidRDefault="000D6DB9" w:rsidP="00D81E97">
            <w:pPr>
              <w:pStyle w:val="Odstavecseseznamem1"/>
              <w:numPr>
                <w:ilvl w:val="0"/>
                <w:numId w:val="9"/>
              </w:numPr>
              <w:jc w:val="both"/>
            </w:pPr>
            <w:r w:rsidRPr="009C0F9C">
              <w:t>Rozdělávání ohně</w:t>
            </w:r>
            <w:r w:rsidRPr="00D24CC7">
              <w:rPr>
                <w:lang w:val="en-GB"/>
              </w:rPr>
              <w:t xml:space="preserve"> </w:t>
            </w:r>
            <w:r w:rsidRPr="009C0F9C">
              <w:t>(rozdělání ohně</w:t>
            </w:r>
            <w:r w:rsidRPr="00D24CC7">
              <w:rPr>
                <w:lang w:val="en-GB"/>
              </w:rPr>
              <w:t xml:space="preserve"> v</w:t>
            </w:r>
            <w:r w:rsidRPr="009C0F9C">
              <w:t> náročných klimatických podmínkách</w:t>
            </w:r>
            <w:r w:rsidRPr="00D24CC7">
              <w:rPr>
                <w:lang w:val="en-GB"/>
              </w:rPr>
              <w:t xml:space="preserve"> –</w:t>
            </w:r>
            <w:r w:rsidRPr="009C0F9C">
              <w:t xml:space="preserve"> za deště</w:t>
            </w:r>
            <w:r w:rsidRPr="00D24CC7">
              <w:rPr>
                <w:lang w:val="en-GB"/>
              </w:rPr>
              <w:t>,</w:t>
            </w:r>
            <w:r w:rsidRPr="009C0F9C">
              <w:t xml:space="preserve"> druhy ohňů</w:t>
            </w:r>
            <w:r w:rsidRPr="00D24CC7">
              <w:rPr>
                <w:lang w:val="en-GB"/>
              </w:rPr>
              <w:t xml:space="preserve"> a jejich</w:t>
            </w:r>
            <w:r w:rsidRPr="009C0F9C">
              <w:t xml:space="preserve"> udržování</w:t>
            </w:r>
            <w:r w:rsidRPr="00D24CC7">
              <w:rPr>
                <w:lang w:val="en-GB"/>
              </w:rPr>
              <w:t>).</w:t>
            </w:r>
          </w:p>
          <w:p w:rsidR="000D6DB9" w:rsidRPr="009C0F9C" w:rsidRDefault="000D6DB9" w:rsidP="00D81E97">
            <w:pPr>
              <w:pStyle w:val="Odstavecseseznamem1"/>
              <w:numPr>
                <w:ilvl w:val="0"/>
                <w:numId w:val="9"/>
              </w:numPr>
              <w:jc w:val="both"/>
            </w:pPr>
            <w:r w:rsidRPr="009C0F9C">
              <w:t>Získávání vody</w:t>
            </w:r>
            <w:r w:rsidRPr="00D24CC7">
              <w:rPr>
                <w:lang w:val="en-GB"/>
              </w:rPr>
              <w:t xml:space="preserve"> </w:t>
            </w:r>
            <w:r w:rsidRPr="009C0F9C">
              <w:t>(získávání</w:t>
            </w:r>
            <w:r w:rsidRPr="00D24CC7">
              <w:rPr>
                <w:lang w:val="en-GB"/>
              </w:rPr>
              <w:t xml:space="preserve"> a</w:t>
            </w:r>
            <w:r w:rsidRPr="009C0F9C">
              <w:t xml:space="preserve"> úprava vody</w:t>
            </w:r>
            <w:r w:rsidRPr="00D24CC7">
              <w:rPr>
                <w:lang w:val="en-GB"/>
              </w:rPr>
              <w:t>,</w:t>
            </w:r>
            <w:r w:rsidRPr="009C0F9C">
              <w:t xml:space="preserve"> využití přírodních zdrojů</w:t>
            </w:r>
            <w:r w:rsidRPr="00D24CC7">
              <w:rPr>
                <w:lang w:val="en-GB"/>
              </w:rPr>
              <w:t>,</w:t>
            </w:r>
            <w:r w:rsidRPr="009C0F9C">
              <w:t xml:space="preserve"> další prostředky</w:t>
            </w:r>
            <w:r w:rsidRPr="00D24CC7">
              <w:rPr>
                <w:lang w:val="en-GB"/>
              </w:rPr>
              <w:t xml:space="preserve"> pro</w:t>
            </w:r>
            <w:r w:rsidRPr="009C0F9C">
              <w:t xml:space="preserve"> improvizované získávání vody</w:t>
            </w:r>
            <w:r w:rsidRPr="00D24CC7">
              <w:rPr>
                <w:lang w:val="en-GB"/>
              </w:rPr>
              <w:t>).</w:t>
            </w:r>
          </w:p>
          <w:p w:rsidR="000D6DB9" w:rsidRPr="009C0F9C" w:rsidRDefault="000D6DB9" w:rsidP="00D81E97">
            <w:pPr>
              <w:pStyle w:val="Odstavecseseznamem1"/>
              <w:numPr>
                <w:ilvl w:val="0"/>
                <w:numId w:val="9"/>
              </w:numPr>
              <w:jc w:val="both"/>
            </w:pPr>
            <w:r w:rsidRPr="009C0F9C">
              <w:t>Příprava stravy</w:t>
            </w:r>
            <w:r w:rsidRPr="00D24CC7">
              <w:rPr>
                <w:lang w:val="en-GB"/>
              </w:rPr>
              <w:t xml:space="preserve"> </w:t>
            </w:r>
            <w:r w:rsidRPr="009C0F9C">
              <w:t>(příprava stravy</w:t>
            </w:r>
            <w:r w:rsidRPr="00D24CC7">
              <w:rPr>
                <w:lang w:val="en-GB"/>
              </w:rPr>
              <w:t xml:space="preserve"> v</w:t>
            </w:r>
            <w:r w:rsidRPr="009C0F9C">
              <w:t> improvizovaných podmínkách</w:t>
            </w:r>
            <w:r w:rsidRPr="00D24CC7">
              <w:rPr>
                <w:lang w:val="en-GB"/>
              </w:rPr>
              <w:t>,</w:t>
            </w:r>
            <w:r w:rsidRPr="009C0F9C">
              <w:t xml:space="preserve"> úprava</w:t>
            </w:r>
            <w:r w:rsidRPr="00D24CC7">
              <w:rPr>
                <w:lang w:val="en-GB"/>
              </w:rPr>
              <w:t xml:space="preserve"> masa –</w:t>
            </w:r>
            <w:r w:rsidRPr="009C0F9C">
              <w:t xml:space="preserve"> králík</w:t>
            </w:r>
            <w:r w:rsidRPr="00D24CC7">
              <w:rPr>
                <w:lang w:val="en-GB"/>
              </w:rPr>
              <w:t>,</w:t>
            </w:r>
            <w:r w:rsidRPr="009C0F9C">
              <w:t xml:space="preserve"> kapr apod</w:t>
            </w:r>
            <w:r w:rsidRPr="00D24CC7">
              <w:rPr>
                <w:lang w:val="en-GB"/>
              </w:rPr>
              <w:t xml:space="preserve">.); </w:t>
            </w:r>
          </w:p>
          <w:p w:rsidR="000D6DB9" w:rsidRPr="009C0F9C" w:rsidRDefault="000D6DB9" w:rsidP="00D81E97">
            <w:pPr>
              <w:pStyle w:val="Odstavecseseznamem1"/>
              <w:numPr>
                <w:ilvl w:val="0"/>
                <w:numId w:val="9"/>
              </w:numPr>
              <w:jc w:val="both"/>
            </w:pPr>
            <w:r w:rsidRPr="009C0F9C">
              <w:t>Pasti</w:t>
            </w:r>
            <w:r w:rsidRPr="00D24CC7">
              <w:rPr>
                <w:lang w:val="en-GB"/>
              </w:rPr>
              <w:t>,</w:t>
            </w:r>
            <w:r w:rsidRPr="009C0F9C">
              <w:t xml:space="preserve"> prostředky</w:t>
            </w:r>
            <w:r w:rsidRPr="00D24CC7">
              <w:rPr>
                <w:lang w:val="en-GB"/>
              </w:rPr>
              <w:t xml:space="preserve"> pro</w:t>
            </w:r>
            <w:r w:rsidRPr="009C0F9C">
              <w:t xml:space="preserve"> lov</w:t>
            </w:r>
            <w:r w:rsidRPr="00D24CC7">
              <w:rPr>
                <w:lang w:val="en-GB"/>
              </w:rPr>
              <w:t>.</w:t>
            </w:r>
          </w:p>
          <w:p w:rsidR="000D6DB9" w:rsidRPr="009C0F9C" w:rsidRDefault="000D6DB9" w:rsidP="00D81E97">
            <w:pPr>
              <w:pStyle w:val="Odstavecseseznamem1"/>
              <w:numPr>
                <w:ilvl w:val="0"/>
                <w:numId w:val="9"/>
              </w:numPr>
              <w:jc w:val="both"/>
            </w:pPr>
            <w:r w:rsidRPr="009C0F9C">
              <w:t>Svépomoc</w:t>
            </w:r>
            <w:r w:rsidRPr="00D24CC7">
              <w:rPr>
                <w:lang w:val="en-GB"/>
              </w:rPr>
              <w:t xml:space="preserve"> a</w:t>
            </w:r>
            <w:r w:rsidRPr="009C0F9C">
              <w:t xml:space="preserve"> základy poskytnutí první pomoci</w:t>
            </w:r>
            <w:r w:rsidRPr="00D24CC7">
              <w:rPr>
                <w:lang w:val="en-GB"/>
              </w:rPr>
              <w:t>.</w:t>
            </w:r>
          </w:p>
          <w:p w:rsidR="000D6DB9" w:rsidRPr="009C0F9C" w:rsidRDefault="000D6DB9" w:rsidP="00D81E97">
            <w:pPr>
              <w:pStyle w:val="Odstavecseseznamem1"/>
              <w:numPr>
                <w:ilvl w:val="0"/>
                <w:numId w:val="9"/>
              </w:numPr>
              <w:jc w:val="both"/>
            </w:pPr>
            <w:r w:rsidRPr="009C0F9C">
              <w:t>Vyprošťování</w:t>
            </w:r>
            <w:r w:rsidRPr="00D24CC7">
              <w:rPr>
                <w:lang w:val="en-GB"/>
              </w:rPr>
              <w:t>, transport</w:t>
            </w:r>
            <w:r w:rsidRPr="009C0F9C">
              <w:t xml:space="preserve"> raněného</w:t>
            </w:r>
            <w:r w:rsidRPr="00D24CC7">
              <w:rPr>
                <w:lang w:val="en-GB"/>
              </w:rPr>
              <w:t xml:space="preserve"> </w:t>
            </w:r>
            <w:r w:rsidRPr="009C0F9C">
              <w:t>(využití standardizovaných i improvizovaných prostředků</w:t>
            </w:r>
            <w:r w:rsidRPr="00D24CC7">
              <w:rPr>
                <w:lang w:val="en-GB"/>
              </w:rPr>
              <w:t xml:space="preserve"> – z</w:t>
            </w:r>
            <w:r w:rsidRPr="009C0F9C">
              <w:t xml:space="preserve"> přírodních zdrojů</w:t>
            </w:r>
            <w:r w:rsidRPr="00D24CC7">
              <w:rPr>
                <w:lang w:val="en-GB"/>
              </w:rPr>
              <w:t>);</w:t>
            </w:r>
          </w:p>
          <w:p w:rsidR="000D6DB9" w:rsidRPr="00AD066D" w:rsidRDefault="000D6DB9" w:rsidP="00D81E97">
            <w:pPr>
              <w:pStyle w:val="Odstavecseseznamem1"/>
              <w:numPr>
                <w:ilvl w:val="0"/>
                <w:numId w:val="9"/>
              </w:numPr>
              <w:jc w:val="both"/>
            </w:pPr>
            <w:r w:rsidRPr="009C0F9C">
              <w:t>Další prostředky dorozumívání</w:t>
            </w:r>
            <w:r w:rsidRPr="00D24CC7">
              <w:rPr>
                <w:lang w:val="en-GB"/>
              </w:rPr>
              <w:t xml:space="preserve"> </w:t>
            </w:r>
            <w:r w:rsidRPr="00D24CC7">
              <w:t>(způsoby signalizace</w:t>
            </w:r>
            <w:r w:rsidRPr="00D24CC7">
              <w:rPr>
                <w:lang w:val="en-GB"/>
              </w:rPr>
              <w:t xml:space="preserve"> a</w:t>
            </w:r>
            <w:r w:rsidRPr="00D24CC7">
              <w:t> vyrozumění</w:t>
            </w:r>
            <w:r w:rsidRPr="00D24CC7">
              <w:rPr>
                <w:lang w:val="en-GB"/>
              </w:rPr>
              <w:t>).</w:t>
            </w:r>
          </w:p>
          <w:p w:rsidR="000D6DB9" w:rsidRDefault="000D6DB9" w:rsidP="00420BD2">
            <w:pPr>
              <w:pStyle w:val="Odstavecseseznamem1"/>
              <w:jc w:val="both"/>
              <w:rPr>
                <w:lang w:val="en-GB"/>
              </w:rPr>
            </w:pPr>
          </w:p>
          <w:p w:rsidR="000D6DB9" w:rsidRDefault="000D6DB9" w:rsidP="00420BD2">
            <w:pPr>
              <w:pStyle w:val="Odstavecseseznamem1"/>
              <w:jc w:val="both"/>
              <w:rPr>
                <w:lang w:val="en-GB"/>
              </w:rPr>
            </w:pPr>
          </w:p>
          <w:p w:rsidR="000D6DB9" w:rsidRDefault="000D6DB9" w:rsidP="00420BD2">
            <w:pPr>
              <w:pStyle w:val="Odstavecseseznamem1"/>
              <w:jc w:val="both"/>
              <w:rPr>
                <w:lang w:val="en-GB"/>
              </w:rPr>
            </w:pPr>
          </w:p>
          <w:p w:rsidR="000D6DB9" w:rsidRDefault="000D6DB9" w:rsidP="00420BD2">
            <w:pPr>
              <w:pStyle w:val="Odstavecseseznamem1"/>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D066D" w:rsidRDefault="000D6DB9" w:rsidP="00420BD2">
            <w:pPr>
              <w:autoSpaceDE w:val="0"/>
              <w:autoSpaceDN w:val="0"/>
              <w:adjustRightInd w:val="0"/>
              <w:jc w:val="both"/>
              <w:rPr>
                <w:rFonts w:eastAsiaTheme="minorHAnsi"/>
                <w:b/>
                <w:lang w:eastAsia="en-US"/>
              </w:rPr>
            </w:pPr>
            <w:r w:rsidRPr="00AD066D">
              <w:rPr>
                <w:rFonts w:eastAsiaTheme="minorHAnsi"/>
                <w:b/>
                <w:lang w:eastAsia="en-US"/>
              </w:rPr>
              <w:t>Doporučená literatura:</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AKKERMANS Anthonio, COOK Harry, MATTOS , MORRISON </w:t>
            </w:r>
            <w:r w:rsidR="00C7006B">
              <w:rPr>
                <w:rFonts w:eastAsiaTheme="minorHAnsi"/>
                <w:lang w:eastAsia="en-US"/>
              </w:rPr>
              <w:t>(</w:t>
            </w:r>
            <w:r w:rsidR="0045170A" w:rsidRPr="00DA6558">
              <w:rPr>
                <w:rFonts w:eastAsiaTheme="minorHAnsi"/>
                <w:lang w:eastAsia="en-US"/>
              </w:rPr>
              <w:t>2010</w:t>
            </w:r>
            <w:r w:rsidR="00C7006B">
              <w:rPr>
                <w:rFonts w:eastAsiaTheme="minorHAnsi"/>
                <w:lang w:eastAsia="en-US"/>
              </w:rPr>
              <w:t>)</w:t>
            </w:r>
            <w:r w:rsidR="0045170A" w:rsidRPr="00DA6558">
              <w:rPr>
                <w:rFonts w:eastAsiaTheme="minorHAnsi"/>
                <w:lang w:eastAsia="en-US"/>
              </w:rPr>
              <w:t xml:space="preserve">. </w:t>
            </w:r>
            <w:r w:rsidRPr="00DA6558">
              <w:rPr>
                <w:rFonts w:eastAsiaTheme="minorHAnsi"/>
                <w:i/>
                <w:iCs/>
                <w:lang w:eastAsia="en-US"/>
              </w:rPr>
              <w:t>PŘEŽÍT!</w:t>
            </w:r>
            <w:r w:rsidRPr="00DA6558">
              <w:rPr>
                <w:rFonts w:eastAsiaTheme="minorHAnsi"/>
                <w:lang w:eastAsia="en-US"/>
              </w:rPr>
              <w:t>. Praha:</w:t>
            </w:r>
            <w:r>
              <w:rPr>
                <w:rFonts w:eastAsiaTheme="minorHAnsi"/>
                <w:lang w:eastAsia="en-US"/>
              </w:rPr>
              <w:t xml:space="preserve"> </w:t>
            </w:r>
            <w:r w:rsidRPr="00DA6558">
              <w:rPr>
                <w:rFonts w:eastAsiaTheme="minorHAnsi"/>
                <w:lang w:eastAsia="en-US"/>
              </w:rPr>
              <w:t>Svojtka &amp; Co., s.r.o., ISBN 978-80-256-0383-3.</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DAVIES BEM, Barry </w:t>
            </w:r>
            <w:r w:rsidR="00C7006B">
              <w:rPr>
                <w:rFonts w:eastAsiaTheme="minorHAnsi"/>
                <w:lang w:eastAsia="en-US"/>
              </w:rPr>
              <w:t>(</w:t>
            </w:r>
            <w:r w:rsidR="0045170A" w:rsidRPr="00DA6558">
              <w:rPr>
                <w:rFonts w:eastAsiaTheme="minorHAnsi"/>
                <w:lang w:eastAsia="en-US"/>
              </w:rPr>
              <w:t>2009</w:t>
            </w:r>
            <w:r w:rsidR="00C7006B">
              <w:rPr>
                <w:rFonts w:eastAsiaTheme="minorHAnsi"/>
                <w:lang w:eastAsia="en-US"/>
              </w:rPr>
              <w:t>)</w:t>
            </w:r>
            <w:r w:rsidR="0045170A" w:rsidRPr="00DA6558">
              <w:rPr>
                <w:rFonts w:eastAsiaTheme="minorHAnsi"/>
                <w:lang w:eastAsia="en-US"/>
              </w:rPr>
              <w:t xml:space="preserve">. </w:t>
            </w:r>
            <w:r w:rsidRPr="00DA6558">
              <w:rPr>
                <w:rFonts w:eastAsiaTheme="minorHAnsi"/>
                <w:i/>
                <w:iCs/>
                <w:lang w:eastAsia="en-US"/>
              </w:rPr>
              <w:t>SAS Příručka</w:t>
            </w:r>
            <w:r w:rsidRPr="00DA6558">
              <w:rPr>
                <w:rFonts w:eastAsiaTheme="minorHAnsi"/>
                <w:lang w:eastAsia="en-US"/>
              </w:rPr>
              <w:t>. Praha: Svojtka &amp; Co., s.r.o., ISBN 978-80-7237-783-1.</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FOWLER, Will </w:t>
            </w:r>
            <w:r w:rsidR="00C7006B">
              <w:rPr>
                <w:rFonts w:eastAsiaTheme="minorHAnsi"/>
                <w:lang w:eastAsia="en-US"/>
              </w:rPr>
              <w:t>(</w:t>
            </w:r>
            <w:r w:rsidR="0045170A" w:rsidRPr="00DA6558">
              <w:rPr>
                <w:rFonts w:eastAsiaTheme="minorHAnsi"/>
                <w:lang w:eastAsia="en-US"/>
              </w:rPr>
              <w:t>2008</w:t>
            </w:r>
            <w:r w:rsidR="00C7006B">
              <w:rPr>
                <w:rFonts w:eastAsiaTheme="minorHAnsi"/>
                <w:lang w:eastAsia="en-US"/>
              </w:rPr>
              <w:t>)</w:t>
            </w:r>
            <w:r w:rsidR="0045170A" w:rsidRPr="00DA6558">
              <w:rPr>
                <w:rFonts w:eastAsiaTheme="minorHAnsi"/>
                <w:lang w:eastAsia="en-US"/>
              </w:rPr>
              <w:t>.</w:t>
            </w:r>
            <w:r w:rsidR="0045170A">
              <w:rPr>
                <w:rFonts w:eastAsiaTheme="minorHAnsi"/>
                <w:lang w:eastAsia="en-US"/>
              </w:rPr>
              <w:t xml:space="preserve"> </w:t>
            </w:r>
            <w:r w:rsidRPr="00DA6558">
              <w:rPr>
                <w:rFonts w:eastAsiaTheme="minorHAnsi"/>
                <w:i/>
                <w:iCs/>
                <w:lang w:eastAsia="en-US"/>
              </w:rPr>
              <w:t>Jak přežít v zajetí a na útěku</w:t>
            </w:r>
            <w:r w:rsidRPr="00DA6558">
              <w:rPr>
                <w:rFonts w:eastAsiaTheme="minorHAnsi"/>
                <w:lang w:eastAsia="en-US"/>
              </w:rPr>
              <w:t>. Praha: Naše vojsko, s.r.o., ISBN 978-80-206-0990-8.</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OTÁHAL, Josef </w:t>
            </w:r>
            <w:r w:rsidR="00C7006B">
              <w:rPr>
                <w:rFonts w:eastAsiaTheme="minorHAnsi"/>
                <w:lang w:eastAsia="en-US"/>
              </w:rPr>
              <w:t>(</w:t>
            </w:r>
            <w:r w:rsidR="0045170A" w:rsidRPr="00DA6558">
              <w:rPr>
                <w:rFonts w:eastAsiaTheme="minorHAnsi"/>
                <w:lang w:eastAsia="en-US"/>
              </w:rPr>
              <w:t>2008</w:t>
            </w:r>
            <w:r w:rsidR="00C7006B">
              <w:rPr>
                <w:rFonts w:eastAsiaTheme="minorHAnsi"/>
                <w:lang w:eastAsia="en-US"/>
              </w:rPr>
              <w:t>)</w:t>
            </w:r>
            <w:r w:rsidR="0045170A" w:rsidRPr="00DA6558">
              <w:rPr>
                <w:rFonts w:eastAsiaTheme="minorHAnsi"/>
                <w:lang w:eastAsia="en-US"/>
              </w:rPr>
              <w:t xml:space="preserve">. </w:t>
            </w:r>
            <w:r w:rsidRPr="00DA6558">
              <w:rPr>
                <w:rFonts w:eastAsiaTheme="minorHAnsi"/>
                <w:i/>
                <w:iCs/>
                <w:lang w:eastAsia="en-US"/>
              </w:rPr>
              <w:t>Příručka pro průzkumníky</w:t>
            </w:r>
            <w:r w:rsidRPr="00DA6558">
              <w:rPr>
                <w:rFonts w:eastAsiaTheme="minorHAnsi"/>
                <w:lang w:eastAsia="en-US"/>
              </w:rPr>
              <w:t>. Praha: Naše vojsko, s.r.o., ISBN 978-</w:t>
            </w:r>
            <w:r>
              <w:rPr>
                <w:rFonts w:eastAsiaTheme="minorHAnsi"/>
                <w:lang w:eastAsia="en-US"/>
              </w:rPr>
              <w:t xml:space="preserve"> </w:t>
            </w:r>
            <w:r w:rsidRPr="00DA6558">
              <w:rPr>
                <w:rFonts w:eastAsiaTheme="minorHAnsi"/>
                <w:lang w:eastAsia="en-US"/>
              </w:rPr>
              <w:t>80-206-0965-6.</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MCNAB, Chris </w:t>
            </w:r>
            <w:r w:rsidR="00C7006B">
              <w:rPr>
                <w:rFonts w:eastAsiaTheme="minorHAnsi"/>
                <w:lang w:eastAsia="en-US"/>
              </w:rPr>
              <w:t>(</w:t>
            </w:r>
            <w:r w:rsidR="0045170A" w:rsidRPr="00DA6558">
              <w:rPr>
                <w:rFonts w:eastAsiaTheme="minorHAnsi"/>
                <w:lang w:eastAsia="en-US"/>
              </w:rPr>
              <w:t>2007</w:t>
            </w:r>
            <w:r w:rsidR="00C7006B">
              <w:rPr>
                <w:rFonts w:eastAsiaTheme="minorHAnsi"/>
                <w:lang w:eastAsia="en-US"/>
              </w:rPr>
              <w:t>)</w:t>
            </w:r>
            <w:r w:rsidR="0045170A" w:rsidRPr="00DA6558">
              <w:rPr>
                <w:rFonts w:eastAsiaTheme="minorHAnsi"/>
                <w:lang w:eastAsia="en-US"/>
              </w:rPr>
              <w:t xml:space="preserve">. </w:t>
            </w:r>
            <w:r w:rsidRPr="00DA6558">
              <w:rPr>
                <w:rFonts w:eastAsiaTheme="minorHAnsi"/>
                <w:i/>
                <w:iCs/>
                <w:lang w:eastAsia="en-US"/>
              </w:rPr>
              <w:t>Jak přežít cokoli a kdekoli</w:t>
            </w:r>
            <w:r w:rsidRPr="00DA6558">
              <w:rPr>
                <w:rFonts w:eastAsiaTheme="minorHAnsi"/>
                <w:lang w:eastAsia="en-US"/>
              </w:rPr>
              <w:t>. Praha: Grada Publishing, a.s., ISBN</w:t>
            </w:r>
            <w:r>
              <w:rPr>
                <w:rFonts w:eastAsiaTheme="minorHAnsi"/>
                <w:lang w:eastAsia="en-US"/>
              </w:rPr>
              <w:t xml:space="preserve"> </w:t>
            </w:r>
            <w:r w:rsidRPr="00DA6558">
              <w:rPr>
                <w:rFonts w:eastAsiaTheme="minorHAnsi"/>
                <w:lang w:eastAsia="en-US"/>
              </w:rPr>
              <w:t>978-80-247-3116-2.</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PAVLÍČEK, Jaroslav </w:t>
            </w:r>
            <w:r w:rsidR="00C7006B">
              <w:rPr>
                <w:rFonts w:eastAsiaTheme="minorHAnsi"/>
                <w:lang w:eastAsia="en-US"/>
              </w:rPr>
              <w:t>(</w:t>
            </w:r>
            <w:r w:rsidR="0045170A" w:rsidRPr="00DA6558">
              <w:rPr>
                <w:rFonts w:eastAsiaTheme="minorHAnsi"/>
                <w:lang w:eastAsia="en-US"/>
              </w:rPr>
              <w:t>1989</w:t>
            </w:r>
            <w:r w:rsidR="00C7006B">
              <w:rPr>
                <w:rFonts w:eastAsiaTheme="minorHAnsi"/>
                <w:lang w:eastAsia="en-US"/>
              </w:rPr>
              <w:t>)</w:t>
            </w:r>
            <w:r w:rsidR="0045170A" w:rsidRPr="00DA6558">
              <w:rPr>
                <w:rFonts w:eastAsiaTheme="minorHAnsi"/>
                <w:lang w:eastAsia="en-US"/>
              </w:rPr>
              <w:t xml:space="preserve">. </w:t>
            </w:r>
            <w:r w:rsidRPr="00DA6558">
              <w:rPr>
                <w:rFonts w:eastAsiaTheme="minorHAnsi"/>
                <w:i/>
                <w:iCs/>
                <w:lang w:eastAsia="en-US"/>
              </w:rPr>
              <w:t>Člověk v drsné přírodě</w:t>
            </w:r>
            <w:r w:rsidRPr="00DA6558">
              <w:rPr>
                <w:rFonts w:eastAsiaTheme="minorHAnsi"/>
                <w:lang w:eastAsia="en-US"/>
              </w:rPr>
              <w:t>. Praha: Olympia, ISBN 27-</w:t>
            </w:r>
            <w:r>
              <w:rPr>
                <w:rFonts w:eastAsiaTheme="minorHAnsi"/>
                <w:lang w:eastAsia="en-US"/>
              </w:rPr>
              <w:t xml:space="preserve"> </w:t>
            </w:r>
            <w:r w:rsidRPr="00DA6558">
              <w:rPr>
                <w:rFonts w:eastAsiaTheme="minorHAnsi"/>
                <w:lang w:eastAsia="en-US"/>
              </w:rPr>
              <w:t>004-89.</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 xml:space="preserve">WISEMAN J. </w:t>
            </w:r>
            <w:r w:rsidR="00C7006B">
              <w:rPr>
                <w:rFonts w:eastAsiaTheme="minorHAnsi"/>
                <w:lang w:eastAsia="en-US"/>
              </w:rPr>
              <w:t>(</w:t>
            </w:r>
            <w:r w:rsidR="0045170A" w:rsidRPr="00DA6558">
              <w:rPr>
                <w:rFonts w:eastAsiaTheme="minorHAnsi"/>
                <w:lang w:eastAsia="en-US"/>
              </w:rPr>
              <w:t>1999</w:t>
            </w:r>
            <w:r w:rsidR="00C7006B">
              <w:rPr>
                <w:rFonts w:eastAsiaTheme="minorHAnsi"/>
                <w:lang w:eastAsia="en-US"/>
              </w:rPr>
              <w:t>)</w:t>
            </w:r>
            <w:r w:rsidR="0045170A">
              <w:rPr>
                <w:rFonts w:eastAsiaTheme="minorHAnsi"/>
                <w:lang w:eastAsia="en-US"/>
              </w:rPr>
              <w:t xml:space="preserve">. </w:t>
            </w:r>
            <w:r w:rsidR="00F139B8" w:rsidRPr="00CB5AA2">
              <w:rPr>
                <w:rFonts w:eastAsiaTheme="minorHAnsi"/>
                <w:i/>
                <w:lang w:eastAsia="en-US"/>
              </w:rPr>
              <w:t>SAS Příručka jak přežít</w:t>
            </w:r>
            <w:r w:rsidRPr="00DA6558">
              <w:rPr>
                <w:rFonts w:eastAsiaTheme="minorHAnsi"/>
                <w:lang w:eastAsia="en-US"/>
              </w:rPr>
              <w:t>, 1. vyd., Svojtka a Co., Praha ISBN 80-7237-280-7</w:t>
            </w:r>
          </w:p>
          <w:p w:rsidR="000D6DB9" w:rsidRDefault="000D6DB9" w:rsidP="0045170A">
            <w:pPr>
              <w:autoSpaceDE w:val="0"/>
              <w:autoSpaceDN w:val="0"/>
              <w:adjustRightInd w:val="0"/>
              <w:jc w:val="both"/>
            </w:pPr>
            <w:r w:rsidRPr="00DA6558">
              <w:rPr>
                <w:rFonts w:eastAsiaTheme="minorHAnsi"/>
                <w:lang w:eastAsia="en-US"/>
              </w:rPr>
              <w:t xml:space="preserve">JOHNSON C. </w:t>
            </w:r>
            <w:r w:rsidR="00C7006B">
              <w:rPr>
                <w:rFonts w:eastAsiaTheme="minorHAnsi"/>
                <w:lang w:eastAsia="en-US"/>
              </w:rPr>
              <w:t>(</w:t>
            </w:r>
            <w:r w:rsidR="0045170A">
              <w:rPr>
                <w:rFonts w:eastAsiaTheme="minorHAnsi"/>
                <w:lang w:eastAsia="en-US"/>
              </w:rPr>
              <w:t>2002</w:t>
            </w:r>
            <w:r w:rsidR="00C7006B">
              <w:rPr>
                <w:rFonts w:eastAsiaTheme="minorHAnsi"/>
                <w:lang w:eastAsia="en-US"/>
              </w:rPr>
              <w:t>)</w:t>
            </w:r>
            <w:r w:rsidR="0045170A">
              <w:rPr>
                <w:rFonts w:eastAsiaTheme="minorHAnsi"/>
                <w:lang w:eastAsia="en-US"/>
              </w:rPr>
              <w:t xml:space="preserve">. </w:t>
            </w:r>
            <w:r w:rsidR="00F139B8" w:rsidRPr="00CB5AA2">
              <w:rPr>
                <w:rFonts w:eastAsiaTheme="minorHAnsi"/>
                <w:i/>
                <w:lang w:eastAsia="en-US"/>
              </w:rPr>
              <w:t>Jak přežít v přírodě,</w:t>
            </w:r>
            <w:r w:rsidRPr="00DA6558">
              <w:rPr>
                <w:rFonts w:eastAsiaTheme="minorHAnsi"/>
                <w:lang w:eastAsia="en-US"/>
              </w:rPr>
              <w:t xml:space="preserve"> 1.vyd., Svojtka a Co., Praha  ISBN 80-</w:t>
            </w:r>
            <w:r>
              <w:rPr>
                <w:rFonts w:eastAsiaTheme="minorHAnsi"/>
                <w:lang w:eastAsia="en-US"/>
              </w:rPr>
              <w:t xml:space="preserve"> </w:t>
            </w:r>
            <w:r w:rsidRPr="00DA6558">
              <w:rPr>
                <w:rFonts w:eastAsiaTheme="minorHAnsi"/>
                <w:lang w:eastAsia="en-US"/>
              </w:rPr>
              <w:t>7237-488-5</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both"/>
            </w:pPr>
            <w:r>
              <w:t>-</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w:t>
            </w:r>
          </w:p>
        </w:tc>
      </w:tr>
    </w:tbl>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701"/>
        <w:gridCol w:w="1275"/>
        <w:gridCol w:w="75"/>
        <w:gridCol w:w="634"/>
        <w:gridCol w:w="75"/>
        <w:gridCol w:w="209"/>
        <w:gridCol w:w="500"/>
        <w:gridCol w:w="1342"/>
        <w:gridCol w:w="1276"/>
        <w:gridCol w:w="608"/>
      </w:tblGrid>
      <w:tr w:rsidR="000D6DB9" w:rsidTr="00420BD2">
        <w:tc>
          <w:tcPr>
            <w:tcW w:w="9855" w:type="dxa"/>
            <w:gridSpan w:val="11"/>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861" w:type="dxa"/>
            <w:gridSpan w:val="2"/>
            <w:tcBorders>
              <w:top w:val="double" w:sz="4" w:space="0" w:color="auto"/>
            </w:tcBorders>
            <w:shd w:val="clear" w:color="auto" w:fill="F7CAAC"/>
          </w:tcPr>
          <w:p w:rsidR="000D6DB9" w:rsidRDefault="000D6DB9" w:rsidP="00420BD2">
            <w:pPr>
              <w:jc w:val="both"/>
              <w:rPr>
                <w:b/>
              </w:rPr>
            </w:pPr>
            <w:r>
              <w:rPr>
                <w:b/>
              </w:rPr>
              <w:t>Název studijního předmětu</w:t>
            </w:r>
          </w:p>
        </w:tc>
        <w:tc>
          <w:tcPr>
            <w:tcW w:w="5994" w:type="dxa"/>
            <w:gridSpan w:val="9"/>
            <w:tcBorders>
              <w:top w:val="double" w:sz="4" w:space="0" w:color="auto"/>
            </w:tcBorders>
          </w:tcPr>
          <w:p w:rsidR="000D6DB9" w:rsidRPr="00D056B8" w:rsidRDefault="000D6DB9" w:rsidP="00420BD2">
            <w:pPr>
              <w:jc w:val="both"/>
              <w:rPr>
                <w:b/>
              </w:rPr>
            </w:pPr>
            <w:r w:rsidRPr="00D056B8">
              <w:rPr>
                <w:b/>
              </w:rPr>
              <w:t>Sběr a zpracování dat</w:t>
            </w:r>
          </w:p>
        </w:tc>
      </w:tr>
      <w:tr w:rsidR="000D6DB9" w:rsidTr="00420BD2">
        <w:tc>
          <w:tcPr>
            <w:tcW w:w="3861" w:type="dxa"/>
            <w:gridSpan w:val="2"/>
            <w:shd w:val="clear" w:color="auto" w:fill="F7CAAC"/>
          </w:tcPr>
          <w:p w:rsidR="000D6DB9" w:rsidRDefault="000D6DB9" w:rsidP="00420BD2">
            <w:pPr>
              <w:jc w:val="both"/>
              <w:rPr>
                <w:b/>
              </w:rPr>
            </w:pPr>
            <w:r>
              <w:rPr>
                <w:b/>
              </w:rPr>
              <w:t>Typ předmětu</w:t>
            </w:r>
          </w:p>
        </w:tc>
        <w:tc>
          <w:tcPr>
            <w:tcW w:w="2768" w:type="dxa"/>
            <w:gridSpan w:val="6"/>
          </w:tcPr>
          <w:p w:rsidR="000D6DB9" w:rsidRDefault="000D6DB9" w:rsidP="00420BD2">
            <w:pPr>
              <w:jc w:val="both"/>
            </w:pPr>
            <w:r>
              <w:t>povinný</w:t>
            </w:r>
          </w:p>
        </w:tc>
        <w:tc>
          <w:tcPr>
            <w:tcW w:w="2618" w:type="dxa"/>
            <w:gridSpan w:val="2"/>
            <w:shd w:val="clear" w:color="auto" w:fill="F7CAAC"/>
          </w:tcPr>
          <w:p w:rsidR="000D6DB9" w:rsidRDefault="000D6DB9" w:rsidP="00420BD2">
            <w:pPr>
              <w:jc w:val="both"/>
            </w:pPr>
            <w:r>
              <w:rPr>
                <w:b/>
              </w:rPr>
              <w:t>doporučený ročník / semestr</w:t>
            </w:r>
          </w:p>
        </w:tc>
        <w:tc>
          <w:tcPr>
            <w:tcW w:w="608" w:type="dxa"/>
          </w:tcPr>
          <w:p w:rsidR="000D6DB9" w:rsidRDefault="000D6DB9" w:rsidP="00420BD2">
            <w:pPr>
              <w:jc w:val="both"/>
            </w:pPr>
            <w:r>
              <w:t>1/LS</w:t>
            </w:r>
          </w:p>
        </w:tc>
      </w:tr>
      <w:tr w:rsidR="000D6DB9" w:rsidTr="00420BD2">
        <w:tc>
          <w:tcPr>
            <w:tcW w:w="3861" w:type="dxa"/>
            <w:gridSpan w:val="2"/>
            <w:shd w:val="clear" w:color="auto" w:fill="F7CAAC"/>
          </w:tcPr>
          <w:p w:rsidR="000D6DB9" w:rsidRDefault="000D6DB9" w:rsidP="00420BD2">
            <w:pPr>
              <w:jc w:val="both"/>
              <w:rPr>
                <w:b/>
              </w:rPr>
            </w:pPr>
            <w:r>
              <w:rPr>
                <w:b/>
              </w:rPr>
              <w:t>Rozsah studijního předmětu</w:t>
            </w:r>
          </w:p>
        </w:tc>
        <w:tc>
          <w:tcPr>
            <w:tcW w:w="1350" w:type="dxa"/>
            <w:gridSpan w:val="2"/>
          </w:tcPr>
          <w:p w:rsidR="000D6DB9" w:rsidRDefault="000D6DB9" w:rsidP="008449C0">
            <w:pPr>
              <w:jc w:val="both"/>
            </w:pPr>
            <w:r>
              <w:t>28p –</w:t>
            </w:r>
            <w:r w:rsidR="002C3F72">
              <w:t xml:space="preserve"> </w:t>
            </w:r>
            <w:r>
              <w:t>14c</w:t>
            </w:r>
          </w:p>
        </w:tc>
        <w:tc>
          <w:tcPr>
            <w:tcW w:w="709" w:type="dxa"/>
            <w:gridSpan w:val="2"/>
            <w:shd w:val="clear" w:color="auto" w:fill="F7CAAC"/>
          </w:tcPr>
          <w:p w:rsidR="000D6DB9" w:rsidRDefault="000D6DB9" w:rsidP="00420BD2">
            <w:pPr>
              <w:jc w:val="both"/>
              <w:rPr>
                <w:b/>
              </w:rPr>
            </w:pPr>
            <w:r>
              <w:rPr>
                <w:b/>
              </w:rPr>
              <w:t xml:space="preserve">hod. </w:t>
            </w:r>
          </w:p>
        </w:tc>
        <w:tc>
          <w:tcPr>
            <w:tcW w:w="709" w:type="dxa"/>
            <w:gridSpan w:val="2"/>
          </w:tcPr>
          <w:p w:rsidR="000D6DB9" w:rsidRDefault="000D6DB9" w:rsidP="00420BD2">
            <w:pPr>
              <w:jc w:val="both"/>
            </w:pPr>
            <w:r>
              <w:t>42</w:t>
            </w:r>
          </w:p>
        </w:tc>
        <w:tc>
          <w:tcPr>
            <w:tcW w:w="2618" w:type="dxa"/>
            <w:gridSpan w:val="2"/>
            <w:shd w:val="clear" w:color="auto" w:fill="F7CAAC"/>
          </w:tcPr>
          <w:p w:rsidR="000D6DB9" w:rsidRDefault="000D6DB9" w:rsidP="00420BD2">
            <w:pPr>
              <w:jc w:val="both"/>
              <w:rPr>
                <w:b/>
              </w:rPr>
            </w:pPr>
            <w:r>
              <w:rPr>
                <w:b/>
              </w:rPr>
              <w:t>kreditů</w:t>
            </w:r>
          </w:p>
        </w:tc>
        <w:tc>
          <w:tcPr>
            <w:tcW w:w="608" w:type="dxa"/>
          </w:tcPr>
          <w:p w:rsidR="000D6DB9" w:rsidRDefault="000D6DB9" w:rsidP="00420BD2">
            <w:pPr>
              <w:jc w:val="both"/>
            </w:pPr>
            <w:r>
              <w:t>3</w:t>
            </w:r>
          </w:p>
        </w:tc>
      </w:tr>
      <w:tr w:rsidR="000D6DB9" w:rsidTr="00420BD2">
        <w:tc>
          <w:tcPr>
            <w:tcW w:w="3861" w:type="dxa"/>
            <w:gridSpan w:val="2"/>
            <w:shd w:val="clear" w:color="auto" w:fill="F7CAAC"/>
          </w:tcPr>
          <w:p w:rsidR="000D6DB9" w:rsidRDefault="000D6DB9" w:rsidP="00420BD2">
            <w:pPr>
              <w:jc w:val="both"/>
              <w:rPr>
                <w:b/>
                <w:sz w:val="22"/>
              </w:rPr>
            </w:pPr>
            <w:r>
              <w:rPr>
                <w:b/>
              </w:rPr>
              <w:t>Prerekvizity, korekvizity, ekvivalence</w:t>
            </w:r>
          </w:p>
        </w:tc>
        <w:tc>
          <w:tcPr>
            <w:tcW w:w="5994" w:type="dxa"/>
            <w:gridSpan w:val="9"/>
          </w:tcPr>
          <w:p w:rsidR="000D6DB9" w:rsidRDefault="000D6DB9" w:rsidP="00420BD2">
            <w:pPr>
              <w:jc w:val="both"/>
            </w:pPr>
          </w:p>
        </w:tc>
      </w:tr>
      <w:tr w:rsidR="000D6DB9" w:rsidTr="00420BD2">
        <w:tc>
          <w:tcPr>
            <w:tcW w:w="3861" w:type="dxa"/>
            <w:gridSpan w:val="2"/>
            <w:shd w:val="clear" w:color="auto" w:fill="F7CAAC"/>
          </w:tcPr>
          <w:p w:rsidR="000D6DB9" w:rsidRDefault="000D6DB9" w:rsidP="00420BD2">
            <w:pPr>
              <w:jc w:val="both"/>
              <w:rPr>
                <w:b/>
              </w:rPr>
            </w:pPr>
            <w:r>
              <w:rPr>
                <w:b/>
              </w:rPr>
              <w:t>Způsob ověření studijních výsledků</w:t>
            </w:r>
          </w:p>
        </w:tc>
        <w:tc>
          <w:tcPr>
            <w:tcW w:w="2268" w:type="dxa"/>
            <w:gridSpan w:val="5"/>
          </w:tcPr>
          <w:p w:rsidR="000D6DB9" w:rsidRDefault="000D6DB9" w:rsidP="00420BD2">
            <w:pPr>
              <w:jc w:val="both"/>
            </w:pPr>
            <w:r>
              <w:t>klasifikovaný zápočet</w:t>
            </w:r>
          </w:p>
        </w:tc>
        <w:tc>
          <w:tcPr>
            <w:tcW w:w="1842" w:type="dxa"/>
            <w:gridSpan w:val="2"/>
            <w:shd w:val="clear" w:color="auto" w:fill="F7CAAC"/>
          </w:tcPr>
          <w:p w:rsidR="000D6DB9" w:rsidRDefault="000D6DB9" w:rsidP="00420BD2">
            <w:pPr>
              <w:jc w:val="both"/>
              <w:rPr>
                <w:b/>
              </w:rPr>
            </w:pPr>
            <w:r>
              <w:rPr>
                <w:b/>
              </w:rPr>
              <w:t>Forma výuky</w:t>
            </w:r>
          </w:p>
        </w:tc>
        <w:tc>
          <w:tcPr>
            <w:tcW w:w="1884"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9855" w:type="dxa"/>
            <w:gridSpan w:val="11"/>
            <w:shd w:val="clear" w:color="auto" w:fill="F7CAAC"/>
          </w:tcPr>
          <w:p w:rsidR="000D6DB9" w:rsidRDefault="000D6DB9" w:rsidP="00420BD2">
            <w:pPr>
              <w:jc w:val="both"/>
              <w:rPr>
                <w:b/>
              </w:rPr>
            </w:pPr>
            <w:r>
              <w:rPr>
                <w:b/>
              </w:rPr>
              <w:t>Forma způsobu ověření studijních výsledků a další požadavky na studenta</w:t>
            </w:r>
          </w:p>
        </w:tc>
      </w:tr>
      <w:tr w:rsidR="000D6DB9" w:rsidTr="00420BD2">
        <w:trPr>
          <w:trHeight w:val="1233"/>
        </w:trPr>
        <w:tc>
          <w:tcPr>
            <w:tcW w:w="9855" w:type="dxa"/>
            <w:gridSpan w:val="11"/>
          </w:tcPr>
          <w:p w:rsidR="000D6DB9" w:rsidRDefault="000D6DB9" w:rsidP="00420BD2">
            <w:pPr>
              <w:jc w:val="both"/>
            </w:pPr>
            <w:r>
              <w:t>Požadavky na zakončení předmětu:</w:t>
            </w:r>
          </w:p>
          <w:p w:rsidR="000D6DB9" w:rsidRDefault="000D6DB9" w:rsidP="00420BD2">
            <w:pPr>
              <w:jc w:val="both"/>
            </w:pPr>
            <w:r>
              <w:t>-</w:t>
            </w:r>
            <w:r w:rsidRPr="00897246">
              <w:t xml:space="preserve"> </w:t>
            </w:r>
            <w:r>
              <w:t>aktivní účast na cvičeních (min 80%),</w:t>
            </w:r>
          </w:p>
          <w:p w:rsidR="000D6DB9" w:rsidRDefault="000D6DB9" w:rsidP="00420BD2">
            <w:pPr>
              <w:jc w:val="both"/>
            </w:pPr>
            <w:r>
              <w:t>- absolvování dvou písemných prací (z každé min. 50%)</w:t>
            </w:r>
          </w:p>
        </w:tc>
      </w:tr>
      <w:tr w:rsidR="000D6DB9" w:rsidTr="00420BD2">
        <w:trPr>
          <w:trHeight w:val="197"/>
        </w:trPr>
        <w:tc>
          <w:tcPr>
            <w:tcW w:w="2160" w:type="dxa"/>
            <w:tcBorders>
              <w:top w:val="nil"/>
            </w:tcBorders>
            <w:shd w:val="clear" w:color="auto" w:fill="F7CAAC"/>
          </w:tcPr>
          <w:p w:rsidR="000D6DB9" w:rsidRDefault="000D6DB9" w:rsidP="00420BD2">
            <w:pPr>
              <w:jc w:val="both"/>
              <w:rPr>
                <w:b/>
              </w:rPr>
            </w:pPr>
            <w:r>
              <w:rPr>
                <w:b/>
              </w:rPr>
              <w:t>Garant předmětu</w:t>
            </w:r>
          </w:p>
        </w:tc>
        <w:tc>
          <w:tcPr>
            <w:tcW w:w="7695" w:type="dxa"/>
            <w:gridSpan w:val="10"/>
            <w:tcBorders>
              <w:top w:val="nil"/>
            </w:tcBorders>
          </w:tcPr>
          <w:p w:rsidR="000D6DB9" w:rsidRDefault="000D6DB9" w:rsidP="00420BD2">
            <w:pPr>
              <w:jc w:val="both"/>
            </w:pPr>
            <w:r>
              <w:t>RNDr. Martin Fajkus, Ph.D.</w:t>
            </w:r>
          </w:p>
        </w:tc>
      </w:tr>
      <w:tr w:rsidR="000D6DB9" w:rsidTr="00420BD2">
        <w:tc>
          <w:tcPr>
            <w:tcW w:w="9855" w:type="dxa"/>
            <w:gridSpan w:val="11"/>
            <w:shd w:val="clear" w:color="auto" w:fill="F7CAAC"/>
          </w:tcPr>
          <w:p w:rsidR="000D6DB9" w:rsidRDefault="000D6DB9" w:rsidP="00420BD2">
            <w:pPr>
              <w:jc w:val="both"/>
              <w:rPr>
                <w:b/>
              </w:rPr>
            </w:pPr>
            <w:r>
              <w:rPr>
                <w:b/>
              </w:rPr>
              <w:t>Zapojení garanta do výuky předmětu</w:t>
            </w:r>
          </w:p>
        </w:tc>
      </w:tr>
      <w:tr w:rsidR="000D6DB9" w:rsidTr="00420BD2">
        <w:trPr>
          <w:trHeight w:val="366"/>
        </w:trPr>
        <w:tc>
          <w:tcPr>
            <w:tcW w:w="9855" w:type="dxa"/>
            <w:gridSpan w:val="11"/>
            <w:vAlign w:val="center"/>
          </w:tcPr>
          <w:p w:rsidR="000D6DB9" w:rsidRDefault="000D6DB9" w:rsidP="00420BD2">
            <w:pPr>
              <w:jc w:val="both"/>
            </w:pPr>
            <w:r>
              <w:t xml:space="preserve">Garant stanovuje koncepci předmětu, podílí se na přednáškách v rozsahu 100 % a dále stanovuje koncepci cvičení </w:t>
            </w:r>
            <w:r>
              <w:br/>
              <w:t>a dohlíží na jejich jednotné vedení.</w:t>
            </w:r>
          </w:p>
        </w:tc>
      </w:tr>
      <w:tr w:rsidR="000D6DB9" w:rsidTr="00420BD2">
        <w:trPr>
          <w:trHeight w:val="197"/>
        </w:trPr>
        <w:tc>
          <w:tcPr>
            <w:tcW w:w="2160" w:type="dxa"/>
            <w:tcBorders>
              <w:top w:val="nil"/>
            </w:tcBorders>
            <w:shd w:val="clear" w:color="auto" w:fill="F7CAAC"/>
          </w:tcPr>
          <w:p w:rsidR="000D6DB9" w:rsidRDefault="000D6DB9" w:rsidP="00420BD2">
            <w:pPr>
              <w:jc w:val="both"/>
              <w:rPr>
                <w:b/>
              </w:rPr>
            </w:pPr>
            <w:r>
              <w:rPr>
                <w:b/>
              </w:rPr>
              <w:t>Vyučující</w:t>
            </w:r>
          </w:p>
        </w:tc>
        <w:tc>
          <w:tcPr>
            <w:tcW w:w="7695" w:type="dxa"/>
            <w:gridSpan w:val="10"/>
            <w:tcBorders>
              <w:top w:val="nil"/>
            </w:tcBorders>
          </w:tcPr>
          <w:p w:rsidR="000D6DB9" w:rsidRDefault="000D6DB9" w:rsidP="00420BD2">
            <w:pPr>
              <w:jc w:val="both"/>
            </w:pPr>
            <w:r>
              <w:t>RNDr. Martin Fajkus, Ph.D. – přednášky</w:t>
            </w:r>
            <w:r w:rsidR="000111CE">
              <w:t xml:space="preserve">, </w:t>
            </w:r>
            <w:r w:rsidR="0045170A">
              <w:t>cvičení</w:t>
            </w:r>
            <w:r>
              <w:t xml:space="preserve"> (100 %)</w:t>
            </w:r>
          </w:p>
          <w:p w:rsidR="000D6DB9" w:rsidRDefault="000D6DB9" w:rsidP="00420BD2">
            <w:pPr>
              <w:jc w:val="both"/>
            </w:pPr>
          </w:p>
        </w:tc>
      </w:tr>
      <w:tr w:rsidR="000D6DB9" w:rsidTr="00420BD2">
        <w:tc>
          <w:tcPr>
            <w:tcW w:w="9855" w:type="dxa"/>
            <w:gridSpan w:val="11"/>
            <w:shd w:val="clear" w:color="auto" w:fill="F7CAAC"/>
          </w:tcPr>
          <w:p w:rsidR="000D6DB9" w:rsidRDefault="000D6DB9" w:rsidP="00420BD2">
            <w:pPr>
              <w:jc w:val="both"/>
              <w:rPr>
                <w:b/>
              </w:rPr>
            </w:pPr>
            <w:r>
              <w:rPr>
                <w:b/>
              </w:rPr>
              <w:t>Stručná anotace předmětu</w:t>
            </w:r>
          </w:p>
        </w:tc>
      </w:tr>
      <w:tr w:rsidR="000D6DB9" w:rsidTr="00420BD2">
        <w:trPr>
          <w:trHeight w:val="366"/>
        </w:trPr>
        <w:tc>
          <w:tcPr>
            <w:tcW w:w="9855" w:type="dxa"/>
            <w:gridSpan w:val="11"/>
          </w:tcPr>
          <w:p w:rsidR="000D6DB9" w:rsidRDefault="000D6DB9" w:rsidP="00420BD2">
            <w:pPr>
              <w:jc w:val="both"/>
            </w:pPr>
            <w:r>
              <w:t xml:space="preserve">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w:t>
            </w:r>
            <w:r>
              <w:br/>
              <w:t xml:space="preserve">a vybranými statistickými metodami. Důraz je kladen na porozumění statistickým pojmům a na jejich využití při počítačovém zpracování dat. Přednášky jsou prokládány ukázkami statistických metod využitím počítačové techniky </w:t>
            </w:r>
            <w:r>
              <w:br/>
              <w:t>a interpretací získaných výsledků. Po absolvování kurzu je student schopen analyzovat reálné datové soubory, ověřovat předpoklady o datech a interpretovat získané výsledky.</w:t>
            </w:r>
          </w:p>
          <w:p w:rsidR="000D6DB9" w:rsidRPr="0027611D" w:rsidRDefault="000D6DB9" w:rsidP="00420BD2">
            <w:pPr>
              <w:jc w:val="both"/>
              <w:rPr>
                <w:u w:val="single"/>
              </w:rPr>
            </w:pPr>
            <w:r>
              <w:rPr>
                <w:u w:val="single"/>
              </w:rPr>
              <w:t>Hlavní témata:</w:t>
            </w:r>
          </w:p>
          <w:p w:rsidR="000D6DB9" w:rsidRDefault="000D6DB9" w:rsidP="00D81E97">
            <w:pPr>
              <w:numPr>
                <w:ilvl w:val="0"/>
                <w:numId w:val="19"/>
              </w:numPr>
            </w:pPr>
            <w:r>
              <w:t>Úvod do počtu pravděpodobnosti.</w:t>
            </w:r>
          </w:p>
          <w:p w:rsidR="000D6DB9" w:rsidRDefault="000D6DB9" w:rsidP="00D81E97">
            <w:pPr>
              <w:numPr>
                <w:ilvl w:val="0"/>
                <w:numId w:val="19"/>
              </w:numPr>
            </w:pPr>
            <w:r>
              <w:t>Nezávislost jevů, podmíněná pravděpodobnost, Bayesova věta.</w:t>
            </w:r>
          </w:p>
          <w:p w:rsidR="000D6DB9" w:rsidRDefault="000D6DB9" w:rsidP="00D81E97">
            <w:pPr>
              <w:numPr>
                <w:ilvl w:val="0"/>
                <w:numId w:val="19"/>
              </w:numPr>
            </w:pPr>
            <w:r w:rsidRPr="00F615C9">
              <w:t>Ná</w:t>
            </w:r>
            <w:r>
              <w:t>hodná veličina a její rozdělení;</w:t>
            </w:r>
            <w:r w:rsidRPr="00F615C9">
              <w:t xml:space="preserve"> distribuční funkce, pravděpodobnostní funkce a hustota</w:t>
            </w:r>
            <w:r>
              <w:t xml:space="preserve"> pravděpodobnosti.</w:t>
            </w:r>
          </w:p>
          <w:p w:rsidR="000D6DB9" w:rsidRDefault="000D6DB9" w:rsidP="00D81E97">
            <w:pPr>
              <w:numPr>
                <w:ilvl w:val="0"/>
                <w:numId w:val="19"/>
              </w:numPr>
            </w:pPr>
            <w:r>
              <w:t>Náhodný vektor.</w:t>
            </w:r>
            <w:r w:rsidRPr="00F615C9">
              <w:br/>
              <w:t>Základní charakteristiky náho</w:t>
            </w:r>
            <w:r>
              <w:t>dných veličin.</w:t>
            </w:r>
          </w:p>
          <w:p w:rsidR="000D6DB9" w:rsidRDefault="000D6DB9" w:rsidP="00D81E97">
            <w:pPr>
              <w:numPr>
                <w:ilvl w:val="0"/>
                <w:numId w:val="19"/>
              </w:numPr>
            </w:pPr>
            <w:r w:rsidRPr="00F615C9">
              <w:t>Základní diskrétní rozd</w:t>
            </w:r>
            <w:r>
              <w:t>ělení a jejich aplikace.</w:t>
            </w:r>
          </w:p>
          <w:p w:rsidR="000D6DB9" w:rsidRDefault="000D6DB9" w:rsidP="00D81E97">
            <w:pPr>
              <w:numPr>
                <w:ilvl w:val="0"/>
                <w:numId w:val="19"/>
              </w:numPr>
            </w:pPr>
            <w:r w:rsidRPr="00F615C9">
              <w:t>Základní spojitá rozdělení</w:t>
            </w:r>
            <w:r>
              <w:t xml:space="preserve"> a jejich aplikace.</w:t>
            </w:r>
          </w:p>
          <w:p w:rsidR="000D6DB9" w:rsidRDefault="000D6DB9" w:rsidP="00D81E97">
            <w:pPr>
              <w:numPr>
                <w:ilvl w:val="0"/>
                <w:numId w:val="19"/>
              </w:numPr>
            </w:pPr>
            <w:r w:rsidRPr="00F615C9">
              <w:t>Bodové odhady a jej</w:t>
            </w:r>
            <w:r>
              <w:t>ich základní vlastnosti.</w:t>
            </w:r>
          </w:p>
          <w:p w:rsidR="000D6DB9" w:rsidRDefault="000D6DB9" w:rsidP="00D81E97">
            <w:pPr>
              <w:numPr>
                <w:ilvl w:val="0"/>
                <w:numId w:val="19"/>
              </w:numPr>
            </w:pPr>
            <w:r w:rsidRPr="00F615C9">
              <w:lastRenderedPageBreak/>
              <w:t>Intervalové odhady. Intervaly spoleh</w:t>
            </w:r>
            <w:r>
              <w:t>livosti pro normální rozdělení.</w:t>
            </w:r>
          </w:p>
          <w:p w:rsidR="000D6DB9" w:rsidRDefault="000D6DB9" w:rsidP="00D81E97">
            <w:pPr>
              <w:numPr>
                <w:ilvl w:val="0"/>
                <w:numId w:val="19"/>
              </w:numPr>
            </w:pPr>
            <w:r w:rsidRPr="00F615C9">
              <w:t>Základní pojmy popisné statistiky a jejich interpretace</w:t>
            </w:r>
            <w:r>
              <w:t>. Náhodný výběr.</w:t>
            </w:r>
          </w:p>
          <w:p w:rsidR="000D6DB9" w:rsidRDefault="000D6DB9" w:rsidP="00D81E97">
            <w:pPr>
              <w:numPr>
                <w:ilvl w:val="0"/>
                <w:numId w:val="19"/>
              </w:numPr>
            </w:pPr>
            <w:r>
              <w:t>T</w:t>
            </w:r>
            <w:r w:rsidRPr="00F615C9">
              <w:t>estování statistických hypotéz</w:t>
            </w:r>
            <w:r>
              <w:t>.</w:t>
            </w:r>
          </w:p>
          <w:p w:rsidR="000D6DB9" w:rsidRDefault="000D6DB9" w:rsidP="00D81E97">
            <w:pPr>
              <w:numPr>
                <w:ilvl w:val="0"/>
                <w:numId w:val="19"/>
              </w:numPr>
            </w:pPr>
            <w:r>
              <w:t>Parametrické testy.</w:t>
            </w:r>
          </w:p>
          <w:p w:rsidR="000D6DB9" w:rsidRDefault="000D6DB9" w:rsidP="00D81E97">
            <w:pPr>
              <w:numPr>
                <w:ilvl w:val="0"/>
                <w:numId w:val="19"/>
              </w:numPr>
            </w:pPr>
            <w:r>
              <w:t>Neparametrické testy.</w:t>
            </w:r>
          </w:p>
          <w:p w:rsidR="000D6DB9" w:rsidRPr="00C41A7C" w:rsidRDefault="000D6DB9" w:rsidP="00D81E97">
            <w:pPr>
              <w:numPr>
                <w:ilvl w:val="0"/>
                <w:numId w:val="19"/>
              </w:numPr>
              <w:rPr>
                <w:b/>
              </w:rPr>
            </w:pPr>
            <w:r>
              <w:t>Korelační analýza.</w:t>
            </w:r>
          </w:p>
          <w:p w:rsidR="000D6DB9" w:rsidRPr="0079015A" w:rsidRDefault="000D6DB9" w:rsidP="00D81E97">
            <w:pPr>
              <w:numPr>
                <w:ilvl w:val="0"/>
                <w:numId w:val="19"/>
              </w:numPr>
              <w:rPr>
                <w:b/>
              </w:rPr>
            </w:pPr>
            <w:r w:rsidRPr="00F615C9">
              <w:t>Metoda nejmenších čtverců. Jednoduchá r</w:t>
            </w:r>
            <w:r>
              <w:t>egresní analýza.</w:t>
            </w:r>
          </w:p>
        </w:tc>
      </w:tr>
      <w:tr w:rsidR="000D6DB9" w:rsidTr="00420BD2">
        <w:trPr>
          <w:trHeight w:val="366"/>
        </w:trPr>
        <w:tc>
          <w:tcPr>
            <w:tcW w:w="9855" w:type="dxa"/>
            <w:gridSpan w:val="11"/>
            <w:shd w:val="clear" w:color="auto" w:fill="F7CAAC"/>
          </w:tcPr>
          <w:p w:rsidR="000D6DB9" w:rsidRPr="00F27BAD" w:rsidRDefault="000D6DB9" w:rsidP="00420BD2">
            <w:r>
              <w:rPr>
                <w:b/>
              </w:rPr>
              <w:lastRenderedPageBreak/>
              <w:t>Studijní literatura a studijní pomůcky</w:t>
            </w:r>
          </w:p>
        </w:tc>
      </w:tr>
      <w:tr w:rsidR="000D6DB9" w:rsidRPr="00C84851" w:rsidTr="00420BD2">
        <w:trPr>
          <w:trHeight w:val="366"/>
        </w:trPr>
        <w:tc>
          <w:tcPr>
            <w:tcW w:w="9855" w:type="dxa"/>
            <w:gridSpan w:val="11"/>
          </w:tcPr>
          <w:p w:rsidR="000D6DB9" w:rsidRPr="00F50701" w:rsidRDefault="000D6DB9" w:rsidP="00420BD2">
            <w:pPr>
              <w:jc w:val="both"/>
              <w:rPr>
                <w:b/>
              </w:rPr>
            </w:pPr>
            <w:r w:rsidRPr="00F50701">
              <w:rPr>
                <w:b/>
              </w:rPr>
              <w:t>Povinná literatura:</w:t>
            </w:r>
          </w:p>
          <w:p w:rsidR="000D6DB9" w:rsidRPr="00F50701" w:rsidRDefault="000D6DB9" w:rsidP="00420BD2">
            <w:pPr>
              <w:pStyle w:val="Odstavecseseznamem1"/>
              <w:ind w:left="0"/>
              <w:jc w:val="both"/>
            </w:pPr>
            <w:r w:rsidRPr="00F50701">
              <w:t xml:space="preserve">NEUBAUER, J., SEDLAČÍK, M., KŘÍŽ, O. </w:t>
            </w:r>
            <w:r w:rsidR="00C7006B">
              <w:t>(</w:t>
            </w:r>
            <w:r w:rsidRPr="00F50701">
              <w:t>2016</w:t>
            </w:r>
            <w:r w:rsidR="00C7006B">
              <w:t>)</w:t>
            </w:r>
            <w:r w:rsidRPr="00F50701">
              <w:t xml:space="preserve">. </w:t>
            </w:r>
            <w:r w:rsidRPr="00F50701">
              <w:rPr>
                <w:i/>
              </w:rPr>
              <w:t>Základy statistiky.</w:t>
            </w:r>
            <w:r w:rsidRPr="00F50701">
              <w:t xml:space="preserve"> Praha: Grada Publishing, a.s. ISBN </w:t>
            </w:r>
            <w:r w:rsidRPr="00F50701">
              <w:rPr>
                <w:color w:val="000000"/>
              </w:rPr>
              <w:t>978-80-247-5786-5</w:t>
            </w:r>
            <w:r>
              <w:rPr>
                <w:color w:val="000000"/>
              </w:rPr>
              <w:t>.</w:t>
            </w:r>
          </w:p>
          <w:p w:rsidR="000D6DB9" w:rsidRPr="00F50701" w:rsidRDefault="000D6DB9" w:rsidP="00420BD2">
            <w:pPr>
              <w:pStyle w:val="Odstavecseseznamem1"/>
              <w:ind w:left="0"/>
              <w:jc w:val="both"/>
            </w:pPr>
            <w:r w:rsidRPr="00F50701">
              <w:rPr>
                <w:color w:val="000000"/>
              </w:rPr>
              <w:t>HENDL, J.</w:t>
            </w:r>
            <w:r w:rsidR="00C7006B">
              <w:rPr>
                <w:color w:val="000000"/>
              </w:rPr>
              <w:t xml:space="preserve"> (</w:t>
            </w:r>
            <w:r w:rsidRPr="00F50701">
              <w:rPr>
                <w:color w:val="000000"/>
              </w:rPr>
              <w:t>2015</w:t>
            </w:r>
            <w:r w:rsidR="00C7006B">
              <w:rPr>
                <w:color w:val="000000"/>
              </w:rPr>
              <w:t>)</w:t>
            </w:r>
            <w:r w:rsidRPr="00F50701">
              <w:rPr>
                <w:color w:val="000000"/>
              </w:rPr>
              <w:t xml:space="preserve">. </w:t>
            </w:r>
            <w:r w:rsidRPr="00F50701">
              <w:rPr>
                <w:i/>
                <w:color w:val="000000"/>
              </w:rPr>
              <w:t>Přehled statistických metod.</w:t>
            </w:r>
            <w:r w:rsidRPr="00F50701">
              <w:rPr>
                <w:color w:val="000000"/>
              </w:rPr>
              <w:t xml:space="preserve"> Praha: Portál. </w:t>
            </w:r>
            <w:r w:rsidRPr="009C0F9C">
              <w:rPr>
                <w:rStyle w:val="Siln"/>
                <w:b w:val="0"/>
              </w:rPr>
              <w:t>ISBN:</w:t>
            </w:r>
            <w:r w:rsidRPr="00F50701">
              <w:t xml:space="preserve"> 978-80-262-0981-2</w:t>
            </w:r>
            <w:r>
              <w:t>.</w:t>
            </w:r>
          </w:p>
          <w:p w:rsidR="000D6DB9" w:rsidRPr="00F50701" w:rsidRDefault="000D6DB9" w:rsidP="00420BD2">
            <w:pPr>
              <w:pStyle w:val="Odstavecseseznamem1"/>
              <w:ind w:left="0"/>
              <w:jc w:val="both"/>
            </w:pPr>
            <w:r w:rsidRPr="00F50701">
              <w:rPr>
                <w:color w:val="000000"/>
              </w:rPr>
              <w:t>JAROŠ, F.</w:t>
            </w:r>
            <w:r w:rsidRPr="00F50701">
              <w:t xml:space="preserve">, PAVLÍK, J., TURZÍK, D., VESELÝ P. </w:t>
            </w:r>
            <w:r w:rsidR="00C7006B">
              <w:t>(</w:t>
            </w:r>
            <w:r w:rsidRPr="00F50701">
              <w:t>2002</w:t>
            </w:r>
            <w:r w:rsidR="00C7006B">
              <w:t>)</w:t>
            </w:r>
            <w:r w:rsidRPr="00F50701">
              <w:t xml:space="preserve">. </w:t>
            </w:r>
            <w:r w:rsidRPr="00F50701">
              <w:rPr>
                <w:i/>
              </w:rPr>
              <w:t>Pravděpodobnost a statistika</w:t>
            </w:r>
            <w:r w:rsidRPr="00F50701">
              <w:t>. Praha: VŠChT. ISBN 80-7080-474-2</w:t>
            </w:r>
            <w:r>
              <w:t>.</w:t>
            </w:r>
          </w:p>
          <w:p w:rsidR="000D6DB9" w:rsidRPr="00F50701" w:rsidRDefault="000D6DB9" w:rsidP="00420BD2">
            <w:pPr>
              <w:pStyle w:val="Odstavecseseznamem1"/>
              <w:ind w:left="0"/>
              <w:jc w:val="both"/>
            </w:pPr>
            <w:r w:rsidRPr="00F50701">
              <w:rPr>
                <w:color w:val="000000"/>
              </w:rPr>
              <w:t>BUDÍKOVÁ, M.</w:t>
            </w:r>
            <w:r w:rsidRPr="00F50701">
              <w:t xml:space="preserve">, KRÁLOVÁ, M., MAROŠ B. </w:t>
            </w:r>
            <w:r w:rsidR="00C7006B">
              <w:t>(</w:t>
            </w:r>
            <w:r w:rsidRPr="00F50701">
              <w:t>2010</w:t>
            </w:r>
            <w:r w:rsidR="00C7006B">
              <w:t>)</w:t>
            </w:r>
            <w:r w:rsidRPr="00F50701">
              <w:t xml:space="preserve">. </w:t>
            </w:r>
            <w:r w:rsidRPr="00F50701">
              <w:rPr>
                <w:i/>
              </w:rPr>
              <w:t>Průvodce základními statistickými metodami</w:t>
            </w:r>
            <w:r w:rsidRPr="00F50701">
              <w:t>. Praha: Grada Publishing, a.s. ISBN 978-80-247-3243-5</w:t>
            </w:r>
            <w:r>
              <w:t>.</w:t>
            </w:r>
          </w:p>
          <w:p w:rsidR="000D6DB9" w:rsidRPr="00F50701" w:rsidRDefault="000D6DB9" w:rsidP="00420BD2">
            <w:pPr>
              <w:spacing w:before="60"/>
              <w:jc w:val="both"/>
              <w:rPr>
                <w:b/>
              </w:rPr>
            </w:pPr>
            <w:r w:rsidRPr="00F50701">
              <w:rPr>
                <w:b/>
              </w:rPr>
              <w:t xml:space="preserve">Doporučená </w:t>
            </w:r>
            <w:r w:rsidRPr="000B3862">
              <w:rPr>
                <w:b/>
                <w:color w:val="000000"/>
              </w:rPr>
              <w:t>literatura</w:t>
            </w:r>
          </w:p>
          <w:p w:rsidR="000D6DB9" w:rsidRPr="00F50701" w:rsidRDefault="000D6DB9" w:rsidP="00420BD2">
            <w:pPr>
              <w:pStyle w:val="Odstavecseseznamem1"/>
              <w:ind w:left="0"/>
              <w:jc w:val="both"/>
              <w:rPr>
                <w:rStyle w:val="a-size-base"/>
              </w:rPr>
            </w:pPr>
            <w:r w:rsidRPr="00F50701">
              <w:t>PECK, R., OLSEN, Ch., DEVORE, J.</w:t>
            </w:r>
            <w:r>
              <w:t xml:space="preserve"> </w:t>
            </w:r>
            <w:r w:rsidRPr="00F50701">
              <w:t xml:space="preserve">L. </w:t>
            </w:r>
            <w:r w:rsidR="00C7006B">
              <w:t>(</w:t>
            </w:r>
            <w:r w:rsidRPr="00F50701">
              <w:t>2016</w:t>
            </w:r>
            <w:r w:rsidR="00C7006B">
              <w:t>)</w:t>
            </w:r>
            <w:r w:rsidRPr="00F50701">
              <w:t xml:space="preserve">. </w:t>
            </w:r>
            <w:r w:rsidRPr="00F50701">
              <w:rPr>
                <w:i/>
              </w:rPr>
              <w:t>Introduction to Statistics and Data Analysis.</w:t>
            </w:r>
            <w:r w:rsidRPr="00F50701">
              <w:t xml:space="preserve"> Boston: Cengage Learning. ISBN </w:t>
            </w:r>
            <w:r w:rsidRPr="00F50701">
              <w:rPr>
                <w:rStyle w:val="a-size-base"/>
              </w:rPr>
              <w:t>978-1305267244</w:t>
            </w:r>
            <w:r>
              <w:rPr>
                <w:rStyle w:val="a-size-base"/>
              </w:rPr>
              <w:t>.</w:t>
            </w:r>
          </w:p>
          <w:p w:rsidR="000D6DB9" w:rsidRPr="00C84851" w:rsidRDefault="000D6DB9" w:rsidP="00420BD2">
            <w:pPr>
              <w:pStyle w:val="Odstavecseseznamem1"/>
              <w:ind w:left="0"/>
              <w:jc w:val="both"/>
            </w:pPr>
            <w:r w:rsidRPr="00F50701">
              <w:t xml:space="preserve">PAVLÍK, J., LOUČKA M., VESELÝ P. </w:t>
            </w:r>
            <w:r w:rsidR="00C7006B">
              <w:t>(</w:t>
            </w:r>
            <w:r w:rsidRPr="00F50701">
              <w:t>2011</w:t>
            </w:r>
            <w:r w:rsidR="00C7006B">
              <w:t>)</w:t>
            </w:r>
            <w:r w:rsidRPr="00F50701">
              <w:t xml:space="preserve">. </w:t>
            </w:r>
            <w:r w:rsidRPr="00F50701">
              <w:rPr>
                <w:i/>
              </w:rPr>
              <w:t>Sbírka příkladů z pravděpodobnosti a matematické statistiky</w:t>
            </w:r>
            <w:r w:rsidRPr="00F50701">
              <w:t>. Praha: VŠChT. ISBN 80-7080-366-5</w:t>
            </w:r>
            <w:r>
              <w:t>.</w:t>
            </w:r>
          </w:p>
        </w:tc>
      </w:tr>
      <w:tr w:rsidR="000D6DB9" w:rsidTr="00420BD2">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5136"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709" w:type="dxa"/>
            <w:gridSpan w:val="2"/>
            <w:tcBorders>
              <w:top w:val="single" w:sz="2" w:space="0" w:color="auto"/>
            </w:tcBorders>
          </w:tcPr>
          <w:p w:rsidR="000D6DB9" w:rsidRDefault="000D6DB9" w:rsidP="00420BD2">
            <w:pPr>
              <w:jc w:val="center"/>
            </w:pPr>
            <w:r>
              <w:t>10</w:t>
            </w:r>
          </w:p>
        </w:tc>
        <w:tc>
          <w:tcPr>
            <w:tcW w:w="4010" w:type="dxa"/>
            <w:gridSpan w:val="6"/>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11"/>
            <w:shd w:val="clear" w:color="auto" w:fill="F7CAAC"/>
          </w:tcPr>
          <w:p w:rsidR="000D6DB9" w:rsidRDefault="000D6DB9" w:rsidP="00420BD2">
            <w:pPr>
              <w:jc w:val="both"/>
              <w:rPr>
                <w:b/>
              </w:rPr>
            </w:pPr>
            <w:r>
              <w:rPr>
                <w:b/>
              </w:rPr>
              <w:t>Informace o způsobu kontaktu s vyučujícím</w:t>
            </w:r>
          </w:p>
        </w:tc>
      </w:tr>
      <w:tr w:rsidR="000D6DB9" w:rsidTr="00420BD2">
        <w:trPr>
          <w:trHeight w:val="260"/>
        </w:trPr>
        <w:tc>
          <w:tcPr>
            <w:tcW w:w="9855" w:type="dxa"/>
            <w:gridSpan w:val="11"/>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w:t>
            </w:r>
          </w:p>
          <w:p w:rsidR="000D6DB9" w:rsidRDefault="000D6DB9" w:rsidP="00420BD2">
            <w:pPr>
              <w:jc w:val="both"/>
            </w:pPr>
            <w:r>
              <w:t xml:space="preserve">Možnosti komunikace s vyučujícím: </w:t>
            </w:r>
            <w:hyperlink r:id="rId88" w:history="1">
              <w:r w:rsidRPr="00EB1132">
                <w:rPr>
                  <w:rStyle w:val="Hypertextovodkaz"/>
                </w:rPr>
                <w:t>fajkus@utb.cz</w:t>
              </w:r>
            </w:hyperlink>
          </w:p>
        </w:tc>
      </w:tr>
    </w:tbl>
    <w:p w:rsidR="000D6DB9" w:rsidRDefault="000D6DB9" w:rsidP="000D6DB9">
      <w:pPr>
        <w:spacing w:after="160" w:line="259"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D056B8"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056B8" w:rsidRDefault="000D6DB9" w:rsidP="00420BD2">
            <w:pPr>
              <w:jc w:val="both"/>
              <w:rPr>
                <w:b/>
              </w:rPr>
            </w:pPr>
            <w:r w:rsidRPr="00D056B8">
              <w:rPr>
                <w:b/>
              </w:rPr>
              <w:t xml:space="preserve">Seminář k bakalářské práci </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14c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14</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Požadavky na získání zápočtu:</w:t>
            </w:r>
          </w:p>
          <w:p w:rsidR="000D6DB9" w:rsidRDefault="000D6DB9" w:rsidP="00420BD2">
            <w:pPr>
              <w:ind w:left="198" w:hanging="198"/>
              <w:jc w:val="both"/>
            </w:pPr>
            <w:r>
              <w:t xml:space="preserve"> </w:t>
            </w:r>
            <w:r w:rsidRPr="00745274">
              <w:t xml:space="preserve">- </w:t>
            </w:r>
            <w:r>
              <w:t>v</w:t>
            </w:r>
            <w:r w:rsidRPr="00745274">
              <w:t>ypracování návrhu Podkladu pro zadání BP podle požadavků</w:t>
            </w:r>
            <w:r>
              <w:t>,</w:t>
            </w:r>
            <w:r w:rsidRPr="00745274">
              <w:t xml:space="preserve"> jeho odevzdání </w:t>
            </w:r>
            <w:r>
              <w:br/>
            </w:r>
            <w:r w:rsidRPr="00745274">
              <w:t>v předepsaném termínu</w:t>
            </w:r>
            <w:r>
              <w:t>,</w:t>
            </w:r>
          </w:p>
          <w:p w:rsidR="000D6DB9" w:rsidRDefault="000D6DB9" w:rsidP="00420BD2">
            <w:pPr>
              <w:ind w:left="198" w:hanging="198"/>
              <w:jc w:val="both"/>
            </w:pPr>
            <w:r>
              <w:t xml:space="preserve"> </w:t>
            </w:r>
            <w:r w:rsidRPr="00745274">
              <w:t xml:space="preserve">- </w:t>
            </w:r>
            <w:r>
              <w:t>v</w:t>
            </w:r>
            <w:r w:rsidRPr="00745274">
              <w:t>ypracování návrhu osnovy BP pod</w:t>
            </w:r>
            <w:r>
              <w:t xml:space="preserve">le požadavků a její odevzdání </w:t>
            </w:r>
            <w:r>
              <w:br/>
              <w:t xml:space="preserve">v </w:t>
            </w:r>
            <w:r w:rsidRPr="00745274">
              <w:t>předepsaném termínu</w:t>
            </w:r>
            <w:r>
              <w:t>,</w:t>
            </w:r>
          </w:p>
          <w:p w:rsidR="000D6DB9" w:rsidRDefault="000D6DB9" w:rsidP="00420BD2">
            <w:pPr>
              <w:ind w:left="198" w:hanging="198"/>
              <w:jc w:val="both"/>
            </w:pPr>
            <w:r>
              <w:t>- zpracování teoretické části bakalářské práce.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Garant stanovuje koncepci předmětu, podílí se na cvičení v rozsahu 100 %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 – cvičení (100 %)</w:t>
            </w:r>
          </w:p>
        </w:tc>
      </w:tr>
      <w:tr w:rsidR="000D6DB9" w:rsidTr="00420BD2">
        <w:trPr>
          <w:trHeight w:val="26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510"/>
        </w:trPr>
        <w:tc>
          <w:tcPr>
            <w:tcW w:w="9855" w:type="dxa"/>
            <w:gridSpan w:val="8"/>
            <w:tcBorders>
              <w:top w:val="nil"/>
              <w:bottom w:val="single" w:sz="12" w:space="0" w:color="auto"/>
            </w:tcBorders>
          </w:tcPr>
          <w:p w:rsidR="000D6DB9" w:rsidRDefault="000D6DB9" w:rsidP="00420BD2">
            <w:pPr>
              <w:jc w:val="both"/>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rsidR="000D6DB9" w:rsidRPr="00F50701" w:rsidRDefault="000D6DB9" w:rsidP="00420BD2">
            <w:pPr>
              <w:jc w:val="both"/>
              <w:rPr>
                <w:u w:val="single"/>
              </w:rPr>
            </w:pPr>
            <w:r w:rsidRPr="00F50701">
              <w:rPr>
                <w:u w:val="single"/>
              </w:rPr>
              <w:t>Hlavní témata:</w:t>
            </w:r>
          </w:p>
          <w:p w:rsidR="000D6DB9" w:rsidRDefault="000D6DB9" w:rsidP="00D81E97">
            <w:pPr>
              <w:numPr>
                <w:ilvl w:val="0"/>
                <w:numId w:val="20"/>
              </w:numPr>
            </w:pPr>
            <w:r w:rsidRPr="00745274">
              <w:t>Výběr tématu bakalářské práce</w:t>
            </w:r>
            <w:r>
              <w:t>.</w:t>
            </w:r>
          </w:p>
          <w:p w:rsidR="000D6DB9" w:rsidRDefault="000D6DB9" w:rsidP="00D81E97">
            <w:pPr>
              <w:numPr>
                <w:ilvl w:val="0"/>
                <w:numId w:val="20"/>
              </w:numPr>
            </w:pPr>
            <w:r w:rsidRPr="00745274">
              <w:t>Osobní plán práce</w:t>
            </w:r>
            <w:r>
              <w:t>.</w:t>
            </w:r>
          </w:p>
          <w:p w:rsidR="000D6DB9" w:rsidRDefault="000D6DB9" w:rsidP="00D81E97">
            <w:pPr>
              <w:numPr>
                <w:ilvl w:val="0"/>
                <w:numId w:val="20"/>
              </w:numPr>
            </w:pPr>
            <w:r w:rsidRPr="00745274">
              <w:t>Informační průzkum I</w:t>
            </w:r>
            <w:r>
              <w:t>.</w:t>
            </w:r>
          </w:p>
          <w:p w:rsidR="000D6DB9" w:rsidRDefault="000D6DB9" w:rsidP="00D81E97">
            <w:pPr>
              <w:numPr>
                <w:ilvl w:val="0"/>
                <w:numId w:val="20"/>
              </w:numPr>
            </w:pPr>
            <w:r w:rsidRPr="00745274">
              <w:t>Informační průzkum II</w:t>
            </w:r>
            <w:r>
              <w:t>.</w:t>
            </w:r>
          </w:p>
          <w:p w:rsidR="000D6DB9" w:rsidRDefault="000D6DB9" w:rsidP="00D81E97">
            <w:pPr>
              <w:numPr>
                <w:ilvl w:val="0"/>
                <w:numId w:val="20"/>
              </w:numPr>
            </w:pPr>
            <w:r w:rsidRPr="00745274">
              <w:t>Metodologie a její využití v bakalářské práci</w:t>
            </w:r>
            <w:r>
              <w:t>.</w:t>
            </w:r>
          </w:p>
          <w:p w:rsidR="000D6DB9" w:rsidRDefault="000D6DB9" w:rsidP="00D81E97">
            <w:pPr>
              <w:numPr>
                <w:ilvl w:val="0"/>
                <w:numId w:val="20"/>
              </w:numPr>
            </w:pPr>
            <w:r w:rsidRPr="00745274">
              <w:t>Doporučení a návrhy řešení jako cíl bakalářské práce</w:t>
            </w:r>
            <w:r>
              <w:t>.</w:t>
            </w:r>
          </w:p>
          <w:p w:rsidR="000D6DB9" w:rsidRDefault="000D6DB9" w:rsidP="00D81E97">
            <w:pPr>
              <w:numPr>
                <w:ilvl w:val="0"/>
                <w:numId w:val="20"/>
              </w:numPr>
            </w:pPr>
            <w:r w:rsidRPr="00745274">
              <w:t>Práce s</w:t>
            </w:r>
            <w:r>
              <w:t> </w:t>
            </w:r>
            <w:r w:rsidRPr="00745274">
              <w:t>literaturou</w:t>
            </w:r>
            <w:r>
              <w:t>.</w:t>
            </w:r>
          </w:p>
          <w:p w:rsidR="000D6DB9" w:rsidRDefault="000D6DB9" w:rsidP="00D81E97">
            <w:pPr>
              <w:numPr>
                <w:ilvl w:val="0"/>
                <w:numId w:val="20"/>
              </w:numPr>
            </w:pPr>
            <w:r w:rsidRPr="00745274">
              <w:t>Formální úprava bakalářské práce</w:t>
            </w:r>
            <w:r>
              <w:t>.</w:t>
            </w:r>
          </w:p>
          <w:p w:rsidR="000D6DB9" w:rsidRDefault="000D6DB9" w:rsidP="00D81E97">
            <w:pPr>
              <w:numPr>
                <w:ilvl w:val="0"/>
                <w:numId w:val="20"/>
              </w:numPr>
            </w:pPr>
            <w:r w:rsidRPr="00745274">
              <w:t>Zásady tvorby prezentace a její příprava v</w:t>
            </w:r>
            <w:r>
              <w:t> PowerPoint.</w:t>
            </w:r>
          </w:p>
          <w:p w:rsidR="000D6DB9" w:rsidRDefault="000D6DB9" w:rsidP="00D81E97">
            <w:pPr>
              <w:numPr>
                <w:ilvl w:val="0"/>
                <w:numId w:val="20"/>
              </w:numPr>
            </w:pPr>
            <w:r>
              <w:t>Doporučení pro úspěšné obhájení bakalářské práce.</w:t>
            </w:r>
          </w:p>
          <w:p w:rsidR="000D6DB9" w:rsidRDefault="000D6DB9" w:rsidP="00D81E97">
            <w:pPr>
              <w:numPr>
                <w:ilvl w:val="0"/>
                <w:numId w:val="20"/>
              </w:numPr>
            </w:pPr>
            <w:r w:rsidRPr="00745274">
              <w:t>Individuální konzultace</w:t>
            </w:r>
            <w:r>
              <w:t>.</w:t>
            </w:r>
          </w:p>
          <w:p w:rsidR="000D6DB9" w:rsidRDefault="000D6DB9" w:rsidP="00420BD2">
            <w:pPr>
              <w:ind w:left="1080"/>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1B4D53" w:rsidRDefault="000D6DB9" w:rsidP="00420BD2">
            <w:pPr>
              <w:jc w:val="both"/>
              <w:rPr>
                <w:b/>
              </w:rPr>
            </w:pPr>
            <w:r w:rsidRPr="001B4D53">
              <w:rPr>
                <w:b/>
              </w:rPr>
              <w:t>Povinná literatura:</w:t>
            </w:r>
          </w:p>
          <w:p w:rsidR="000D6DB9" w:rsidRPr="00CA7197" w:rsidRDefault="000D6DB9" w:rsidP="00420BD2">
            <w:pPr>
              <w:jc w:val="both"/>
            </w:pPr>
            <w:r w:rsidRPr="00745274">
              <w:t xml:space="preserve">SÁHA, P. </w:t>
            </w:r>
            <w:r w:rsidR="00C7006B">
              <w:t>(</w:t>
            </w:r>
            <w:r w:rsidR="0045170A">
              <w:t>2018</w:t>
            </w:r>
            <w:r w:rsidR="00C7006B">
              <w:t>)</w:t>
            </w:r>
            <w:r w:rsidR="0045170A">
              <w:t>.</w:t>
            </w:r>
            <w:r w:rsidR="00C7006B">
              <w:t xml:space="preserve"> </w:t>
            </w:r>
            <w:hyperlink r:id="rId89" w:history="1">
              <w:r w:rsidRPr="00220FB1">
                <w:rPr>
                  <w:i/>
                </w:rPr>
                <w:t>Směrnice rektora č. 7/2018</w:t>
              </w:r>
            </w:hyperlink>
            <w:r>
              <w:rPr>
                <w:i/>
              </w:rPr>
              <w:t xml:space="preserve">. </w:t>
            </w:r>
            <w:r w:rsidRPr="00220FB1">
              <w:rPr>
                <w:i/>
              </w:rPr>
              <w:t>Jednotná formální úprava diplomových a bakalářských prací, jejich uložení a zpřístupnění</w:t>
            </w:r>
            <w:r>
              <w:rPr>
                <w:i/>
              </w:rPr>
              <w:t xml:space="preserve">. </w:t>
            </w:r>
            <w:r w:rsidRPr="00745274">
              <w:t>Zlín:</w:t>
            </w:r>
            <w:r>
              <w:t xml:space="preserve"> </w:t>
            </w:r>
            <w:r w:rsidRPr="00745274">
              <w:t>UTB</w:t>
            </w:r>
            <w:r w:rsidR="0045170A">
              <w:t>.</w:t>
            </w:r>
            <w:r w:rsidRPr="00745274">
              <w:t xml:space="preserve"> </w:t>
            </w:r>
          </w:p>
          <w:p w:rsidR="000D6DB9" w:rsidRDefault="000D6DB9" w:rsidP="00420BD2">
            <w:pPr>
              <w:jc w:val="both"/>
            </w:pPr>
            <w:r w:rsidRPr="00745274">
              <w:t xml:space="preserve">SÁHA, P. </w:t>
            </w:r>
            <w:r w:rsidR="00C7006B">
              <w:t>(</w:t>
            </w:r>
            <w:r w:rsidR="0045170A">
              <w:t>2018</w:t>
            </w:r>
            <w:r w:rsidR="00C7006B">
              <w:t>)</w:t>
            </w:r>
            <w:r w:rsidR="0045170A">
              <w:t xml:space="preserve">. </w:t>
            </w:r>
            <w:hyperlink r:id="rId90"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r w:rsidR="0045170A">
              <w:t>.</w:t>
            </w:r>
            <w:r w:rsidRPr="00745274">
              <w:t xml:space="preserve"> </w:t>
            </w:r>
          </w:p>
          <w:p w:rsidR="000D6DB9" w:rsidRPr="009C0F9C" w:rsidRDefault="000D6DB9" w:rsidP="00420BD2">
            <w:pPr>
              <w:pStyle w:val="Nadpis2"/>
              <w:shd w:val="clear" w:color="auto" w:fill="FFFFFF"/>
              <w:spacing w:before="0"/>
              <w:jc w:val="both"/>
              <w:rPr>
                <w:rFonts w:ascii="Times New Roman" w:eastAsia="Calibri" w:hAnsi="Times New Roman" w:cs="Times New Roman"/>
                <w:b w:val="0"/>
                <w:bCs w:val="0"/>
                <w:color w:val="auto"/>
                <w:sz w:val="20"/>
                <w:szCs w:val="20"/>
              </w:rPr>
            </w:pPr>
            <w:r w:rsidRPr="00E37829">
              <w:rPr>
                <w:rFonts w:ascii="Times New Roman" w:eastAsia="Calibri" w:hAnsi="Times New Roman" w:cs="Times New Roman"/>
                <w:b w:val="0"/>
                <w:bCs w:val="0"/>
                <w:color w:val="auto"/>
                <w:sz w:val="20"/>
                <w:szCs w:val="20"/>
              </w:rPr>
              <w:t>ČSN ISO 7144 (010161).</w:t>
            </w:r>
            <w:r w:rsidRPr="00335D9D">
              <w:rPr>
                <w:rFonts w:ascii="Times New Roman" w:eastAsia="Calibri" w:hAnsi="Times New Roman" w:cs="Times New Roman"/>
                <w:b w:val="0"/>
                <w:bCs w:val="0"/>
                <w:i/>
                <w:color w:val="auto"/>
                <w:sz w:val="20"/>
                <w:szCs w:val="20"/>
              </w:rPr>
              <w:t xml:space="preserve"> </w:t>
            </w:r>
            <w:r w:rsidR="00C7006B" w:rsidRPr="00CB5AA2">
              <w:rPr>
                <w:rFonts w:ascii="Times New Roman" w:eastAsia="Calibri" w:hAnsi="Times New Roman" w:cs="Times New Roman"/>
                <w:b w:val="0"/>
                <w:bCs w:val="0"/>
                <w:color w:val="auto"/>
                <w:sz w:val="20"/>
                <w:szCs w:val="20"/>
              </w:rPr>
              <w:t>(</w:t>
            </w:r>
            <w:r w:rsidR="0045170A" w:rsidRPr="009C0F9C">
              <w:rPr>
                <w:rFonts w:ascii="Times New Roman" w:eastAsia="Calibri" w:hAnsi="Times New Roman" w:cs="Times New Roman"/>
                <w:b w:val="0"/>
                <w:bCs w:val="0"/>
                <w:color w:val="auto"/>
                <w:sz w:val="20"/>
                <w:szCs w:val="20"/>
              </w:rPr>
              <w:t>1997</w:t>
            </w:r>
            <w:r w:rsidR="00C7006B">
              <w:rPr>
                <w:rFonts w:ascii="Times New Roman" w:eastAsia="Calibri" w:hAnsi="Times New Roman" w:cs="Times New Roman"/>
                <w:b w:val="0"/>
                <w:bCs w:val="0"/>
                <w:color w:val="auto"/>
                <w:sz w:val="20"/>
                <w:szCs w:val="20"/>
              </w:rPr>
              <w:t>)</w:t>
            </w:r>
            <w:r w:rsidR="0045170A" w:rsidRPr="009C0F9C">
              <w:rPr>
                <w:rFonts w:ascii="Times New Roman" w:eastAsia="Calibri" w:hAnsi="Times New Roman" w:cs="Times New Roman"/>
                <w:b w:val="0"/>
                <w:bCs w:val="0"/>
                <w:color w:val="auto"/>
                <w:sz w:val="20"/>
                <w:szCs w:val="20"/>
              </w:rPr>
              <w:t>.</w:t>
            </w:r>
            <w:r w:rsidR="0045170A">
              <w:rPr>
                <w:rFonts w:ascii="Times New Roman" w:eastAsia="Calibri" w:hAnsi="Times New Roman" w:cs="Times New Roman"/>
                <w:b w:val="0"/>
                <w:bCs w:val="0"/>
                <w:color w:val="auto"/>
                <w:sz w:val="20"/>
                <w:szCs w:val="20"/>
              </w:rPr>
              <w:t xml:space="preserve"> </w:t>
            </w:r>
            <w:r w:rsidRPr="00335D9D">
              <w:rPr>
                <w:rFonts w:ascii="Times New Roman" w:eastAsia="Calibri" w:hAnsi="Times New Roman" w:cs="Times New Roman"/>
                <w:b w:val="0"/>
                <w:bCs w:val="0"/>
                <w:i/>
                <w:color w:val="auto"/>
                <w:sz w:val="20"/>
                <w:szCs w:val="20"/>
              </w:rPr>
              <w:t>Dokumentace - Formální úprava disertací a podobných dokumentů</w:t>
            </w:r>
            <w:r>
              <w:rPr>
                <w:rFonts w:ascii="Times New Roman" w:eastAsia="Calibri" w:hAnsi="Times New Roman" w:cs="Times New Roman"/>
                <w:b w:val="0"/>
                <w:bCs w:val="0"/>
                <w:i/>
                <w:color w:val="auto"/>
                <w:sz w:val="20"/>
                <w:szCs w:val="20"/>
              </w:rPr>
              <w:t xml:space="preserve">. </w:t>
            </w:r>
            <w:r>
              <w:rPr>
                <w:rFonts w:ascii="Arial" w:hAnsi="Arial" w:cs="Arial"/>
                <w:color w:val="000000"/>
                <w:sz w:val="20"/>
                <w:szCs w:val="20"/>
              </w:rPr>
              <w:t> </w:t>
            </w:r>
            <w:proofErr w:type="gramStart"/>
            <w:r w:rsidRPr="009C0F9C">
              <w:rPr>
                <w:rFonts w:ascii="Times New Roman" w:eastAsia="Calibri" w:hAnsi="Times New Roman" w:cs="Times New Roman"/>
                <w:b w:val="0"/>
                <w:bCs w:val="0"/>
                <w:color w:val="auto"/>
                <w:sz w:val="20"/>
                <w:szCs w:val="20"/>
              </w:rPr>
              <w:t>Praha : Národní</w:t>
            </w:r>
            <w:proofErr w:type="gramEnd"/>
            <w:r w:rsidRPr="009C0F9C">
              <w:rPr>
                <w:rFonts w:ascii="Times New Roman" w:eastAsia="Calibri" w:hAnsi="Times New Roman" w:cs="Times New Roman"/>
                <w:b w:val="0"/>
                <w:bCs w:val="0"/>
                <w:color w:val="auto"/>
                <w:sz w:val="20"/>
                <w:szCs w:val="20"/>
              </w:rPr>
              <w:t xml:space="preserve"> informační středisko České republiky</w:t>
            </w:r>
            <w:r w:rsidR="0045170A">
              <w:rPr>
                <w:rFonts w:ascii="Times New Roman" w:eastAsia="Calibri" w:hAnsi="Times New Roman" w:cs="Times New Roman"/>
                <w:b w:val="0"/>
                <w:bCs w:val="0"/>
                <w:color w:val="auto"/>
                <w:sz w:val="20"/>
                <w:szCs w:val="20"/>
              </w:rPr>
              <w:t>.</w:t>
            </w:r>
            <w:r w:rsidRPr="009C0F9C">
              <w:rPr>
                <w:rFonts w:ascii="Times New Roman" w:eastAsia="Calibri" w:hAnsi="Times New Roman" w:cs="Times New Roman"/>
                <w:b w:val="0"/>
                <w:bCs w:val="0"/>
                <w:color w:val="auto"/>
                <w:sz w:val="20"/>
                <w:szCs w:val="20"/>
              </w:rPr>
              <w:t xml:space="preserve"> </w:t>
            </w:r>
          </w:p>
          <w:p w:rsidR="00F139B8" w:rsidRPr="00CB5AA2" w:rsidRDefault="00604125" w:rsidP="00CB5AA2">
            <w:pPr>
              <w:jc w:val="both"/>
              <w:rPr>
                <w:b/>
                <w:bCs/>
              </w:rPr>
            </w:pPr>
            <w:hyperlink r:id="rId91" w:tooltip="Knihy od autora Ochrana František" w:history="1">
              <w:r w:rsidR="00F139B8" w:rsidRPr="00CB5AA2">
                <w:t>OCHRANA F.</w:t>
              </w:r>
            </w:hyperlink>
            <w:r w:rsidR="00F139B8" w:rsidRPr="00CB5AA2">
              <w:t xml:space="preserve"> </w:t>
            </w:r>
            <w:r w:rsidR="00C7006B">
              <w:t>(2013)</w:t>
            </w:r>
            <w:r w:rsidR="00F139B8" w:rsidRPr="00CB5AA2">
              <w:rPr>
                <w:i/>
              </w:rPr>
              <w:t>Metodologie vědy (Úvod do problému).</w:t>
            </w:r>
            <w:r w:rsidR="00F139B8" w:rsidRPr="00CB5AA2">
              <w:t xml:space="preserve"> </w:t>
            </w:r>
            <w:proofErr w:type="gramStart"/>
            <w:r w:rsidR="00F139B8" w:rsidRPr="00CB5AA2">
              <w:t xml:space="preserve">Praha : </w:t>
            </w:r>
            <w:hyperlink r:id="rId92" w:history="1">
              <w:r w:rsidR="00F139B8" w:rsidRPr="00CB5AA2">
                <w:t>Karolinum</w:t>
              </w:r>
              <w:proofErr w:type="gramEnd"/>
            </w:hyperlink>
            <w:r w:rsidR="00F139B8" w:rsidRPr="00CB5AA2">
              <w:t>, 2013. ISBN 9788024616094.</w:t>
            </w:r>
          </w:p>
          <w:p w:rsidR="000D6DB9" w:rsidRPr="001B4D53" w:rsidRDefault="000D6DB9" w:rsidP="00420BD2">
            <w:pPr>
              <w:spacing w:before="60"/>
              <w:jc w:val="both"/>
              <w:rPr>
                <w:b/>
              </w:rPr>
            </w:pPr>
            <w:r w:rsidRPr="001B4D53">
              <w:rPr>
                <w:b/>
              </w:rPr>
              <w:t xml:space="preserve">Doporučená </w:t>
            </w:r>
            <w:r w:rsidRPr="000B3862">
              <w:rPr>
                <w:b/>
                <w:color w:val="000000"/>
              </w:rPr>
              <w:t>literatura</w:t>
            </w:r>
            <w:r w:rsidRPr="001B4D53">
              <w:rPr>
                <w:b/>
              </w:rPr>
              <w:t>:</w:t>
            </w:r>
          </w:p>
          <w:p w:rsidR="000D6DB9" w:rsidRDefault="000D6DB9" w:rsidP="00420BD2">
            <w:pPr>
              <w:jc w:val="both"/>
            </w:pPr>
            <w:r w:rsidRPr="00745274">
              <w:t xml:space="preserve">BRATKOVÁ, E. </w:t>
            </w:r>
            <w:r w:rsidR="00C7006B">
              <w:t>(</w:t>
            </w:r>
            <w:r w:rsidR="0045170A" w:rsidRPr="00745274">
              <w:t>2006</w:t>
            </w:r>
            <w:r w:rsidR="00C7006B">
              <w:t>)</w:t>
            </w:r>
            <w:r w:rsidR="0045170A" w:rsidRPr="00745274">
              <w:t>.</w:t>
            </w:r>
            <w:r w:rsidR="0045170A">
              <w:t xml:space="preserve"> </w:t>
            </w:r>
            <w:r w:rsidRPr="00745274">
              <w:rPr>
                <w:i/>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745274">
                <w:rPr>
                  <w:i/>
                  <w:iCs/>
                </w:rPr>
                <w:t>690 a</w:t>
              </w:r>
            </w:smartTag>
            <w:r w:rsidRPr="00745274">
              <w:rPr>
                <w:i/>
                <w:iCs/>
              </w:rPr>
              <w:t xml:space="preserve"> ISO 690-2 : Metodický materiál pro autory vysokoškolských kvalifikačních prací. Verze: 1.0. </w:t>
            </w:r>
            <w:r w:rsidRPr="00745274">
              <w:t>Asociace knihoven vysokých škol České republiky, Praha</w:t>
            </w:r>
            <w:r w:rsidR="0045170A">
              <w:t>.</w:t>
            </w:r>
            <w:r w:rsidRPr="00745274">
              <w:t xml:space="preserve"> </w:t>
            </w:r>
          </w:p>
          <w:p w:rsidR="000D6DB9" w:rsidRPr="00745274" w:rsidRDefault="000D6DB9" w:rsidP="00420BD2">
            <w:pPr>
              <w:jc w:val="both"/>
            </w:pPr>
            <w:r>
              <w:t>ECO</w:t>
            </w:r>
            <w:r w:rsidRPr="00B255FC">
              <w:t xml:space="preserve">, Umberto </w:t>
            </w:r>
            <w:r w:rsidR="00C7006B">
              <w:t>(</w:t>
            </w:r>
            <w:r w:rsidR="0045170A">
              <w:t>1997</w:t>
            </w:r>
            <w:r w:rsidR="00C7006B">
              <w:t>)</w:t>
            </w:r>
            <w:r w:rsidR="0045170A">
              <w:t xml:space="preserve">. </w:t>
            </w:r>
            <w:r w:rsidRPr="00B255FC">
              <w:rPr>
                <w:i/>
                <w:iCs/>
              </w:rPr>
              <w:t>Jak napsat diplomovou práci</w:t>
            </w:r>
            <w:r w:rsidRPr="00B255FC">
              <w:t xml:space="preserve">. </w:t>
            </w:r>
            <w:proofErr w:type="gramStart"/>
            <w:r w:rsidRPr="00B255FC">
              <w:t>Olomouc : Vo</w:t>
            </w:r>
            <w:r>
              <w:t>tobia</w:t>
            </w:r>
            <w:proofErr w:type="gramEnd"/>
            <w:r>
              <w:t>, ISBN 8071981737.</w:t>
            </w:r>
          </w:p>
          <w:p w:rsidR="000D6DB9" w:rsidRDefault="000D6DB9" w:rsidP="00420BD2">
            <w:pPr>
              <w:jc w:val="both"/>
            </w:pPr>
            <w:r>
              <w:t>SYNEK</w:t>
            </w:r>
            <w:r w:rsidRPr="00B255FC">
              <w:t xml:space="preserve">, Miloslav </w:t>
            </w:r>
            <w:r w:rsidR="00C7006B">
              <w:t>(</w:t>
            </w:r>
            <w:r w:rsidR="0045170A" w:rsidRPr="00B255FC">
              <w:t>2007</w:t>
            </w:r>
            <w:r w:rsidR="00C7006B">
              <w:t>)</w:t>
            </w:r>
            <w:r w:rsidR="0045170A" w:rsidRPr="00B255FC">
              <w:t xml:space="preserve">. </w:t>
            </w:r>
            <w:r w:rsidRPr="00B255FC">
              <w:rPr>
                <w:i/>
                <w:iCs/>
              </w:rPr>
              <w:t>Jak psát bakalářské, diplomové, doktorské a jiné písemné práce</w:t>
            </w:r>
            <w:r w:rsidRPr="00B255FC">
              <w:t xml:space="preserve">. 2., přeprac. vyd. </w:t>
            </w:r>
            <w:proofErr w:type="gramStart"/>
            <w:r w:rsidRPr="00B255FC">
              <w:t>Praha : Oeconomica</w:t>
            </w:r>
            <w:proofErr w:type="gramEnd"/>
            <w:r w:rsidRPr="00B255FC">
              <w:t>, ISBN 978-80-2</w:t>
            </w:r>
            <w:r>
              <w:t>45-1212-9.</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28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93" w:history="1">
              <w:r w:rsidRPr="00EB1132">
                <w:rPr>
                  <w:rStyle w:val="Hypertextovodkaz"/>
                </w:rPr>
                <w:t>tuckova@utb.cz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E5F57" w:rsidRDefault="000D6DB9" w:rsidP="00420BD2">
            <w:pPr>
              <w:jc w:val="both"/>
              <w:rPr>
                <w:b/>
              </w:rPr>
            </w:pPr>
            <w:r w:rsidRPr="00BE5F57">
              <w:rPr>
                <w:b/>
              </w:rPr>
              <w:t>Soft Targets Protection</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povinně – volitelný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10p –</w:t>
            </w:r>
            <w:r w:rsidR="002C3F72">
              <w:t xml:space="preserve"> </w:t>
            </w:r>
            <w:r w:rsidRPr="00351063">
              <w:t>2</w:t>
            </w:r>
            <w:r>
              <w:t>0c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30</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Závěrečná samostatná písemná práce z problematiky probírané látky – nutnost správnosti odpovědí min. 60%. Zpracování závěrečného projektu a jeho obhajoba v závěru semestru. Plnění průběžných úkolů na cvičení. Minimálně 80% aktivní účast na cvičeních</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Ing. Jakub Rak,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351063">
              <w:t>Ing. Jakub Rak, Ph.D.</w:t>
            </w:r>
            <w:r>
              <w:t xml:space="preserve"> – přednášky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ochrany měkkých cílů.</w:t>
            </w:r>
          </w:p>
          <w:p w:rsidR="00F139B8" w:rsidRPr="00CB5AA2" w:rsidRDefault="000D6DB9" w:rsidP="00CB5AA2">
            <w:pPr>
              <w:rPr>
                <w:lang w:val="en-GB"/>
              </w:rPr>
            </w:pPr>
            <w:r>
              <w:rPr>
                <w:color w:val="000000"/>
                <w:shd w:val="clear" w:color="auto" w:fill="FFFFFF"/>
              </w:rPr>
              <w:t>Absolvování předmětu umožní studentům získat znalosti z problematiky bezpečnostních technologií, analytických metod a poznatků projektování bezpečnostní dokumentace.</w:t>
            </w:r>
            <w:r w:rsidR="000111CE">
              <w:rPr>
                <w:color w:val="000000"/>
                <w:shd w:val="clear" w:color="auto" w:fill="FFFFFF"/>
              </w:rPr>
              <w:t xml:space="preserve"> Předmět vyučován v anglickém jazyce.</w:t>
            </w:r>
          </w:p>
          <w:p w:rsidR="000D6DB9" w:rsidRPr="00BE5F57" w:rsidRDefault="000D6DB9" w:rsidP="00420BD2">
            <w:pPr>
              <w:jc w:val="both"/>
              <w:rPr>
                <w:u w:val="single"/>
              </w:rPr>
            </w:pPr>
            <w:r>
              <w:rPr>
                <w:u w:val="single"/>
              </w:rPr>
              <w:t>Hlavní témata:</w:t>
            </w:r>
          </w:p>
          <w:p w:rsidR="000D6DB9" w:rsidRPr="00BE5F57" w:rsidRDefault="000D6DB9" w:rsidP="00D81E97">
            <w:pPr>
              <w:pStyle w:val="Odstavecseseznamem1"/>
              <w:numPr>
                <w:ilvl w:val="0"/>
                <w:numId w:val="18"/>
              </w:numPr>
              <w:jc w:val="both"/>
            </w:pPr>
            <w:r w:rsidRPr="00BE5F57">
              <w:t>Ba</w:t>
            </w:r>
            <w:r>
              <w:t>sic definitions of soft Targets.</w:t>
            </w:r>
          </w:p>
          <w:p w:rsidR="000D6DB9" w:rsidRPr="00BE5F57" w:rsidRDefault="000D6DB9" w:rsidP="00D81E97">
            <w:pPr>
              <w:pStyle w:val="Odstavecseseznamem1"/>
              <w:numPr>
                <w:ilvl w:val="0"/>
                <w:numId w:val="18"/>
              </w:numPr>
              <w:jc w:val="both"/>
            </w:pPr>
            <w:r>
              <w:t>Specification of soft Targets.</w:t>
            </w:r>
          </w:p>
          <w:p w:rsidR="000D6DB9" w:rsidRPr="00BE5F57" w:rsidRDefault="000D6DB9" w:rsidP="00D81E97">
            <w:pPr>
              <w:pStyle w:val="Odstavecseseznamem1"/>
              <w:numPr>
                <w:ilvl w:val="0"/>
                <w:numId w:val="18"/>
              </w:numPr>
              <w:jc w:val="both"/>
            </w:pPr>
            <w:r w:rsidRPr="00BE5F57">
              <w:t>Prevention of soft target</w:t>
            </w:r>
            <w:r>
              <w:t>s Protection.</w:t>
            </w:r>
          </w:p>
          <w:p w:rsidR="000D6DB9" w:rsidRPr="00BE5F57" w:rsidRDefault="000D6DB9" w:rsidP="00D81E97">
            <w:pPr>
              <w:pStyle w:val="Odstavecseseznamem1"/>
              <w:numPr>
                <w:ilvl w:val="0"/>
                <w:numId w:val="18"/>
              </w:numPr>
              <w:jc w:val="both"/>
            </w:pPr>
            <w:r w:rsidRPr="00BE5F57">
              <w:t>Se</w:t>
            </w:r>
            <w:r>
              <w:t>curity assessment of the object.</w:t>
            </w:r>
          </w:p>
          <w:p w:rsidR="000D6DB9" w:rsidRPr="00BE5F57" w:rsidRDefault="000D6DB9" w:rsidP="00D81E97">
            <w:pPr>
              <w:pStyle w:val="Odstavecseseznamem1"/>
              <w:numPr>
                <w:ilvl w:val="0"/>
                <w:numId w:val="18"/>
              </w:numPr>
              <w:jc w:val="both"/>
            </w:pPr>
            <w:r w:rsidRPr="00BE5F57">
              <w:t xml:space="preserve">Physical protection of soft </w:t>
            </w:r>
            <w:r>
              <w:t>Targets.</w:t>
            </w:r>
          </w:p>
          <w:p w:rsidR="000D6DB9" w:rsidRPr="00BE5F57" w:rsidRDefault="000D6DB9" w:rsidP="00D81E97">
            <w:pPr>
              <w:pStyle w:val="Odstavecseseznamem1"/>
              <w:numPr>
                <w:ilvl w:val="0"/>
                <w:numId w:val="18"/>
              </w:numPr>
              <w:jc w:val="both"/>
            </w:pPr>
            <w:r w:rsidRPr="00BE5F57">
              <w:t>Technic</w:t>
            </w:r>
            <w:r>
              <w:t>al protection of soft targets I.</w:t>
            </w:r>
          </w:p>
          <w:p w:rsidR="000D6DB9" w:rsidRPr="00BE5F57" w:rsidRDefault="000D6DB9" w:rsidP="00D81E97">
            <w:pPr>
              <w:pStyle w:val="Odstavecseseznamem1"/>
              <w:numPr>
                <w:ilvl w:val="0"/>
                <w:numId w:val="18"/>
              </w:numPr>
              <w:jc w:val="both"/>
            </w:pPr>
            <w:r w:rsidRPr="00BE5F57">
              <w:t>Technical protection of soft targets II</w:t>
            </w:r>
            <w:r>
              <w:t>.</w:t>
            </w:r>
          </w:p>
          <w:p w:rsidR="000D6DB9" w:rsidRPr="00BE5F57" w:rsidRDefault="000D6DB9" w:rsidP="00D81E97">
            <w:pPr>
              <w:pStyle w:val="Odstavecseseznamem1"/>
              <w:numPr>
                <w:ilvl w:val="0"/>
                <w:numId w:val="18"/>
              </w:numPr>
              <w:jc w:val="both"/>
            </w:pPr>
            <w:r w:rsidRPr="00BE5F57">
              <w:t>Security Syst</w:t>
            </w:r>
            <w:r>
              <w:t>ems for soft targets Protection.</w:t>
            </w:r>
          </w:p>
          <w:p w:rsidR="000D6DB9" w:rsidRPr="00BE5F57" w:rsidRDefault="000D6DB9" w:rsidP="00D81E97">
            <w:pPr>
              <w:pStyle w:val="Odstavecseseznamem1"/>
              <w:numPr>
                <w:ilvl w:val="0"/>
                <w:numId w:val="18"/>
              </w:numPr>
              <w:jc w:val="both"/>
            </w:pPr>
            <w:r w:rsidRPr="00BE5F57">
              <w:t xml:space="preserve">Design of security systems for soft targets </w:t>
            </w:r>
            <w:r>
              <w:t>Protection.</w:t>
            </w:r>
          </w:p>
          <w:p w:rsidR="000D6DB9" w:rsidRPr="009B7E93" w:rsidRDefault="000D6DB9" w:rsidP="00D81E97">
            <w:pPr>
              <w:pStyle w:val="Odstavecseseznamem1"/>
              <w:numPr>
                <w:ilvl w:val="0"/>
                <w:numId w:val="18"/>
              </w:numPr>
              <w:jc w:val="both"/>
              <w:rPr>
                <w:lang w:val="en-GB"/>
              </w:rPr>
            </w:pPr>
            <w:r w:rsidRPr="00BE5F57">
              <w:t>Case study of soft targets protection.</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r>
              <w:rPr>
                <w:b/>
              </w:rPr>
              <w:t>:</w:t>
            </w:r>
          </w:p>
          <w:p w:rsidR="000D6DB9" w:rsidRDefault="000D6DB9" w:rsidP="00420BD2">
            <w:pPr>
              <w:jc w:val="both"/>
            </w:pPr>
            <w:r w:rsidRPr="009B7E93">
              <w:t xml:space="preserve">BAKER, Paul R. a Daniel J. BENNY </w:t>
            </w:r>
            <w:r w:rsidR="00C7006B">
              <w:t>(</w:t>
            </w:r>
            <w:r w:rsidR="00ED1ED2" w:rsidRPr="009B7E93">
              <w:t>2013</w:t>
            </w:r>
            <w:r w:rsidR="00C7006B">
              <w:t xml:space="preserve">). </w:t>
            </w:r>
            <w:r w:rsidR="00ED1ED2">
              <w:t xml:space="preserve"> </w:t>
            </w:r>
            <w:r w:rsidR="00F139B8" w:rsidRPr="00CB5AA2">
              <w:rPr>
                <w:i/>
              </w:rPr>
              <w:t>The complete guide to physical security.</w:t>
            </w:r>
            <w:r w:rsidRPr="009B7E93">
              <w:t xml:space="preserve"> Boca Raton: CRC Press, xxi, 339 s. ISBN 978-1-4200-9963-8.</w:t>
            </w:r>
          </w:p>
          <w:p w:rsidR="000D6DB9" w:rsidRDefault="000D6DB9" w:rsidP="00420BD2">
            <w:pPr>
              <w:jc w:val="both"/>
            </w:pPr>
            <w:r w:rsidRPr="009B7E93">
              <w:t>FLAMMINI, Francesco</w:t>
            </w:r>
            <w:r w:rsidR="00C7006B">
              <w:t xml:space="preserve"> (</w:t>
            </w:r>
            <w:r w:rsidR="00ED1ED2" w:rsidRPr="009B7E93">
              <w:t>2012</w:t>
            </w:r>
            <w:r w:rsidR="00C7006B">
              <w:t>)</w:t>
            </w:r>
            <w:r w:rsidR="00ED1ED2">
              <w:t>.</w:t>
            </w:r>
            <w:r w:rsidR="00ED1ED2" w:rsidRPr="009B7E93">
              <w:t xml:space="preserve"> </w:t>
            </w:r>
            <w:r w:rsidR="00F139B8" w:rsidRPr="00CB5AA2">
              <w:rPr>
                <w:i/>
              </w:rPr>
              <w:t>Critical infrastructure security: assessment, prevention, detection, response.</w:t>
            </w:r>
            <w:r w:rsidRPr="009B7E93">
              <w:t xml:space="preserve"> Ashurst, Southampton: WIT Press, 1 online zdroj (303 s.). Information &amp; communication technologies. ISBN 978-1-84564-563-2.</w:t>
            </w:r>
          </w:p>
          <w:p w:rsidR="000D6DB9" w:rsidRDefault="000D6DB9" w:rsidP="00420BD2">
            <w:pPr>
              <w:jc w:val="both"/>
            </w:pPr>
            <w:r w:rsidRPr="009B7E93">
              <w:t>VALOUCH, Jan</w:t>
            </w:r>
            <w:r w:rsidR="00C7006B">
              <w:t xml:space="preserve"> (</w:t>
            </w:r>
            <w:r w:rsidR="00ED1ED2" w:rsidRPr="009B7E93">
              <w:t>2015</w:t>
            </w:r>
            <w:r w:rsidR="00C7006B">
              <w:t>)</w:t>
            </w:r>
            <w:r w:rsidR="00ED1ED2">
              <w:t>.</w:t>
            </w:r>
            <w:r w:rsidR="00ED1ED2" w:rsidRPr="009B7E93">
              <w:t xml:space="preserve"> </w:t>
            </w:r>
            <w:r w:rsidRPr="009B7E93">
              <w:rPr>
                <w:i/>
                <w:iCs/>
              </w:rPr>
              <w:t>Projektování integrovaných systémů</w:t>
            </w:r>
            <w:r w:rsidRPr="009B7E93">
              <w:t xml:space="preserve">. Vydání druhé. Zlín: Univerzita Tomáše Bati ve Zlíně, 1 online zdroj (169 stran). ISBN 978-80-7454-557-3. </w:t>
            </w:r>
          </w:p>
          <w:p w:rsidR="000D6DB9" w:rsidRPr="003A07C3" w:rsidRDefault="000D6DB9" w:rsidP="00420BD2">
            <w:pPr>
              <w:jc w:val="both"/>
            </w:pPr>
            <w:r w:rsidRPr="009B7E93">
              <w:t>IVANKA, Ján</w:t>
            </w:r>
            <w:r w:rsidR="00C7006B">
              <w:t xml:space="preserve"> (</w:t>
            </w:r>
            <w:r w:rsidR="00ED1ED2" w:rsidRPr="009B7E93">
              <w:t>2014</w:t>
            </w:r>
            <w:r w:rsidR="00C7006B">
              <w:t>)</w:t>
            </w:r>
            <w:r w:rsidR="00ED1ED2">
              <w:t>.</w:t>
            </w:r>
            <w:r w:rsidR="00ED1ED2" w:rsidRPr="009B7E93">
              <w:t xml:space="preserve"> </w:t>
            </w:r>
            <w:r w:rsidR="00F139B8" w:rsidRPr="00CB5AA2">
              <w:rPr>
                <w:i/>
              </w:rPr>
              <w:t>Mechanické zábranné systémy.</w:t>
            </w:r>
            <w:r w:rsidRPr="009B7E93">
              <w:t xml:space="preserve"> Vydání druhé. Zlín: Univerzita Tomáše Bati ve Zlíně, 1 online zdroj (148 stran). ISBN 978-80-7454-427-9</w:t>
            </w:r>
            <w:r>
              <w:t>.</w:t>
            </w:r>
          </w:p>
          <w:p w:rsidR="000D6DB9" w:rsidRPr="003A07C3" w:rsidRDefault="000D6DB9" w:rsidP="00420BD2">
            <w:pPr>
              <w:spacing w:before="60"/>
              <w:jc w:val="both"/>
            </w:pPr>
            <w:r w:rsidRPr="00EB145C">
              <w:rPr>
                <w:b/>
              </w:rPr>
              <w:t>Doporučená</w:t>
            </w:r>
            <w:r>
              <w:t xml:space="preserve"> </w:t>
            </w:r>
            <w:r w:rsidRPr="002D7684">
              <w:rPr>
                <w:b/>
              </w:rPr>
              <w:t>literatura</w:t>
            </w:r>
            <w:r w:rsidRPr="003A07C3">
              <w:t>:</w:t>
            </w:r>
          </w:p>
          <w:p w:rsidR="000D6DB9" w:rsidRDefault="000D6DB9" w:rsidP="00420BD2">
            <w:pPr>
              <w:jc w:val="both"/>
            </w:pPr>
            <w:r w:rsidRPr="009B7E93">
              <w:t>PURPURA, Philip P.</w:t>
            </w:r>
            <w:r w:rsidR="00C7006B">
              <w:t xml:space="preserve"> (</w:t>
            </w:r>
            <w:r w:rsidR="00ED1ED2">
              <w:t>2011</w:t>
            </w:r>
            <w:r w:rsidR="00C7006B">
              <w:t>)</w:t>
            </w:r>
            <w:r w:rsidR="00ED1ED2">
              <w:t>.</w:t>
            </w:r>
            <w:r w:rsidR="00ED1ED2" w:rsidRPr="009B7E93">
              <w:t xml:space="preserve"> </w:t>
            </w:r>
            <w:r w:rsidR="00F139B8" w:rsidRPr="00CB5AA2">
              <w:rPr>
                <w:i/>
              </w:rPr>
              <w:t>Security: an introduction.</w:t>
            </w:r>
            <w:r w:rsidRPr="009B7E93">
              <w:t xml:space="preserve"> Boca Raton: CRC Press, Taylor &amp; Francis Group, xxv, 611. ISBN 978-1-4200-9283-7.</w:t>
            </w:r>
          </w:p>
          <w:p w:rsidR="000D6DB9" w:rsidRDefault="000D6DB9" w:rsidP="00420BD2">
            <w:pPr>
              <w:jc w:val="both"/>
            </w:pPr>
            <w:r w:rsidRPr="009B7E93">
              <w:t xml:space="preserve">LOVEČEK, Tomáš a Josef REITŠPÍS </w:t>
            </w:r>
            <w:r w:rsidR="00983B77">
              <w:t>(</w:t>
            </w:r>
            <w:r w:rsidR="00ED1ED2" w:rsidRPr="009B7E93">
              <w:t>2011</w:t>
            </w:r>
            <w:r w:rsidR="00983B77">
              <w:t>)</w:t>
            </w:r>
            <w:r w:rsidR="00ED1ED2">
              <w:t>.</w:t>
            </w:r>
            <w:r w:rsidR="00ED1ED2" w:rsidRPr="009B7E93">
              <w:t xml:space="preserve"> </w:t>
            </w:r>
            <w:r w:rsidR="00F139B8" w:rsidRPr="00CB5AA2">
              <w:rPr>
                <w:i/>
              </w:rPr>
              <w:t>Projektovanie a hodnotenie systémov ochrany objektov.</w:t>
            </w:r>
            <w:r w:rsidRPr="009B7E93">
              <w:t xml:space="preserve"> V Žiline: Žilinská univerzita v Žiline, EDIS-vydavatel'stvo Žilinskej univerzity, 281 s. Vedecké monografie. ISBN 978-80-554-0457-8.</w:t>
            </w:r>
          </w:p>
          <w:p w:rsidR="000D6DB9" w:rsidRDefault="000D6DB9" w:rsidP="00ED1ED2">
            <w:pPr>
              <w:jc w:val="both"/>
            </w:pPr>
            <w:r w:rsidRPr="009B7E93">
              <w:t xml:space="preserve">ŠČUREK, Radomír a Daniel MARŠÁLEK </w:t>
            </w:r>
            <w:r w:rsidR="00983B77">
              <w:t>(</w:t>
            </w:r>
            <w:r w:rsidR="00ED1ED2" w:rsidRPr="009B7E93">
              <w:t>2014</w:t>
            </w:r>
            <w:r w:rsidR="00983B77">
              <w:t>)</w:t>
            </w:r>
            <w:r w:rsidR="00ED1ED2">
              <w:t>.</w:t>
            </w:r>
            <w:r w:rsidR="00ED1ED2" w:rsidRPr="009B7E93">
              <w:t xml:space="preserve"> </w:t>
            </w:r>
            <w:r w:rsidR="00F139B8" w:rsidRPr="00CB5AA2">
              <w:rPr>
                <w:i/>
              </w:rPr>
              <w:t>Technologie fyzické ochrany civilního letiště</w:t>
            </w:r>
            <w:r w:rsidRPr="009B7E93">
              <w:t>. Brno: Akademické nakladatelství CERM, 144 s. ISBN 978-80-7204-862-5.</w:t>
            </w:r>
          </w:p>
          <w:p w:rsidR="00E7621E" w:rsidRDefault="00E7621E" w:rsidP="00ED1E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B13C9E" w:rsidRDefault="00F0246C" w:rsidP="00420BD2">
            <w:pPr>
              <w:jc w:val="both"/>
            </w:pPr>
            <w:r>
              <w:t>Studenti v rámci výuky absolvují 1 průběžný test.</w:t>
            </w:r>
            <w:r w:rsidDel="00F0246C">
              <w:t xml:space="preserve"> </w:t>
            </w:r>
          </w:p>
          <w:p w:rsidR="000D6DB9" w:rsidRDefault="000D6DB9" w:rsidP="00420BD2">
            <w:pPr>
              <w:jc w:val="both"/>
            </w:pPr>
            <w:r>
              <w:t xml:space="preserve">Možnosti komunikace s vyučujícím: </w:t>
            </w:r>
            <w:hyperlink r:id="rId94" w:history="1">
              <w:r w:rsidRPr="00EB1132">
                <w:rPr>
                  <w:rStyle w:val="Hypertextovodkaz"/>
                </w:rPr>
                <w:t>jrak@utb.cz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528"/>
        <w:gridCol w:w="288"/>
        <w:gridCol w:w="2156"/>
        <w:gridCol w:w="249"/>
        <w:gridCol w:w="958"/>
      </w:tblGrid>
      <w:tr w:rsidR="000D6DB9" w:rsidTr="00420BD2">
        <w:tc>
          <w:tcPr>
            <w:tcW w:w="9855" w:type="dxa"/>
            <w:gridSpan w:val="9"/>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8"/>
            <w:tcBorders>
              <w:top w:val="double" w:sz="4" w:space="0" w:color="auto"/>
            </w:tcBorders>
          </w:tcPr>
          <w:p w:rsidR="000D6DB9" w:rsidRPr="00EC7397" w:rsidRDefault="000D6DB9" w:rsidP="00420BD2">
            <w:pPr>
              <w:jc w:val="both"/>
              <w:rPr>
                <w:b/>
                <w:i/>
              </w:rPr>
            </w:pPr>
            <w:r w:rsidRPr="00EC7397">
              <w:rPr>
                <w:b/>
              </w:rPr>
              <w:t>Sportovní aktivity I</w:t>
            </w:r>
            <w:r>
              <w:rPr>
                <w:b/>
              </w:rPr>
              <w:t>.</w:t>
            </w:r>
            <w:r w:rsidRPr="00EC7397">
              <w:rPr>
                <w:b/>
              </w:rPr>
              <w:t>, II</w:t>
            </w:r>
            <w:r>
              <w:rPr>
                <w:b/>
              </w:rPr>
              <w:t>.</w:t>
            </w:r>
          </w:p>
        </w:tc>
      </w:tr>
      <w:tr w:rsidR="000D6DB9" w:rsidTr="00420BD2">
        <w:trPr>
          <w:trHeight w:val="249"/>
        </w:trPr>
        <w:tc>
          <w:tcPr>
            <w:tcW w:w="3086" w:type="dxa"/>
            <w:shd w:val="clear" w:color="auto" w:fill="F7CAAC"/>
          </w:tcPr>
          <w:p w:rsidR="000D6DB9" w:rsidRDefault="000D6DB9" w:rsidP="00420BD2">
            <w:pPr>
              <w:jc w:val="both"/>
              <w:rPr>
                <w:b/>
              </w:rPr>
            </w:pPr>
            <w:r>
              <w:rPr>
                <w:b/>
              </w:rPr>
              <w:t>Typ předmětu</w:t>
            </w:r>
          </w:p>
        </w:tc>
        <w:tc>
          <w:tcPr>
            <w:tcW w:w="3118" w:type="dxa"/>
            <w:gridSpan w:val="4"/>
          </w:tcPr>
          <w:p w:rsidR="000D6DB9" w:rsidRDefault="000D6DB9" w:rsidP="00420BD2">
            <w:pPr>
              <w:jc w:val="both"/>
            </w:pPr>
            <w:r>
              <w:t>povinný</w:t>
            </w:r>
          </w:p>
        </w:tc>
        <w:tc>
          <w:tcPr>
            <w:tcW w:w="2693" w:type="dxa"/>
            <w:gridSpan w:val="3"/>
            <w:shd w:val="clear" w:color="auto" w:fill="F7CAAC"/>
          </w:tcPr>
          <w:p w:rsidR="000D6DB9" w:rsidRDefault="000D6DB9" w:rsidP="00420BD2">
            <w:pPr>
              <w:jc w:val="both"/>
            </w:pPr>
            <w:r>
              <w:rPr>
                <w:b/>
              </w:rPr>
              <w:t>doporučený ročník / semestr</w:t>
            </w:r>
          </w:p>
        </w:tc>
        <w:tc>
          <w:tcPr>
            <w:tcW w:w="958" w:type="dxa"/>
          </w:tcPr>
          <w:p w:rsidR="000D6DB9" w:rsidRDefault="000D6DB9" w:rsidP="00420BD2">
            <w:pPr>
              <w:jc w:val="both"/>
            </w:pPr>
            <w:r>
              <w:t>2/ZS, 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2C3F72" w:rsidP="00420BD2">
            <w:r>
              <w:t>28c</w:t>
            </w:r>
          </w:p>
        </w:tc>
        <w:tc>
          <w:tcPr>
            <w:tcW w:w="889" w:type="dxa"/>
            <w:shd w:val="clear" w:color="auto" w:fill="F7CAAC"/>
          </w:tcPr>
          <w:p w:rsidR="000D6DB9" w:rsidRDefault="000D6DB9" w:rsidP="00420BD2">
            <w:pPr>
              <w:jc w:val="both"/>
              <w:rPr>
                <w:b/>
              </w:rPr>
            </w:pPr>
            <w:r>
              <w:rPr>
                <w:b/>
              </w:rPr>
              <w:t xml:space="preserve">hod. </w:t>
            </w:r>
          </w:p>
        </w:tc>
        <w:tc>
          <w:tcPr>
            <w:tcW w:w="528" w:type="dxa"/>
          </w:tcPr>
          <w:p w:rsidR="000D6DB9" w:rsidRDefault="000D6DB9" w:rsidP="00420BD2">
            <w:pPr>
              <w:jc w:val="center"/>
            </w:pPr>
            <w:r>
              <w:t>28</w:t>
            </w:r>
          </w:p>
        </w:tc>
        <w:tc>
          <w:tcPr>
            <w:tcW w:w="2444" w:type="dxa"/>
            <w:gridSpan w:val="2"/>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8"/>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5"/>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8"/>
            <w:tcBorders>
              <w:bottom w:val="nil"/>
            </w:tcBorders>
          </w:tcPr>
          <w:p w:rsidR="000D6DB9" w:rsidRDefault="000D6DB9" w:rsidP="00420BD2">
            <w:r>
              <w:t>Požadavky pro absolvování předmětu:</w:t>
            </w:r>
          </w:p>
          <w:p w:rsidR="000D6DB9" w:rsidRPr="00F83F5D" w:rsidRDefault="000D6DB9" w:rsidP="00D81E97">
            <w:pPr>
              <w:pStyle w:val="Odstavecseseznamem"/>
              <w:numPr>
                <w:ilvl w:val="0"/>
                <w:numId w:val="21"/>
              </w:numPr>
              <w:ind w:left="213" w:hanging="213"/>
              <w:rPr>
                <w:color w:val="000000"/>
                <w:szCs w:val="24"/>
              </w:rPr>
            </w:pPr>
            <w:r>
              <w:t>10 aktivních</w:t>
            </w:r>
            <w:r w:rsidRPr="003B2750">
              <w:t xml:space="preserve"> účast</w:t>
            </w:r>
            <w:r>
              <w:t>í na cvičeních</w:t>
            </w:r>
          </w:p>
          <w:p w:rsidR="000D6DB9" w:rsidRPr="005757B5" w:rsidRDefault="000D6DB9" w:rsidP="00D81E97">
            <w:pPr>
              <w:pStyle w:val="Odstavecseseznamem"/>
              <w:numPr>
                <w:ilvl w:val="0"/>
                <w:numId w:val="21"/>
              </w:numPr>
              <w:ind w:left="213" w:hanging="213"/>
              <w:rPr>
                <w:color w:val="000000"/>
                <w:szCs w:val="24"/>
              </w:rPr>
            </w:pPr>
            <w:r w:rsidRPr="003B2750">
              <w:t>účast na rektorském dni sportu</w:t>
            </w:r>
            <w:r>
              <w:t>.</w:t>
            </w:r>
          </w:p>
        </w:tc>
      </w:tr>
      <w:tr w:rsidR="000D6DB9" w:rsidTr="00420BD2">
        <w:trPr>
          <w:trHeight w:val="76"/>
        </w:trPr>
        <w:tc>
          <w:tcPr>
            <w:tcW w:w="9855" w:type="dxa"/>
            <w:gridSpan w:val="9"/>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8"/>
            <w:tcBorders>
              <w:top w:val="nil"/>
            </w:tcBorders>
          </w:tcPr>
          <w:p w:rsidR="000D6DB9" w:rsidRDefault="000D6DB9" w:rsidP="00420BD2">
            <w:pPr>
              <w:jc w:val="both"/>
            </w:pPr>
            <w:r>
              <w:t>Mgr. Zdeněk Melichárek,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8"/>
            <w:tcBorders>
              <w:top w:val="nil"/>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podílí se na zabezpečení sportovních aktivit v rozsahu 100 %,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8"/>
            <w:tcBorders>
              <w:bottom w:val="nil"/>
            </w:tcBorders>
          </w:tcPr>
          <w:p w:rsidR="000D6DB9" w:rsidRPr="003B2750" w:rsidRDefault="000D6DB9" w:rsidP="00420BD2">
            <w:pPr>
              <w:jc w:val="both"/>
            </w:pPr>
            <w:r>
              <w:t xml:space="preserve">Mgr. Miroslav Uherka </w:t>
            </w:r>
          </w:p>
          <w:p w:rsidR="000D6DB9" w:rsidRDefault="000D6DB9" w:rsidP="00420BD2">
            <w:pPr>
              <w:jc w:val="both"/>
            </w:pPr>
            <w:r>
              <w:t>Mgr. Lubomír Jenyš</w:t>
            </w:r>
          </w:p>
        </w:tc>
      </w:tr>
      <w:tr w:rsidR="000D6DB9" w:rsidTr="00420BD2">
        <w:trPr>
          <w:trHeight w:val="70"/>
        </w:trPr>
        <w:tc>
          <w:tcPr>
            <w:tcW w:w="9855" w:type="dxa"/>
            <w:gridSpan w:val="9"/>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8"/>
            <w:tcBorders>
              <w:bottom w:val="nil"/>
            </w:tcBorders>
          </w:tcPr>
          <w:p w:rsidR="000D6DB9" w:rsidRDefault="000D6DB9" w:rsidP="00420BD2">
            <w:pPr>
              <w:jc w:val="both"/>
            </w:pPr>
          </w:p>
        </w:tc>
      </w:tr>
      <w:tr w:rsidR="000D6DB9" w:rsidTr="00420BD2">
        <w:trPr>
          <w:trHeight w:val="992"/>
        </w:trPr>
        <w:tc>
          <w:tcPr>
            <w:tcW w:w="9855" w:type="dxa"/>
            <w:gridSpan w:val="9"/>
            <w:tcBorders>
              <w:top w:val="nil"/>
              <w:bottom w:val="single" w:sz="12" w:space="0" w:color="auto"/>
            </w:tcBorders>
          </w:tcPr>
          <w:p w:rsidR="000D6DB9" w:rsidRDefault="000D6DB9" w:rsidP="00420BD2">
            <w:pPr>
              <w:autoSpaceDE w:val="0"/>
              <w:autoSpaceDN w:val="0"/>
              <w:adjustRightInd w:val="0"/>
              <w:jc w:val="both"/>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lekcích mohla rozvíjet svou fyzickou kondici, využívaje r</w:t>
            </w:r>
            <w:r w:rsidRPr="003B2750">
              <w:rPr>
                <w:rFonts w:cs="TimesNewRoman"/>
              </w:rPr>
              <w:t>ů</w:t>
            </w:r>
            <w:r w:rsidRPr="003B2750">
              <w:t>zn</w:t>
            </w:r>
            <w:r>
              <w:t xml:space="preserve">ých forem aerobiku (kalanetika, </w:t>
            </w:r>
            <w:r w:rsidRPr="003B2750">
              <w:t>step aerobik atd.)</w:t>
            </w:r>
          </w:p>
          <w:p w:rsidR="000D6DB9" w:rsidRDefault="000D6DB9" w:rsidP="00420BD2">
            <w:pPr>
              <w:autoSpaceDE w:val="0"/>
              <w:autoSpaceDN w:val="0"/>
              <w:adjustRightInd w:val="0"/>
              <w:jc w:val="both"/>
            </w:pPr>
            <w:r w:rsidRPr="00CD682C">
              <w:rPr>
                <w:b/>
              </w:rPr>
              <w:t>Indoor Cycling, spinning</w:t>
            </w:r>
            <w:r w:rsidRPr="003B2750">
              <w:t xml:space="preserve"> - moderní forma kondi</w:t>
            </w:r>
            <w:r w:rsidRPr="003B2750">
              <w:rPr>
                <w:rFonts w:cs="TimesNewRoman"/>
              </w:rPr>
              <w:t>č</w:t>
            </w:r>
            <w:r w:rsidRPr="003B2750">
              <w:t>ního programu provozovaného na speciá</w:t>
            </w:r>
            <w:r>
              <w:t xml:space="preserve">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 xml:space="preserve">ramem pro zlepšení </w:t>
            </w:r>
            <w:r w:rsidRPr="003B2750">
              <w:t>fyzické kondice.</w:t>
            </w:r>
          </w:p>
          <w:p w:rsidR="000D6DB9" w:rsidRPr="003B2750" w:rsidRDefault="000D6DB9" w:rsidP="00420BD2">
            <w:pPr>
              <w:autoSpaceDE w:val="0"/>
              <w:autoSpaceDN w:val="0"/>
              <w:adjustRightInd w:val="0"/>
              <w:jc w:val="both"/>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t xml:space="preserve">ihrávka na krátkou,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ů</w:t>
            </w:r>
            <w:r>
              <w:rPr>
                <w:rFonts w:cs="TimesNewRoman"/>
              </w:rPr>
              <w:t xml:space="preserve"> jsou </w:t>
            </w:r>
            <w:r w:rsidRPr="003B2750">
              <w:rPr>
                <w:rFonts w:cs="TimesNewRoman"/>
              </w:rPr>
              <w:t>rozvíjeny</w:t>
            </w:r>
            <w:r>
              <w:t xml:space="preserve"> </w:t>
            </w:r>
            <w:r w:rsidRPr="003B2750">
              <w:t>v </w:t>
            </w:r>
            <w:r w:rsidRPr="003B2750">
              <w:rPr>
                <w:rFonts w:cs="TimesNewRoman"/>
              </w:rPr>
              <w:t>ř</w:t>
            </w:r>
            <w:r w:rsidRPr="003B2750">
              <w:t>ádné h</w:t>
            </w:r>
            <w:r w:rsidRPr="003B2750">
              <w:rPr>
                <w:rFonts w:cs="TimesNewRoman"/>
              </w:rPr>
              <w:t>ř</w:t>
            </w:r>
            <w:r w:rsidRPr="003B2750">
              <w:t>e.</w:t>
            </w:r>
          </w:p>
          <w:p w:rsidR="000D6DB9" w:rsidRPr="003B2750" w:rsidRDefault="000D6DB9" w:rsidP="00420BD2">
            <w:pPr>
              <w:autoSpaceDE w:val="0"/>
              <w:autoSpaceDN w:val="0"/>
              <w:adjustRightInd w:val="0"/>
              <w:jc w:val="both"/>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 xml:space="preserve">e. </w:t>
            </w:r>
            <w:r w:rsidRPr="003B2750">
              <w:t>Fyzicky náro</w:t>
            </w:r>
            <w:r w:rsidRPr="003B2750">
              <w:rPr>
                <w:rFonts w:cs="TimesNewRoman"/>
              </w:rPr>
              <w:t>č</w:t>
            </w:r>
            <w:r w:rsidRPr="003B2750">
              <w:t>ná, ale pestrá pálková hra.</w:t>
            </w:r>
          </w:p>
          <w:p w:rsidR="000D6DB9" w:rsidRDefault="000D6DB9" w:rsidP="00420BD2">
            <w:pPr>
              <w:autoSpaceDE w:val="0"/>
              <w:autoSpaceDN w:val="0"/>
              <w:adjustRightInd w:val="0"/>
              <w:jc w:val="both"/>
            </w:pPr>
            <w:r w:rsidRPr="009E1C63">
              <w:rPr>
                <w:b/>
              </w:rPr>
              <w:t>Stolní tenis</w:t>
            </w:r>
            <w:r>
              <w:t xml:space="preserve"> - Cílem předmětu je dosáhnout toho, aby každý student zvládl všechny základní údery stolního tenisu </w:t>
            </w:r>
            <w:r>
              <w:br/>
              <w:t>a byl schopen samostatné hry. Student se seznámí se základy pravidel hry stolního tenisu a osvojí si základní technicko - taktické úkoly v samotné hře.</w:t>
            </w:r>
          </w:p>
          <w:p w:rsidR="000D6DB9" w:rsidRPr="00F83F5D" w:rsidRDefault="000D6DB9" w:rsidP="00420BD2">
            <w:pPr>
              <w:autoSpaceDE w:val="0"/>
              <w:autoSpaceDN w:val="0"/>
              <w:adjustRightInd w:val="0"/>
              <w:jc w:val="both"/>
              <w:rPr>
                <w:color w:val="000000"/>
                <w:szCs w:val="24"/>
              </w:rPr>
            </w:pPr>
            <w:r w:rsidRPr="00D765CF">
              <w:rPr>
                <w:b/>
                <w:color w:val="000000"/>
                <w:szCs w:val="24"/>
              </w:rPr>
              <w:t>Posilování a fitness</w:t>
            </w:r>
            <w:r>
              <w:rPr>
                <w:color w:val="000000"/>
                <w:szCs w:val="24"/>
              </w:rPr>
              <w:t xml:space="preserve"> – základy kondičního posilování. Posilování základních svalových partií. Nácvik dýchání, technika posilování. </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7"/>
            <w:tcBorders>
              <w:top w:val="nil"/>
              <w:bottom w:val="nil"/>
            </w:tcBorders>
          </w:tcPr>
          <w:p w:rsidR="000D6DB9" w:rsidRDefault="000D6DB9" w:rsidP="00420BD2">
            <w:pPr>
              <w:jc w:val="both"/>
            </w:pPr>
          </w:p>
        </w:tc>
      </w:tr>
      <w:tr w:rsidR="000D6DB9" w:rsidTr="00420BD2">
        <w:trPr>
          <w:trHeight w:val="823"/>
        </w:trPr>
        <w:tc>
          <w:tcPr>
            <w:tcW w:w="9855" w:type="dxa"/>
            <w:gridSpan w:val="9"/>
            <w:tcBorders>
              <w:top w:val="nil"/>
            </w:tcBorders>
          </w:tcPr>
          <w:p w:rsidR="000D6DB9" w:rsidRPr="00C03A29" w:rsidRDefault="000D6DB9" w:rsidP="00420BD2">
            <w:pPr>
              <w:spacing w:before="60"/>
              <w:jc w:val="both"/>
              <w:rPr>
                <w:b/>
              </w:rPr>
            </w:pPr>
            <w:r w:rsidRPr="00C03A29">
              <w:rPr>
                <w:b/>
              </w:rPr>
              <w:t>Doporučená literatura:</w:t>
            </w:r>
          </w:p>
          <w:p w:rsidR="000D6DB9" w:rsidRDefault="00ED1ED2" w:rsidP="00420BD2">
            <w:pPr>
              <w:jc w:val="both"/>
            </w:pPr>
            <w:r>
              <w:t>MACÁKOVÁ</w:t>
            </w:r>
            <w:r w:rsidR="000D6DB9">
              <w:t xml:space="preserve">, Marcela </w:t>
            </w:r>
            <w:r w:rsidR="00983B77">
              <w:t>(</w:t>
            </w:r>
            <w:r>
              <w:t>2001</w:t>
            </w:r>
            <w:r w:rsidR="00983B77">
              <w:t>)</w:t>
            </w:r>
            <w:r>
              <w:t xml:space="preserve">. </w:t>
            </w:r>
            <w:r w:rsidR="000D6DB9">
              <w:rPr>
                <w:i/>
                <w:iCs/>
              </w:rPr>
              <w:t>Aerobik : moderní formy aerobiku, výživa a cviky pro dobrou kondici, soutěže v aerobiku</w:t>
            </w:r>
            <w:r w:rsidR="000D6DB9">
              <w:t>. Praha: Grada</w:t>
            </w:r>
            <w:r>
              <w:t>.</w:t>
            </w:r>
          </w:p>
          <w:p w:rsidR="000D6DB9" w:rsidRDefault="00ED1ED2" w:rsidP="00420BD2">
            <w:pPr>
              <w:jc w:val="both"/>
            </w:pPr>
            <w:r>
              <w:t>SIDWELLS,</w:t>
            </w:r>
            <w:r w:rsidR="000D6DB9">
              <w:t xml:space="preserve"> Ch. </w:t>
            </w:r>
            <w:r w:rsidR="00983B77">
              <w:t>(</w:t>
            </w:r>
            <w:r>
              <w:t>2004</w:t>
            </w:r>
            <w:r w:rsidR="00983B77">
              <w:t>)</w:t>
            </w:r>
            <w:r>
              <w:t xml:space="preserve">. </w:t>
            </w:r>
            <w:r w:rsidR="000D6DB9">
              <w:rPr>
                <w:i/>
                <w:iCs/>
              </w:rPr>
              <w:t>Velká kniha o cyklistice</w:t>
            </w:r>
            <w:r w:rsidR="000D6DB9">
              <w:t>. Slovart Bratislava</w:t>
            </w:r>
            <w:r>
              <w:t>.</w:t>
            </w:r>
            <w:r w:rsidR="000D6DB9">
              <w:t xml:space="preserve"> </w:t>
            </w:r>
          </w:p>
          <w:p w:rsidR="000D6DB9" w:rsidRDefault="00ED1ED2" w:rsidP="00420BD2">
            <w:pPr>
              <w:jc w:val="both"/>
            </w:pPr>
            <w:r>
              <w:t>JOHNNY</w:t>
            </w:r>
            <w:r w:rsidR="000D6DB9">
              <w:t xml:space="preserve">, G. </w:t>
            </w:r>
            <w:r w:rsidR="000D6DB9">
              <w:rPr>
                <w:i/>
                <w:iCs/>
              </w:rPr>
              <w:t>Spinning Instruktor Manual</w:t>
            </w:r>
            <w:r w:rsidR="000D6DB9">
              <w:t>.</w:t>
            </w:r>
          </w:p>
          <w:p w:rsidR="000D6DB9" w:rsidRDefault="00ED1ED2" w:rsidP="00420BD2">
            <w:pPr>
              <w:jc w:val="both"/>
            </w:pPr>
            <w:r>
              <w:t xml:space="preserve">NEUMANN, G.,PFÜTZNER A., HOTTENROTT, K. </w:t>
            </w:r>
            <w:r w:rsidR="00983B77">
              <w:t>(</w:t>
            </w:r>
            <w:r>
              <w:t>2005</w:t>
            </w:r>
            <w:r w:rsidR="00983B77">
              <w:t>)</w:t>
            </w:r>
            <w:r>
              <w:t xml:space="preserve">. </w:t>
            </w:r>
            <w:r w:rsidR="000D6DB9">
              <w:rPr>
                <w:i/>
                <w:iCs/>
              </w:rPr>
              <w:t>Trénink pod kontrolou</w:t>
            </w:r>
            <w:r w:rsidR="000D6DB9">
              <w:t>. ISBN 80-247-0967-3.</w:t>
            </w:r>
          </w:p>
          <w:p w:rsidR="000D6DB9" w:rsidRDefault="00ED1ED2" w:rsidP="00420BD2">
            <w:pPr>
              <w:jc w:val="both"/>
            </w:pPr>
            <w:r>
              <w:t xml:space="preserve">HÝBNER </w:t>
            </w:r>
            <w:r w:rsidR="000D6DB9">
              <w:t xml:space="preserve">J. </w:t>
            </w:r>
            <w:r w:rsidR="00983B77">
              <w:t>(</w:t>
            </w:r>
            <w:r>
              <w:t>2002</w:t>
            </w:r>
            <w:r w:rsidR="00983B77">
              <w:t>)</w:t>
            </w:r>
            <w:r>
              <w:t xml:space="preserve">. </w:t>
            </w:r>
            <w:r w:rsidR="000D6DB9">
              <w:rPr>
                <w:i/>
                <w:iCs/>
              </w:rPr>
              <w:t>Stolní tenis - technika úderů, taktika hry, příprava mládeže</w:t>
            </w:r>
            <w:r w:rsidR="000D6DB9">
              <w:t>. Praha: Grada, ISBN 80-247-0306-8.</w:t>
            </w:r>
          </w:p>
          <w:p w:rsidR="000D6DB9" w:rsidRDefault="000D6DB9" w:rsidP="00420BD2">
            <w:pPr>
              <w:jc w:val="both"/>
            </w:pPr>
          </w:p>
        </w:tc>
      </w:tr>
      <w:tr w:rsidR="000D6DB9" w:rsidTr="00420BD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both"/>
            </w:pPr>
          </w:p>
        </w:tc>
        <w:tc>
          <w:tcPr>
            <w:tcW w:w="4179" w:type="dxa"/>
            <w:gridSpan w:val="5"/>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9"/>
            <w:shd w:val="clear" w:color="auto" w:fill="F7CAAC"/>
          </w:tcPr>
          <w:p w:rsidR="000D6DB9" w:rsidRDefault="000D6DB9" w:rsidP="00420BD2">
            <w:pPr>
              <w:jc w:val="both"/>
              <w:rPr>
                <w:b/>
              </w:rPr>
            </w:pPr>
            <w:r>
              <w:rPr>
                <w:b/>
              </w:rPr>
              <w:t>Informace o způsobu kontaktu s vyučujícím</w:t>
            </w:r>
          </w:p>
        </w:tc>
      </w:tr>
      <w:tr w:rsidR="000D6DB9" w:rsidTr="00420BD2">
        <w:trPr>
          <w:trHeight w:val="548"/>
        </w:trPr>
        <w:tc>
          <w:tcPr>
            <w:tcW w:w="9855" w:type="dxa"/>
            <w:gridSpan w:val="9"/>
          </w:tcPr>
          <w:p w:rsidR="000D6DB9" w:rsidRDefault="000D6DB9" w:rsidP="00420BD2">
            <w:pPr>
              <w:jc w:val="both"/>
            </w:pPr>
          </w:p>
        </w:tc>
      </w:tr>
    </w:tbl>
    <w:p w:rsidR="000D6DB9" w:rsidRDefault="000D6DB9" w:rsidP="000D6DB9"/>
    <w:p w:rsidR="00DA7981" w:rsidRDefault="00DA798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spacing w:line="256" w:lineRule="auto"/>
              <w:jc w:val="both"/>
              <w:rPr>
                <w:b/>
                <w:sz w:val="28"/>
                <w:lang w:eastAsia="en-US"/>
              </w:rPr>
            </w:pPr>
            <w:r>
              <w:lastRenderedPageBreak/>
              <w:br w:type="page"/>
            </w:r>
            <w:r>
              <w:rPr>
                <w:b/>
                <w:sz w:val="28"/>
                <w:lang w:eastAsia="en-US"/>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b/>
                <w:lang w:eastAsia="en-US"/>
              </w:rPr>
            </w:pPr>
            <w:r>
              <w:rPr>
                <w:b/>
                <w:lang w:eastAsia="en-US"/>
              </w:rPr>
              <w:t>Studentská odborná aktivita</w:t>
            </w:r>
          </w:p>
        </w:tc>
      </w:tr>
      <w:tr w:rsidR="000D6DB9" w:rsidTr="00420BD2">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 xml:space="preserve">povinně –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3/L</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56" w:lineRule="auto"/>
              <w:rPr>
                <w:lang w:eastAsia="en-US"/>
              </w:rPr>
            </w:pPr>
            <w:r>
              <w:rPr>
                <w:lang w:eastAsia="en-US"/>
              </w:rPr>
              <w:t>Pro získání zápočtu je nutné:</w:t>
            </w:r>
          </w:p>
          <w:p w:rsidR="000D6DB9" w:rsidRDefault="000D6DB9" w:rsidP="00D81E97">
            <w:pPr>
              <w:numPr>
                <w:ilvl w:val="0"/>
                <w:numId w:val="27"/>
              </w:numPr>
              <w:spacing w:line="257" w:lineRule="auto"/>
              <w:ind w:left="357" w:hanging="357"/>
              <w:jc w:val="both"/>
              <w:rPr>
                <w:lang w:eastAsia="en-US"/>
              </w:rPr>
            </w:pPr>
            <w:r>
              <w:rPr>
                <w:lang w:eastAsia="en-US"/>
              </w:rPr>
              <w:t xml:space="preserve">vypracovat vědeckou práci na úrovni bakalářského studijního programu </w:t>
            </w:r>
            <w:r>
              <w:rPr>
                <w:lang w:eastAsia="en-US"/>
              </w:rPr>
              <w:br/>
              <w:t xml:space="preserve">a s ní se přihlásit na Studentskou vědeckou činnost v daném roce </w:t>
            </w:r>
            <w:r>
              <w:rPr>
                <w:lang w:eastAsia="en-US"/>
              </w:rPr>
              <w:br/>
              <w:t>a obhájit ji při soutěži SVOČ.</w:t>
            </w:r>
          </w:p>
          <w:p w:rsidR="000D6DB9" w:rsidRDefault="000D6DB9" w:rsidP="00420BD2">
            <w:pPr>
              <w:spacing w:line="256" w:lineRule="auto"/>
              <w:ind w:left="720"/>
              <w:rPr>
                <w:lang w:eastAsia="en-US"/>
              </w:rPr>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prof.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 xml:space="preserve">Garant se podílí na řízení systému organizace předmětu a spolu s mentorem SVOČ dohlíží na kvalitu a vyhodnocení zpracovaných vědeckých prací.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1691"/>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autoSpaceDE w:val="0"/>
              <w:autoSpaceDN w:val="0"/>
              <w:adjustRightInd w:val="0"/>
              <w:spacing w:line="256" w:lineRule="auto"/>
              <w:jc w:val="both"/>
              <w:rPr>
                <w:lang w:eastAsia="en-US"/>
              </w:rPr>
            </w:pPr>
            <w:r>
              <w:rPr>
                <w:color w:val="000000"/>
                <w:spacing w:val="-4"/>
                <w:lang w:eastAsia="en-US"/>
              </w:rPr>
              <w:t>Cílem předmětu je umožnit studentům zúčastnit se vědeckých a odborných činností fakulty.</w:t>
            </w:r>
          </w:p>
          <w:p w:rsidR="000D6DB9" w:rsidRDefault="000D6DB9" w:rsidP="00420BD2">
            <w:pPr>
              <w:spacing w:line="256" w:lineRule="auto"/>
              <w:jc w:val="both"/>
              <w:rPr>
                <w:lang w:eastAsia="en-US"/>
              </w:rPr>
            </w:pPr>
          </w:p>
          <w:p w:rsidR="000D6DB9" w:rsidRDefault="000D6DB9" w:rsidP="00420BD2">
            <w:pPr>
              <w:spacing w:line="256" w:lineRule="auto"/>
              <w:jc w:val="both"/>
              <w:rPr>
                <w:bCs/>
                <w:lang w:eastAsia="en-US"/>
              </w:rPr>
            </w:pPr>
            <w:r>
              <w:rPr>
                <w:bCs/>
                <w:lang w:eastAsia="en-US"/>
              </w:rPr>
              <w:t>Studentská vědecká a odborná činnost (SVOČ) je důležitou součástí vysokoškolského vzdělávacího procesu všech stupňů studia. Soutěž ve studentské vědecké a odborné činnosti je vyhlašována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p w:rsidR="000D6DB9" w:rsidRDefault="000D6DB9" w:rsidP="00420BD2">
            <w:pPr>
              <w:spacing w:line="256" w:lineRule="auto"/>
              <w:jc w:val="both"/>
              <w:rPr>
                <w:bCs/>
                <w:lang w:eastAsia="en-US"/>
              </w:rPr>
            </w:pPr>
          </w:p>
          <w:p w:rsidR="000D6DB9" w:rsidRDefault="000D6DB9" w:rsidP="00420BD2">
            <w:pPr>
              <w:spacing w:line="256" w:lineRule="auto"/>
              <w:jc w:val="both"/>
              <w:rPr>
                <w:lang w:eastAsia="en-US"/>
              </w:rPr>
            </w:pPr>
          </w:p>
          <w:p w:rsidR="000D6DB9" w:rsidRDefault="000D6DB9" w:rsidP="00420BD2">
            <w:pPr>
              <w:spacing w:line="256" w:lineRule="auto"/>
              <w:jc w:val="both"/>
              <w:rPr>
                <w:lang w:eastAsia="en-US"/>
              </w:rPr>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113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spacing w:line="256" w:lineRule="auto"/>
              <w:jc w:val="center"/>
              <w:rPr>
                <w:b/>
                <w:lang w:eastAsia="en-US"/>
              </w:rPr>
            </w:pPr>
            <w:r>
              <w:rPr>
                <w:b/>
                <w:lang w:eastAsia="en-US"/>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bl>
    <w:p w:rsidR="000D6DB9" w:rsidRDefault="000D6DB9" w:rsidP="000D6DB9"/>
    <w:p w:rsidR="000D6DB9" w:rsidRDefault="000D6DB9" w:rsidP="000D6DB9"/>
    <w:p w:rsidR="00CF16D4" w:rsidRDefault="00CF16D4">
      <w:r>
        <w:br w:type="page"/>
      </w: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708"/>
        <w:gridCol w:w="426"/>
        <w:gridCol w:w="889"/>
        <w:gridCol w:w="816"/>
        <w:gridCol w:w="2155"/>
        <w:gridCol w:w="539"/>
        <w:gridCol w:w="668"/>
      </w:tblGrid>
      <w:tr w:rsidR="00CF16D4" w:rsidTr="00CF16D4">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CF16D4" w:rsidRDefault="00CF16D4" w:rsidP="00ED49D6">
            <w:pPr>
              <w:jc w:val="both"/>
              <w:rPr>
                <w:b/>
                <w:sz w:val="28"/>
                <w:lang w:eastAsia="en-US"/>
              </w:rPr>
            </w:pPr>
            <w:r>
              <w:lastRenderedPageBreak/>
              <w:br w:type="page"/>
            </w:r>
            <w:r>
              <w:rPr>
                <w:b/>
                <w:sz w:val="28"/>
                <w:lang w:eastAsia="en-US"/>
              </w:rPr>
              <w:t>B-III – Charakteristika studijního předmětu</w:t>
            </w:r>
          </w:p>
        </w:tc>
      </w:tr>
      <w:tr w:rsidR="00CF16D4" w:rsidTr="00CF16D4">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CF16D4" w:rsidRDefault="00CF16D4" w:rsidP="00ED49D6">
            <w:pPr>
              <w:jc w:val="both"/>
              <w:rPr>
                <w:b/>
                <w:lang w:val="en-GB" w:eastAsia="en-US"/>
              </w:rPr>
            </w:pPr>
            <w:r>
              <w:rPr>
                <w:b/>
                <w:lang w:val="en-GB" w:eastAsia="en-US"/>
              </w:rPr>
              <w:t>Student special activity</w:t>
            </w:r>
          </w:p>
        </w:tc>
      </w:tr>
      <w:tr w:rsidR="00CF16D4" w:rsidTr="00CF16D4">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val="en-GB" w:eastAsia="en-US"/>
              </w:rPr>
            </w:pPr>
            <w:r>
              <w:rPr>
                <w:lang w:val="en-GB" w:eastAsia="en-US"/>
              </w:rPr>
              <w:t>compulsorily - optional</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eastAsia="en-US"/>
              </w:rPr>
            </w:pPr>
            <w:r>
              <w:rPr>
                <w:lang w:eastAsia="en-US"/>
              </w:rPr>
              <w:t>3/ST</w:t>
            </w: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Rozsah studijního předmětu</w:t>
            </w:r>
          </w:p>
        </w:tc>
        <w:tc>
          <w:tcPr>
            <w:tcW w:w="1701" w:type="dxa"/>
            <w:gridSpan w:val="3"/>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val="en-GB" w:eastAsia="en-US"/>
              </w:rPr>
            </w:pPr>
            <w:r>
              <w:rPr>
                <w:lang w:val="en-GB" w:eastAsia="en-US"/>
              </w:rPr>
              <w:t>individually</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CF16D4" w:rsidRDefault="00CF16D4" w:rsidP="00ED49D6">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eastAsia="en-US"/>
              </w:rPr>
            </w:pPr>
            <w:r>
              <w:rPr>
                <w:lang w:eastAsia="en-US"/>
              </w:rPr>
              <w:t>6</w:t>
            </w: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vAlign w:val="center"/>
            <w:hideMark/>
          </w:tcPr>
          <w:p w:rsidR="00CF16D4" w:rsidRDefault="00CF16D4" w:rsidP="00ED49D6">
            <w:pPr>
              <w:rPr>
                <w:lang w:val="en-GB" w:eastAsia="en-US"/>
              </w:rPr>
            </w:pPr>
            <w:r>
              <w:rPr>
                <w:lang w:val="en-GB" w:eastAsia="en-US"/>
              </w:rPr>
              <w:t>Depending on the topic of the work being processed.</w:t>
            </w: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vAlign w:val="center"/>
            <w:hideMark/>
          </w:tcPr>
          <w:p w:rsidR="00CF16D4" w:rsidRDefault="00CF16D4" w:rsidP="00ED49D6">
            <w:pPr>
              <w:rPr>
                <w:lang w:val="en-GB" w:eastAsia="en-US"/>
              </w:rPr>
            </w:pPr>
            <w:r>
              <w:rPr>
                <w:lang w:val="en-GB" w:eastAsia="en-US"/>
              </w:rPr>
              <w:t>classified credit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val="en-GB" w:eastAsia="en-US"/>
              </w:rPr>
            </w:pPr>
            <w:r>
              <w:rPr>
                <w:lang w:val="en-GB" w:eastAsia="en-US"/>
              </w:rPr>
              <w:t>individual study and work</w:t>
            </w: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hideMark/>
          </w:tcPr>
          <w:p w:rsidR="00CF16D4" w:rsidRDefault="00CF16D4" w:rsidP="00ED49D6">
            <w:pPr>
              <w:rPr>
                <w:lang w:val="en-GB" w:eastAsia="en-US"/>
              </w:rPr>
            </w:pPr>
            <w:r>
              <w:rPr>
                <w:lang w:val="en-GB" w:eastAsia="en-US"/>
              </w:rPr>
              <w:t>To obtain the classified credit it is necessary:</w:t>
            </w:r>
          </w:p>
          <w:p w:rsidR="00CF16D4" w:rsidRDefault="00CF16D4" w:rsidP="00ED49D6">
            <w:pPr>
              <w:ind w:left="358" w:hanging="284"/>
              <w:jc w:val="both"/>
              <w:rPr>
                <w:lang w:val="en-GB" w:eastAsia="en-US"/>
              </w:rPr>
            </w:pPr>
            <w:r>
              <w:rPr>
                <w:lang w:val="en-GB" w:eastAsia="en-US"/>
              </w:rPr>
              <w:t>a)   to prepare a special work on a given topic, or topic proposed by the student and approved by the supervisor of special work on the level of bachelor study program;</w:t>
            </w:r>
          </w:p>
          <w:p w:rsidR="00CF16D4" w:rsidRDefault="00CF16D4" w:rsidP="00ED49D6">
            <w:pPr>
              <w:ind w:left="354" w:hanging="354"/>
              <w:jc w:val="both"/>
              <w:rPr>
                <w:lang w:val="en-GB" w:eastAsia="en-US"/>
              </w:rPr>
            </w:pPr>
            <w:r>
              <w:rPr>
                <w:lang w:val="en-GB" w:eastAsia="en-US"/>
              </w:rPr>
              <w:t>b)    to defend the special work in the framework of the Student's scientific activity successfully.</w:t>
            </w:r>
          </w:p>
        </w:tc>
      </w:tr>
      <w:tr w:rsidR="00CF16D4" w:rsidTr="00CF16D4">
        <w:trPr>
          <w:trHeight w:val="64"/>
        </w:trPr>
        <w:tc>
          <w:tcPr>
            <w:tcW w:w="9855" w:type="dxa"/>
            <w:gridSpan w:val="9"/>
            <w:tcBorders>
              <w:top w:val="nil"/>
              <w:left w:val="single" w:sz="4" w:space="0" w:color="auto"/>
              <w:bottom w:val="single" w:sz="4" w:space="0" w:color="auto"/>
              <w:right w:val="single" w:sz="4" w:space="0" w:color="auto"/>
            </w:tcBorders>
          </w:tcPr>
          <w:p w:rsidR="00CF16D4" w:rsidRDefault="00CF16D4" w:rsidP="00ED49D6">
            <w:pPr>
              <w:jc w:val="both"/>
              <w:rPr>
                <w:lang w:eastAsia="en-US"/>
              </w:rPr>
            </w:pPr>
          </w:p>
        </w:tc>
      </w:tr>
      <w:tr w:rsidR="00CF16D4" w:rsidTr="00CF16D4">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CF16D4" w:rsidRDefault="00CF16D4" w:rsidP="00ED49D6">
            <w:pPr>
              <w:jc w:val="both"/>
              <w:rPr>
                <w:lang w:val="en-GB" w:eastAsia="en-US"/>
              </w:rPr>
            </w:pPr>
            <w:r>
              <w:rPr>
                <w:lang w:val="en-GB" w:eastAsia="en-US"/>
              </w:rPr>
              <w:t>director of DPP</w:t>
            </w:r>
          </w:p>
        </w:tc>
      </w:tr>
      <w:tr w:rsidR="00CF16D4" w:rsidTr="00CF16D4">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CF16D4" w:rsidRDefault="00CF16D4" w:rsidP="00ED49D6">
            <w:pPr>
              <w:jc w:val="both"/>
              <w:rPr>
                <w:lang w:val="en-GB" w:eastAsia="en-US"/>
              </w:rPr>
            </w:pPr>
            <w:r>
              <w:rPr>
                <w:lang w:val="en-GB" w:eastAsia="en-US"/>
              </w:rPr>
              <w:t xml:space="preserve">The guarantor participates in the management of the organizing system of the subject "Student special activity", and oversees together with the mentors of the Student's scientific and </w:t>
            </w:r>
            <w:r>
              <w:rPr>
                <w:bCs/>
                <w:lang w:val="en-GB" w:eastAsia="en-US"/>
              </w:rPr>
              <w:t>professional</w:t>
            </w:r>
            <w:r>
              <w:rPr>
                <w:lang w:val="en-GB" w:eastAsia="en-US"/>
              </w:rPr>
              <w:t xml:space="preserve"> activity the quality and evaluation of the elaborated special works, as well.</w:t>
            </w: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CF16D4" w:rsidRDefault="00CF16D4" w:rsidP="00ED49D6">
            <w:pPr>
              <w:jc w:val="both"/>
              <w:rPr>
                <w:lang w:val="en-GB" w:eastAsia="en-US"/>
              </w:rPr>
            </w:pPr>
            <w:r>
              <w:rPr>
                <w:lang w:val="en-GB" w:eastAsia="en-US"/>
              </w:rPr>
              <w:t>Supervisor of the student's special activity.</w:t>
            </w:r>
          </w:p>
        </w:tc>
      </w:tr>
      <w:tr w:rsidR="00CF16D4" w:rsidTr="00CF16D4">
        <w:trPr>
          <w:trHeight w:val="344"/>
        </w:trPr>
        <w:tc>
          <w:tcPr>
            <w:tcW w:w="9855" w:type="dxa"/>
            <w:gridSpan w:val="9"/>
            <w:tcBorders>
              <w:top w:val="nil"/>
              <w:left w:val="single" w:sz="4" w:space="0" w:color="auto"/>
              <w:bottom w:val="single" w:sz="4" w:space="0" w:color="auto"/>
              <w:right w:val="single" w:sz="4" w:space="0" w:color="auto"/>
            </w:tcBorders>
          </w:tcPr>
          <w:p w:rsidR="00CF16D4" w:rsidRDefault="00CF16D4" w:rsidP="00ED49D6">
            <w:pPr>
              <w:jc w:val="both"/>
              <w:rPr>
                <w:lang w:eastAsia="en-US"/>
              </w:rPr>
            </w:pPr>
          </w:p>
        </w:tc>
      </w:tr>
      <w:tr w:rsidR="00CF16D4" w:rsidTr="00CF16D4">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CF16D4" w:rsidRDefault="00CF16D4" w:rsidP="00ED49D6">
            <w:pPr>
              <w:jc w:val="both"/>
              <w:rPr>
                <w:lang w:eastAsia="en-US"/>
              </w:rPr>
            </w:pPr>
          </w:p>
        </w:tc>
      </w:tr>
      <w:tr w:rsidR="00CF16D4" w:rsidTr="00CF16D4">
        <w:trPr>
          <w:trHeight w:val="1691"/>
        </w:trPr>
        <w:tc>
          <w:tcPr>
            <w:tcW w:w="9855" w:type="dxa"/>
            <w:gridSpan w:val="9"/>
            <w:tcBorders>
              <w:top w:val="nil"/>
              <w:left w:val="single" w:sz="4" w:space="0" w:color="auto"/>
              <w:bottom w:val="single" w:sz="12" w:space="0" w:color="auto"/>
              <w:right w:val="single" w:sz="4" w:space="0" w:color="auto"/>
            </w:tcBorders>
            <w:hideMark/>
          </w:tcPr>
          <w:p w:rsidR="00CF16D4" w:rsidRDefault="00CF16D4" w:rsidP="00ED49D6">
            <w:pPr>
              <w:autoSpaceDE w:val="0"/>
              <w:autoSpaceDN w:val="0"/>
              <w:adjustRightInd w:val="0"/>
              <w:jc w:val="both"/>
              <w:rPr>
                <w:color w:val="000000"/>
                <w:spacing w:val="-4"/>
                <w:lang w:val="en-GB" w:eastAsia="en-US"/>
              </w:rPr>
            </w:pPr>
            <w:r>
              <w:rPr>
                <w:color w:val="000000"/>
                <w:spacing w:val="-4"/>
                <w:lang w:val="en-GB" w:eastAsia="en-US"/>
              </w:rPr>
              <w:t>The structure of the submitted special work has to correspond with the structure of the bachelor's thesis approved by the Dean of the Faculty of Logistics and Crisis Management, Tomas Bata University in Zlín. The aim of the student's special activity is:</w:t>
            </w:r>
          </w:p>
          <w:p w:rsidR="00CF16D4" w:rsidRDefault="00CF16D4" w:rsidP="00ED49D6">
            <w:pPr>
              <w:pStyle w:val="Odstavecseseznamem"/>
              <w:numPr>
                <w:ilvl w:val="0"/>
                <w:numId w:val="46"/>
              </w:numPr>
              <w:autoSpaceDE w:val="0"/>
              <w:autoSpaceDN w:val="0"/>
              <w:adjustRightInd w:val="0"/>
              <w:ind w:left="254" w:hanging="254"/>
              <w:jc w:val="both"/>
              <w:rPr>
                <w:lang w:eastAsia="en-US"/>
              </w:rPr>
            </w:pPr>
            <w:r>
              <w:rPr>
                <w:color w:val="000000"/>
                <w:spacing w:val="-4"/>
                <w:lang w:val="en-GB" w:eastAsia="en-US"/>
              </w:rPr>
              <w:t>to strengthen students' logical and creative thinking;</w:t>
            </w:r>
          </w:p>
          <w:p w:rsidR="00CF16D4" w:rsidRDefault="00CF16D4" w:rsidP="00ED49D6">
            <w:pPr>
              <w:pStyle w:val="Odstavecseseznamem"/>
              <w:numPr>
                <w:ilvl w:val="0"/>
                <w:numId w:val="46"/>
              </w:numPr>
              <w:autoSpaceDE w:val="0"/>
              <w:autoSpaceDN w:val="0"/>
              <w:adjustRightInd w:val="0"/>
              <w:ind w:left="322" w:hanging="284"/>
              <w:jc w:val="both"/>
              <w:rPr>
                <w:color w:val="000000"/>
                <w:spacing w:val="-4"/>
                <w:lang w:eastAsia="en-US"/>
              </w:rPr>
            </w:pPr>
            <w:r>
              <w:rPr>
                <w:color w:val="000000"/>
                <w:spacing w:val="-4"/>
                <w:lang w:val="en-GB" w:eastAsia="en-US"/>
              </w:rPr>
              <w:t>to support individual work and decision-making during solving of particular specific problems;</w:t>
            </w:r>
          </w:p>
          <w:p w:rsidR="00CF16D4" w:rsidRDefault="00CF16D4" w:rsidP="00ED49D6">
            <w:pPr>
              <w:pStyle w:val="Odstavecseseznamem"/>
              <w:numPr>
                <w:ilvl w:val="0"/>
                <w:numId w:val="46"/>
              </w:numPr>
              <w:autoSpaceDE w:val="0"/>
              <w:autoSpaceDN w:val="0"/>
              <w:adjustRightInd w:val="0"/>
              <w:ind w:left="322" w:hanging="284"/>
              <w:jc w:val="both"/>
              <w:rPr>
                <w:lang w:eastAsia="en-US"/>
              </w:rPr>
            </w:pPr>
            <w:r>
              <w:rPr>
                <w:color w:val="000000"/>
                <w:spacing w:val="-4"/>
                <w:lang w:val="en-GB" w:eastAsia="en-US"/>
              </w:rPr>
              <w:t>development of individual orientation skills when working with specialized literature;</w:t>
            </w:r>
          </w:p>
          <w:p w:rsidR="00CF16D4" w:rsidRDefault="00CF16D4" w:rsidP="00ED49D6">
            <w:pPr>
              <w:pStyle w:val="Odstavecseseznamem"/>
              <w:numPr>
                <w:ilvl w:val="0"/>
                <w:numId w:val="46"/>
              </w:numPr>
              <w:autoSpaceDE w:val="0"/>
              <w:autoSpaceDN w:val="0"/>
              <w:adjustRightInd w:val="0"/>
              <w:ind w:left="322" w:hanging="284"/>
              <w:jc w:val="both"/>
              <w:rPr>
                <w:lang w:eastAsia="en-US"/>
              </w:rPr>
            </w:pPr>
            <w:r>
              <w:rPr>
                <w:color w:val="000000"/>
                <w:spacing w:val="-4"/>
                <w:lang w:val="en-GB" w:eastAsia="en-US"/>
              </w:rPr>
              <w:t>to increase the general view and to develop students' habits in the area of the use of scientific methods, eventually in the sphere of special devices for obtaining data that are necessary in the course of solving the particular specific problems;</w:t>
            </w:r>
          </w:p>
          <w:p w:rsidR="00CF16D4" w:rsidRDefault="00CF16D4" w:rsidP="00ED49D6">
            <w:pPr>
              <w:pStyle w:val="Odstavecseseznamem"/>
              <w:numPr>
                <w:ilvl w:val="0"/>
                <w:numId w:val="46"/>
              </w:numPr>
              <w:autoSpaceDE w:val="0"/>
              <w:autoSpaceDN w:val="0"/>
              <w:adjustRightInd w:val="0"/>
              <w:ind w:left="322" w:hanging="284"/>
              <w:jc w:val="both"/>
              <w:rPr>
                <w:lang w:eastAsia="en-US"/>
              </w:rPr>
            </w:pPr>
            <w:r>
              <w:rPr>
                <w:color w:val="000000"/>
                <w:spacing w:val="-4"/>
                <w:lang w:val="en-GB" w:eastAsia="en-US"/>
              </w:rPr>
              <w:t>development of skills in the collection and interpretation of measured or acquired data;</w:t>
            </w:r>
          </w:p>
          <w:p w:rsidR="00CF16D4" w:rsidRDefault="00CF16D4" w:rsidP="00ED49D6">
            <w:pPr>
              <w:pStyle w:val="Odstavecseseznamem"/>
              <w:numPr>
                <w:ilvl w:val="0"/>
                <w:numId w:val="46"/>
              </w:numPr>
              <w:autoSpaceDE w:val="0"/>
              <w:autoSpaceDN w:val="0"/>
              <w:adjustRightInd w:val="0"/>
              <w:ind w:left="322" w:hanging="284"/>
              <w:jc w:val="both"/>
              <w:rPr>
                <w:lang w:eastAsia="en-US"/>
              </w:rPr>
            </w:pPr>
            <w:r>
              <w:rPr>
                <w:color w:val="000000"/>
                <w:spacing w:val="-4"/>
                <w:lang w:val="en-GB" w:eastAsia="en-US"/>
              </w:rPr>
              <w:t>to contribute to the development of students' presentation and communication skills;</w:t>
            </w:r>
          </w:p>
          <w:p w:rsidR="00CF16D4" w:rsidRDefault="00CF16D4" w:rsidP="00ED49D6">
            <w:pPr>
              <w:pStyle w:val="Odstavecseseznamem"/>
              <w:numPr>
                <w:ilvl w:val="0"/>
                <w:numId w:val="46"/>
              </w:numPr>
              <w:autoSpaceDE w:val="0"/>
              <w:autoSpaceDN w:val="0"/>
              <w:adjustRightInd w:val="0"/>
              <w:ind w:left="322" w:hanging="284"/>
              <w:jc w:val="both"/>
              <w:rPr>
                <w:lang w:eastAsia="en-US"/>
              </w:rPr>
            </w:pPr>
            <w:r>
              <w:rPr>
                <w:color w:val="000000"/>
                <w:spacing w:val="-4"/>
                <w:lang w:val="en-GB" w:eastAsia="en-US"/>
              </w:rPr>
              <w:t>to strengthen the potential of students' applicability in practice, eventually their knowledge, skills and general competences for the study of the Master's degree program "Security of the Society";</w:t>
            </w:r>
          </w:p>
          <w:p w:rsidR="00CF16D4" w:rsidRDefault="00CF16D4" w:rsidP="00ED49D6">
            <w:pPr>
              <w:pStyle w:val="Odstavecseseznamem"/>
              <w:numPr>
                <w:ilvl w:val="0"/>
                <w:numId w:val="46"/>
              </w:numPr>
              <w:autoSpaceDE w:val="0"/>
              <w:autoSpaceDN w:val="0"/>
              <w:adjustRightInd w:val="0"/>
              <w:ind w:left="322" w:hanging="284"/>
              <w:jc w:val="both"/>
              <w:rPr>
                <w:color w:val="000000" w:themeColor="text1"/>
                <w:lang w:eastAsia="en-US"/>
              </w:rPr>
            </w:pPr>
            <w:r>
              <w:rPr>
                <w:color w:val="000000" w:themeColor="text1"/>
                <w:lang w:val="en-GB"/>
              </w:rPr>
              <w:t xml:space="preserve">to increase the </w:t>
            </w:r>
            <w:r>
              <w:rPr>
                <w:color w:val="000000" w:themeColor="text1"/>
                <w:spacing w:val="-4"/>
                <w:lang w:val="en-GB" w:eastAsia="en-US"/>
              </w:rPr>
              <w:t xml:space="preserve">student's </w:t>
            </w:r>
            <w:r>
              <w:rPr>
                <w:color w:val="000000" w:themeColor="text1"/>
                <w:lang w:val="en-GB"/>
              </w:rPr>
              <w:t>ability to communicate in the English language at the basic working level in the study field;</w:t>
            </w:r>
          </w:p>
          <w:p w:rsidR="00CF16D4" w:rsidRDefault="00CF16D4" w:rsidP="00ED49D6">
            <w:pPr>
              <w:pStyle w:val="Odstavecseseznamem"/>
              <w:numPr>
                <w:ilvl w:val="0"/>
                <w:numId w:val="46"/>
              </w:numPr>
              <w:autoSpaceDE w:val="0"/>
              <w:autoSpaceDN w:val="0"/>
              <w:adjustRightInd w:val="0"/>
              <w:ind w:left="324" w:hanging="284"/>
              <w:jc w:val="both"/>
              <w:rPr>
                <w:color w:val="000000" w:themeColor="text1"/>
                <w:lang w:eastAsia="en-US"/>
              </w:rPr>
            </w:pPr>
            <w:r>
              <w:rPr>
                <w:color w:val="000000" w:themeColor="text1"/>
                <w:spacing w:val="-4"/>
                <w:lang w:val="en-GB" w:eastAsia="en-US"/>
              </w:rPr>
              <w:t>to make possible the participation of students in the scientific and special activities of the faculty</w:t>
            </w:r>
            <w:r>
              <w:rPr>
                <w:color w:val="000000" w:themeColor="text1"/>
                <w:spacing w:val="-4"/>
                <w:lang w:eastAsia="en-US"/>
              </w:rPr>
              <w:t xml:space="preserve">. </w:t>
            </w:r>
          </w:p>
          <w:p w:rsidR="00CF16D4" w:rsidRDefault="00CF16D4" w:rsidP="00ED49D6">
            <w:pPr>
              <w:jc w:val="both"/>
              <w:rPr>
                <w:bCs/>
                <w:lang w:val="en-GB" w:eastAsia="en-US"/>
              </w:rPr>
            </w:pPr>
            <w:r>
              <w:rPr>
                <w:lang w:val="en-GB" w:eastAsia="en-US"/>
              </w:rPr>
              <w:t>The subject entitled "Student special activity" is organized within the Student's s</w:t>
            </w:r>
            <w:r>
              <w:rPr>
                <w:bCs/>
                <w:lang w:val="en-GB" w:eastAsia="en-US"/>
              </w:rPr>
              <w:t xml:space="preserve">cientific and professional activity which is an important part of the university education process on all levels of study. The competition in the framework of </w:t>
            </w:r>
            <w:r>
              <w:rPr>
                <w:lang w:val="en-GB" w:eastAsia="en-US"/>
              </w:rPr>
              <w:t>Student's</w:t>
            </w:r>
            <w:r>
              <w:rPr>
                <w:bCs/>
                <w:lang w:val="en-GB" w:eastAsia="en-US"/>
              </w:rPr>
              <w:t xml:space="preserve"> scientific and professional activity is announced by the Dean of the </w:t>
            </w:r>
            <w:r>
              <w:rPr>
                <w:color w:val="000000"/>
                <w:spacing w:val="-4"/>
                <w:lang w:val="en-GB" w:eastAsia="en-US"/>
              </w:rPr>
              <w:t>Faculty of Logistics and Crisis Management</w:t>
            </w:r>
            <w:r>
              <w:rPr>
                <w:bCs/>
                <w:lang w:val="en-GB" w:eastAsia="en-US"/>
              </w:rPr>
              <w:t xml:space="preserve"> in every academic year in order to present the outcomes of the student's scientific research activities carried out at the particular departments. The scope and formal adjustment of the registered works are specified in the </w:t>
            </w:r>
            <w:r>
              <w:rPr>
                <w:lang w:val="en-GB" w:eastAsia="en-US"/>
              </w:rPr>
              <w:t>Student's s</w:t>
            </w:r>
            <w:r>
              <w:rPr>
                <w:bCs/>
                <w:lang w:val="en-GB" w:eastAsia="en-US"/>
              </w:rPr>
              <w:t>cientific and professional activity rules. The works must be submitted in electronic form and one printout of hard copy in Czech, Slovak, or English language at the same time.</w:t>
            </w:r>
          </w:p>
        </w:tc>
      </w:tr>
      <w:tr w:rsidR="00CF16D4" w:rsidTr="00CF16D4">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CF16D4" w:rsidRDefault="00CF16D4" w:rsidP="00ED49D6">
            <w:pPr>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hideMark/>
          </w:tcPr>
          <w:p w:rsidR="00CF16D4" w:rsidRDefault="00CF16D4" w:rsidP="00ED49D6">
            <w:pPr>
              <w:jc w:val="both"/>
              <w:rPr>
                <w:lang w:eastAsia="en-US"/>
              </w:rPr>
            </w:pPr>
            <w:r>
              <w:rPr>
                <w:lang w:val="en-GB" w:eastAsia="en-US"/>
              </w:rPr>
              <w:t>Depending on the topic of the work being processed.</w:t>
            </w:r>
          </w:p>
        </w:tc>
      </w:tr>
      <w:tr w:rsidR="00CF16D4" w:rsidTr="00CF16D4">
        <w:trPr>
          <w:trHeight w:val="180"/>
        </w:trPr>
        <w:tc>
          <w:tcPr>
            <w:tcW w:w="9855" w:type="dxa"/>
            <w:gridSpan w:val="9"/>
            <w:tcBorders>
              <w:top w:val="nil"/>
              <w:left w:val="single" w:sz="4" w:space="0" w:color="auto"/>
              <w:bottom w:val="single" w:sz="4" w:space="0" w:color="auto"/>
              <w:right w:val="single" w:sz="4" w:space="0" w:color="auto"/>
            </w:tcBorders>
          </w:tcPr>
          <w:p w:rsidR="00CF16D4" w:rsidRDefault="00CF16D4" w:rsidP="00ED49D6">
            <w:pPr>
              <w:jc w:val="both"/>
              <w:rPr>
                <w:lang w:eastAsia="en-US"/>
              </w:rPr>
            </w:pPr>
          </w:p>
        </w:tc>
      </w:tr>
      <w:tr w:rsidR="00CF16D4" w:rsidTr="00CF16D4">
        <w:tc>
          <w:tcPr>
            <w:tcW w:w="9855" w:type="dxa"/>
            <w:gridSpan w:val="9"/>
            <w:tcBorders>
              <w:top w:val="single" w:sz="4" w:space="0" w:color="auto"/>
              <w:left w:val="single" w:sz="2" w:space="0" w:color="auto"/>
              <w:bottom w:val="single" w:sz="2" w:space="0" w:color="auto"/>
              <w:right w:val="single" w:sz="2" w:space="0" w:color="auto"/>
            </w:tcBorders>
            <w:shd w:val="clear" w:color="auto" w:fill="F7CAAC"/>
            <w:hideMark/>
          </w:tcPr>
          <w:p w:rsidR="00CF16D4" w:rsidRDefault="00CF16D4" w:rsidP="00ED49D6">
            <w:pPr>
              <w:jc w:val="center"/>
              <w:rPr>
                <w:b/>
              </w:rPr>
            </w:pPr>
            <w:r>
              <w:rPr>
                <w:b/>
              </w:rPr>
              <w:t>Informace ke kombinované nebo distanční formě</w:t>
            </w:r>
          </w:p>
        </w:tc>
      </w:tr>
      <w:tr w:rsidR="00CF16D4" w:rsidTr="00CF16D4">
        <w:tc>
          <w:tcPr>
            <w:tcW w:w="4361" w:type="dxa"/>
            <w:gridSpan w:val="3"/>
            <w:tcBorders>
              <w:top w:val="single" w:sz="2"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pPr>
            <w:r>
              <w:rPr>
                <w:b/>
              </w:rPr>
              <w:t>Rozsah konzultací (soustředění)</w:t>
            </w:r>
          </w:p>
        </w:tc>
        <w:tc>
          <w:tcPr>
            <w:tcW w:w="1315" w:type="dxa"/>
            <w:gridSpan w:val="2"/>
            <w:tcBorders>
              <w:top w:val="single" w:sz="2" w:space="0" w:color="auto"/>
              <w:left w:val="single" w:sz="4" w:space="0" w:color="auto"/>
              <w:bottom w:val="single" w:sz="4" w:space="0" w:color="auto"/>
              <w:right w:val="single" w:sz="4" w:space="0" w:color="auto"/>
            </w:tcBorders>
            <w:hideMark/>
          </w:tcPr>
          <w:p w:rsidR="00CF16D4" w:rsidRDefault="00CF16D4" w:rsidP="00ED49D6">
            <w:pPr>
              <w:jc w:val="both"/>
            </w:pPr>
            <w:r>
              <w:rPr>
                <w:lang w:val="en-GB" w:eastAsia="en-US"/>
              </w:rPr>
              <w:t>individually</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rPr>
            </w:pPr>
            <w:r>
              <w:rPr>
                <w:b/>
              </w:rPr>
              <w:t xml:space="preserve">hodin </w:t>
            </w:r>
          </w:p>
        </w:tc>
      </w:tr>
      <w:tr w:rsidR="00CF16D4" w:rsidTr="00CF16D4">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rsidP="00ED49D6">
            <w:pPr>
              <w:jc w:val="both"/>
              <w:rPr>
                <w:b/>
              </w:rPr>
            </w:pPr>
            <w:r>
              <w:rPr>
                <w:b/>
              </w:rPr>
              <w:t>Informace o způsobu kontaktu s vyučujícím</w:t>
            </w:r>
          </w:p>
        </w:tc>
      </w:tr>
      <w:tr w:rsidR="00CF16D4" w:rsidTr="00CF16D4">
        <w:trPr>
          <w:trHeight w:val="302"/>
        </w:trPr>
        <w:tc>
          <w:tcPr>
            <w:tcW w:w="9855" w:type="dxa"/>
            <w:gridSpan w:val="9"/>
            <w:tcBorders>
              <w:top w:val="single" w:sz="4" w:space="0" w:color="auto"/>
              <w:left w:val="single" w:sz="4" w:space="0" w:color="auto"/>
              <w:bottom w:val="single" w:sz="4" w:space="0" w:color="auto"/>
              <w:right w:val="single" w:sz="4" w:space="0" w:color="auto"/>
            </w:tcBorders>
            <w:hideMark/>
          </w:tcPr>
          <w:p w:rsidR="00CF16D4" w:rsidRDefault="00CF16D4" w:rsidP="00ED49D6">
            <w:pPr>
              <w:jc w:val="both"/>
              <w:rPr>
                <w:lang w:val="en-GB"/>
              </w:rPr>
            </w:pPr>
            <w:r>
              <w:rPr>
                <w:lang w:val="en-GB"/>
              </w:rPr>
              <w:t>Individual consultations at the consulting or agreed hours with the supervisor of the special work.</w:t>
            </w:r>
          </w:p>
        </w:tc>
      </w:tr>
    </w:tbl>
    <w:p w:rsidR="000D6DB9" w:rsidRDefault="000D6DB9" w:rsidP="000D6DB9"/>
    <w:p w:rsidR="000D6DB9" w:rsidRDefault="000D6DB9" w:rsidP="000D6DB9"/>
    <w:p w:rsidR="000D6DB9" w:rsidRDefault="000D6DB9" w:rsidP="000D6DB9"/>
    <w:p w:rsidR="000D6DB9" w:rsidRDefault="000D6DB9" w:rsidP="000D6DB9"/>
    <w:p w:rsidR="00ED49D6" w:rsidRDefault="00ED49D6"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Default="000D6DB9" w:rsidP="00420BD2">
            <w:pPr>
              <w:jc w:val="both"/>
            </w:pPr>
            <w:r>
              <w:rPr>
                <w:b/>
              </w:rPr>
              <w:t>Technická chemie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6</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w:t>
            </w:r>
          </w:p>
          <w:p w:rsidR="000D6DB9" w:rsidRDefault="000D6DB9" w:rsidP="00420BD2">
            <w:pPr>
              <w:jc w:val="both"/>
            </w:pPr>
            <w:r>
              <w:t>seminář</w:t>
            </w:r>
          </w:p>
          <w:p w:rsidR="000D6DB9" w:rsidRDefault="000D6DB9" w:rsidP="00420BD2">
            <w:pPr>
              <w:jc w:val="both"/>
            </w:pPr>
            <w:r>
              <w:t>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doc. Ing. Pavel Valášek,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cvičení,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t>doc. Ing. Pavel Valášek, CSc. – přednášky (</w:t>
            </w:r>
            <w:r w:rsidR="00CE493B">
              <w:t xml:space="preserve">90 </w:t>
            </w:r>
            <w:r>
              <w:t>%)</w:t>
            </w:r>
          </w:p>
          <w:p w:rsidR="00CE493B" w:rsidRDefault="00CE493B" w:rsidP="000111CE">
            <w:pPr>
              <w:jc w:val="both"/>
            </w:pPr>
            <w:r>
              <w:t>Ing. Ivan Princ – přednášky (10 %)</w:t>
            </w:r>
            <w:r w:rsidR="000111CE">
              <w:t xml:space="preserve">, seminář, cvičení (100 %), </w:t>
            </w:r>
          </w:p>
        </w:tc>
      </w:tr>
      <w:tr w:rsidR="000D6DB9" w:rsidTr="00ED49D6">
        <w:trPr>
          <w:trHeight w:val="405"/>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Znalosti získané při studiu předmětu studenti uplatní ve své praxi, při řešení otázek prevence a likvidace havárií </w:t>
            </w:r>
            <w:r>
              <w:br/>
              <w:t xml:space="preserve">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rsidR="000D6DB9" w:rsidRPr="003B2898"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 xml:space="preserve">Úvod do předmětu, vývoj chemie, hmota a energie, základní chemické zákony. </w:t>
            </w:r>
          </w:p>
          <w:p w:rsidR="000D6DB9" w:rsidRDefault="000D6DB9" w:rsidP="00D81E97">
            <w:pPr>
              <w:pStyle w:val="Odstavecseseznamem1"/>
              <w:numPr>
                <w:ilvl w:val="0"/>
                <w:numId w:val="18"/>
              </w:numPr>
              <w:jc w:val="both"/>
            </w:pPr>
            <w:r>
              <w:t>Atomy, molekuly, ionty. Složení a struktura chemických látek. Prvky, sloučeniny.</w:t>
            </w:r>
          </w:p>
          <w:p w:rsidR="000D6DB9" w:rsidRDefault="000D6DB9" w:rsidP="00D81E97">
            <w:pPr>
              <w:pStyle w:val="Odstavecseseznamem1"/>
              <w:numPr>
                <w:ilvl w:val="0"/>
                <w:numId w:val="18"/>
              </w:numPr>
              <w:jc w:val="both"/>
            </w:pPr>
            <w:r>
              <w:t>Názvosloví anorganických sloučenin, názvosloví organických sloučenin,</w:t>
            </w:r>
          </w:p>
          <w:p w:rsidR="000D6DB9" w:rsidRDefault="000D6DB9" w:rsidP="00D81E97">
            <w:pPr>
              <w:pStyle w:val="Odstavecseseznamem1"/>
              <w:numPr>
                <w:ilvl w:val="0"/>
                <w:numId w:val="18"/>
              </w:numPr>
              <w:jc w:val="both"/>
            </w:pPr>
            <w:r>
              <w:t xml:space="preserve">Kvalitativní a kvantitativní stránka chemických reakcí. Energetika chemických reakcí. Základy termodynamiky. </w:t>
            </w:r>
          </w:p>
          <w:p w:rsidR="000D6DB9" w:rsidRDefault="000D6DB9" w:rsidP="00D81E97">
            <w:pPr>
              <w:pStyle w:val="Odstavecseseznamem1"/>
              <w:numPr>
                <w:ilvl w:val="0"/>
                <w:numId w:val="18"/>
              </w:numPr>
              <w:jc w:val="both"/>
            </w:pPr>
            <w:r>
              <w:t xml:space="preserve">Skupenské stavy. Plyny, kapaliny, pevné látky. Disperzní soustavy. Roztoky. </w:t>
            </w:r>
          </w:p>
          <w:p w:rsidR="000D6DB9" w:rsidRDefault="000D6DB9" w:rsidP="00D81E97">
            <w:pPr>
              <w:pStyle w:val="Odstavecseseznamem1"/>
              <w:numPr>
                <w:ilvl w:val="0"/>
                <w:numId w:val="18"/>
              </w:numPr>
              <w:jc w:val="both"/>
            </w:pPr>
            <w:r>
              <w:t xml:space="preserve">Základy elektrochemie. Zdroje elektrického proudu. Koroze. </w:t>
            </w:r>
          </w:p>
          <w:p w:rsidR="000D6DB9" w:rsidRDefault="000D6DB9" w:rsidP="00D81E97">
            <w:pPr>
              <w:pStyle w:val="Odstavecseseznamem1"/>
              <w:numPr>
                <w:ilvl w:val="0"/>
                <w:numId w:val="18"/>
              </w:numPr>
              <w:jc w:val="both"/>
            </w:pPr>
            <w:r>
              <w:t xml:space="preserve">Vybrané kapitoly z anorganické chemie. Mendělejevova tabulka prvků. </w:t>
            </w:r>
          </w:p>
          <w:p w:rsidR="000D6DB9" w:rsidRDefault="000D6DB9" w:rsidP="00D81E97">
            <w:pPr>
              <w:pStyle w:val="Odstavecseseznamem1"/>
              <w:numPr>
                <w:ilvl w:val="0"/>
                <w:numId w:val="18"/>
              </w:numPr>
              <w:jc w:val="both"/>
            </w:pPr>
            <w:r>
              <w:t xml:space="preserve">Chemické vztahy mezi oxidy, hydroxidy, kyselinami a solemi. </w:t>
            </w:r>
          </w:p>
          <w:p w:rsidR="000D6DB9" w:rsidRDefault="000D6DB9" w:rsidP="00D81E97">
            <w:pPr>
              <w:pStyle w:val="Odstavecseseznamem1"/>
              <w:numPr>
                <w:ilvl w:val="0"/>
                <w:numId w:val="18"/>
              </w:numPr>
              <w:jc w:val="both"/>
            </w:pPr>
            <w:r>
              <w:t xml:space="preserve">Prvky nekovové, kovové. Přehled vlastností, výroby a využití kovů. </w:t>
            </w:r>
          </w:p>
          <w:p w:rsidR="000D6DB9" w:rsidRDefault="000D6DB9" w:rsidP="00D81E97">
            <w:pPr>
              <w:pStyle w:val="Odstavecseseznamem1"/>
              <w:numPr>
                <w:ilvl w:val="0"/>
                <w:numId w:val="18"/>
              </w:numPr>
              <w:jc w:val="both"/>
            </w:pPr>
            <w:r>
              <w:t xml:space="preserve">Anorganická technologie. Výroba vybraných prvků, minerálních kyselin a zásad, hnojiv </w:t>
            </w:r>
          </w:p>
          <w:p w:rsidR="000D6DB9" w:rsidRDefault="000D6DB9" w:rsidP="00D81E97">
            <w:pPr>
              <w:pStyle w:val="Odstavecseseznamem1"/>
              <w:numPr>
                <w:ilvl w:val="0"/>
                <w:numId w:val="18"/>
              </w:numPr>
              <w:jc w:val="both"/>
            </w:pPr>
            <w:r>
              <w:t xml:space="preserve">Nebezpečné chemické látky a přípravky anorganického původu. </w:t>
            </w:r>
          </w:p>
          <w:p w:rsidR="000D6DB9" w:rsidRDefault="000D6DB9" w:rsidP="00D81E97">
            <w:pPr>
              <w:pStyle w:val="Odstavecseseznamem1"/>
              <w:numPr>
                <w:ilvl w:val="0"/>
                <w:numId w:val="18"/>
              </w:numPr>
              <w:jc w:val="both"/>
            </w:pPr>
            <w:r>
              <w:t>Rozdělení organických sloučenin. Alifatické a aromatické uhlovodíky. Heterocyklické sloučeniny.</w:t>
            </w:r>
          </w:p>
          <w:p w:rsidR="000D6DB9" w:rsidRDefault="000D6DB9" w:rsidP="00D81E97">
            <w:pPr>
              <w:pStyle w:val="Odstavecseseznamem1"/>
              <w:numPr>
                <w:ilvl w:val="0"/>
                <w:numId w:val="18"/>
              </w:numPr>
              <w:jc w:val="both"/>
            </w:pPr>
            <w:r>
              <w:t>Heterosloučeniny-halogenderiváty, hydroxy-, nitro- sulfo-sloučeniny, aj. Nebezpečné chemické látky organického původu.</w:t>
            </w:r>
          </w:p>
          <w:p w:rsidR="000D6DB9" w:rsidRDefault="000D6DB9" w:rsidP="00D81E97">
            <w:pPr>
              <w:pStyle w:val="Odstavecseseznamem1"/>
              <w:numPr>
                <w:ilvl w:val="0"/>
                <w:numId w:val="18"/>
              </w:numPr>
              <w:jc w:val="both"/>
            </w:pPr>
            <w:r>
              <w:t xml:space="preserve">Základní suroviny průmyslové organické chemie - uhlí, ropa, zemní plyn. Organická technologie. -Výroba vybraných organických sloučenin. </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r>
              <w:rPr>
                <w:b/>
                <w:bCs/>
              </w:rPr>
              <w:t>Základní literatura:</w:t>
            </w:r>
          </w:p>
          <w:p w:rsidR="000D6DB9" w:rsidRPr="00B00AC3" w:rsidRDefault="000D6DB9" w:rsidP="00420BD2">
            <w:r w:rsidRPr="00B00AC3">
              <w:t>SEDMIDUBSKÝ, D., FLEMR, V., SVOBODA, J., CIBULKA, R.</w:t>
            </w:r>
            <w:r w:rsidR="00ED1ED2">
              <w:t xml:space="preserve"> </w:t>
            </w:r>
            <w:r w:rsidR="00983B77">
              <w:t>(</w:t>
            </w:r>
            <w:r w:rsidR="00ED1ED2">
              <w:t>2011</w:t>
            </w:r>
            <w:r w:rsidR="00983B77">
              <w:t>)</w:t>
            </w:r>
            <w:r w:rsidR="00ED1ED2">
              <w:t xml:space="preserve">. </w:t>
            </w:r>
            <w:r w:rsidRPr="00B00AC3">
              <w:t xml:space="preserve"> </w:t>
            </w:r>
            <w:r w:rsidR="00F139B8" w:rsidRPr="00CB5AA2">
              <w:rPr>
                <w:i/>
              </w:rPr>
              <w:t>Základy chemie pro bakaláře</w:t>
            </w:r>
            <w:r w:rsidRPr="00B00AC3">
              <w:t>,</w:t>
            </w:r>
            <w:r>
              <w:t xml:space="preserve"> VŠCHT Praha, ISBN </w:t>
            </w:r>
            <w:r w:rsidRPr="00B00AC3">
              <w:t>978-80-7080-790-3</w:t>
            </w:r>
            <w:r>
              <w:t>.</w:t>
            </w:r>
          </w:p>
          <w:p w:rsidR="000D6DB9" w:rsidRDefault="000D6DB9" w:rsidP="00420BD2">
            <w:r>
              <w:t>L</w:t>
            </w:r>
            <w:r>
              <w:rPr>
                <w:caps/>
              </w:rPr>
              <w:t>ošťák.</w:t>
            </w:r>
            <w:r>
              <w:t xml:space="preserve"> P.</w:t>
            </w:r>
            <w:r w:rsidR="00ED1ED2">
              <w:t xml:space="preserve"> </w:t>
            </w:r>
            <w:r w:rsidR="00983B77">
              <w:t>(</w:t>
            </w:r>
            <w:r w:rsidR="00ED1ED2">
              <w:t>2005</w:t>
            </w:r>
            <w:r w:rsidR="00983B77">
              <w:t>)</w:t>
            </w:r>
            <w:r w:rsidR="00ED1ED2">
              <w:t xml:space="preserve">. </w:t>
            </w:r>
            <w:r>
              <w:rPr>
                <w:i/>
                <w:iCs/>
              </w:rPr>
              <w:t>Vybrané kapitoly z obecné chemie</w:t>
            </w:r>
            <w:r>
              <w:t>. Pardubice, ISBN 80-7194-735-0.</w:t>
            </w:r>
          </w:p>
          <w:p w:rsidR="000D6DB9" w:rsidRDefault="000D6DB9" w:rsidP="00420BD2">
            <w:r>
              <w:t>POLÁK R.</w:t>
            </w:r>
            <w:r w:rsidR="00ED1ED2">
              <w:t xml:space="preserve"> </w:t>
            </w:r>
            <w:r w:rsidR="00983B77">
              <w:t>(</w:t>
            </w:r>
            <w:r w:rsidR="00ED1ED2">
              <w:t>2000</w:t>
            </w:r>
            <w:r w:rsidR="00983B77">
              <w:t>)</w:t>
            </w:r>
            <w:r w:rsidR="00ED1ED2">
              <w:t>.</w:t>
            </w:r>
            <w:r>
              <w:t xml:space="preserve"> </w:t>
            </w:r>
            <w:r>
              <w:rPr>
                <w:i/>
                <w:iCs/>
              </w:rPr>
              <w:t>Obecná chemie. Stručný úvod</w:t>
            </w:r>
            <w:r>
              <w:t>. Praha, ISBN 80-200-0794.</w:t>
            </w:r>
          </w:p>
          <w:p w:rsidR="000D6DB9" w:rsidRDefault="000D6DB9" w:rsidP="00420BD2">
            <w:r>
              <w:t>H</w:t>
            </w:r>
            <w:r>
              <w:rPr>
                <w:caps/>
              </w:rPr>
              <w:t>oloubek</w:t>
            </w:r>
            <w:r>
              <w:t>, J.</w:t>
            </w:r>
            <w:r w:rsidR="00ED1ED2">
              <w:t xml:space="preserve"> </w:t>
            </w:r>
            <w:r w:rsidR="00983B77">
              <w:t>(</w:t>
            </w:r>
            <w:r w:rsidR="00ED1ED2">
              <w:t>1990</w:t>
            </w:r>
            <w:r w:rsidR="00983B77">
              <w:t>)</w:t>
            </w:r>
            <w:r w:rsidR="00ED1ED2">
              <w:t>.</w:t>
            </w:r>
            <w:r>
              <w:t xml:space="preserve"> </w:t>
            </w:r>
            <w:r>
              <w:rPr>
                <w:i/>
                <w:iCs/>
              </w:rPr>
              <w:t>Chemie životního prostředí</w:t>
            </w:r>
            <w:r>
              <w:t xml:space="preserve">. </w:t>
            </w:r>
            <w:proofErr w:type="gramStart"/>
            <w:r>
              <w:t>Praha : SPN</w:t>
            </w:r>
            <w:proofErr w:type="gramEnd"/>
            <w:r>
              <w:t>, ISBN 8021001054.</w:t>
            </w:r>
          </w:p>
          <w:p w:rsidR="000D6DB9" w:rsidRDefault="000D6DB9" w:rsidP="00420BD2">
            <w:pPr>
              <w:spacing w:before="60"/>
              <w:jc w:val="both"/>
            </w:pPr>
            <w:r>
              <w:rPr>
                <w:b/>
                <w:bCs/>
              </w:rPr>
              <w:t>Doporučená literatura:</w:t>
            </w:r>
          </w:p>
          <w:p w:rsidR="000D6DB9" w:rsidRDefault="000D6DB9" w:rsidP="00420BD2">
            <w:r>
              <w:t>A</w:t>
            </w:r>
            <w:r>
              <w:rPr>
                <w:caps/>
              </w:rPr>
              <w:t>dámková</w:t>
            </w:r>
            <w:r>
              <w:t xml:space="preserve"> M.</w:t>
            </w:r>
            <w:r w:rsidR="00ED1ED2">
              <w:t xml:space="preserve"> </w:t>
            </w:r>
            <w:r w:rsidR="00983B77">
              <w:t>(</w:t>
            </w:r>
            <w:r w:rsidR="00ED1ED2">
              <w:t>2004</w:t>
            </w:r>
            <w:r w:rsidR="00983B77">
              <w:t>)</w:t>
            </w:r>
            <w:r w:rsidR="00ED1ED2">
              <w:t>.</w:t>
            </w:r>
            <w:r>
              <w:t xml:space="preserve"> </w:t>
            </w:r>
            <w:r>
              <w:rPr>
                <w:i/>
                <w:iCs/>
              </w:rPr>
              <w:t>Nebezpečné chemické látky a přípravky, včetně prevence závažných havárií</w:t>
            </w:r>
            <w:r>
              <w:t>. Praha, ISBN 80-86229-80-7.</w:t>
            </w:r>
          </w:p>
          <w:p w:rsidR="000D6DB9" w:rsidRDefault="000D6DB9" w:rsidP="00420BD2">
            <w:pPr>
              <w:jc w:val="both"/>
            </w:pPr>
            <w:r>
              <w:t>M</w:t>
            </w:r>
            <w:r>
              <w:rPr>
                <w:caps/>
              </w:rPr>
              <w:t>asařík</w:t>
            </w:r>
            <w:r>
              <w:t>, I.</w:t>
            </w:r>
            <w:r w:rsidR="00ED1ED2">
              <w:t xml:space="preserve"> </w:t>
            </w:r>
            <w:r w:rsidR="00983B77">
              <w:t>(</w:t>
            </w:r>
            <w:r w:rsidR="00ED1ED2">
              <w:t>2003</w:t>
            </w:r>
            <w:r w:rsidR="00983B77">
              <w:t>)</w:t>
            </w:r>
            <w:r w:rsidR="00ED1ED2">
              <w:t>.</w:t>
            </w:r>
            <w:r>
              <w:t xml:space="preserve"> </w:t>
            </w:r>
            <w:r>
              <w:rPr>
                <w:i/>
                <w:iCs/>
              </w:rPr>
              <w:t>Plasty a jejich požární nebezpečí. 1. vyd.</w:t>
            </w:r>
            <w:r>
              <w:t>. Ostrava, Sdružení požárního a bezpečnostního inženýrství, ISBN 80-86634-16-7.</w:t>
            </w:r>
          </w:p>
          <w:p w:rsidR="000D6DB9" w:rsidRDefault="000D6DB9" w:rsidP="00ED1ED2">
            <w:pPr>
              <w:jc w:val="both"/>
            </w:pPr>
            <w:r>
              <w:t>BLAŽEK, J.</w:t>
            </w:r>
            <w:r w:rsidR="00ED1ED2">
              <w:t xml:space="preserve"> </w:t>
            </w:r>
            <w:r w:rsidR="00983B77">
              <w:t>(</w:t>
            </w:r>
            <w:r w:rsidR="00ED1ED2">
              <w:t>2007</w:t>
            </w:r>
            <w:r w:rsidR="00983B77">
              <w:t>)</w:t>
            </w:r>
            <w:r w:rsidR="00ED1ED2">
              <w:t>.</w:t>
            </w:r>
            <w:r>
              <w:t xml:space="preserve"> </w:t>
            </w:r>
            <w:r w:rsidR="00F139B8" w:rsidRPr="00CB5AA2">
              <w:rPr>
                <w:i/>
              </w:rPr>
              <w:t>Přehled chemického názvosloví</w:t>
            </w:r>
            <w:r>
              <w:t xml:space="preserve">, SPN Praha, </w:t>
            </w:r>
            <w:r w:rsidRPr="00914666">
              <w:rPr>
                <w:rStyle w:val="Siln"/>
                <w:b w:val="0"/>
              </w:rPr>
              <w:t>ISBN</w:t>
            </w:r>
            <w:r w:rsidRPr="00914666">
              <w:t xml:space="preserve"> 80-7235-260-1</w:t>
            </w:r>
            <w: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28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95" w:history="1">
              <w:r w:rsidRPr="00EB1132">
                <w:rPr>
                  <w:rStyle w:val="Hypertextovodkaz"/>
                </w:rPr>
                <w:t>valasek@utb.cz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ED49D6" w:rsidRDefault="00ED49D6" w:rsidP="000D6DB9"/>
    <w:p w:rsidR="00ED49D6" w:rsidRDefault="00ED49D6" w:rsidP="000D6DB9"/>
    <w:p w:rsidR="00ED49D6" w:rsidRDefault="00ED49D6" w:rsidP="000D6DB9"/>
    <w:p w:rsidR="00ED49D6" w:rsidRDefault="00ED49D6" w:rsidP="000D6DB9"/>
    <w:p w:rsidR="00ED49D6" w:rsidRDefault="00ED49D6" w:rsidP="000D6DB9"/>
    <w:p w:rsidR="00ED49D6" w:rsidRDefault="00ED49D6"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056B8" w:rsidRDefault="000D6DB9" w:rsidP="00F0246C">
            <w:pPr>
              <w:jc w:val="both"/>
              <w:rPr>
                <w:b/>
              </w:rPr>
            </w:pPr>
            <w:r>
              <w:rPr>
                <w:b/>
              </w:rPr>
              <w:t xml:space="preserve">Úvod do </w:t>
            </w:r>
            <w:r w:rsidRPr="00D056B8">
              <w:rPr>
                <w:b/>
              </w:rPr>
              <w:t>logistiky</w:t>
            </w:r>
            <w:r>
              <w:rPr>
                <w:b/>
              </w:rPr>
              <w:t xml:space="preserve"> </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center"/>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RPr="00EE5744"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Pr="00EE5744" w:rsidRDefault="000D6DB9" w:rsidP="00420BD2">
            <w:pPr>
              <w:jc w:val="both"/>
              <w:rPr>
                <w:highlight w:val="red"/>
              </w:rPr>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Zápočet: 80% aktivní účast na seminářích, průběžné plnění zadaných úkolů, úspěšné vypracování písemné práce.</w:t>
            </w:r>
          </w:p>
          <w:p w:rsidR="000D6DB9" w:rsidRDefault="000D6DB9" w:rsidP="00420BD2">
            <w:pPr>
              <w:jc w:val="both"/>
            </w:pPr>
            <w:r>
              <w:t>Zkouška: úspěšné vypracování písemné práce, ústní zkouška.</w:t>
            </w:r>
          </w:p>
        </w:tc>
      </w:tr>
      <w:tr w:rsidR="000D6DB9" w:rsidTr="00420BD2">
        <w:trPr>
          <w:trHeight w:val="392"/>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Ing. Jan Strohmandl,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80 %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Ing. Jan Strohmandl, Ph.D. – přednášky</w:t>
            </w:r>
            <w:r w:rsidR="000111CE">
              <w:t>, seminář</w:t>
            </w:r>
            <w:r>
              <w:t xml:space="preserve"> (80 %)</w:t>
            </w:r>
          </w:p>
          <w:p w:rsidR="000D6DB9" w:rsidRDefault="000D6DB9" w:rsidP="00420BD2">
            <w:r>
              <w:t>Doc. Ing. Miroslav Tomek, PhD. – přednášky</w:t>
            </w:r>
            <w:r w:rsidR="000111CE">
              <w:t>, seminář</w:t>
            </w:r>
            <w:r>
              <w:t xml:space="preserve"> (20 %)</w:t>
            </w:r>
          </w:p>
        </w:tc>
      </w:tr>
      <w:tr w:rsidR="000D6DB9" w:rsidTr="00420BD2">
        <w:trPr>
          <w:trHeight w:val="300"/>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71807" w:rsidTr="00420BD2">
        <w:trPr>
          <w:trHeight w:val="3331"/>
        </w:trPr>
        <w:tc>
          <w:tcPr>
            <w:tcW w:w="9855" w:type="dxa"/>
            <w:gridSpan w:val="8"/>
            <w:tcBorders>
              <w:top w:val="nil"/>
              <w:bottom w:val="single" w:sz="12" w:space="0" w:color="auto"/>
            </w:tcBorders>
          </w:tcPr>
          <w:p w:rsidR="000D6DB9" w:rsidRPr="00FE6DC6" w:rsidRDefault="000D6DB9" w:rsidP="00420BD2">
            <w:pPr>
              <w:jc w:val="both"/>
              <w:rPr>
                <w:rStyle w:val="apple-converted-space"/>
                <w:shd w:val="clear" w:color="auto" w:fill="FFFFFF"/>
              </w:rPr>
            </w:pPr>
            <w:r w:rsidRPr="00FE6DC6">
              <w:rPr>
                <w:shd w:val="clear" w:color="auto" w:fill="FFFFFF"/>
              </w:rPr>
              <w:t xml:space="preserve">Cílem předmětu je seznámit studenty se základy logistiky. Předmět se zabývá základními pojmy, historií logistiky </w:t>
            </w:r>
            <w:r>
              <w:rPr>
                <w:shd w:val="clear" w:color="auto" w:fill="FFFFFF"/>
              </w:rPr>
              <w:br/>
            </w:r>
            <w:r w:rsidRPr="00FE6DC6">
              <w:rPr>
                <w:shd w:val="clear" w:color="auto" w:fill="FFFFFF"/>
              </w:rPr>
              <w:t>a jejími cíli. Studenti získají znalosti z oblasti potřebných pro výuku odborných předmětů v ochran</w:t>
            </w:r>
            <w:r>
              <w:rPr>
                <w:shd w:val="clear" w:color="auto" w:fill="FFFFFF"/>
              </w:rPr>
              <w:t>ě</w:t>
            </w:r>
            <w:r w:rsidRPr="00FE6DC6">
              <w:rPr>
                <w:shd w:val="clear" w:color="auto" w:fill="FFFFFF"/>
              </w:rPr>
              <w:t xml:space="preserve"> obyvatelstva v logické posloupnosti. Obsahová náplň uvedeného předmětu vytváří základ pro další hlubší rozvíjení teoretických poznatků v jednotlivých navazujících předmětech ochrany obyvatelstva.</w:t>
            </w:r>
            <w:r w:rsidRPr="00FE6DC6">
              <w:rPr>
                <w:rStyle w:val="apple-converted-space"/>
                <w:shd w:val="clear" w:color="auto" w:fill="FFFFFF"/>
              </w:rPr>
              <w:t> </w:t>
            </w:r>
          </w:p>
          <w:p w:rsidR="000D6DB9" w:rsidRPr="00FE6DC6" w:rsidRDefault="000D6DB9" w:rsidP="00420BD2">
            <w:pPr>
              <w:jc w:val="both"/>
              <w:rPr>
                <w:u w:val="single"/>
              </w:rPr>
            </w:pPr>
            <w:r w:rsidRPr="00FE6DC6">
              <w:rPr>
                <w:rStyle w:val="apple-converted-space"/>
                <w:u w:val="single"/>
                <w:shd w:val="clear" w:color="auto" w:fill="FFFFFF"/>
              </w:rPr>
              <w:t>Hlavní témata:</w:t>
            </w:r>
          </w:p>
          <w:p w:rsidR="000D6DB9" w:rsidRPr="00744F5C" w:rsidRDefault="000D6DB9" w:rsidP="00D81E97">
            <w:pPr>
              <w:pStyle w:val="Odstavecseseznamem1"/>
              <w:numPr>
                <w:ilvl w:val="0"/>
                <w:numId w:val="7"/>
              </w:numPr>
            </w:pPr>
            <w:r w:rsidRPr="00744F5C">
              <w:t>Úvod do logistiky krizových situací.</w:t>
            </w:r>
          </w:p>
          <w:p w:rsidR="000D6DB9" w:rsidRPr="00744F5C" w:rsidRDefault="000D6DB9" w:rsidP="00D81E97">
            <w:pPr>
              <w:pStyle w:val="Odstavecseseznamem1"/>
              <w:numPr>
                <w:ilvl w:val="0"/>
                <w:numId w:val="7"/>
              </w:numPr>
            </w:pPr>
            <w:r w:rsidRPr="00744F5C">
              <w:t xml:space="preserve">Pojetí logistiky a vývojové trendy v logistice. </w:t>
            </w:r>
          </w:p>
          <w:p w:rsidR="000D6DB9" w:rsidRPr="00744F5C" w:rsidRDefault="000D6DB9" w:rsidP="00D81E97">
            <w:pPr>
              <w:pStyle w:val="Odstavecseseznamem1"/>
              <w:numPr>
                <w:ilvl w:val="0"/>
                <w:numId w:val="7"/>
              </w:numPr>
            </w:pPr>
            <w:r w:rsidRPr="00744F5C">
              <w:t xml:space="preserve">Strategie a cíle logistiky. </w:t>
            </w:r>
          </w:p>
          <w:p w:rsidR="000D6DB9" w:rsidRPr="00744F5C" w:rsidRDefault="000D6DB9" w:rsidP="00D81E97">
            <w:pPr>
              <w:pStyle w:val="Odstavecseseznamem1"/>
              <w:numPr>
                <w:ilvl w:val="0"/>
                <w:numId w:val="7"/>
              </w:numPr>
            </w:pPr>
            <w:r w:rsidRPr="00744F5C">
              <w:t>Logistické technologie.</w:t>
            </w:r>
          </w:p>
          <w:p w:rsidR="000D6DB9" w:rsidRPr="00744F5C" w:rsidRDefault="000D6DB9" w:rsidP="00D81E97">
            <w:pPr>
              <w:pStyle w:val="Odstavecseseznamem1"/>
              <w:numPr>
                <w:ilvl w:val="0"/>
                <w:numId w:val="7"/>
              </w:numPr>
            </w:pPr>
            <w:r w:rsidRPr="00744F5C">
              <w:t>Mechanizační a manipulační prostředky logistiky – základní dělení.</w:t>
            </w:r>
          </w:p>
          <w:p w:rsidR="000D6DB9" w:rsidRPr="00744F5C" w:rsidRDefault="000D6DB9" w:rsidP="00D81E97">
            <w:pPr>
              <w:pStyle w:val="Odstavecseseznamem1"/>
              <w:numPr>
                <w:ilvl w:val="0"/>
                <w:numId w:val="7"/>
              </w:numPr>
            </w:pPr>
            <w:r w:rsidRPr="00744F5C">
              <w:t>Obaly, obalová technika, význam obalů.</w:t>
            </w:r>
          </w:p>
          <w:p w:rsidR="000D6DB9" w:rsidRPr="00744F5C" w:rsidRDefault="000D6DB9" w:rsidP="00D81E97">
            <w:pPr>
              <w:pStyle w:val="Odstavecseseznamem1"/>
              <w:numPr>
                <w:ilvl w:val="0"/>
                <w:numId w:val="7"/>
              </w:numPr>
            </w:pPr>
            <w:r w:rsidRPr="00744F5C">
              <w:t>Manipulační jednotky, tvorba a sestavení jednotek.</w:t>
            </w:r>
          </w:p>
          <w:p w:rsidR="000D6DB9" w:rsidRDefault="000D6DB9" w:rsidP="00D81E97">
            <w:pPr>
              <w:pStyle w:val="Odstavecseseznamem1"/>
              <w:numPr>
                <w:ilvl w:val="0"/>
                <w:numId w:val="7"/>
              </w:numPr>
            </w:pPr>
            <w:r w:rsidRPr="00744F5C">
              <w:t>Teorie řízení zásob.</w:t>
            </w:r>
          </w:p>
          <w:p w:rsidR="000D6DB9" w:rsidRPr="00744F5C" w:rsidRDefault="000D6DB9" w:rsidP="00D81E97">
            <w:pPr>
              <w:pStyle w:val="Odstavecseseznamem1"/>
              <w:numPr>
                <w:ilvl w:val="0"/>
                <w:numId w:val="7"/>
              </w:numPr>
            </w:pPr>
            <w:r>
              <w:t>Teorie grafů.</w:t>
            </w:r>
          </w:p>
          <w:p w:rsidR="000D6DB9" w:rsidRPr="00744F5C" w:rsidRDefault="000D6DB9" w:rsidP="00D81E97">
            <w:pPr>
              <w:pStyle w:val="Odstavecseseznamem1"/>
              <w:numPr>
                <w:ilvl w:val="0"/>
                <w:numId w:val="7"/>
              </w:numPr>
            </w:pPr>
            <w:r w:rsidRPr="00744F5C">
              <w:t xml:space="preserve">Teorie vývozu zásob – metoda severozápadního rohu, metoda </w:t>
            </w:r>
            <w:r>
              <w:t>jednoduchá prostá</w:t>
            </w:r>
            <w:r w:rsidRPr="00744F5C">
              <w:t>, Vogelova aproximační metoda</w:t>
            </w:r>
            <w:r>
              <w:t>.</w:t>
            </w:r>
          </w:p>
          <w:p w:rsidR="000D6DB9" w:rsidRPr="00744F5C" w:rsidRDefault="000D6DB9" w:rsidP="00D81E97">
            <w:pPr>
              <w:pStyle w:val="Odstavecseseznamem1"/>
              <w:numPr>
                <w:ilvl w:val="0"/>
                <w:numId w:val="7"/>
              </w:numPr>
            </w:pPr>
            <w:r w:rsidRPr="00744F5C">
              <w:t>Základy dopravních systémů.</w:t>
            </w:r>
          </w:p>
          <w:p w:rsidR="000D6DB9" w:rsidRPr="00744F5C" w:rsidRDefault="000D6DB9" w:rsidP="00D81E97">
            <w:pPr>
              <w:pStyle w:val="Odstavecseseznamem1"/>
              <w:numPr>
                <w:ilvl w:val="0"/>
                <w:numId w:val="7"/>
              </w:numPr>
            </w:pPr>
            <w:r w:rsidRPr="00744F5C">
              <w:t>Silniční doprava.</w:t>
            </w:r>
          </w:p>
          <w:p w:rsidR="000D6DB9" w:rsidRPr="00744F5C" w:rsidRDefault="000D6DB9" w:rsidP="00D81E97">
            <w:pPr>
              <w:pStyle w:val="Odstavecseseznamem1"/>
              <w:numPr>
                <w:ilvl w:val="0"/>
                <w:numId w:val="7"/>
              </w:numPr>
            </w:pPr>
            <w:r w:rsidRPr="00744F5C">
              <w:t>Železniční doprava.</w:t>
            </w:r>
          </w:p>
          <w:p w:rsidR="000D6DB9" w:rsidRPr="00F71807" w:rsidRDefault="000D6DB9" w:rsidP="00D81E97">
            <w:pPr>
              <w:pStyle w:val="Odstavecseseznamem1"/>
              <w:numPr>
                <w:ilvl w:val="0"/>
                <w:numId w:val="7"/>
              </w:numPr>
            </w:pPr>
            <w:r w:rsidRPr="00744F5C">
              <w:t>Letecká a vodní doprava.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60"/>
        </w:trPr>
        <w:tc>
          <w:tcPr>
            <w:tcW w:w="9855" w:type="dxa"/>
            <w:gridSpan w:val="8"/>
            <w:tcBorders>
              <w:top w:val="nil"/>
            </w:tcBorders>
          </w:tcPr>
          <w:p w:rsidR="000D6DB9" w:rsidRPr="00A20195" w:rsidRDefault="000D6DB9" w:rsidP="00420BD2">
            <w:pPr>
              <w:jc w:val="both"/>
              <w:rPr>
                <w:b/>
              </w:rPr>
            </w:pPr>
            <w:r w:rsidRPr="00A20195">
              <w:rPr>
                <w:b/>
              </w:rPr>
              <w:t>Povinná literatura:</w:t>
            </w:r>
          </w:p>
          <w:p w:rsidR="000D6DB9" w:rsidRDefault="000D6DB9" w:rsidP="00420BD2">
            <w:pPr>
              <w:jc w:val="both"/>
            </w:pPr>
            <w:r w:rsidRPr="008A0F7B">
              <w:t xml:space="preserve">PERNICA, Petr </w:t>
            </w:r>
            <w:r w:rsidR="00983B77">
              <w:t>(</w:t>
            </w:r>
            <w:r w:rsidR="00ED1ED2">
              <w:t>2005</w:t>
            </w:r>
            <w:r w:rsidR="00983B77">
              <w:t>)</w:t>
            </w:r>
            <w:r w:rsidR="00ED1ED2">
              <w:t xml:space="preserve">. </w:t>
            </w:r>
            <w:r w:rsidRPr="008D247E">
              <w:rPr>
                <w:i/>
              </w:rPr>
              <w:t>Logistika (supply chain management) pro 21. století. 1. - 3. díl.</w:t>
            </w:r>
            <w:r>
              <w:t xml:space="preserve"> Praha: Radix, </w:t>
            </w:r>
            <w:r w:rsidRPr="008A0F7B">
              <w:t>1698</w:t>
            </w:r>
            <w:r>
              <w:t xml:space="preserve"> s</w:t>
            </w:r>
            <w:r w:rsidRPr="008A0F7B">
              <w:t>. ISBN 8086031594.</w:t>
            </w:r>
          </w:p>
          <w:p w:rsidR="000D6DB9" w:rsidRDefault="000D6DB9" w:rsidP="00420BD2">
            <w:pPr>
              <w:jc w:val="both"/>
            </w:pPr>
            <w:r w:rsidRPr="008A0F7B">
              <w:t>GROS, Ivan</w:t>
            </w:r>
            <w:r>
              <w:t xml:space="preserve"> a kol.</w:t>
            </w:r>
            <w:r w:rsidRPr="008A0F7B">
              <w:t xml:space="preserve"> </w:t>
            </w:r>
            <w:r w:rsidR="00983B77">
              <w:t>(</w:t>
            </w:r>
            <w:r w:rsidR="00ED1ED2">
              <w:t>2016</w:t>
            </w:r>
            <w:r w:rsidR="00983B77">
              <w:t>)</w:t>
            </w:r>
            <w:r w:rsidR="00ED1ED2">
              <w:t>.</w:t>
            </w:r>
            <w:r w:rsidR="00ED1ED2" w:rsidRPr="008A0F7B">
              <w:t xml:space="preserve"> </w:t>
            </w:r>
            <w:r w:rsidRPr="008D247E">
              <w:rPr>
                <w:i/>
              </w:rPr>
              <w:t>Velká kniha logistiky.</w:t>
            </w:r>
            <w:r w:rsidRPr="008A0F7B">
              <w:t xml:space="preserve"> Praha: Vysoká škola chemicko-technologická v Praze, 507 s. ISBN 978-80-7080-952-5. Dostupné také z: </w:t>
            </w:r>
            <w:r w:rsidRPr="00716FA0">
              <w:t>http://vydavatelstvi.vscht.cz/katalog/publikace?uid=uid_isbn-978-80-7080-952-5</w:t>
            </w:r>
          </w:p>
          <w:p w:rsidR="000D6DB9" w:rsidRPr="00A20195" w:rsidRDefault="000D6DB9" w:rsidP="00420BD2">
            <w:pPr>
              <w:spacing w:before="60"/>
              <w:jc w:val="both"/>
              <w:rPr>
                <w:b/>
              </w:rPr>
            </w:pPr>
            <w:r w:rsidRPr="00A20195">
              <w:rPr>
                <w:b/>
              </w:rPr>
              <w:t>Doporučená literatura:</w:t>
            </w:r>
          </w:p>
          <w:p w:rsidR="000D6DB9" w:rsidRDefault="000D6DB9" w:rsidP="00420BD2">
            <w:pPr>
              <w:jc w:val="both"/>
            </w:pPr>
            <w:r w:rsidRPr="00F71807">
              <w:t>CHRISTOPHER, Martin</w:t>
            </w:r>
            <w:r w:rsidR="00983B77">
              <w:t xml:space="preserve"> (</w:t>
            </w:r>
            <w:r w:rsidR="00ED1ED2" w:rsidRPr="00F71807">
              <w:t>2011</w:t>
            </w:r>
            <w:r w:rsidR="00983B77">
              <w:t>)</w:t>
            </w:r>
            <w:r w:rsidR="00ED1ED2" w:rsidRPr="00F71807">
              <w:t xml:space="preserve">. </w:t>
            </w:r>
            <w:r w:rsidRPr="008D247E">
              <w:rPr>
                <w:i/>
              </w:rPr>
              <w:t>Logistics &amp; supply chain management. 4th ed</w:t>
            </w:r>
            <w:r w:rsidRPr="00F71807">
              <w:t xml:space="preserve">. Harlow, England ; </w:t>
            </w:r>
            <w:proofErr w:type="gramStart"/>
            <w:r w:rsidRPr="00F71807">
              <w:t>London : Financial</w:t>
            </w:r>
            <w:proofErr w:type="gramEnd"/>
            <w:r w:rsidRPr="00F71807">
              <w:t xml:space="preserve"> Times Prentice Hall, ISBN 978-0-273-73112-2.</w:t>
            </w:r>
          </w:p>
          <w:p w:rsidR="000D6DB9" w:rsidRDefault="000D6DB9" w:rsidP="00420BD2">
            <w:pPr>
              <w:jc w:val="both"/>
            </w:pPr>
            <w:r w:rsidRPr="002F6876">
              <w:t xml:space="preserve">BALLOU, R. H. </w:t>
            </w:r>
            <w:r w:rsidR="00983B77">
              <w:t>(</w:t>
            </w:r>
            <w:r w:rsidR="00ED1ED2" w:rsidRPr="002F6876">
              <w:t>2003</w:t>
            </w:r>
            <w:r w:rsidR="00983B77">
              <w:t>)</w:t>
            </w:r>
            <w:r w:rsidR="00ED1ED2" w:rsidRPr="002F6876">
              <w:t xml:space="preserve">. </w:t>
            </w:r>
            <w:r w:rsidRPr="008D247E">
              <w:rPr>
                <w:i/>
              </w:rPr>
              <w:t>Business Logistics / Supply Chain Management. null. null.</w:t>
            </w:r>
            <w:r w:rsidRPr="002F6876">
              <w:t>: Prentice Hall, ISBN 0-13-107659-0.</w:t>
            </w:r>
          </w:p>
          <w:p w:rsidR="000D6DB9" w:rsidRDefault="000D6DB9" w:rsidP="00420BD2">
            <w:pPr>
              <w:jc w:val="both"/>
            </w:pPr>
            <w:r w:rsidRPr="002F6876">
              <w:t xml:space="preserve">VOGT, J., PIENAAR, W. J., DEWIT, P. W. C. </w:t>
            </w:r>
            <w:r w:rsidR="00983B77">
              <w:t>(</w:t>
            </w:r>
            <w:r w:rsidR="00ED1ED2" w:rsidRPr="002F6876">
              <w:t>2002</w:t>
            </w:r>
            <w:r w:rsidR="00983B77">
              <w:t>)</w:t>
            </w:r>
            <w:r w:rsidR="00ED1ED2" w:rsidRPr="002F6876">
              <w:t>.</w:t>
            </w:r>
            <w:r w:rsidR="00ED1ED2">
              <w:t xml:space="preserve"> </w:t>
            </w:r>
            <w:r w:rsidRPr="008D247E">
              <w:rPr>
                <w:i/>
              </w:rPr>
              <w:t>Business Logistics Management / Theory and Practice. null. null</w:t>
            </w:r>
            <w:r w:rsidRPr="002F6876">
              <w:t>.: Oxford University Press, ISBN 0-19-578011-6.</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50"/>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96" w:history="1">
              <w:r w:rsidRPr="00EB1132">
                <w:rPr>
                  <w:rStyle w:val="Hypertextovodkaz"/>
                </w:rPr>
                <w:t>strohmandl@utb.cz</w:t>
              </w:r>
            </w:hyperlink>
            <w:r>
              <w:t xml:space="preserve">; </w:t>
            </w:r>
            <w:hyperlink r:id="rId97" w:history="1">
              <w:r w:rsidRPr="001975BB">
                <w:rPr>
                  <w:rStyle w:val="Hypertextovodkaz"/>
                </w:rPr>
                <w:t>tomek@utb.cz</w:t>
              </w:r>
            </w:hyperlink>
            <w:r>
              <w:t xml:space="preserve"> </w:t>
            </w:r>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757236" w:rsidRDefault="000D6DB9" w:rsidP="00420BD2">
            <w:pPr>
              <w:jc w:val="both"/>
              <w:rPr>
                <w:b/>
              </w:rPr>
            </w:pPr>
            <w:r w:rsidRPr="00757236">
              <w:rPr>
                <w:b/>
              </w:rPr>
              <w:t>Výukové simulace v ochraně obyvatelstva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 xml:space="preserve">povinný – ZT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14p –</w:t>
            </w:r>
            <w:r w:rsidR="00CE493B">
              <w:t xml:space="preserve"> </w:t>
            </w:r>
            <w:r w:rsidRPr="00351063">
              <w:t>2</w:t>
            </w:r>
            <w:r>
              <w:t>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r>
              <w:t xml:space="preserve">Požadované ukončení předmětu – </w:t>
            </w:r>
            <w:r w:rsidRPr="00CC5A59">
              <w:t xml:space="preserve">Aplikovaná informatika </w:t>
            </w: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Forma zkoušky kombinovaná – závěrečná samostatná písemná práce z problematiky probírané látky doplněná o ústní zkoušení – nutnost správnosti odpovědí min. 60%.</w:t>
            </w:r>
          </w:p>
          <w:p w:rsidR="000D6DB9" w:rsidRDefault="000D6DB9" w:rsidP="008449C0">
            <w:pPr>
              <w:jc w:val="both"/>
            </w:pPr>
            <w:r>
              <w:t xml:space="preserve">Požadavky na zápočet – zpracování závěrečného seminárního projektu a jeho obhajoba v závěru semestru. Plnění průběžných úkolů na </w:t>
            </w:r>
            <w:r w:rsidR="00CE493B">
              <w:t>cvičeních</w:t>
            </w:r>
            <w:r>
              <w:t xml:space="preserve">. Minimálně 80% aktivní účast na </w:t>
            </w:r>
            <w:r w:rsidR="00CE493B">
              <w:t>cvičeních</w:t>
            </w:r>
            <w:r>
              <w:t>.</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Ing. Jakub Rak,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351063">
              <w:t>Ing. Jakub Rak, Ph.D.</w:t>
            </w:r>
            <w:r>
              <w:t xml:space="preserve"> – přednášky, cvičení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5F2D22" w:rsidTr="00420BD2">
        <w:trPr>
          <w:trHeight w:val="3938"/>
        </w:trPr>
        <w:tc>
          <w:tcPr>
            <w:tcW w:w="9855" w:type="dxa"/>
            <w:gridSpan w:val="8"/>
            <w:tcBorders>
              <w:top w:val="nil"/>
              <w:bottom w:val="single" w:sz="12"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výukových simulací v ochraně obyvatelstva.</w:t>
            </w:r>
          </w:p>
          <w:p w:rsidR="000D6DB9" w:rsidRDefault="000D6DB9" w:rsidP="00420BD2">
            <w:pPr>
              <w:jc w:val="both"/>
              <w:rPr>
                <w:color w:val="000000"/>
                <w:shd w:val="clear" w:color="auto" w:fill="FFFFFF"/>
              </w:rPr>
            </w:pPr>
            <w:r w:rsidRPr="00E17913">
              <w:rPr>
                <w:color w:val="000000"/>
                <w:shd w:val="clear" w:color="auto" w:fill="FFFFFF"/>
              </w:rPr>
              <w:t xml:space="preserve">Studenti prohloubí své znalosti a základní zkušenosti v oblastech jednotlivých typů simulace, základů modelování, tvorby scénářů činností a aplikace simulace při podpoře </w:t>
            </w:r>
            <w:r>
              <w:rPr>
                <w:color w:val="000000"/>
                <w:shd w:val="clear" w:color="auto" w:fill="FFFFFF"/>
              </w:rPr>
              <w:t>ochrany obyvatelstva.</w:t>
            </w:r>
          </w:p>
          <w:p w:rsidR="000D6DB9" w:rsidRPr="00757236"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Základy problematiky simulací – vymezení pojmu a významu simulace.</w:t>
            </w:r>
          </w:p>
          <w:p w:rsidR="000D6DB9" w:rsidRDefault="000D6DB9" w:rsidP="00D81E97">
            <w:pPr>
              <w:pStyle w:val="Odstavecseseznamem1"/>
              <w:numPr>
                <w:ilvl w:val="0"/>
                <w:numId w:val="18"/>
              </w:numPr>
              <w:jc w:val="both"/>
            </w:pPr>
            <w:r>
              <w:t>Vymezení simulace v ochraně obyvatelstva.</w:t>
            </w:r>
          </w:p>
          <w:p w:rsidR="000D6DB9" w:rsidRDefault="000D6DB9" w:rsidP="00D81E97">
            <w:pPr>
              <w:pStyle w:val="Odstavecseseznamem1"/>
              <w:numPr>
                <w:ilvl w:val="0"/>
                <w:numId w:val="18"/>
              </w:numPr>
              <w:jc w:val="both"/>
            </w:pPr>
            <w:r>
              <w:t>Model a modelování.</w:t>
            </w:r>
          </w:p>
          <w:p w:rsidR="000D6DB9" w:rsidRDefault="000D6DB9" w:rsidP="00D81E97">
            <w:pPr>
              <w:pStyle w:val="Odstavecseseznamem1"/>
              <w:numPr>
                <w:ilvl w:val="0"/>
                <w:numId w:val="18"/>
              </w:numPr>
              <w:jc w:val="both"/>
            </w:pPr>
            <w:r>
              <w:t>Typy simulace.</w:t>
            </w:r>
          </w:p>
          <w:p w:rsidR="000D6DB9" w:rsidRDefault="000D6DB9" w:rsidP="00D81E97">
            <w:pPr>
              <w:pStyle w:val="Odstavecseseznamem1"/>
              <w:numPr>
                <w:ilvl w:val="0"/>
                <w:numId w:val="18"/>
              </w:numPr>
              <w:jc w:val="both"/>
            </w:pPr>
            <w:r>
              <w:t>Scénáře činností.</w:t>
            </w:r>
          </w:p>
          <w:p w:rsidR="000D6DB9" w:rsidRDefault="000D6DB9" w:rsidP="00D81E97">
            <w:pPr>
              <w:pStyle w:val="Odstavecseseznamem1"/>
              <w:numPr>
                <w:ilvl w:val="0"/>
                <w:numId w:val="18"/>
              </w:numPr>
              <w:jc w:val="both"/>
            </w:pPr>
            <w:r>
              <w:t>Živá simulace.</w:t>
            </w:r>
          </w:p>
          <w:p w:rsidR="000D6DB9" w:rsidRDefault="000D6DB9" w:rsidP="00D81E97">
            <w:pPr>
              <w:pStyle w:val="Odstavecseseznamem1"/>
              <w:numPr>
                <w:ilvl w:val="0"/>
                <w:numId w:val="18"/>
              </w:numPr>
              <w:jc w:val="both"/>
            </w:pPr>
            <w:r>
              <w:t>Virtuální simulace.</w:t>
            </w:r>
          </w:p>
          <w:p w:rsidR="000D6DB9" w:rsidRDefault="000D6DB9" w:rsidP="00D81E97">
            <w:pPr>
              <w:pStyle w:val="Odstavecseseznamem1"/>
              <w:numPr>
                <w:ilvl w:val="0"/>
                <w:numId w:val="18"/>
              </w:numPr>
              <w:jc w:val="both"/>
            </w:pPr>
            <w:r>
              <w:t>Konstruktivní simulace.</w:t>
            </w:r>
          </w:p>
          <w:p w:rsidR="000D6DB9" w:rsidRDefault="000D6DB9" w:rsidP="00D81E97">
            <w:pPr>
              <w:pStyle w:val="Odstavecseseznamem1"/>
              <w:numPr>
                <w:ilvl w:val="0"/>
                <w:numId w:val="18"/>
              </w:numPr>
              <w:jc w:val="both"/>
            </w:pPr>
            <w:r>
              <w:t>Simulační nástroje.</w:t>
            </w:r>
          </w:p>
          <w:p w:rsidR="000D6DB9" w:rsidRDefault="000D6DB9" w:rsidP="00D81E97">
            <w:pPr>
              <w:pStyle w:val="Odstavecseseznamem1"/>
              <w:numPr>
                <w:ilvl w:val="0"/>
                <w:numId w:val="18"/>
              </w:numPr>
              <w:jc w:val="both"/>
            </w:pPr>
            <w:r>
              <w:t>SW zabezpečení simulace v ochraně obyvatelstva.</w:t>
            </w:r>
          </w:p>
          <w:p w:rsidR="000D6DB9" w:rsidRDefault="000D6DB9" w:rsidP="00D81E97">
            <w:pPr>
              <w:pStyle w:val="Odstavecseseznamem1"/>
              <w:numPr>
                <w:ilvl w:val="0"/>
                <w:numId w:val="18"/>
              </w:numPr>
              <w:jc w:val="both"/>
            </w:pPr>
            <w:r>
              <w:t>HW zabezpečení simulace v ochraně obyvatelstva.</w:t>
            </w:r>
          </w:p>
          <w:p w:rsidR="000D6DB9" w:rsidRDefault="000D6DB9" w:rsidP="00D81E97">
            <w:pPr>
              <w:pStyle w:val="Odstavecseseznamem1"/>
              <w:numPr>
                <w:ilvl w:val="0"/>
                <w:numId w:val="18"/>
              </w:numPr>
              <w:jc w:val="both"/>
            </w:pPr>
            <w:r>
              <w:t>Navrhování a řízení simulačních experimentů.</w:t>
            </w:r>
          </w:p>
          <w:p w:rsidR="000D6DB9" w:rsidRDefault="000D6DB9" w:rsidP="00D81E97">
            <w:pPr>
              <w:pStyle w:val="Odstavecseseznamem1"/>
              <w:numPr>
                <w:ilvl w:val="0"/>
                <w:numId w:val="18"/>
              </w:numPr>
              <w:jc w:val="both"/>
            </w:pPr>
            <w:r>
              <w:t>Vizualizace a vyhodnocování výsledků simulace.</w:t>
            </w:r>
          </w:p>
          <w:p w:rsidR="000D6DB9" w:rsidRPr="005F2D22" w:rsidRDefault="000D6DB9" w:rsidP="00D81E97">
            <w:pPr>
              <w:pStyle w:val="Odstavecseseznamem1"/>
              <w:numPr>
                <w:ilvl w:val="0"/>
                <w:numId w:val="18"/>
              </w:numPr>
              <w:jc w:val="both"/>
            </w:pPr>
            <w:r>
              <w:t>Případová studie využití simulace v ochraně obyvatelstva.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842712" w:rsidRDefault="000D6DB9" w:rsidP="00420BD2">
            <w:pPr>
              <w:jc w:val="both"/>
              <w:rPr>
                <w:b/>
              </w:rPr>
            </w:pPr>
            <w:r w:rsidRPr="00842712">
              <w:rPr>
                <w:b/>
              </w:rPr>
              <w:t>Povinná</w:t>
            </w:r>
            <w:r>
              <w:rPr>
                <w:b/>
              </w:rPr>
              <w:t xml:space="preserve"> literatura</w:t>
            </w:r>
            <w:r w:rsidRPr="00842712">
              <w:rPr>
                <w:b/>
              </w:rPr>
              <w:t>:</w:t>
            </w:r>
          </w:p>
          <w:p w:rsidR="000D6DB9" w:rsidRPr="00E17913" w:rsidRDefault="000D6DB9" w:rsidP="00420BD2">
            <w:pPr>
              <w:jc w:val="both"/>
            </w:pPr>
            <w:r w:rsidRPr="00E17913">
              <w:t xml:space="preserve">HARTMANN, Alexander K. </w:t>
            </w:r>
            <w:r w:rsidR="00983B77">
              <w:t>(</w:t>
            </w:r>
            <w:r w:rsidR="00ED1ED2" w:rsidRPr="00E17913">
              <w:t>2015</w:t>
            </w:r>
            <w:r w:rsidR="00983B77">
              <w:t>)</w:t>
            </w:r>
            <w:r w:rsidR="00ED1ED2">
              <w:t>.</w:t>
            </w:r>
            <w:r w:rsidR="00ED1ED2" w:rsidRPr="00E17913">
              <w:t xml:space="preserve"> </w:t>
            </w:r>
            <w:r w:rsidR="00F139B8" w:rsidRPr="00CB5AA2">
              <w:rPr>
                <w:i/>
              </w:rPr>
              <w:t>Big practical guide to computer simulations.</w:t>
            </w:r>
            <w:r w:rsidRPr="00E17913">
              <w:t xml:space="preserve"> Second edition. Singapore: World Scientific Publising Co. Pte., xx, 462. ISBN 978-981-4571-76-0.</w:t>
            </w:r>
          </w:p>
          <w:p w:rsidR="000D6DB9" w:rsidRPr="00E17913" w:rsidRDefault="000D6DB9" w:rsidP="00420BD2">
            <w:pPr>
              <w:jc w:val="both"/>
            </w:pPr>
            <w:r w:rsidRPr="00E17913">
              <w:t xml:space="preserve">LAW, Averill M. </w:t>
            </w:r>
            <w:r w:rsidR="00983B77">
              <w:t>(</w:t>
            </w:r>
            <w:r w:rsidR="00ED1ED2" w:rsidRPr="00E17913">
              <w:t>2015</w:t>
            </w:r>
            <w:r w:rsidR="00983B77">
              <w:t>)</w:t>
            </w:r>
            <w:r w:rsidR="00ED1ED2" w:rsidRPr="00E17913">
              <w:t xml:space="preserve">. </w:t>
            </w:r>
            <w:r w:rsidR="00F139B8" w:rsidRPr="00CB5AA2">
              <w:rPr>
                <w:i/>
              </w:rPr>
              <w:t>Simulation modeling and analysis.</w:t>
            </w:r>
            <w:r w:rsidRPr="00E17913">
              <w:t xml:space="preserve"> Fifth edition. New York: McGraw-Hill Education, McGraw-Hill international editions. ISBN 978-1-259-25438-3.</w:t>
            </w:r>
          </w:p>
          <w:p w:rsidR="000D6DB9" w:rsidRDefault="000D6DB9" w:rsidP="00420BD2">
            <w:pPr>
              <w:jc w:val="both"/>
            </w:pPr>
            <w:r w:rsidRPr="00E17913">
              <w:t xml:space="preserve">NEUSCHL, Štefan </w:t>
            </w:r>
            <w:r w:rsidR="00983B77">
              <w:t>(</w:t>
            </w:r>
            <w:r w:rsidR="00ED1ED2" w:rsidRPr="00E17913">
              <w:t>1988</w:t>
            </w:r>
            <w:r w:rsidR="00983B77">
              <w:t>)</w:t>
            </w:r>
            <w:r w:rsidR="00ED1ED2">
              <w:t>.</w:t>
            </w:r>
            <w:r w:rsidR="00ED1ED2" w:rsidRPr="00E17913">
              <w:t xml:space="preserve"> </w:t>
            </w:r>
            <w:r w:rsidR="00F139B8" w:rsidRPr="00CB5AA2">
              <w:rPr>
                <w:i/>
              </w:rPr>
              <w:t>Modelovanie a simulácia.</w:t>
            </w:r>
            <w:r w:rsidRPr="00E17913">
              <w:t xml:space="preserve"> Bratislava: Alfa, 423 s.</w:t>
            </w:r>
          </w:p>
          <w:p w:rsidR="000D6DB9" w:rsidRPr="00566287" w:rsidRDefault="000D6DB9" w:rsidP="00420BD2">
            <w:pPr>
              <w:spacing w:before="60"/>
              <w:jc w:val="both"/>
            </w:pPr>
            <w:r w:rsidRPr="00842712">
              <w:rPr>
                <w:b/>
              </w:rPr>
              <w:t>Doporučená</w:t>
            </w:r>
            <w:r>
              <w:rPr>
                <w:b/>
              </w:rPr>
              <w:t xml:space="preserve"> </w:t>
            </w:r>
            <w:r w:rsidRPr="000B3862">
              <w:rPr>
                <w:b/>
                <w:bCs/>
              </w:rPr>
              <w:t>literatura</w:t>
            </w:r>
            <w:r w:rsidRPr="00566287">
              <w:t>:</w:t>
            </w:r>
          </w:p>
          <w:p w:rsidR="000D6DB9" w:rsidRPr="003A07C3" w:rsidRDefault="000D6DB9" w:rsidP="00420BD2">
            <w:pPr>
              <w:jc w:val="both"/>
            </w:pPr>
            <w:r w:rsidRPr="00E17913">
              <w:t>KOPRDA, Štefan </w:t>
            </w:r>
            <w:r w:rsidR="00983B77">
              <w:t>(</w:t>
            </w:r>
            <w:r w:rsidR="00ED1ED2" w:rsidRPr="00E17913">
              <w:t>2014</w:t>
            </w:r>
            <w:r w:rsidR="00983B77">
              <w:t>)</w:t>
            </w:r>
            <w:r w:rsidR="00ED1ED2" w:rsidRPr="00E17913">
              <w:t xml:space="preserve">. </w:t>
            </w:r>
            <w:r w:rsidR="00F139B8" w:rsidRPr="00CB5AA2">
              <w:rPr>
                <w:i/>
              </w:rPr>
              <w:t>Modelovanie a simulácia spojitých dynamických systémov</w:t>
            </w:r>
            <w:r w:rsidRPr="00E17913">
              <w:t>. Fakulta prírodných vied UKF v Nitre: Nitra, ISBN 978-80-558-0581-8. </w:t>
            </w:r>
          </w:p>
          <w:p w:rsidR="000D6DB9" w:rsidRDefault="000D6DB9" w:rsidP="00420BD2">
            <w:pPr>
              <w:jc w:val="both"/>
            </w:pPr>
            <w:r w:rsidRPr="003A07C3">
              <w:t>KALUŽA, Jindřich a Ludmila KALUŽOVÁ </w:t>
            </w:r>
            <w:r w:rsidR="00983B77">
              <w:t>(</w:t>
            </w:r>
            <w:r w:rsidR="00ED1ED2" w:rsidRPr="003A07C3">
              <w:t>2012</w:t>
            </w:r>
            <w:r w:rsidR="00983B77">
              <w:t>)</w:t>
            </w:r>
            <w:r w:rsidR="00ED1ED2">
              <w:t>.</w:t>
            </w:r>
            <w:r w:rsidR="00ED1ED2" w:rsidRPr="003A07C3">
              <w:t xml:space="preserve"> </w:t>
            </w:r>
            <w:r w:rsidRPr="0073524B">
              <w:rPr>
                <w:i/>
                <w:iCs/>
              </w:rPr>
              <w:t>Modelování dat v informačních systémech</w:t>
            </w:r>
            <w:r w:rsidRPr="003A07C3">
              <w:t>. Praha: Ekopress, 125 s. ISBN 978-80-86929-81-1.</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w:t>
            </w:r>
          </w:p>
          <w:p w:rsidR="000D6DB9" w:rsidRDefault="000D6DB9" w:rsidP="00420BD2">
            <w:pPr>
              <w:jc w:val="both"/>
            </w:pPr>
            <w:r>
              <w:t xml:space="preserve">Možnosti komunikace s vyučujícím: </w:t>
            </w:r>
            <w:hyperlink r:id="rId98" w:history="1">
              <w:r w:rsidRPr="00EB1132">
                <w:rPr>
                  <w:rStyle w:val="Hypertextovodkaz"/>
                </w:rPr>
                <w:t>jrak@utb.cz</w:t>
              </w:r>
            </w:hyperlink>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ED49D6" w:rsidRDefault="00ED49D6" w:rsidP="000D6DB9"/>
    <w:p w:rsidR="00ED49D6" w:rsidRDefault="00ED49D6" w:rsidP="000D6DB9"/>
    <w:p w:rsidR="00ED49D6" w:rsidRDefault="00ED49D6" w:rsidP="000D6DB9"/>
    <w:p w:rsidR="00ED49D6" w:rsidRDefault="00ED49D6" w:rsidP="000D6DB9"/>
    <w:p w:rsidR="00ED49D6" w:rsidRDefault="00ED49D6"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Pr="007451FA" w:rsidRDefault="000D6DB9" w:rsidP="00420BD2">
            <w:pPr>
              <w:jc w:val="both"/>
              <w:rPr>
                <w:b/>
              </w:rPr>
            </w:pPr>
            <w:r w:rsidRPr="007451FA">
              <w:lastRenderedPageBreak/>
              <w:br w:type="page"/>
            </w:r>
            <w:r w:rsidRPr="0073524B">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7A209C" w:rsidRDefault="000D6DB9" w:rsidP="00420BD2">
            <w:pPr>
              <w:jc w:val="both"/>
              <w:rPr>
                <w:b/>
              </w:rPr>
            </w:pPr>
            <w:r w:rsidRPr="007A209C">
              <w:rPr>
                <w:b/>
                <w:color w:val="000000"/>
                <w:shd w:val="clear" w:color="auto" w:fill="FFFFFF"/>
              </w:rPr>
              <w:t>Technologie chemického průmyslu a jaderně-energetických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pPr>
            <w:r w:rsidRPr="007451FA">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rsidRPr="007451FA">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7451FA" w:rsidRDefault="000D6DB9" w:rsidP="008449C0">
            <w:pPr>
              <w:jc w:val="both"/>
            </w:pPr>
            <w:r w:rsidRPr="003962A7">
              <w:rPr>
                <w:color w:val="000000"/>
              </w:rPr>
              <w:t>28p – 14s</w:t>
            </w:r>
            <w:r>
              <w:rPr>
                <w:color w:val="000000"/>
              </w:rPr>
              <w:t xml:space="preserve">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4</w:t>
            </w:r>
            <w:r w:rsidRPr="007451FA">
              <w:t>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rsidRPr="007451FA">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 xml:space="preserve">klasifikovaný </w:t>
            </w:r>
            <w:r w:rsidRPr="007451FA">
              <w:t>z</w:t>
            </w:r>
            <w: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w:t>
            </w:r>
          </w:p>
          <w:p w:rsidR="000D6DB9" w:rsidRPr="007451FA" w:rsidRDefault="000D6DB9" w:rsidP="00420BD2">
            <w:pPr>
              <w:jc w:val="both"/>
            </w:pPr>
            <w:r>
              <w:t>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v podobě písemného testu. Pro získání zápočtu je nutno dosáhnout úspěšnosti minimálně 60%.</w:t>
            </w:r>
          </w:p>
          <w:p w:rsidR="000D6DB9" w:rsidRPr="007451FA" w:rsidRDefault="000D6DB9" w:rsidP="00420BD2">
            <w:pPr>
              <w:jc w:val="both"/>
            </w:pPr>
            <w:r>
              <w:t>Minimálně 80% účast na 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Pr="007451FA"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7451FA" w:rsidRDefault="000D6DB9" w:rsidP="00420BD2">
            <w:pPr>
              <w:jc w:val="both"/>
            </w:pPr>
            <w:r w:rsidRPr="007451FA">
              <w:rPr>
                <w:shd w:val="clear" w:color="auto" w:fill="FFFFFF"/>
              </w:rPr>
              <w:t>Ing. Ivan Princ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Pr="007451FA" w:rsidRDefault="000D6DB9" w:rsidP="008449C0">
            <w:pPr>
              <w:jc w:val="both"/>
            </w:pPr>
            <w:r>
              <w:t xml:space="preserve">Garant stanovuje koncepci předmětu, podílí se na přednáškách v rozsahu </w:t>
            </w:r>
            <w:r>
              <w:br/>
              <w:t xml:space="preserve">100 % a dále stanovuje koncepci </w:t>
            </w:r>
            <w:r w:rsidR="00CE493B">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7451FA" w:rsidRDefault="000D6DB9" w:rsidP="00420BD2">
            <w:pPr>
              <w:jc w:val="both"/>
            </w:pPr>
            <w:r>
              <w:t xml:space="preserve">Ing. Ivan Princ - přednášky, </w:t>
            </w:r>
            <w:r w:rsidR="00CE493B">
              <w:t xml:space="preserve">semináře </w:t>
            </w:r>
            <w:r>
              <w:t>(100 %)</w:t>
            </w:r>
          </w:p>
          <w:p w:rsidR="000D6DB9" w:rsidRPr="007451FA" w:rsidRDefault="000D6DB9" w:rsidP="00420BD2">
            <w:pPr>
              <w:jc w:val="both"/>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Pr="007451FA" w:rsidRDefault="000D6DB9" w:rsidP="00420BD2">
            <w:pPr>
              <w:shd w:val="clear" w:color="auto" w:fill="FFFFFF"/>
              <w:spacing w:before="100" w:beforeAutospacing="1" w:after="100" w:afterAutospacing="1"/>
              <w:ind w:left="720"/>
              <w:rPr>
                <w:color w:val="000000"/>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Pr="007451FA" w:rsidRDefault="000D6DB9" w:rsidP="00420BD2">
            <w:pPr>
              <w:jc w:val="both"/>
            </w:pPr>
          </w:p>
        </w:tc>
      </w:tr>
      <w:tr w:rsidR="000D6DB9" w:rsidTr="00420BD2">
        <w:trPr>
          <w:trHeight w:val="1901"/>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7451FA">
              <w:rPr>
                <w:color w:val="000000"/>
                <w:shd w:val="clear" w:color="auto" w:fill="FFFFFF"/>
              </w:rPr>
              <w:t>Cílem předmětu je poskytnout studentům přehled o postavení chemického a jaderného průmyslu u nás a ve světě (historie a současnost), trendy v 21. století a jejich dopad na životní prostředí. V rámci předmětu budou přednášeny materiály, zařízení, procesy a produkty chemického průmyslu včetně bezpečnosti práce a rizika možných havárií. Zvlášť zde bude důraz položen na technologie anorganické a organické chemie, jaderná zařízení, i petrochemická zařízení, která jsou u nás v provozu. Předmět bude doplněn i vhodnými exkurzemi, hlavně do některé z jaderných elektráren, ale zájem je i o exkurzi v chemickém, plastikář</w:t>
            </w:r>
            <w:r>
              <w:rPr>
                <w:color w:val="000000"/>
                <w:shd w:val="clear" w:color="auto" w:fill="FFFFFF"/>
              </w:rPr>
              <w:t>ském nebo gumárenském průmyslu.</w:t>
            </w:r>
          </w:p>
          <w:p w:rsidR="000D6DB9" w:rsidRPr="00BA6F6B" w:rsidRDefault="000D6DB9" w:rsidP="00420BD2">
            <w:pPr>
              <w:jc w:val="both"/>
              <w:rPr>
                <w:u w:val="single"/>
              </w:rPr>
            </w:pPr>
            <w:r>
              <w:rPr>
                <w:u w:val="single"/>
              </w:rPr>
              <w:t>Hlavní témata:</w:t>
            </w:r>
          </w:p>
          <w:p w:rsidR="000D6DB9" w:rsidRDefault="000D6DB9" w:rsidP="00D81E97">
            <w:pPr>
              <w:pStyle w:val="Odstavecseseznamem1"/>
              <w:numPr>
                <w:ilvl w:val="0"/>
                <w:numId w:val="18"/>
              </w:numPr>
            </w:pPr>
            <w:r w:rsidRPr="00BA6F6B">
              <w:t>Úvod, základní pojmy, legislativa.</w:t>
            </w:r>
          </w:p>
          <w:p w:rsidR="000D6DB9" w:rsidRDefault="000D6DB9" w:rsidP="00D81E97">
            <w:pPr>
              <w:pStyle w:val="Odstavecseseznamem1"/>
              <w:numPr>
                <w:ilvl w:val="0"/>
                <w:numId w:val="18"/>
              </w:numPr>
            </w:pPr>
            <w:r w:rsidRPr="00BA6F6B">
              <w:t>Chemický průmysl v ČR a EU. Bezpečnost práce a ochrana zdraví při práci v chemickém průmyslu.</w:t>
            </w:r>
          </w:p>
          <w:p w:rsidR="000D6DB9" w:rsidRDefault="000D6DB9" w:rsidP="00D81E97">
            <w:pPr>
              <w:pStyle w:val="Odstavecseseznamem1"/>
              <w:numPr>
                <w:ilvl w:val="0"/>
                <w:numId w:val="18"/>
              </w:numPr>
            </w:pPr>
            <w:r w:rsidRPr="00BA6F6B">
              <w:t>Bezpečnost chemického průmyslu, analýza možných rizik.</w:t>
            </w:r>
          </w:p>
          <w:p w:rsidR="000D6DB9" w:rsidRDefault="000D6DB9" w:rsidP="00D81E97">
            <w:pPr>
              <w:pStyle w:val="Odstavecseseznamem1"/>
              <w:numPr>
                <w:ilvl w:val="0"/>
                <w:numId w:val="18"/>
              </w:numPr>
            </w:pPr>
            <w:r w:rsidRPr="00BA6F6B">
              <w:t>Vybrané technologie anorganické a organické chemie</w:t>
            </w:r>
            <w:r>
              <w:t>.</w:t>
            </w:r>
          </w:p>
          <w:p w:rsidR="000D6DB9" w:rsidRDefault="000D6DB9" w:rsidP="00D81E97">
            <w:pPr>
              <w:pStyle w:val="Odstavecseseznamem1"/>
              <w:numPr>
                <w:ilvl w:val="0"/>
                <w:numId w:val="18"/>
              </w:numPr>
            </w:pPr>
            <w:r>
              <w:t>Petrochemický průmysl.</w:t>
            </w:r>
          </w:p>
          <w:p w:rsidR="000D6DB9" w:rsidRDefault="000D6DB9" w:rsidP="00D81E97">
            <w:pPr>
              <w:pStyle w:val="Odstavecseseznamem1"/>
              <w:numPr>
                <w:ilvl w:val="0"/>
                <w:numId w:val="18"/>
              </w:numPr>
            </w:pPr>
            <w:r w:rsidRPr="00BA6F6B">
              <w:t>Vliv chemickéh</w:t>
            </w:r>
            <w:r>
              <w:t>o průmyslu na životní prostředí.</w:t>
            </w:r>
          </w:p>
          <w:p w:rsidR="000D6DB9" w:rsidRDefault="000D6DB9" w:rsidP="00D81E97">
            <w:pPr>
              <w:pStyle w:val="Odstavecseseznamem1"/>
              <w:numPr>
                <w:ilvl w:val="0"/>
                <w:numId w:val="18"/>
              </w:numPr>
            </w:pPr>
            <w:r w:rsidRPr="00BA6F6B">
              <w:t>Základy ja</w:t>
            </w:r>
            <w:r>
              <w:t>derné fyziky, jaderné reaktory.</w:t>
            </w:r>
          </w:p>
          <w:p w:rsidR="000D6DB9" w:rsidRDefault="000D6DB9" w:rsidP="00D81E97">
            <w:pPr>
              <w:pStyle w:val="Odstavecseseznamem1"/>
              <w:numPr>
                <w:ilvl w:val="0"/>
                <w:numId w:val="18"/>
              </w:numPr>
            </w:pPr>
            <w:r w:rsidRPr="00BA6F6B">
              <w:t>Konstrukce jaderné elektrárny. A</w:t>
            </w:r>
            <w:r>
              <w:t>ktivní zóna jaderného reaktoru.</w:t>
            </w:r>
          </w:p>
          <w:p w:rsidR="000D6DB9" w:rsidRDefault="000D6DB9" w:rsidP="00D81E97">
            <w:pPr>
              <w:pStyle w:val="Odstavecseseznamem1"/>
              <w:numPr>
                <w:ilvl w:val="0"/>
                <w:numId w:val="18"/>
              </w:numPr>
            </w:pPr>
            <w:r w:rsidRPr="00BA6F6B">
              <w:t>Stínění, regulace, dozimetrie a</w:t>
            </w:r>
            <w:r>
              <w:t xml:space="preserve"> dozimetrická kontrola.</w:t>
            </w:r>
          </w:p>
          <w:p w:rsidR="000D6DB9" w:rsidRDefault="000D6DB9" w:rsidP="00D81E97">
            <w:pPr>
              <w:pStyle w:val="Odstavecseseznamem1"/>
              <w:numPr>
                <w:ilvl w:val="0"/>
                <w:numId w:val="18"/>
              </w:numPr>
            </w:pPr>
            <w:r w:rsidRPr="00BA6F6B">
              <w:t>Jaderná bezpečnost a a zdroje radioaktivní kontaminace. Potenci</w:t>
            </w:r>
            <w:r>
              <w:t>ální rizika jaderných zařízení.</w:t>
            </w:r>
          </w:p>
          <w:p w:rsidR="000D6DB9" w:rsidRDefault="000D6DB9" w:rsidP="00D81E97">
            <w:pPr>
              <w:pStyle w:val="Odstavecseseznamem1"/>
              <w:numPr>
                <w:ilvl w:val="0"/>
                <w:numId w:val="18"/>
              </w:numPr>
            </w:pPr>
            <w:r w:rsidRPr="00BA6F6B">
              <w:t>Klasifikace havárií, poruch a odc</w:t>
            </w:r>
            <w:r>
              <w:t>hylek. Opatření proti haváriím.</w:t>
            </w:r>
          </w:p>
          <w:p w:rsidR="000D6DB9" w:rsidRDefault="000D6DB9" w:rsidP="00D81E97">
            <w:pPr>
              <w:pStyle w:val="Odstavecseseznamem1"/>
              <w:numPr>
                <w:ilvl w:val="0"/>
                <w:numId w:val="18"/>
              </w:numPr>
            </w:pPr>
            <w:r w:rsidRPr="00BA6F6B">
              <w:t>Jaderná energetika ve vztahu k životnímu prostředí. Problematika radi</w:t>
            </w:r>
            <w:r>
              <w:t>oaktivního odpadu.</w:t>
            </w:r>
          </w:p>
          <w:p w:rsidR="000D6DB9" w:rsidRDefault="000D6DB9" w:rsidP="00D81E97">
            <w:pPr>
              <w:pStyle w:val="Odstavecseseznamem1"/>
              <w:numPr>
                <w:ilvl w:val="0"/>
                <w:numId w:val="18"/>
              </w:numPr>
            </w:pPr>
            <w:r w:rsidRPr="00BA6F6B">
              <w:t>Perspektivy a ekonomika provo</w:t>
            </w:r>
            <w:r>
              <w:t>zu. Legislativa a státní dozor.</w:t>
            </w:r>
          </w:p>
          <w:p w:rsidR="000D6DB9" w:rsidRPr="007451FA" w:rsidRDefault="000D6DB9" w:rsidP="00D81E97">
            <w:pPr>
              <w:pStyle w:val="Odstavecseseznamem1"/>
              <w:numPr>
                <w:ilvl w:val="0"/>
                <w:numId w:val="18"/>
              </w:numPr>
            </w:pPr>
            <w:r w:rsidRPr="00BA6F6B">
              <w:t>Exkurze v jaderné elektrárně nebo v chemickém, plastikářském nebo gumárenském průmyslu.</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hd w:val="clear" w:color="auto" w:fill="FFFFFF"/>
              <w:rPr>
                <w:b/>
                <w:bCs/>
              </w:rPr>
            </w:pPr>
            <w:r>
              <w:rPr>
                <w:b/>
                <w:bCs/>
              </w:rPr>
              <w:t>Povinná literatura:</w:t>
            </w:r>
          </w:p>
          <w:p w:rsidR="00F139B8" w:rsidRDefault="000D6DB9" w:rsidP="00CB5AA2">
            <w:pPr>
              <w:shd w:val="clear" w:color="auto" w:fill="FFFFFF"/>
              <w:jc w:val="both"/>
            </w:pPr>
            <w:r w:rsidRPr="007451FA">
              <w:t>FARAZMAND, A. </w:t>
            </w:r>
            <w:r w:rsidR="00983B77">
              <w:t>(</w:t>
            </w:r>
            <w:r w:rsidR="006E50D4" w:rsidRPr="007451FA">
              <w:t>2001</w:t>
            </w:r>
            <w:r w:rsidR="00983B77">
              <w:t>)</w:t>
            </w:r>
            <w:r w:rsidR="006E50D4" w:rsidRPr="007451FA">
              <w:t>.</w:t>
            </w:r>
            <w:r w:rsidR="006E50D4">
              <w:t xml:space="preserve"> </w:t>
            </w:r>
            <w:r w:rsidRPr="007451FA">
              <w:rPr>
                <w:i/>
                <w:iCs/>
              </w:rPr>
              <w:t>Handbook of crisis and emergency management</w:t>
            </w:r>
            <w:r w:rsidRPr="007451FA">
              <w:t xml:space="preserve">. </w:t>
            </w:r>
          </w:p>
          <w:p w:rsidR="00F139B8" w:rsidRDefault="000D6DB9" w:rsidP="00CB5AA2">
            <w:pPr>
              <w:shd w:val="clear" w:color="auto" w:fill="FFFFFF"/>
              <w:jc w:val="both"/>
            </w:pPr>
            <w:r w:rsidRPr="007451FA">
              <w:t>MACKINTOSH R. et al. </w:t>
            </w:r>
            <w:r w:rsidR="00983B77">
              <w:t>(</w:t>
            </w:r>
            <w:r w:rsidR="006E50D4" w:rsidRPr="007451FA">
              <w:t>2003</w:t>
            </w:r>
            <w:r w:rsidR="00983B77">
              <w:t>)</w:t>
            </w:r>
            <w:r w:rsidR="006E50D4" w:rsidRPr="007451FA">
              <w:t>.</w:t>
            </w:r>
            <w:r w:rsidR="006E50D4">
              <w:t xml:space="preserve"> </w:t>
            </w:r>
            <w:r w:rsidRPr="007451FA">
              <w:rPr>
                <w:i/>
                <w:iCs/>
              </w:rPr>
              <w:t>Jádro, cesta do srdce hmoty</w:t>
            </w:r>
            <w:r w:rsidRPr="007451FA">
              <w:t>. Praha, Academia</w:t>
            </w:r>
            <w:r w:rsidR="006E50D4">
              <w:t>.</w:t>
            </w:r>
            <w:r w:rsidRPr="007451FA">
              <w:t xml:space="preserve"> </w:t>
            </w:r>
          </w:p>
          <w:p w:rsidR="00F139B8" w:rsidRDefault="000D6DB9" w:rsidP="00CB5AA2">
            <w:pPr>
              <w:shd w:val="clear" w:color="auto" w:fill="FFFFFF"/>
              <w:jc w:val="both"/>
            </w:pPr>
            <w:r w:rsidRPr="007451FA">
              <w:t>KIZLINK Juraj</w:t>
            </w:r>
            <w:r w:rsidR="00983B77">
              <w:t xml:space="preserve"> (</w:t>
            </w:r>
            <w:r w:rsidR="006E50D4" w:rsidRPr="007451FA">
              <w:t>2007</w:t>
            </w:r>
            <w:r w:rsidR="00983B77">
              <w:t>)</w:t>
            </w:r>
            <w:r w:rsidR="006E50D4" w:rsidRPr="007451FA">
              <w:t xml:space="preserve">. </w:t>
            </w:r>
            <w:r w:rsidRPr="007451FA">
              <w:rPr>
                <w:i/>
                <w:iCs/>
              </w:rPr>
              <w:t>Nakládání s odpady</w:t>
            </w:r>
            <w:r w:rsidRPr="007451FA">
              <w:t>. FCH VUT v Brně, ISBN 80-214-3348-9.</w:t>
            </w:r>
          </w:p>
          <w:p w:rsidR="00F139B8" w:rsidRDefault="000D6DB9" w:rsidP="00CB5AA2">
            <w:pPr>
              <w:shd w:val="clear" w:color="auto" w:fill="FFFFFF"/>
              <w:jc w:val="both"/>
            </w:pPr>
            <w:r w:rsidRPr="007451FA">
              <w:t>ADÁMKOVÁ Marie</w:t>
            </w:r>
            <w:r w:rsidR="00983B77">
              <w:t xml:space="preserve"> (</w:t>
            </w:r>
            <w:r w:rsidR="006E50D4" w:rsidRPr="007451FA">
              <w:t>2004</w:t>
            </w:r>
            <w:r w:rsidR="00983B77">
              <w:t>)</w:t>
            </w:r>
            <w:r w:rsidR="006E50D4" w:rsidRPr="007451FA">
              <w:t xml:space="preserve">. </w:t>
            </w:r>
            <w:r w:rsidRPr="007451FA">
              <w:rPr>
                <w:i/>
                <w:iCs/>
              </w:rPr>
              <w:t>Nebezpečné chemické látky a přípravky, včetně prevence závažných havárií</w:t>
            </w:r>
            <w:r w:rsidRPr="007451FA">
              <w:t>. Praha, ISBN 80-86229-80-7.</w:t>
            </w:r>
          </w:p>
          <w:p w:rsidR="00F139B8" w:rsidRDefault="000D6DB9" w:rsidP="00CB5AA2">
            <w:pPr>
              <w:shd w:val="clear" w:color="auto" w:fill="FFFFFF"/>
              <w:jc w:val="both"/>
            </w:pPr>
            <w:r w:rsidRPr="007451FA">
              <w:t>MAŠEK Ivan, MIKA Otakar, ZEMAN Miloš </w:t>
            </w:r>
            <w:r w:rsidR="00983B77">
              <w:t>(</w:t>
            </w:r>
            <w:r w:rsidR="006E50D4" w:rsidRPr="007451FA">
              <w:t>2006</w:t>
            </w:r>
            <w:r w:rsidR="00983B77">
              <w:t>)</w:t>
            </w:r>
            <w:r w:rsidR="006E50D4" w:rsidRPr="007451FA">
              <w:t xml:space="preserve">. </w:t>
            </w:r>
            <w:r w:rsidRPr="007451FA">
              <w:rPr>
                <w:i/>
                <w:iCs/>
              </w:rPr>
              <w:t>Prevence závažných chemických havárií.</w:t>
            </w:r>
            <w:r w:rsidRPr="007451FA">
              <w:t xml:space="preserve"> FCH VUT v Brně, ISBN 80-214-3336-1.</w:t>
            </w:r>
          </w:p>
          <w:p w:rsidR="00F139B8" w:rsidRDefault="000D6DB9" w:rsidP="00CB5AA2">
            <w:pPr>
              <w:shd w:val="clear" w:color="auto" w:fill="FFFFFF"/>
              <w:jc w:val="both"/>
            </w:pPr>
            <w:r w:rsidRPr="007451FA">
              <w:t>KIZLINK Juraj</w:t>
            </w:r>
            <w:r w:rsidR="00983B77">
              <w:t xml:space="preserve"> </w:t>
            </w:r>
            <w:r w:rsidRPr="007451FA">
              <w:t> </w:t>
            </w:r>
            <w:r w:rsidR="00983B77">
              <w:t>(</w:t>
            </w:r>
            <w:r w:rsidR="006E50D4" w:rsidRPr="007451FA">
              <w:t>2005</w:t>
            </w:r>
            <w:r w:rsidR="00983B77">
              <w:t>)</w:t>
            </w:r>
            <w:r w:rsidR="006E50D4" w:rsidRPr="007451FA">
              <w:t xml:space="preserve">. </w:t>
            </w:r>
            <w:r w:rsidRPr="007451FA">
              <w:rPr>
                <w:i/>
                <w:iCs/>
              </w:rPr>
              <w:t>Technologie chemických látek</w:t>
            </w:r>
            <w:r w:rsidRPr="007451FA">
              <w:t>. VUTIUM Brno, ISBN 80-214-2913-5.</w:t>
            </w:r>
          </w:p>
          <w:p w:rsidR="00F139B8" w:rsidRDefault="000D6DB9" w:rsidP="00CB5AA2">
            <w:pPr>
              <w:shd w:val="clear" w:color="auto" w:fill="FFFFFF"/>
              <w:jc w:val="both"/>
            </w:pPr>
            <w:r w:rsidRPr="007451FA">
              <w:t>BENCKO Vladimír, CIKRT Miroslav, LENER Jaroslav</w:t>
            </w:r>
            <w:r w:rsidR="00983B77">
              <w:t xml:space="preserve"> (</w:t>
            </w:r>
            <w:r w:rsidR="006E50D4" w:rsidRPr="007451FA">
              <w:t>1995</w:t>
            </w:r>
            <w:r w:rsidR="00983B77">
              <w:t>)</w:t>
            </w:r>
            <w:r w:rsidR="006E50D4" w:rsidRPr="007451FA">
              <w:t>.</w:t>
            </w:r>
            <w:r w:rsidR="006E50D4">
              <w:t xml:space="preserve"> </w:t>
            </w:r>
            <w:r w:rsidRPr="007451FA">
              <w:rPr>
                <w:i/>
                <w:iCs/>
              </w:rPr>
              <w:t>Toxické kovy v životním a pracovním prostředí člověka</w:t>
            </w:r>
            <w:r w:rsidRPr="007451FA">
              <w:t>. Grada Publishing Praha</w:t>
            </w:r>
            <w:r w:rsidR="006E50D4">
              <w:t>.</w:t>
            </w:r>
            <w:r w:rsidRPr="007451FA">
              <w:t xml:space="preserve"> </w:t>
            </w:r>
          </w:p>
          <w:p w:rsidR="00F139B8" w:rsidRDefault="000D6DB9" w:rsidP="00CB5AA2">
            <w:pPr>
              <w:shd w:val="clear" w:color="auto" w:fill="FFFFFF"/>
              <w:jc w:val="both"/>
            </w:pPr>
            <w:r w:rsidRPr="007451FA">
              <w:t>PALEČEK, J., LINHART, P., HORÁK, J. </w:t>
            </w:r>
            <w:r w:rsidR="00983B77">
              <w:t>(</w:t>
            </w:r>
            <w:r w:rsidR="006E50D4" w:rsidRPr="007451FA">
              <w:t>1999</w:t>
            </w:r>
            <w:r w:rsidR="00983B77">
              <w:t>)</w:t>
            </w:r>
            <w:r w:rsidR="006E50D4" w:rsidRPr="007451FA">
              <w:t xml:space="preserve">. </w:t>
            </w:r>
            <w:r w:rsidRPr="007451FA">
              <w:rPr>
                <w:i/>
                <w:iCs/>
              </w:rPr>
              <w:t>Toxikologie a bezpečnost práce v chemii</w:t>
            </w:r>
            <w:r w:rsidRPr="007451FA">
              <w:t>. VŠCHT Praha, ISBN 80-7080-266-9.</w:t>
            </w:r>
          </w:p>
          <w:p w:rsidR="000D6DB9" w:rsidRPr="007451FA" w:rsidRDefault="000D6DB9" w:rsidP="00420BD2">
            <w:pPr>
              <w:shd w:val="clear" w:color="auto" w:fill="FFFFFF"/>
            </w:pPr>
          </w:p>
          <w:p w:rsidR="000D6DB9" w:rsidRDefault="000D6DB9" w:rsidP="00420BD2">
            <w:pPr>
              <w:spacing w:before="60"/>
              <w:jc w:val="both"/>
              <w:rPr>
                <w:b/>
                <w:bCs/>
              </w:rPr>
            </w:pPr>
            <w:r w:rsidRPr="007451FA">
              <w:rPr>
                <w:b/>
                <w:bCs/>
              </w:rPr>
              <w:lastRenderedPageBreak/>
              <w:t>Doporučená</w:t>
            </w:r>
            <w:r>
              <w:rPr>
                <w:b/>
                <w:bCs/>
              </w:rPr>
              <w:t xml:space="preserve"> literatura</w:t>
            </w:r>
            <w:r w:rsidRPr="007451FA">
              <w:rPr>
                <w:b/>
                <w:bCs/>
              </w:rPr>
              <w:t>:</w:t>
            </w:r>
          </w:p>
          <w:p w:rsidR="00F139B8" w:rsidRDefault="000D6DB9" w:rsidP="00CB5AA2">
            <w:pPr>
              <w:shd w:val="clear" w:color="auto" w:fill="FFFFFF"/>
              <w:jc w:val="both"/>
            </w:pPr>
            <w:r w:rsidRPr="007451FA">
              <w:t>Kolektiv autorů</w:t>
            </w:r>
            <w:r w:rsidR="00983B77">
              <w:t xml:space="preserve"> (</w:t>
            </w:r>
            <w:r w:rsidR="006E50D4" w:rsidRPr="007451FA">
              <w:t>1993</w:t>
            </w:r>
            <w:r w:rsidR="00983B77">
              <w:t>)</w:t>
            </w:r>
            <w:r w:rsidR="006E50D4" w:rsidRPr="007451FA">
              <w:t>.</w:t>
            </w:r>
            <w:r w:rsidR="006E50D4">
              <w:t xml:space="preserve"> </w:t>
            </w:r>
            <w:r w:rsidRPr="007451FA">
              <w:rPr>
                <w:i/>
                <w:iCs/>
              </w:rPr>
              <w:t>Bezpečnost jaderných zařízení</w:t>
            </w:r>
            <w:r w:rsidRPr="007451FA">
              <w:t xml:space="preserve">. </w:t>
            </w:r>
          </w:p>
          <w:p w:rsidR="00F139B8" w:rsidRDefault="000D6DB9" w:rsidP="00CB5AA2">
            <w:pPr>
              <w:shd w:val="clear" w:color="auto" w:fill="FFFFFF"/>
              <w:jc w:val="both"/>
            </w:pPr>
            <w:r w:rsidRPr="007451FA">
              <w:t>HADAČ, E. </w:t>
            </w:r>
            <w:r w:rsidR="00983B77">
              <w:t>(</w:t>
            </w:r>
            <w:r w:rsidR="006E50D4" w:rsidRPr="007451FA">
              <w:t>1987</w:t>
            </w:r>
            <w:r w:rsidR="00983B77">
              <w:t>)</w:t>
            </w:r>
            <w:r w:rsidR="006E50D4" w:rsidRPr="007451FA">
              <w:t>.</w:t>
            </w:r>
            <w:r w:rsidR="006E50D4">
              <w:t xml:space="preserve"> </w:t>
            </w:r>
            <w:r w:rsidRPr="007451FA">
              <w:rPr>
                <w:i/>
                <w:iCs/>
              </w:rPr>
              <w:t>Ekologické katastrofy</w:t>
            </w:r>
            <w:r w:rsidRPr="007451FA">
              <w:t>. Praha</w:t>
            </w:r>
            <w:r w:rsidR="006E50D4">
              <w:t>.</w:t>
            </w:r>
            <w:r w:rsidRPr="007451FA">
              <w:t xml:space="preserve"> </w:t>
            </w:r>
          </w:p>
          <w:p w:rsidR="00F139B8" w:rsidRDefault="006E50D4" w:rsidP="00CB5AA2">
            <w:pPr>
              <w:shd w:val="clear" w:color="auto" w:fill="FFFFFF"/>
              <w:jc w:val="both"/>
            </w:pPr>
            <w:r w:rsidRPr="007451FA">
              <w:t>LAGREGA D. MICHAEL, BUCKHINGHAM PHILIP L., EVANS C. JEFFREY </w:t>
            </w:r>
            <w:r w:rsidR="00983B77">
              <w:t>(</w:t>
            </w:r>
            <w:r w:rsidRPr="007451FA">
              <w:t>2001</w:t>
            </w:r>
            <w:r w:rsidR="00983B77">
              <w:t>)</w:t>
            </w:r>
            <w:r w:rsidRPr="007451FA">
              <w:t xml:space="preserve">. </w:t>
            </w:r>
            <w:r w:rsidR="000D6DB9" w:rsidRPr="007451FA">
              <w:rPr>
                <w:i/>
                <w:iCs/>
              </w:rPr>
              <w:t>Hazardous waste management</w:t>
            </w:r>
            <w:r w:rsidR="000D6DB9" w:rsidRPr="007451FA">
              <w:t>. New York McGraf - Hill, ISBN 0-07-118170-9.</w:t>
            </w:r>
          </w:p>
          <w:p w:rsidR="00F139B8" w:rsidRDefault="000D6DB9" w:rsidP="00CB5AA2">
            <w:pPr>
              <w:shd w:val="clear" w:color="auto" w:fill="FFFFFF"/>
              <w:jc w:val="both"/>
            </w:pPr>
            <w:r w:rsidRPr="007451FA">
              <w:t>WALKE</w:t>
            </w:r>
            <w:r w:rsidR="006E50D4" w:rsidRPr="007451FA">
              <w:t>R</w:t>
            </w:r>
            <w:r w:rsidRPr="007451FA">
              <w:t xml:space="preserve"> Peter</w:t>
            </w:r>
            <w:r w:rsidR="00983B77">
              <w:t xml:space="preserve"> (</w:t>
            </w:r>
            <w:r w:rsidR="006E50D4" w:rsidRPr="007451FA">
              <w:t>1999</w:t>
            </w:r>
            <w:r w:rsidR="00983B77">
              <w:t>)</w:t>
            </w:r>
            <w:r w:rsidR="006E50D4" w:rsidRPr="007451FA">
              <w:t xml:space="preserve">. </w:t>
            </w:r>
            <w:r w:rsidRPr="007451FA">
              <w:rPr>
                <w:i/>
                <w:iCs/>
              </w:rPr>
              <w:t>Chambers Dictionary of Science and Technology</w:t>
            </w:r>
            <w:r w:rsidRPr="007451FA">
              <w:t>. Chambers Harap Publisher New York, ISBN 0-550-14110-3.</w:t>
            </w:r>
          </w:p>
          <w:p w:rsidR="00F139B8" w:rsidRDefault="000D6DB9" w:rsidP="00CB5AA2">
            <w:pPr>
              <w:shd w:val="clear" w:color="auto" w:fill="FFFFFF"/>
              <w:jc w:val="both"/>
            </w:pPr>
            <w:r w:rsidRPr="007451FA">
              <w:t>CROWL,</w:t>
            </w:r>
            <w:r>
              <w:t xml:space="preserve"> </w:t>
            </w:r>
            <w:r w:rsidRPr="007451FA">
              <w:t>D.</w:t>
            </w:r>
            <w:r>
              <w:t xml:space="preserve"> </w:t>
            </w:r>
            <w:r w:rsidRPr="007451FA">
              <w:t xml:space="preserve">A., </w:t>
            </w:r>
            <w:r w:rsidR="006E50D4" w:rsidRPr="007451FA">
              <w:t>LOUVAR, J., F</w:t>
            </w:r>
            <w:r w:rsidRPr="007451FA">
              <w:t>. </w:t>
            </w:r>
            <w:r w:rsidR="00983B77">
              <w:t>(</w:t>
            </w:r>
            <w:r w:rsidR="006E50D4" w:rsidRPr="007451FA">
              <w:t>1990</w:t>
            </w:r>
            <w:r w:rsidR="00983B77">
              <w:t>)</w:t>
            </w:r>
            <w:r w:rsidR="006E50D4" w:rsidRPr="007451FA">
              <w:t xml:space="preserve">. </w:t>
            </w:r>
            <w:r w:rsidRPr="007451FA">
              <w:rPr>
                <w:i/>
                <w:iCs/>
              </w:rPr>
              <w:t>Chemical Process Safety</w:t>
            </w:r>
            <w:r w:rsidRPr="007451FA">
              <w:t>. New York, ISBN 0-13-129701-5.</w:t>
            </w:r>
          </w:p>
          <w:p w:rsidR="00F139B8" w:rsidRDefault="000D6DB9" w:rsidP="00CB5AA2">
            <w:pPr>
              <w:shd w:val="clear" w:color="auto" w:fill="FFFFFF"/>
              <w:jc w:val="both"/>
              <w:rPr>
                <w:b/>
                <w:bCs/>
              </w:rPr>
            </w:pPr>
            <w:r w:rsidRPr="007451FA">
              <w:t>VOHLÍDAL, Jiří</w:t>
            </w:r>
            <w:r w:rsidR="00983B77">
              <w:t xml:space="preserve"> (</w:t>
            </w:r>
            <w:r w:rsidR="006E50D4" w:rsidRPr="007451FA">
              <w:t>1999</w:t>
            </w:r>
            <w:r w:rsidR="00983B77">
              <w:t>)</w:t>
            </w:r>
            <w:r w:rsidR="006E50D4" w:rsidRPr="007451FA">
              <w:t xml:space="preserve">. </w:t>
            </w:r>
            <w:r w:rsidRPr="007451FA">
              <w:rPr>
                <w:i/>
                <w:iCs/>
              </w:rPr>
              <w:t>Chemické a analytické tabulky</w:t>
            </w:r>
            <w:r w:rsidRPr="007451FA">
              <w:t xml:space="preserve">. 1. vyd. </w:t>
            </w:r>
            <w:proofErr w:type="gramStart"/>
            <w:r w:rsidRPr="007451FA">
              <w:t>Praha : Grada</w:t>
            </w:r>
            <w:proofErr w:type="gramEnd"/>
            <w:r w:rsidRPr="007451FA">
              <w:t>, ISBN 8071698555.</w:t>
            </w:r>
          </w:p>
          <w:p w:rsidR="00F139B8" w:rsidRDefault="000D6DB9" w:rsidP="00CB5AA2">
            <w:pPr>
              <w:shd w:val="clear" w:color="auto" w:fill="FFFFFF"/>
              <w:jc w:val="both"/>
            </w:pPr>
            <w:r w:rsidRPr="007451FA">
              <w:t>ŠTROCH, Petr</w:t>
            </w:r>
            <w:r w:rsidR="00983B77">
              <w:t xml:space="preserve"> </w:t>
            </w:r>
            <w:r w:rsidRPr="007451FA">
              <w:t> </w:t>
            </w:r>
            <w:r w:rsidR="00983B77">
              <w:t>(1999)</w:t>
            </w:r>
            <w:r w:rsidR="006E50D4" w:rsidRPr="007451FA">
              <w:t xml:space="preserve">. </w:t>
            </w:r>
            <w:r w:rsidRPr="007451FA">
              <w:rPr>
                <w:i/>
                <w:iCs/>
              </w:rPr>
              <w:t>Chemie procesů hoření</w:t>
            </w:r>
            <w:r w:rsidRPr="007451FA">
              <w:t xml:space="preserve">. 1. vyd. </w:t>
            </w:r>
            <w:proofErr w:type="gramStart"/>
            <w:r w:rsidRPr="007451FA">
              <w:t>Ostrava : Sdružení</w:t>
            </w:r>
            <w:proofErr w:type="gramEnd"/>
            <w:r w:rsidRPr="007451FA">
              <w:t xml:space="preserve"> požárního a bezpečnostního inženýrství, ISBN 8086111393.</w:t>
            </w:r>
          </w:p>
          <w:p w:rsidR="00F139B8" w:rsidRDefault="000D6DB9" w:rsidP="00CB5AA2">
            <w:pPr>
              <w:shd w:val="clear" w:color="auto" w:fill="FFFFFF"/>
              <w:jc w:val="both"/>
            </w:pPr>
            <w:r w:rsidRPr="007451FA">
              <w:t>KLOBOUČEK, J. </w:t>
            </w:r>
            <w:r w:rsidR="00983B77">
              <w:t>(</w:t>
            </w:r>
            <w:r w:rsidR="006E50D4" w:rsidRPr="007451FA">
              <w:t>2005</w:t>
            </w:r>
            <w:r w:rsidR="00983B77">
              <w:t>)</w:t>
            </w:r>
            <w:r w:rsidR="006E50D4" w:rsidRPr="007451FA">
              <w:t>.</w:t>
            </w:r>
            <w:r w:rsidR="006E50D4">
              <w:t xml:space="preserve"> </w:t>
            </w:r>
            <w:r w:rsidRPr="007451FA">
              <w:rPr>
                <w:i/>
                <w:iCs/>
              </w:rPr>
              <w:t>Jaderná energetika</w:t>
            </w:r>
            <w:r w:rsidRPr="007451FA">
              <w:t>. TU Liberec</w:t>
            </w:r>
            <w:r w:rsidR="006E50D4">
              <w:t>.</w:t>
            </w:r>
            <w:r w:rsidRPr="007451FA">
              <w:t xml:space="preserve"> </w:t>
            </w:r>
          </w:p>
          <w:p w:rsidR="00F139B8" w:rsidRDefault="000D6DB9" w:rsidP="00CB5AA2">
            <w:pPr>
              <w:shd w:val="clear" w:color="auto" w:fill="FFFFFF"/>
              <w:jc w:val="both"/>
            </w:pPr>
            <w:r w:rsidRPr="007451FA">
              <w:t>BEČVÁŘ</w:t>
            </w:r>
            <w:r w:rsidR="00983B77">
              <w:t>,</w:t>
            </w:r>
            <w:r w:rsidRPr="007451FA">
              <w:t xml:space="preserve"> J. </w:t>
            </w:r>
            <w:r w:rsidR="00983B77">
              <w:t>(</w:t>
            </w:r>
            <w:r w:rsidR="006E50D4" w:rsidRPr="007451FA">
              <w:t>1981</w:t>
            </w:r>
            <w:r w:rsidR="00983B77">
              <w:t>)</w:t>
            </w:r>
            <w:r w:rsidR="006E50D4" w:rsidRPr="007451FA">
              <w:t>.</w:t>
            </w:r>
            <w:r w:rsidR="006E50D4">
              <w:t xml:space="preserve"> </w:t>
            </w:r>
            <w:r w:rsidRPr="007451FA">
              <w:rPr>
                <w:i/>
                <w:iCs/>
              </w:rPr>
              <w:t>Jaderné elektrárny</w:t>
            </w:r>
            <w:r w:rsidRPr="007451FA">
              <w:t>. SNTL Praha</w:t>
            </w:r>
            <w:r w:rsidR="006E50D4">
              <w:t>.</w:t>
            </w:r>
            <w:r w:rsidRPr="007451FA">
              <w:t xml:space="preserve"> </w:t>
            </w:r>
          </w:p>
          <w:p w:rsidR="00F139B8" w:rsidRDefault="000D6DB9" w:rsidP="00CB5AA2">
            <w:pPr>
              <w:shd w:val="clear" w:color="auto" w:fill="FFFFFF"/>
              <w:jc w:val="both"/>
            </w:pPr>
            <w:r w:rsidRPr="007451FA">
              <w:t>SURÝ, J. </w:t>
            </w:r>
            <w:r w:rsidR="00983B77">
              <w:t>(</w:t>
            </w:r>
            <w:r w:rsidR="006E50D4" w:rsidRPr="007451FA">
              <w:t>1992</w:t>
            </w:r>
            <w:r w:rsidR="00983B77">
              <w:t>)</w:t>
            </w:r>
            <w:r w:rsidR="006E50D4" w:rsidRPr="007451FA">
              <w:t>.</w:t>
            </w:r>
            <w:r w:rsidR="006E50D4">
              <w:t xml:space="preserve"> </w:t>
            </w:r>
            <w:r w:rsidRPr="007451FA">
              <w:rPr>
                <w:i/>
                <w:iCs/>
              </w:rPr>
              <w:t>Jaderně energetická zařízení</w:t>
            </w:r>
            <w:r w:rsidRPr="007451FA">
              <w:t>. VVŠ Vyškov</w:t>
            </w:r>
            <w:r w:rsidR="006E50D4">
              <w:t>.</w:t>
            </w:r>
            <w:r w:rsidRPr="007451FA">
              <w:t xml:space="preserve"> </w:t>
            </w:r>
          </w:p>
          <w:p w:rsidR="00F139B8" w:rsidRDefault="000D6DB9" w:rsidP="00CB5AA2">
            <w:pPr>
              <w:shd w:val="clear" w:color="auto" w:fill="FFFFFF"/>
              <w:jc w:val="both"/>
            </w:pPr>
            <w:r w:rsidRPr="007451FA">
              <w:t>TŮMA, J. </w:t>
            </w:r>
            <w:r w:rsidR="00983B77">
              <w:t>(</w:t>
            </w:r>
            <w:r w:rsidR="006E50D4" w:rsidRPr="007451FA">
              <w:t>2000</w:t>
            </w:r>
            <w:r w:rsidR="00983B77">
              <w:t>)</w:t>
            </w:r>
            <w:r w:rsidR="006E50D4" w:rsidRPr="007451FA">
              <w:t xml:space="preserve">. </w:t>
            </w:r>
            <w:r w:rsidRPr="007451FA">
              <w:rPr>
                <w:i/>
                <w:iCs/>
              </w:rPr>
              <w:t>Katastrofy techniky děsící 20. století</w:t>
            </w:r>
            <w:r w:rsidRPr="007451FA">
              <w:t>. Praha, ISBN 80-200-0387-8.</w:t>
            </w:r>
          </w:p>
          <w:p w:rsidR="00F139B8" w:rsidRDefault="000D6DB9" w:rsidP="00CB5AA2">
            <w:pPr>
              <w:shd w:val="clear" w:color="auto" w:fill="FFFFFF"/>
              <w:jc w:val="both"/>
            </w:pPr>
            <w:r w:rsidRPr="007451FA">
              <w:t>BÁR, J. </w:t>
            </w:r>
            <w:r w:rsidR="00983B77">
              <w:t>(</w:t>
            </w:r>
            <w:r w:rsidR="006E50D4" w:rsidRPr="007451FA">
              <w:t>1991</w:t>
            </w:r>
            <w:r w:rsidR="00983B77">
              <w:t>)</w:t>
            </w:r>
            <w:r w:rsidR="006E50D4" w:rsidRPr="007451FA">
              <w:t>. </w:t>
            </w:r>
            <w:r w:rsidRPr="007451FA">
              <w:rPr>
                <w:i/>
                <w:iCs/>
              </w:rPr>
              <w:t>Kontaminace životního prostředí radioaktivními látkami</w:t>
            </w:r>
            <w:r w:rsidRPr="007451FA">
              <w:t>. Praha: FMO/SCHV, Parlament ČR. </w:t>
            </w:r>
            <w:r w:rsidRPr="007451FA">
              <w:rPr>
                <w:i/>
                <w:iCs/>
              </w:rPr>
              <w:t>Legislativa v oblasti bezpečnosti a ochrany obyvatelstva</w:t>
            </w:r>
            <w:r w:rsidRPr="007451FA">
              <w:t>. Praha.</w:t>
            </w:r>
          </w:p>
          <w:p w:rsidR="00F139B8" w:rsidRDefault="000D6DB9" w:rsidP="00CB5AA2">
            <w:pPr>
              <w:shd w:val="clear" w:color="auto" w:fill="FFFFFF"/>
              <w:jc w:val="both"/>
            </w:pPr>
            <w:r w:rsidRPr="007451FA">
              <w:t>Kolektiv</w:t>
            </w:r>
            <w:r w:rsidR="00983B77">
              <w:t xml:space="preserve"> (</w:t>
            </w:r>
            <w:r w:rsidR="006E50D4" w:rsidRPr="007451FA">
              <w:t>2001</w:t>
            </w:r>
            <w:r w:rsidR="00983B77">
              <w:t>).</w:t>
            </w:r>
            <w:r w:rsidR="006E50D4" w:rsidRPr="007451FA">
              <w:t xml:space="preserve"> </w:t>
            </w:r>
            <w:r w:rsidRPr="007451FA">
              <w:rPr>
                <w:i/>
                <w:iCs/>
              </w:rPr>
              <w:t>Největší katastrofy a neštěstí 20. století</w:t>
            </w:r>
            <w:r w:rsidRPr="007451FA">
              <w:t>. Praha, ISBN 80-242-0486-X.</w:t>
            </w:r>
          </w:p>
          <w:p w:rsidR="00F139B8" w:rsidRDefault="000D6DB9" w:rsidP="00CB5AA2">
            <w:pPr>
              <w:shd w:val="clear" w:color="auto" w:fill="FFFFFF"/>
              <w:jc w:val="both"/>
            </w:pPr>
            <w:r w:rsidRPr="007451FA">
              <w:t>DANIHELKA, P. </w:t>
            </w:r>
            <w:r w:rsidR="00983B77">
              <w:t>(</w:t>
            </w:r>
            <w:r w:rsidR="006E50D4" w:rsidRPr="007451FA">
              <w:t>2006</w:t>
            </w:r>
            <w:r w:rsidR="00983B77">
              <w:t>)</w:t>
            </w:r>
            <w:r w:rsidR="006E50D4" w:rsidRPr="007451FA">
              <w:t xml:space="preserve">. </w:t>
            </w:r>
            <w:r w:rsidRPr="007451FA">
              <w:rPr>
                <w:i/>
                <w:iCs/>
              </w:rPr>
              <w:t>Neobvyklé chování nebezpečných látek</w:t>
            </w:r>
            <w:r w:rsidRPr="007451FA">
              <w:t>. Ostrava, ISBN 80-86634-91-4.</w:t>
            </w:r>
          </w:p>
          <w:p w:rsidR="00F139B8" w:rsidRDefault="000D6DB9" w:rsidP="00CB5AA2">
            <w:pPr>
              <w:shd w:val="clear" w:color="auto" w:fill="FFFFFF"/>
              <w:jc w:val="both"/>
            </w:pPr>
            <w:r w:rsidRPr="007451FA">
              <w:t>MASAŘÍK, Ivo</w:t>
            </w:r>
            <w:r w:rsidR="00983B77">
              <w:t xml:space="preserve"> (</w:t>
            </w:r>
            <w:r w:rsidR="006E50D4" w:rsidRPr="007451FA">
              <w:t>2003</w:t>
            </w:r>
            <w:r w:rsidR="00983B77">
              <w:t>)</w:t>
            </w:r>
            <w:r w:rsidR="006E50D4" w:rsidRPr="007451FA">
              <w:t xml:space="preserve">. </w:t>
            </w:r>
            <w:r w:rsidRPr="007451FA">
              <w:rPr>
                <w:i/>
                <w:iCs/>
              </w:rPr>
              <w:t>Plasty a jejich požární nebezpečí</w:t>
            </w:r>
            <w:r w:rsidRPr="007451FA">
              <w:t xml:space="preserve">. 1. vyd. V </w:t>
            </w:r>
            <w:proofErr w:type="gramStart"/>
            <w:r w:rsidRPr="007451FA">
              <w:t>Ostravě : Sdružení</w:t>
            </w:r>
            <w:proofErr w:type="gramEnd"/>
            <w:r w:rsidRPr="007451FA">
              <w:t xml:space="preserve"> požárního a bezpečnostního inženýrství, ISBN 80-86634-16-7.</w:t>
            </w:r>
          </w:p>
          <w:p w:rsidR="00F139B8" w:rsidRDefault="000D6DB9" w:rsidP="00CB5AA2">
            <w:pPr>
              <w:shd w:val="clear" w:color="auto" w:fill="FFFFFF"/>
              <w:jc w:val="both"/>
            </w:pPr>
            <w:r w:rsidRPr="007451FA">
              <w:t>STEINLEITNER, H. D., a kol. </w:t>
            </w:r>
            <w:r w:rsidR="00983B77">
              <w:t>(</w:t>
            </w:r>
            <w:r w:rsidR="006E50D4">
              <w:t>1990</w:t>
            </w:r>
            <w:r w:rsidR="00983B77">
              <w:t>)</w:t>
            </w:r>
            <w:r w:rsidR="006E50D4">
              <w:t xml:space="preserve">. </w:t>
            </w:r>
            <w:r w:rsidRPr="007451FA">
              <w:rPr>
                <w:i/>
                <w:iCs/>
              </w:rPr>
              <w:t>Požárně a bezpečnostně technické charakteristické hodnoty nebezpečných látek</w:t>
            </w:r>
            <w:r>
              <w:t>. SPO Praha</w:t>
            </w:r>
            <w:r w:rsidR="006E50D4">
              <w:t>.</w:t>
            </w:r>
            <w:r>
              <w:t xml:space="preserve"> </w:t>
            </w:r>
          </w:p>
          <w:p w:rsidR="00F139B8" w:rsidRDefault="000D6DB9" w:rsidP="00CB5AA2">
            <w:pPr>
              <w:shd w:val="clear" w:color="auto" w:fill="FFFFFF"/>
              <w:jc w:val="both"/>
            </w:pPr>
            <w:r w:rsidRPr="007451FA">
              <w:t>LEES, F., P. </w:t>
            </w:r>
            <w:r w:rsidR="00983B77">
              <w:t>(</w:t>
            </w:r>
            <w:r w:rsidR="006E50D4" w:rsidRPr="007451FA">
              <w:t>1996</w:t>
            </w:r>
            <w:r w:rsidR="00983B77">
              <w:t>)</w:t>
            </w:r>
            <w:r w:rsidR="006E50D4" w:rsidRPr="007451FA">
              <w:t xml:space="preserve">. </w:t>
            </w:r>
            <w:r w:rsidRPr="007451FA">
              <w:rPr>
                <w:i/>
                <w:iCs/>
              </w:rPr>
              <w:t>Prevention in the Process Industries</w:t>
            </w:r>
            <w:r w:rsidRPr="007451FA">
              <w:t>. London, ISBN 0 7506 1547 8.</w:t>
            </w:r>
          </w:p>
          <w:p w:rsidR="00F139B8" w:rsidRDefault="000D6DB9" w:rsidP="00CB5AA2">
            <w:pPr>
              <w:shd w:val="clear" w:color="auto" w:fill="FFFFFF"/>
              <w:jc w:val="both"/>
            </w:pPr>
            <w:r w:rsidRPr="007451FA">
              <w:t>MIKA, Otakar J., POLÍVKA, J. </w:t>
            </w:r>
            <w:r w:rsidR="00983B77">
              <w:t>(</w:t>
            </w:r>
            <w:r w:rsidR="006E50D4" w:rsidRPr="007451FA">
              <w:t>2010</w:t>
            </w:r>
            <w:r w:rsidR="00983B77">
              <w:t>)</w:t>
            </w:r>
            <w:r w:rsidR="006E50D4" w:rsidRPr="007451FA">
              <w:t xml:space="preserve">. </w:t>
            </w:r>
            <w:r w:rsidRPr="007451FA">
              <w:rPr>
                <w:i/>
                <w:iCs/>
              </w:rPr>
              <w:t>Radiační a chemické havárie</w:t>
            </w:r>
            <w:r w:rsidRPr="007451FA">
              <w:t>. PA ČR Praha, ISBN 978-80-7251-321-5.</w:t>
            </w:r>
          </w:p>
          <w:p w:rsidR="00F139B8" w:rsidRDefault="000D6DB9" w:rsidP="00CB5AA2">
            <w:pPr>
              <w:shd w:val="clear" w:color="auto" w:fill="FFFFFF"/>
              <w:jc w:val="both"/>
            </w:pPr>
            <w:r w:rsidRPr="007451FA">
              <w:t>HEJZLAR, R. </w:t>
            </w:r>
            <w:r w:rsidR="00983B77">
              <w:t>(</w:t>
            </w:r>
            <w:r w:rsidR="006E50D4" w:rsidRPr="007451FA">
              <w:t>2005</w:t>
            </w:r>
            <w:r w:rsidR="00983B77">
              <w:t>)</w:t>
            </w:r>
            <w:r w:rsidR="006E50D4" w:rsidRPr="007451FA">
              <w:t>.</w:t>
            </w:r>
            <w:r w:rsidR="006E50D4">
              <w:t xml:space="preserve"> </w:t>
            </w:r>
            <w:r w:rsidRPr="007451FA">
              <w:rPr>
                <w:i/>
                <w:iCs/>
              </w:rPr>
              <w:t>Stroje a zařízení jaderných elektráren</w:t>
            </w:r>
            <w:r w:rsidRPr="007451FA">
              <w:t>. ČVUT Praha</w:t>
            </w:r>
            <w:r w:rsidR="006E50D4">
              <w:t>.</w:t>
            </w:r>
            <w:r w:rsidRPr="007451FA">
              <w:t xml:space="preserve"> </w:t>
            </w:r>
          </w:p>
          <w:p w:rsidR="00F139B8" w:rsidRDefault="000D6DB9" w:rsidP="00CB5AA2">
            <w:pPr>
              <w:shd w:val="clear" w:color="auto" w:fill="FFFFFF"/>
              <w:jc w:val="both"/>
            </w:pPr>
            <w:r w:rsidRPr="007451FA">
              <w:t>MŽP ČR. </w:t>
            </w:r>
            <w:r w:rsidR="006E50D4" w:rsidRPr="007451FA">
              <w:t>2001.</w:t>
            </w:r>
            <w:r w:rsidR="006E50D4">
              <w:t xml:space="preserve"> </w:t>
            </w:r>
            <w:r w:rsidRPr="007451FA">
              <w:rPr>
                <w:i/>
                <w:iCs/>
              </w:rPr>
              <w:t>Vyhláška MŹP ČR č. 376/2001 Sb., o hodnocení nebezpečných vlastností odpadů</w:t>
            </w:r>
            <w:r w:rsidRPr="007451FA">
              <w:t>. Praha</w:t>
            </w:r>
            <w:r w:rsidR="006E50D4">
              <w:t>.</w:t>
            </w:r>
            <w:r w:rsidRPr="007451FA">
              <w:t xml:space="preserve"> </w:t>
            </w:r>
          </w:p>
          <w:p w:rsidR="00F139B8" w:rsidRDefault="00604125" w:rsidP="00CB5AA2">
            <w:pPr>
              <w:shd w:val="clear" w:color="auto" w:fill="FFFFFF"/>
              <w:jc w:val="both"/>
              <w:rPr>
                <w:rFonts w:ascii="Tahoma" w:hAnsi="Tahoma" w:cs="Tahoma"/>
                <w:color w:val="000000"/>
                <w:sz w:val="14"/>
                <w:szCs w:val="14"/>
              </w:rPr>
            </w:pPr>
            <w:hyperlink r:id="rId99" w:tgtFrame="_blank" w:history="1">
              <w:r w:rsidR="000D6DB9" w:rsidRPr="007451FA">
                <w:t>KALOUSEK, Jaroslav</w:t>
              </w:r>
              <w:r w:rsidR="00983B77">
                <w:t xml:space="preserve"> (</w:t>
              </w:r>
              <w:r w:rsidR="006E50D4" w:rsidRPr="006E50D4">
                <w:t>1999</w:t>
              </w:r>
              <w:r w:rsidR="00983B77">
                <w:t>)</w:t>
              </w:r>
              <w:r w:rsidR="006E50D4" w:rsidRPr="006E50D4">
                <w:t xml:space="preserve">. </w:t>
              </w:r>
              <w:r w:rsidR="000D6DB9" w:rsidRPr="007451FA">
                <w:rPr>
                  <w:i/>
                  <w:iCs/>
                </w:rPr>
                <w:t>Základy fyzikální chemie hoření, výbuchu a hašení</w:t>
              </w:r>
              <w:r w:rsidR="000D6DB9" w:rsidRPr="007451FA">
                <w:t xml:space="preserve">. 2. vyd. V </w:t>
              </w:r>
              <w:proofErr w:type="gramStart"/>
              <w:r w:rsidR="000D6DB9" w:rsidRPr="007451FA">
                <w:t>Ostravě : Sdružení</w:t>
              </w:r>
              <w:proofErr w:type="gramEnd"/>
              <w:r w:rsidR="000D6DB9" w:rsidRPr="007451FA">
                <w:t xml:space="preserve"> požárního a bezpečnostního inženýrství, ISBN 80-86111-34-2.</w:t>
              </w:r>
            </w:hyperlink>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100" w:history="1">
              <w:r w:rsidRPr="00B43143">
                <w:rPr>
                  <w:rStyle w:val="Hypertextovodkaz"/>
                </w:rPr>
                <w:t>iprinc@utb.cz</w:t>
              </w:r>
            </w:hyperlink>
          </w:p>
          <w:p w:rsidR="000D6DB9" w:rsidRDefault="000D6DB9" w:rsidP="00420BD2">
            <w:pPr>
              <w:jc w:val="both"/>
            </w:pPr>
          </w:p>
        </w:tc>
      </w:tr>
    </w:tbl>
    <w:p w:rsidR="000D6DB9" w:rsidRDefault="000D6DB9" w:rsidP="000D6DB9"/>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ED49D6" w:rsidRDefault="00ED49D6"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951E24" w:rsidRDefault="000D6DB9" w:rsidP="00420BD2">
            <w:pPr>
              <w:jc w:val="both"/>
              <w:rPr>
                <w:b/>
              </w:rPr>
            </w:pPr>
            <w:r>
              <w:rPr>
                <w:b/>
              </w:rPr>
              <w:t>Veřejné právo a základní související předpisy</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Způsob zakončení předmětu – písemná zkouška</w:t>
            </w:r>
          </w:p>
          <w:p w:rsidR="000D6DB9" w:rsidRDefault="000D6DB9" w:rsidP="00420BD2">
            <w:pPr>
              <w:jc w:val="both"/>
            </w:pPr>
            <w:r>
              <w:t>Požadavky na zápočet - vypracování seminární práce dle požadavků vyučujícího, 80% aktivní účast na 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EB5CEF" w:rsidRDefault="000D6DB9" w:rsidP="00420BD2">
            <w:pPr>
              <w:jc w:val="both"/>
            </w:pPr>
            <w:r w:rsidRPr="00EB5CEF">
              <w:t xml:space="preserve">JUDr. Radomíra Veselá,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0111CE">
            <w:pPr>
              <w:jc w:val="both"/>
            </w:pPr>
            <w:r>
              <w:t>JUDr. Radomíra Veselá, PhD. – přednášky</w:t>
            </w:r>
            <w:r w:rsidR="000111CE">
              <w:t>, seminář</w:t>
            </w:r>
            <w:r>
              <w:t xml:space="preserve"> (</w:t>
            </w:r>
            <w:r w:rsidR="000111CE">
              <w:t>10</w:t>
            </w:r>
            <w:r>
              <w:t>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RPr="009113F2"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C918D5" w:rsidRDefault="000D6DB9" w:rsidP="00420BD2">
            <w:pPr>
              <w:jc w:val="both"/>
              <w:rPr>
                <w:color w:val="000000"/>
                <w:shd w:val="clear" w:color="auto" w:fill="FFFFFF"/>
              </w:rPr>
            </w:pPr>
            <w:r w:rsidRPr="00C918D5">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 uvnitř EU i v rámci globální bezpečnosti.</w:t>
            </w:r>
          </w:p>
          <w:p w:rsidR="000D6DB9" w:rsidRPr="009C4E5C" w:rsidRDefault="000D6DB9" w:rsidP="00420BD2">
            <w:pPr>
              <w:jc w:val="both"/>
              <w:rPr>
                <w:u w:val="single"/>
              </w:rPr>
            </w:pPr>
            <w:r w:rsidRPr="009C4E5C">
              <w:rPr>
                <w:u w:val="single"/>
              </w:rPr>
              <w:t>Hlavní témata:</w:t>
            </w:r>
          </w:p>
          <w:p w:rsidR="000D6DB9" w:rsidRPr="00C918D5" w:rsidRDefault="000D6DB9" w:rsidP="00D81E97">
            <w:pPr>
              <w:pStyle w:val="Odstavecseseznamem1"/>
              <w:numPr>
                <w:ilvl w:val="0"/>
                <w:numId w:val="18"/>
              </w:numPr>
              <w:jc w:val="both"/>
            </w:pPr>
            <w:r w:rsidRPr="00C918D5">
              <w:t>Vymezení základního pojmového aparátu – bezpečnost, bezpečnost a stát a bezpečnostní hrozby.</w:t>
            </w:r>
          </w:p>
          <w:p w:rsidR="000D6DB9" w:rsidRPr="00C918D5" w:rsidRDefault="000D6DB9" w:rsidP="00D81E97">
            <w:pPr>
              <w:pStyle w:val="Odstavecseseznamem1"/>
              <w:numPr>
                <w:ilvl w:val="0"/>
                <w:numId w:val="18"/>
              </w:numPr>
              <w:jc w:val="both"/>
            </w:pPr>
            <w:r w:rsidRPr="00C918D5">
              <w:t>Bezpečnostní hrozby, rizik a strategie.</w:t>
            </w:r>
          </w:p>
          <w:p w:rsidR="000D6DB9" w:rsidRPr="00C918D5" w:rsidRDefault="000D6DB9" w:rsidP="00D81E97">
            <w:pPr>
              <w:pStyle w:val="Odstavecseseznamem1"/>
              <w:numPr>
                <w:ilvl w:val="0"/>
                <w:numId w:val="18"/>
              </w:numPr>
              <w:jc w:val="both"/>
            </w:pPr>
            <w:r w:rsidRPr="00C918D5">
              <w:t>Vývoj legislativy v oblasti bezpečnosti od roku 1989.</w:t>
            </w:r>
          </w:p>
          <w:p w:rsidR="000D6DB9" w:rsidRPr="00C918D5" w:rsidRDefault="000D6DB9" w:rsidP="00D81E97">
            <w:pPr>
              <w:pStyle w:val="Odstavecseseznamem1"/>
              <w:numPr>
                <w:ilvl w:val="0"/>
                <w:numId w:val="18"/>
              </w:numPr>
              <w:jc w:val="both"/>
            </w:pPr>
            <w:r w:rsidRPr="00C918D5">
              <w:t>Právní rámec aktuálních problémů v oblasti bezpečnosti.</w:t>
            </w:r>
          </w:p>
          <w:p w:rsidR="000D6DB9" w:rsidRPr="00C918D5" w:rsidRDefault="000D6DB9" w:rsidP="00D81E97">
            <w:pPr>
              <w:pStyle w:val="Odstavecseseznamem1"/>
              <w:numPr>
                <w:ilvl w:val="0"/>
                <w:numId w:val="18"/>
              </w:numPr>
              <w:jc w:val="both"/>
            </w:pPr>
            <w:r w:rsidRPr="00C918D5">
              <w:t>Kolektivní bezpečnost a její zajištění.</w:t>
            </w:r>
          </w:p>
          <w:p w:rsidR="000D6DB9" w:rsidRPr="00C918D5" w:rsidRDefault="000D6DB9" w:rsidP="00D81E97">
            <w:pPr>
              <w:pStyle w:val="Odstavecseseznamem1"/>
              <w:numPr>
                <w:ilvl w:val="0"/>
                <w:numId w:val="18"/>
              </w:numPr>
              <w:jc w:val="both"/>
            </w:pPr>
            <w:r w:rsidRPr="00C918D5">
              <w:t>Schengenský prostor a jeho význam pro bezpečnost v Evropě.</w:t>
            </w:r>
          </w:p>
          <w:p w:rsidR="000D6DB9" w:rsidRPr="00C918D5" w:rsidRDefault="000D6DB9" w:rsidP="00D81E97">
            <w:pPr>
              <w:pStyle w:val="Odstavecseseznamem1"/>
              <w:numPr>
                <w:ilvl w:val="0"/>
                <w:numId w:val="18"/>
              </w:numPr>
              <w:jc w:val="both"/>
            </w:pPr>
            <w:r w:rsidRPr="00C918D5">
              <w:t>Evropská unie – legislativa policejní a soudní spolupráce členských států.</w:t>
            </w:r>
          </w:p>
          <w:p w:rsidR="000D6DB9" w:rsidRPr="00C918D5" w:rsidRDefault="000D6DB9" w:rsidP="00D81E97">
            <w:pPr>
              <w:pStyle w:val="Odstavecseseznamem1"/>
              <w:numPr>
                <w:ilvl w:val="0"/>
                <w:numId w:val="18"/>
              </w:numPr>
              <w:jc w:val="both"/>
            </w:pPr>
            <w:r w:rsidRPr="00C918D5">
              <w:t>Evropská témata a prevenční opatření vůči nim.</w:t>
            </w:r>
          </w:p>
          <w:p w:rsidR="000D6DB9" w:rsidRPr="00C918D5" w:rsidRDefault="000D6DB9" w:rsidP="00D81E97">
            <w:pPr>
              <w:pStyle w:val="Odstavecseseznamem1"/>
              <w:numPr>
                <w:ilvl w:val="0"/>
                <w:numId w:val="18"/>
              </w:numPr>
              <w:jc w:val="both"/>
            </w:pPr>
            <w:r w:rsidRPr="00C918D5">
              <w:t xml:space="preserve">Průmyslové havárie a přírodní pohromy. </w:t>
            </w:r>
          </w:p>
          <w:p w:rsidR="000D6DB9" w:rsidRPr="00C918D5" w:rsidRDefault="000D6DB9" w:rsidP="00D81E97">
            <w:pPr>
              <w:pStyle w:val="Odstavecseseznamem1"/>
              <w:numPr>
                <w:ilvl w:val="0"/>
                <w:numId w:val="18"/>
              </w:numPr>
              <w:jc w:val="both"/>
            </w:pPr>
            <w:r w:rsidRPr="00C918D5">
              <w:t xml:space="preserve">Standardy spolupráce bezpečnostních složek v rámci EU a ČR – ozbrojené síly, bezpečnostní sbory </w:t>
            </w:r>
            <w:r>
              <w:br/>
            </w:r>
            <w:r w:rsidRPr="00C918D5">
              <w:t>a zpravodajské služby.</w:t>
            </w:r>
          </w:p>
          <w:p w:rsidR="000D6DB9" w:rsidRPr="00C918D5" w:rsidRDefault="000D6DB9" w:rsidP="00D81E97">
            <w:pPr>
              <w:pStyle w:val="Odstavecseseznamem1"/>
              <w:numPr>
                <w:ilvl w:val="0"/>
                <w:numId w:val="18"/>
              </w:numPr>
              <w:jc w:val="both"/>
            </w:pPr>
            <w:r w:rsidRPr="00C918D5">
              <w:t>Informační systémy v rámci EU a jejich právní rámec s aspektem na ochranu osobních dat a jejich zneužití.</w:t>
            </w:r>
          </w:p>
          <w:p w:rsidR="000D6DB9" w:rsidRPr="00C918D5" w:rsidRDefault="000D6DB9" w:rsidP="00D81E97">
            <w:pPr>
              <w:pStyle w:val="Odstavecseseznamem1"/>
              <w:numPr>
                <w:ilvl w:val="0"/>
                <w:numId w:val="18"/>
              </w:numPr>
              <w:jc w:val="both"/>
            </w:pPr>
            <w:r w:rsidRPr="00C918D5">
              <w:t>NATO -  ochrana svobody a bezpečnosti členů politickými a vojenskými prostředky.</w:t>
            </w:r>
          </w:p>
          <w:p w:rsidR="000D6DB9" w:rsidRPr="00C918D5" w:rsidRDefault="000D6DB9" w:rsidP="00D81E97">
            <w:pPr>
              <w:pStyle w:val="Odstavecseseznamem1"/>
              <w:numPr>
                <w:ilvl w:val="0"/>
                <w:numId w:val="18"/>
              </w:numPr>
              <w:jc w:val="both"/>
            </w:pPr>
            <w:r w:rsidRPr="00C918D5">
              <w:t>Rozbor z</w:t>
            </w:r>
            <w:hyperlink r:id="rId101" w:history="1">
              <w:r w:rsidRPr="00C918D5">
                <w:t>ákona č. 181/2014 Sb. o kybernetické bezpečnosti</w:t>
              </w:r>
            </w:hyperlink>
            <w:r w:rsidRPr="00C918D5">
              <w:t>.</w:t>
            </w:r>
          </w:p>
          <w:p w:rsidR="000D6DB9" w:rsidRPr="00C918D5" w:rsidRDefault="000D6DB9" w:rsidP="00420BD2">
            <w:pPr>
              <w:jc w:val="both"/>
            </w:pPr>
          </w:p>
        </w:tc>
      </w:tr>
      <w:tr w:rsidR="000D6DB9" w:rsidRPr="009113F2"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pPr>
            <w:r w:rsidRPr="00D62969">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Pr="009113F2" w:rsidRDefault="000D6DB9" w:rsidP="00420BD2">
            <w:pPr>
              <w:jc w:val="both"/>
              <w:rPr>
                <w:sz w:val="22"/>
                <w:szCs w:val="22"/>
              </w:rPr>
            </w:pPr>
          </w:p>
        </w:tc>
      </w:tr>
      <w:tr w:rsidR="000D6DB9" w:rsidRPr="009113F2"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C004D7" w:rsidRDefault="000D6DB9" w:rsidP="00420BD2">
            <w:pPr>
              <w:jc w:val="both"/>
              <w:rPr>
                <w:b/>
              </w:rPr>
            </w:pPr>
            <w:r w:rsidRPr="00C004D7">
              <w:rPr>
                <w:b/>
              </w:rPr>
              <w:t>Povinná literatura:</w:t>
            </w:r>
          </w:p>
          <w:p w:rsidR="000D6DB9" w:rsidRPr="00C918D5" w:rsidRDefault="000D6DB9" w:rsidP="00420BD2">
            <w:pPr>
              <w:jc w:val="both"/>
            </w:pPr>
            <w:r w:rsidRPr="00C918D5">
              <w:t xml:space="preserve">ANTUŠÁK, E. </w:t>
            </w:r>
            <w:r w:rsidR="00983B77">
              <w:t>(</w:t>
            </w:r>
            <w:r w:rsidR="00ED1ED2" w:rsidRPr="00C918D5">
              <w:t>2009</w:t>
            </w:r>
            <w:r w:rsidR="00983B77">
              <w:t>)</w:t>
            </w:r>
            <w:r w:rsidR="00ED1ED2" w:rsidRPr="00C918D5">
              <w:t xml:space="preserve">. </w:t>
            </w:r>
            <w:r w:rsidRPr="00C918D5">
              <w:rPr>
                <w:i/>
              </w:rPr>
              <w:t>Krizový management: hrozby – krize – příležitosti</w:t>
            </w:r>
            <w:r w:rsidRPr="00C918D5">
              <w:t>. Vyd. 1. Praha: Wolters Kluwer</w:t>
            </w:r>
            <w:r>
              <w:t>.</w:t>
            </w:r>
            <w:r w:rsidRPr="00C918D5">
              <w:t xml:space="preserve"> Česká republika, ISBN 978-80-7357-488-8.</w:t>
            </w:r>
          </w:p>
          <w:p w:rsidR="000D6DB9" w:rsidRPr="00C918D5" w:rsidRDefault="000D6DB9" w:rsidP="00420BD2">
            <w:pPr>
              <w:jc w:val="both"/>
            </w:pPr>
            <w:r w:rsidRPr="00C918D5">
              <w:t xml:space="preserve">BALABÁN, M., </w:t>
            </w:r>
            <w:proofErr w:type="gramStart"/>
            <w:r w:rsidRPr="00C918D5">
              <w:t>PERNICA, B. a kol</w:t>
            </w:r>
            <w:proofErr w:type="gramEnd"/>
            <w:r w:rsidRPr="00C918D5">
              <w:t xml:space="preserve">. </w:t>
            </w:r>
            <w:r w:rsidR="00983B77">
              <w:t>(</w:t>
            </w:r>
            <w:r w:rsidR="00ED1ED2">
              <w:t>2015</w:t>
            </w:r>
            <w:r w:rsidR="00983B77">
              <w:t>)</w:t>
            </w:r>
            <w:r w:rsidR="00ED1ED2">
              <w:t xml:space="preserve">. </w:t>
            </w:r>
            <w:r w:rsidRPr="00C918D5">
              <w:rPr>
                <w:i/>
              </w:rPr>
              <w:t>Bezpečnostní systém ČR: problémy a výzvy</w:t>
            </w:r>
            <w:r w:rsidRPr="00C918D5">
              <w:t>. Praha: UK, Karolinum, ISBN 978-80-246-3150-9.</w:t>
            </w:r>
          </w:p>
          <w:p w:rsidR="000D6DB9" w:rsidRPr="00C918D5" w:rsidRDefault="000D6DB9" w:rsidP="00420BD2">
            <w:pPr>
              <w:jc w:val="both"/>
            </w:pPr>
            <w:r w:rsidRPr="00C918D5">
              <w:rPr>
                <w:color w:val="000000"/>
                <w:shd w:val="clear" w:color="auto" w:fill="FFFFFF"/>
              </w:rPr>
              <w:t>PIKNA, B. </w:t>
            </w:r>
            <w:r w:rsidR="00983B77">
              <w:rPr>
                <w:color w:val="000000"/>
                <w:shd w:val="clear" w:color="auto" w:fill="FFFFFF"/>
              </w:rPr>
              <w:t>(</w:t>
            </w:r>
            <w:r w:rsidR="00ED1ED2" w:rsidRPr="00C918D5">
              <w:rPr>
                <w:color w:val="000000"/>
              </w:rPr>
              <w:t>2016</w:t>
            </w:r>
            <w:r w:rsidR="00983B77">
              <w:rPr>
                <w:color w:val="000000"/>
              </w:rPr>
              <w:t>)</w:t>
            </w:r>
            <w:r w:rsidR="00ED1ED2" w:rsidRPr="00C918D5">
              <w:rPr>
                <w:color w:val="000000"/>
              </w:rPr>
              <w:t xml:space="preserve">. </w:t>
            </w:r>
            <w:r w:rsidRPr="00C918D5">
              <w:rPr>
                <w:i/>
                <w:iCs/>
                <w:color w:val="000000"/>
              </w:rPr>
              <w:t>Vnitřní bezpečnost v právu a politice EU</w:t>
            </w:r>
            <w:r w:rsidRPr="00C918D5">
              <w:rPr>
                <w:color w:val="000000"/>
              </w:rPr>
              <w:t>. Plzeň: Vydavatelství a nakladatelství Aleš Čeněk, 432 s. ISBN 978-80-7380-611-8.</w:t>
            </w:r>
          </w:p>
          <w:p w:rsidR="000D6DB9" w:rsidRPr="00C918D5" w:rsidRDefault="000D6DB9" w:rsidP="00420BD2">
            <w:pPr>
              <w:pStyle w:val="literaturazavorky"/>
              <w:tabs>
                <w:tab w:val="left" w:pos="567"/>
              </w:tabs>
              <w:rPr>
                <w:rFonts w:ascii="Times New Roman" w:hAnsi="Times New Roman"/>
                <w:sz w:val="20"/>
              </w:rPr>
            </w:pPr>
            <w:r w:rsidRPr="00C918D5">
              <w:rPr>
                <w:rFonts w:ascii="Times New Roman" w:hAnsi="Times New Roman"/>
                <w:sz w:val="20"/>
              </w:rPr>
              <w:t>Ústava České republiky, úst. zák. č. 1/1993 Sb., v platném znění.</w:t>
            </w:r>
          </w:p>
          <w:p w:rsidR="000D6DB9" w:rsidRPr="00C918D5" w:rsidRDefault="000D6DB9" w:rsidP="00420BD2">
            <w:pPr>
              <w:jc w:val="both"/>
            </w:pPr>
            <w:r w:rsidRPr="00C918D5">
              <w:t>Listina základních práv a svobod, č. 2/1993 Sb., v platném znění.</w:t>
            </w:r>
          </w:p>
          <w:p w:rsidR="000D6DB9" w:rsidRPr="00C918D5" w:rsidRDefault="000D6DB9" w:rsidP="00420BD2">
            <w:pPr>
              <w:jc w:val="both"/>
            </w:pPr>
            <w:r w:rsidRPr="00C918D5">
              <w:t>Ústavní zákon č. 110/1998 Sb., o bezpečnosti Če</w:t>
            </w:r>
            <w:r>
              <w:t>ské republiky, v platném znění.</w:t>
            </w:r>
          </w:p>
          <w:p w:rsidR="000D6DB9" w:rsidRPr="00C004D7" w:rsidRDefault="000D6DB9" w:rsidP="00420BD2">
            <w:pPr>
              <w:spacing w:before="60"/>
              <w:jc w:val="both"/>
              <w:rPr>
                <w:b/>
              </w:rPr>
            </w:pPr>
            <w:r w:rsidRPr="000B3862">
              <w:rPr>
                <w:b/>
                <w:bCs/>
              </w:rPr>
              <w:t>Doporučená</w:t>
            </w:r>
            <w:r w:rsidRPr="00C004D7">
              <w:rPr>
                <w:b/>
              </w:rPr>
              <w:t xml:space="preserve"> literatura:</w:t>
            </w:r>
          </w:p>
          <w:p w:rsidR="000D6DB9" w:rsidRPr="00C918D5" w:rsidRDefault="000D6DB9" w:rsidP="00420BD2">
            <w:pPr>
              <w:pStyle w:val="Odstavecseseznamem"/>
              <w:autoSpaceDE w:val="0"/>
              <w:autoSpaceDN w:val="0"/>
              <w:adjustRightInd w:val="0"/>
              <w:spacing w:line="276" w:lineRule="auto"/>
              <w:ind w:left="0"/>
              <w:jc w:val="both"/>
            </w:pPr>
            <w:r w:rsidRPr="00C918D5">
              <w:t xml:space="preserve">JANKŮ, M. </w:t>
            </w:r>
            <w:r w:rsidR="00983B77">
              <w:t>(</w:t>
            </w:r>
            <w:r w:rsidR="00CA7B21" w:rsidRPr="00C918D5">
              <w:t>2016</w:t>
            </w:r>
            <w:r w:rsidR="00983B77">
              <w:t>)</w:t>
            </w:r>
            <w:r w:rsidR="00CA7B21" w:rsidRPr="00C918D5">
              <w:t xml:space="preserve">. </w:t>
            </w:r>
            <w:r w:rsidRPr="00C918D5">
              <w:rPr>
                <w:i/>
              </w:rPr>
              <w:t>Základy práva pro posluchače neprávnických fakult</w:t>
            </w:r>
            <w:r w:rsidRPr="00C918D5">
              <w:t>. Praha: C.</w:t>
            </w:r>
            <w:r>
              <w:t xml:space="preserve"> </w:t>
            </w:r>
            <w:r w:rsidRPr="00C918D5">
              <w:t>H.</w:t>
            </w:r>
            <w:r>
              <w:t xml:space="preserve"> </w:t>
            </w:r>
            <w:r w:rsidRPr="00C918D5">
              <w:t>Beck, 576 s. ISBN: 978-80-7400-611-1.</w:t>
            </w:r>
          </w:p>
          <w:p w:rsidR="000D6DB9" w:rsidRPr="00C918D5" w:rsidRDefault="000D6DB9" w:rsidP="00420BD2">
            <w:pPr>
              <w:jc w:val="both"/>
            </w:pPr>
            <w:r w:rsidRPr="00C918D5">
              <w:t>Bezpečnostní strategie České republiky, 2015</w:t>
            </w:r>
            <w:r w:rsidR="00FD0016">
              <w:t>.</w:t>
            </w:r>
            <w:r w:rsidRPr="00C918D5">
              <w:t xml:space="preserve"> </w:t>
            </w:r>
          </w:p>
          <w:p w:rsidR="000D6DB9" w:rsidRPr="00C918D5" w:rsidRDefault="000D6DB9" w:rsidP="00420BD2">
            <w:pPr>
              <w:jc w:val="both"/>
            </w:pPr>
            <w:r w:rsidRPr="00C918D5">
              <w:t>Koncepce ochrany obyvatelstva do roku 2020 s výhledem do roku 2030</w:t>
            </w:r>
            <w:r w:rsidR="00FD0016">
              <w:t>.</w:t>
            </w:r>
          </w:p>
          <w:p w:rsidR="000D6DB9" w:rsidRPr="00C918D5" w:rsidRDefault="000D6DB9" w:rsidP="00420BD2">
            <w:pPr>
              <w:jc w:val="both"/>
            </w:pPr>
            <w:r w:rsidRPr="00C918D5">
              <w:rPr>
                <w:rStyle w:val="Siln"/>
                <w:b w:val="0"/>
                <w:bCs w:val="0"/>
                <w:bdr w:val="none" w:sz="0" w:space="0" w:color="auto" w:frame="1"/>
                <w:shd w:val="clear" w:color="auto" w:fill="FFFFFF"/>
              </w:rPr>
              <w:t xml:space="preserve">SDĚLENÍ KOMISE EVROPSKÉMU PARLAMENTU, RADĚ, EVROPSKÉMU HOSPODÁŘSKÉMU A SOCIÁLNÍMU VÝBORU A VÝBORU REGIONŮ o strategickém rámci EU pro ochranu zdraví a bezpečnosti při práci </w:t>
            </w:r>
            <w:r w:rsidRPr="00C918D5">
              <w:rPr>
                <w:rStyle w:val="Siln"/>
                <w:b w:val="0"/>
                <w:bCs w:val="0"/>
                <w:bdr w:val="none" w:sz="0" w:space="0" w:color="auto" w:frame="1"/>
                <w:shd w:val="clear" w:color="auto" w:fill="FFFFFF"/>
              </w:rPr>
              <w:lastRenderedPageBreak/>
              <w:t>na období 2014–2020</w:t>
            </w:r>
            <w:r w:rsidR="009A2997">
              <w:rPr>
                <w:rStyle w:val="Siln"/>
                <w:b w:val="0"/>
                <w:bCs w:val="0"/>
                <w:bdr w:val="none" w:sz="0" w:space="0" w:color="auto" w:frame="1"/>
                <w:shd w:val="clear" w:color="auto" w:fill="FFFFFF"/>
              </w:rPr>
              <w:t>.</w:t>
            </w:r>
          </w:p>
        </w:tc>
      </w:tr>
      <w:tr w:rsidR="000D6DB9" w:rsidRPr="009113F2"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Pr="00D62969" w:rsidRDefault="000D6DB9" w:rsidP="00420BD2">
            <w:pPr>
              <w:jc w:val="center"/>
              <w:rPr>
                <w:b/>
              </w:rPr>
            </w:pPr>
            <w:r w:rsidRPr="00D62969">
              <w:rPr>
                <w:b/>
              </w:rPr>
              <w:lastRenderedPageBreak/>
              <w:t>Informace ke kombinované nebo distanční formě</w:t>
            </w:r>
          </w:p>
        </w:tc>
      </w:tr>
      <w:tr w:rsidR="000D6DB9" w:rsidRPr="009113F2"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pPr>
            <w:r w:rsidRPr="00D62969">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D6296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rPr>
                <w:b/>
              </w:rPr>
            </w:pPr>
            <w:r w:rsidRPr="00D62969">
              <w:rPr>
                <w:b/>
              </w:rPr>
              <w:t xml:space="preserve">hodin </w:t>
            </w:r>
          </w:p>
        </w:tc>
      </w:tr>
      <w:tr w:rsidR="000D6DB9" w:rsidRPr="009113F2"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rPr>
                <w:b/>
              </w:rPr>
            </w:pPr>
            <w:r w:rsidRPr="00D62969">
              <w:rPr>
                <w:b/>
              </w:rPr>
              <w:t>Informace o způsobu kontaktu s vyučujícím</w:t>
            </w:r>
          </w:p>
        </w:tc>
      </w:tr>
      <w:tr w:rsidR="000D6DB9" w:rsidRPr="009113F2"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Pr="009113F2" w:rsidRDefault="000D6DB9" w:rsidP="00420BD2">
            <w:pPr>
              <w:jc w:val="both"/>
              <w:rPr>
                <w:sz w:val="22"/>
                <w:szCs w:val="22"/>
              </w:rPr>
            </w:pPr>
            <w:r>
              <w:t xml:space="preserve">Možnosti komunikace s vyučujícím: </w:t>
            </w:r>
            <w:hyperlink r:id="rId102" w:history="1">
              <w:r w:rsidRPr="006D7FE1">
                <w:rPr>
                  <w:rStyle w:val="Hypertextovodkaz"/>
                </w:rPr>
                <w:t>vesela@utb.cz</w:t>
              </w:r>
            </w:hyperlink>
          </w:p>
        </w:tc>
      </w:tr>
    </w:tbl>
    <w:p w:rsidR="000D6DB9" w:rsidRPr="009113F2" w:rsidRDefault="000D6DB9" w:rsidP="000D6DB9">
      <w:pPr>
        <w:rPr>
          <w:sz w:val="22"/>
          <w:szCs w:val="22"/>
        </w:rPr>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60721" w:rsidRDefault="00060721" w:rsidP="000D6DB9"/>
    <w:p w:rsidR="00060721" w:rsidRDefault="00060721" w:rsidP="000D6DB9"/>
    <w:p w:rsidR="00060721" w:rsidRDefault="00060721" w:rsidP="000D6DB9"/>
    <w:p w:rsidR="00060721" w:rsidRDefault="00060721" w:rsidP="000D6DB9"/>
    <w:p w:rsidR="00060721" w:rsidRDefault="00060721"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0016" w:rsidTr="00F71CA5">
        <w:tc>
          <w:tcPr>
            <w:tcW w:w="9855" w:type="dxa"/>
            <w:gridSpan w:val="8"/>
            <w:tcBorders>
              <w:bottom w:val="double" w:sz="4" w:space="0" w:color="auto"/>
            </w:tcBorders>
            <w:shd w:val="clear" w:color="auto" w:fill="BDD6EE"/>
          </w:tcPr>
          <w:p w:rsidR="00FD0016" w:rsidRDefault="00FD0016" w:rsidP="00F71CA5">
            <w:pPr>
              <w:jc w:val="both"/>
              <w:rPr>
                <w:b/>
                <w:sz w:val="28"/>
              </w:rPr>
            </w:pPr>
            <w:r>
              <w:lastRenderedPageBreak/>
              <w:br w:type="page"/>
            </w:r>
            <w:r>
              <w:rPr>
                <w:b/>
                <w:sz w:val="28"/>
              </w:rPr>
              <w:t>B-III – Charakteristika studijního předmětu</w:t>
            </w:r>
          </w:p>
        </w:tc>
      </w:tr>
      <w:tr w:rsidR="00FD0016" w:rsidTr="00F71CA5">
        <w:tc>
          <w:tcPr>
            <w:tcW w:w="3086" w:type="dxa"/>
            <w:tcBorders>
              <w:top w:val="double" w:sz="4" w:space="0" w:color="auto"/>
            </w:tcBorders>
            <w:shd w:val="clear" w:color="auto" w:fill="F7CAAC"/>
          </w:tcPr>
          <w:p w:rsidR="00FD0016" w:rsidRDefault="00FD0016" w:rsidP="00F71CA5">
            <w:pPr>
              <w:jc w:val="both"/>
              <w:rPr>
                <w:b/>
              </w:rPr>
            </w:pPr>
            <w:r>
              <w:rPr>
                <w:b/>
              </w:rPr>
              <w:t>Název studijního předmětu</w:t>
            </w:r>
          </w:p>
        </w:tc>
        <w:tc>
          <w:tcPr>
            <w:tcW w:w="6769" w:type="dxa"/>
            <w:gridSpan w:val="7"/>
            <w:tcBorders>
              <w:top w:val="double" w:sz="4" w:space="0" w:color="auto"/>
            </w:tcBorders>
          </w:tcPr>
          <w:p w:rsidR="00FD0016" w:rsidRPr="00EC7397" w:rsidRDefault="00FD0016" w:rsidP="00F71CA5">
            <w:pPr>
              <w:jc w:val="both"/>
              <w:rPr>
                <w:b/>
              </w:rPr>
            </w:pPr>
            <w:r>
              <w:rPr>
                <w:b/>
              </w:rPr>
              <w:t>Základy lineární algebry a optimalizace</w:t>
            </w:r>
          </w:p>
        </w:tc>
      </w:tr>
      <w:tr w:rsidR="00FD0016" w:rsidTr="00F71CA5">
        <w:tc>
          <w:tcPr>
            <w:tcW w:w="3086" w:type="dxa"/>
            <w:shd w:val="clear" w:color="auto" w:fill="F7CAAC"/>
          </w:tcPr>
          <w:p w:rsidR="00FD0016" w:rsidRDefault="00FD0016" w:rsidP="00F71CA5">
            <w:pPr>
              <w:jc w:val="both"/>
              <w:rPr>
                <w:b/>
              </w:rPr>
            </w:pPr>
            <w:r>
              <w:rPr>
                <w:b/>
              </w:rPr>
              <w:t>Typ předmětu</w:t>
            </w:r>
          </w:p>
        </w:tc>
        <w:tc>
          <w:tcPr>
            <w:tcW w:w="3406" w:type="dxa"/>
            <w:gridSpan w:val="4"/>
          </w:tcPr>
          <w:p w:rsidR="00FD0016" w:rsidRPr="005F2CFE" w:rsidRDefault="00FD0016" w:rsidP="00F71CA5">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shd w:val="clear" w:color="auto" w:fill="F7CAAC"/>
          </w:tcPr>
          <w:p w:rsidR="00FD0016" w:rsidRDefault="00FD0016" w:rsidP="00F71CA5">
            <w:pPr>
              <w:jc w:val="both"/>
            </w:pPr>
            <w:r>
              <w:rPr>
                <w:b/>
              </w:rPr>
              <w:t>doporučený ročník / semestr</w:t>
            </w:r>
          </w:p>
        </w:tc>
        <w:tc>
          <w:tcPr>
            <w:tcW w:w="668" w:type="dxa"/>
          </w:tcPr>
          <w:p w:rsidR="00FD0016" w:rsidRDefault="00FD0016" w:rsidP="00F71CA5">
            <w:pPr>
              <w:jc w:val="both"/>
            </w:pPr>
            <w:r>
              <w:t>1/LS</w:t>
            </w:r>
          </w:p>
        </w:tc>
      </w:tr>
      <w:tr w:rsidR="00FD0016" w:rsidTr="00F71CA5">
        <w:tc>
          <w:tcPr>
            <w:tcW w:w="3086" w:type="dxa"/>
            <w:shd w:val="clear" w:color="auto" w:fill="F7CAAC"/>
          </w:tcPr>
          <w:p w:rsidR="00FD0016" w:rsidRDefault="00FD0016" w:rsidP="00F71CA5">
            <w:pPr>
              <w:jc w:val="both"/>
              <w:rPr>
                <w:b/>
              </w:rPr>
            </w:pPr>
            <w:r>
              <w:rPr>
                <w:b/>
              </w:rPr>
              <w:t>Rozsah studijního předmětu</w:t>
            </w:r>
          </w:p>
        </w:tc>
        <w:tc>
          <w:tcPr>
            <w:tcW w:w="1701" w:type="dxa"/>
            <w:gridSpan w:val="2"/>
          </w:tcPr>
          <w:p w:rsidR="00FD0016" w:rsidRDefault="00FD0016" w:rsidP="00F71CA5">
            <w:pPr>
              <w:jc w:val="both"/>
            </w:pPr>
            <w:r>
              <w:t>28p – 28c</w:t>
            </w:r>
          </w:p>
        </w:tc>
        <w:tc>
          <w:tcPr>
            <w:tcW w:w="889" w:type="dxa"/>
            <w:shd w:val="clear" w:color="auto" w:fill="F7CAAC"/>
          </w:tcPr>
          <w:p w:rsidR="00FD0016" w:rsidRDefault="00FD0016" w:rsidP="00F71CA5">
            <w:pPr>
              <w:jc w:val="both"/>
              <w:rPr>
                <w:b/>
              </w:rPr>
            </w:pPr>
            <w:r>
              <w:rPr>
                <w:b/>
              </w:rPr>
              <w:t xml:space="preserve">hod. </w:t>
            </w:r>
          </w:p>
        </w:tc>
        <w:tc>
          <w:tcPr>
            <w:tcW w:w="816" w:type="dxa"/>
          </w:tcPr>
          <w:p w:rsidR="00FD0016" w:rsidRDefault="00FD0016" w:rsidP="00F71CA5">
            <w:pPr>
              <w:jc w:val="both"/>
            </w:pPr>
            <w:r>
              <w:t>56</w:t>
            </w:r>
          </w:p>
        </w:tc>
        <w:tc>
          <w:tcPr>
            <w:tcW w:w="2156" w:type="dxa"/>
            <w:shd w:val="clear" w:color="auto" w:fill="F7CAAC"/>
          </w:tcPr>
          <w:p w:rsidR="00FD0016" w:rsidRDefault="00FD0016" w:rsidP="00F71CA5">
            <w:pPr>
              <w:jc w:val="both"/>
              <w:rPr>
                <w:b/>
              </w:rPr>
            </w:pPr>
            <w:r>
              <w:rPr>
                <w:b/>
              </w:rPr>
              <w:t>kreditů</w:t>
            </w:r>
          </w:p>
        </w:tc>
        <w:tc>
          <w:tcPr>
            <w:tcW w:w="1207" w:type="dxa"/>
            <w:gridSpan w:val="2"/>
          </w:tcPr>
          <w:p w:rsidR="00FD0016" w:rsidRDefault="00FD0016" w:rsidP="00F71CA5">
            <w:pPr>
              <w:jc w:val="both"/>
            </w:pPr>
            <w:r>
              <w:t>5</w:t>
            </w:r>
          </w:p>
        </w:tc>
      </w:tr>
      <w:tr w:rsidR="00FD0016" w:rsidTr="00F71CA5">
        <w:tc>
          <w:tcPr>
            <w:tcW w:w="3086" w:type="dxa"/>
            <w:shd w:val="clear" w:color="auto" w:fill="F7CAAC"/>
          </w:tcPr>
          <w:p w:rsidR="00FD0016" w:rsidRDefault="00FD0016" w:rsidP="00F71CA5">
            <w:pPr>
              <w:jc w:val="both"/>
              <w:rPr>
                <w:b/>
                <w:sz w:val="22"/>
              </w:rPr>
            </w:pPr>
            <w:r>
              <w:rPr>
                <w:b/>
              </w:rPr>
              <w:t>Prerekvizity, korekvizity, ekvivalence</w:t>
            </w:r>
          </w:p>
        </w:tc>
        <w:tc>
          <w:tcPr>
            <w:tcW w:w="6769" w:type="dxa"/>
            <w:gridSpan w:val="7"/>
          </w:tcPr>
          <w:p w:rsidR="00FD0016" w:rsidRDefault="00FD0016" w:rsidP="00F71CA5">
            <w:pPr>
              <w:jc w:val="both"/>
            </w:pPr>
          </w:p>
        </w:tc>
      </w:tr>
      <w:tr w:rsidR="00FD0016" w:rsidTr="00F71CA5">
        <w:tc>
          <w:tcPr>
            <w:tcW w:w="3086" w:type="dxa"/>
            <w:shd w:val="clear" w:color="auto" w:fill="F7CAAC"/>
          </w:tcPr>
          <w:p w:rsidR="00FD0016" w:rsidRDefault="00FD0016" w:rsidP="00F71CA5">
            <w:pPr>
              <w:jc w:val="both"/>
              <w:rPr>
                <w:b/>
              </w:rPr>
            </w:pPr>
            <w:r>
              <w:rPr>
                <w:b/>
              </w:rPr>
              <w:t>Způsob ověření studijních výsledků</w:t>
            </w:r>
          </w:p>
        </w:tc>
        <w:tc>
          <w:tcPr>
            <w:tcW w:w="3406" w:type="dxa"/>
            <w:gridSpan w:val="4"/>
          </w:tcPr>
          <w:p w:rsidR="00FD0016" w:rsidRPr="00164753" w:rsidRDefault="00FD0016" w:rsidP="00F71CA5">
            <w:pPr>
              <w:jc w:val="both"/>
            </w:pPr>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rsidR="00FD0016" w:rsidRDefault="00FD0016" w:rsidP="00F71CA5">
            <w:pPr>
              <w:jc w:val="both"/>
              <w:rPr>
                <w:b/>
              </w:rPr>
            </w:pPr>
            <w:r>
              <w:rPr>
                <w:b/>
              </w:rPr>
              <w:t>Forma výuky</w:t>
            </w:r>
          </w:p>
        </w:tc>
        <w:tc>
          <w:tcPr>
            <w:tcW w:w="1207" w:type="dxa"/>
            <w:gridSpan w:val="2"/>
          </w:tcPr>
          <w:p w:rsidR="00FD0016" w:rsidRDefault="00FD0016" w:rsidP="00F71CA5">
            <w:pPr>
              <w:jc w:val="both"/>
            </w:pPr>
            <w:r>
              <w:t xml:space="preserve">přednáška, </w:t>
            </w:r>
          </w:p>
          <w:p w:rsidR="00FD0016" w:rsidRDefault="00FD0016" w:rsidP="00F71CA5">
            <w:pPr>
              <w:jc w:val="both"/>
            </w:pPr>
            <w:r>
              <w:t>cvičení</w:t>
            </w:r>
          </w:p>
        </w:tc>
      </w:tr>
      <w:tr w:rsidR="00FD0016" w:rsidTr="00F71CA5">
        <w:tc>
          <w:tcPr>
            <w:tcW w:w="3086" w:type="dxa"/>
            <w:shd w:val="clear" w:color="auto" w:fill="F7CAAC"/>
          </w:tcPr>
          <w:p w:rsidR="00FD0016" w:rsidRDefault="00FD0016" w:rsidP="00F71CA5">
            <w:pPr>
              <w:jc w:val="both"/>
              <w:rPr>
                <w:b/>
              </w:rPr>
            </w:pPr>
            <w:r>
              <w:rPr>
                <w:b/>
              </w:rPr>
              <w:t>Forma způsobu ověření studijních výsledků a další požadavky na studenta</w:t>
            </w:r>
          </w:p>
        </w:tc>
        <w:tc>
          <w:tcPr>
            <w:tcW w:w="6769" w:type="dxa"/>
            <w:gridSpan w:val="7"/>
            <w:tcBorders>
              <w:bottom w:val="nil"/>
            </w:tcBorders>
          </w:tcPr>
          <w:p w:rsidR="00FD0016" w:rsidRDefault="00FD0016" w:rsidP="00F71CA5">
            <w:pPr>
              <w:jc w:val="both"/>
            </w:pPr>
          </w:p>
        </w:tc>
      </w:tr>
      <w:tr w:rsidR="00FD0016" w:rsidTr="00F71CA5">
        <w:trPr>
          <w:trHeight w:val="554"/>
        </w:trPr>
        <w:tc>
          <w:tcPr>
            <w:tcW w:w="9855" w:type="dxa"/>
            <w:gridSpan w:val="8"/>
            <w:tcBorders>
              <w:top w:val="nil"/>
            </w:tcBorders>
          </w:tcPr>
          <w:p w:rsidR="00FD0016" w:rsidRDefault="00FD0016" w:rsidP="00F71CA5">
            <w:pPr>
              <w:jc w:val="both"/>
            </w:pPr>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p>
          <w:p w:rsidR="00FD0016" w:rsidRDefault="00FD0016" w:rsidP="00F71CA5">
            <w:pPr>
              <w:jc w:val="both"/>
            </w:pPr>
            <w:r w:rsidRPr="003C2BF2">
              <w:t xml:space="preserve">Zkouška: </w:t>
            </w:r>
            <w:r>
              <w:t xml:space="preserve">Je vyžadována </w:t>
            </w:r>
            <w:r w:rsidRPr="003C2BF2">
              <w:t>znalost látky z probíraných tematických okruhů</w:t>
            </w:r>
            <w:r>
              <w:t>, forma je písemná.</w:t>
            </w:r>
          </w:p>
        </w:tc>
      </w:tr>
      <w:tr w:rsidR="00FD0016" w:rsidTr="00F71CA5">
        <w:trPr>
          <w:trHeight w:val="197"/>
        </w:trPr>
        <w:tc>
          <w:tcPr>
            <w:tcW w:w="3086" w:type="dxa"/>
            <w:tcBorders>
              <w:top w:val="nil"/>
            </w:tcBorders>
            <w:shd w:val="clear" w:color="auto" w:fill="F7CAAC"/>
          </w:tcPr>
          <w:p w:rsidR="00FD0016" w:rsidRDefault="00FD0016" w:rsidP="00F71CA5">
            <w:pPr>
              <w:jc w:val="both"/>
              <w:rPr>
                <w:b/>
              </w:rPr>
            </w:pPr>
            <w:r>
              <w:rPr>
                <w:b/>
              </w:rPr>
              <w:t>Garant předmětu</w:t>
            </w:r>
          </w:p>
        </w:tc>
        <w:tc>
          <w:tcPr>
            <w:tcW w:w="6769" w:type="dxa"/>
            <w:gridSpan w:val="7"/>
            <w:tcBorders>
              <w:top w:val="nil"/>
            </w:tcBorders>
          </w:tcPr>
          <w:p w:rsidR="00FD0016" w:rsidRPr="004158DD" w:rsidRDefault="00FD0016" w:rsidP="00F71CA5">
            <w:pPr>
              <w:pStyle w:val="FormtovanvHTML"/>
              <w:shd w:val="clear" w:color="auto" w:fill="FFFFFF"/>
              <w:rPr>
                <w:rFonts w:ascii="Times New Roman" w:hAnsi="Times New Roman"/>
                <w:color w:val="000000"/>
              </w:rPr>
            </w:pPr>
            <w:r w:rsidRPr="004158DD">
              <w:rPr>
                <w:rFonts w:ascii="Times New Roman" w:hAnsi="Times New Roman"/>
              </w:rPr>
              <w:t>Ing. Pavel Martinek, Ph.D.</w:t>
            </w:r>
          </w:p>
        </w:tc>
      </w:tr>
      <w:tr w:rsidR="00FD0016" w:rsidTr="00F71CA5">
        <w:trPr>
          <w:trHeight w:val="243"/>
        </w:trPr>
        <w:tc>
          <w:tcPr>
            <w:tcW w:w="3086" w:type="dxa"/>
            <w:tcBorders>
              <w:top w:val="nil"/>
            </w:tcBorders>
            <w:shd w:val="clear" w:color="auto" w:fill="F7CAAC"/>
          </w:tcPr>
          <w:p w:rsidR="00FD0016" w:rsidRDefault="00FD0016" w:rsidP="00F71CA5">
            <w:pPr>
              <w:jc w:val="both"/>
              <w:rPr>
                <w:b/>
              </w:rPr>
            </w:pPr>
            <w:r>
              <w:rPr>
                <w:b/>
              </w:rPr>
              <w:t>Zapojení garanta do výuky předmětu</w:t>
            </w:r>
          </w:p>
        </w:tc>
        <w:tc>
          <w:tcPr>
            <w:tcW w:w="6769" w:type="dxa"/>
            <w:gridSpan w:val="7"/>
            <w:tcBorders>
              <w:top w:val="nil"/>
            </w:tcBorders>
          </w:tcPr>
          <w:p w:rsidR="00FD0016" w:rsidRDefault="00FD0016" w:rsidP="00F71CA5">
            <w:pPr>
              <w:jc w:val="both"/>
            </w:pPr>
            <w:r w:rsidRPr="00F826DD">
              <w:t xml:space="preserve">Garant stanovuje koncepci předmětu, stanovuje koncepci přednášek v rozsahu </w:t>
            </w:r>
            <w:r w:rsidRPr="00F826DD">
              <w:br/>
              <w:t xml:space="preserve">100 % a dále stanovuje koncepci </w:t>
            </w:r>
            <w:r>
              <w:t>cvičení</w:t>
            </w:r>
            <w:r w:rsidRPr="00F826DD">
              <w:t xml:space="preserve"> a dohlíží na jejich jednotné vedení</w:t>
            </w:r>
          </w:p>
        </w:tc>
      </w:tr>
      <w:tr w:rsidR="00FD0016" w:rsidTr="00F71CA5">
        <w:tc>
          <w:tcPr>
            <w:tcW w:w="3086" w:type="dxa"/>
            <w:shd w:val="clear" w:color="auto" w:fill="F7CAAC"/>
          </w:tcPr>
          <w:p w:rsidR="00FD0016" w:rsidRDefault="00FD0016" w:rsidP="00F71CA5">
            <w:pPr>
              <w:jc w:val="both"/>
              <w:rPr>
                <w:b/>
              </w:rPr>
            </w:pPr>
            <w:r>
              <w:rPr>
                <w:b/>
              </w:rPr>
              <w:t>Vyučující</w:t>
            </w:r>
          </w:p>
        </w:tc>
        <w:tc>
          <w:tcPr>
            <w:tcW w:w="6769" w:type="dxa"/>
            <w:gridSpan w:val="7"/>
            <w:tcBorders>
              <w:bottom w:val="nil"/>
            </w:tcBorders>
          </w:tcPr>
          <w:p w:rsidR="00FD0016" w:rsidRPr="00F826DD" w:rsidRDefault="00FD0016" w:rsidP="00F71CA5">
            <w:pPr>
              <w:jc w:val="both"/>
            </w:pPr>
            <w:r w:rsidRPr="00F826DD">
              <w:t>Ing. Pavel Martinek, Ph.D.</w:t>
            </w:r>
            <w:r>
              <w:t xml:space="preserve"> – přenášky (100 %)</w:t>
            </w:r>
          </w:p>
          <w:p w:rsidR="00FD0016" w:rsidRPr="00F826DD" w:rsidRDefault="00FD0016" w:rsidP="00F71CA5">
            <w:pPr>
              <w:jc w:val="both"/>
            </w:pPr>
            <w:r w:rsidRPr="00F826DD">
              <w:t>RNDr. Martin Fajkus, Ph.D.</w:t>
            </w:r>
            <w:r>
              <w:t xml:space="preserve"> – cvičení (20 %)</w:t>
            </w:r>
          </w:p>
          <w:p w:rsidR="00FD0016" w:rsidRDefault="00FD0016" w:rsidP="00F71CA5">
            <w:pPr>
              <w:jc w:val="both"/>
            </w:pPr>
            <w:r w:rsidRPr="00F826DD">
              <w:t>RNDr. Lenka Kozáková, Ph.D.</w:t>
            </w:r>
            <w:r>
              <w:t xml:space="preserve"> cvičení (80 %)</w:t>
            </w:r>
          </w:p>
        </w:tc>
      </w:tr>
      <w:tr w:rsidR="00FD0016" w:rsidTr="00F71CA5">
        <w:trPr>
          <w:trHeight w:val="554"/>
        </w:trPr>
        <w:tc>
          <w:tcPr>
            <w:tcW w:w="9855" w:type="dxa"/>
            <w:gridSpan w:val="8"/>
            <w:tcBorders>
              <w:top w:val="nil"/>
            </w:tcBorders>
          </w:tcPr>
          <w:p w:rsidR="00FD0016" w:rsidRDefault="00FD0016" w:rsidP="00F71CA5">
            <w:pPr>
              <w:jc w:val="both"/>
            </w:pPr>
          </w:p>
        </w:tc>
      </w:tr>
      <w:tr w:rsidR="00FD0016" w:rsidTr="00F71CA5">
        <w:tc>
          <w:tcPr>
            <w:tcW w:w="3086" w:type="dxa"/>
            <w:shd w:val="clear" w:color="auto" w:fill="F7CAAC"/>
          </w:tcPr>
          <w:p w:rsidR="00FD0016" w:rsidRDefault="00FD0016" w:rsidP="00F71CA5">
            <w:pPr>
              <w:jc w:val="both"/>
              <w:rPr>
                <w:b/>
              </w:rPr>
            </w:pPr>
            <w:r>
              <w:rPr>
                <w:b/>
              </w:rPr>
              <w:t>Stručná anotace předmětu</w:t>
            </w:r>
          </w:p>
        </w:tc>
        <w:tc>
          <w:tcPr>
            <w:tcW w:w="6769" w:type="dxa"/>
            <w:gridSpan w:val="7"/>
            <w:tcBorders>
              <w:bottom w:val="nil"/>
            </w:tcBorders>
          </w:tcPr>
          <w:p w:rsidR="00FD0016" w:rsidRDefault="00FD0016" w:rsidP="00F71CA5">
            <w:pPr>
              <w:jc w:val="both"/>
            </w:pPr>
          </w:p>
        </w:tc>
      </w:tr>
      <w:tr w:rsidR="00FD0016" w:rsidTr="00F71CA5">
        <w:trPr>
          <w:trHeight w:val="3938"/>
        </w:trPr>
        <w:tc>
          <w:tcPr>
            <w:tcW w:w="9855" w:type="dxa"/>
            <w:gridSpan w:val="8"/>
            <w:tcBorders>
              <w:top w:val="nil"/>
              <w:bottom w:val="single" w:sz="12" w:space="0" w:color="auto"/>
            </w:tcBorders>
          </w:tcPr>
          <w:p w:rsidR="00FD0016" w:rsidRPr="00F45816" w:rsidRDefault="00FD0016" w:rsidP="00F71CA5">
            <w:pPr>
              <w:autoSpaceDE w:val="0"/>
              <w:autoSpaceDN w:val="0"/>
              <w:adjustRightInd w:val="0"/>
              <w:jc w:val="both"/>
              <w:rPr>
                <w:rFonts w:cs="Calibri"/>
              </w:rPr>
            </w:pPr>
            <w:r w:rsidRPr="00F45816">
              <w:rPr>
                <w:rFonts w:cs="Calibri"/>
              </w:rPr>
              <w:t xml:space="preserve">V první části kurzu si studenti osvojí základy lineární algebry. Naučí se pracovat s maticemi, řešit pomocí nich soustavy rovnic. Studenti budou seznámeni s možnostmi využití lineární algebry např. v chemii. </w:t>
            </w:r>
          </w:p>
          <w:p w:rsidR="00FD0016" w:rsidRDefault="00FD0016" w:rsidP="00F71CA5">
            <w:pPr>
              <w:autoSpaceDE w:val="0"/>
              <w:autoSpaceDN w:val="0"/>
              <w:adjustRightInd w:val="0"/>
              <w:jc w:val="both"/>
              <w:rPr>
                <w:rFonts w:cs="Calibri"/>
              </w:rPr>
            </w:pPr>
            <w:r w:rsidRPr="00F45816">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p>
          <w:p w:rsidR="00FD0016" w:rsidRPr="00C65FAF" w:rsidRDefault="00FD0016" w:rsidP="00F71CA5">
            <w:pPr>
              <w:autoSpaceDE w:val="0"/>
              <w:autoSpaceDN w:val="0"/>
              <w:adjustRightInd w:val="0"/>
              <w:jc w:val="both"/>
              <w:rPr>
                <w:u w:val="single"/>
              </w:rPr>
            </w:pPr>
            <w:r>
              <w:rPr>
                <w:u w:val="single"/>
              </w:rPr>
              <w:t>Hlavní témata:</w:t>
            </w:r>
          </w:p>
          <w:p w:rsidR="00FD0016" w:rsidRPr="00CC1F5C" w:rsidRDefault="00FD0016" w:rsidP="00F71CA5">
            <w:pPr>
              <w:autoSpaceDE w:val="0"/>
              <w:autoSpaceDN w:val="0"/>
              <w:adjustRightInd w:val="0"/>
              <w:jc w:val="both"/>
            </w:pPr>
            <w:r w:rsidRPr="00CC1F5C">
              <w:t>Lineární algebra:</w:t>
            </w:r>
          </w:p>
          <w:p w:rsidR="00FD0016" w:rsidRDefault="00FD0016" w:rsidP="00F71CA5">
            <w:pPr>
              <w:numPr>
                <w:ilvl w:val="0"/>
                <w:numId w:val="12"/>
              </w:numPr>
            </w:pPr>
            <w:r>
              <w:t>Vektorový prostor, lineární závislost a nezávislost vektorů, báze, dimenze.</w:t>
            </w:r>
          </w:p>
          <w:p w:rsidR="00FD0016" w:rsidRDefault="00FD0016" w:rsidP="00F71CA5">
            <w:pPr>
              <w:numPr>
                <w:ilvl w:val="0"/>
                <w:numId w:val="12"/>
              </w:numPr>
            </w:pPr>
            <w:r>
              <w:t>Matice, operace s maticemi, hodnost matice.</w:t>
            </w:r>
          </w:p>
          <w:p w:rsidR="00FD0016" w:rsidRDefault="00FD0016" w:rsidP="00F71CA5">
            <w:pPr>
              <w:numPr>
                <w:ilvl w:val="0"/>
                <w:numId w:val="12"/>
              </w:numPr>
            </w:pPr>
            <w:r>
              <w:t>Soustavy lineárních rovnic, Gaussova eliminační metoda.</w:t>
            </w:r>
          </w:p>
          <w:p w:rsidR="00FD0016" w:rsidRDefault="00FD0016" w:rsidP="00F71CA5">
            <w:pPr>
              <w:numPr>
                <w:ilvl w:val="0"/>
                <w:numId w:val="12"/>
              </w:numPr>
            </w:pPr>
            <w:r>
              <w:t>Determinant, Cramerovo pravidlo.</w:t>
            </w:r>
          </w:p>
          <w:p w:rsidR="00FD0016" w:rsidRDefault="00FD0016" w:rsidP="00F71CA5">
            <w:pPr>
              <w:numPr>
                <w:ilvl w:val="0"/>
                <w:numId w:val="12"/>
              </w:numPr>
            </w:pPr>
            <w:r>
              <w:t>Aplikace lineární algebry, kódování zpráv, výpočet produkce, koncentrace látek.</w:t>
            </w:r>
          </w:p>
          <w:p w:rsidR="00FD0016" w:rsidRDefault="00FD0016" w:rsidP="00F71CA5">
            <w:pPr>
              <w:numPr>
                <w:ilvl w:val="0"/>
                <w:numId w:val="12"/>
              </w:numPr>
            </w:pPr>
            <w:r>
              <w:t>Matematické modely ekonomických úloh, dopravní úloha, úloha o plánování výroby, dělení zdrojů, úloha o míchání směsí.</w:t>
            </w:r>
          </w:p>
          <w:p w:rsidR="00FD0016" w:rsidRDefault="00FD0016" w:rsidP="00F71CA5">
            <w:pPr>
              <w:numPr>
                <w:ilvl w:val="0"/>
                <w:numId w:val="12"/>
              </w:numPr>
            </w:pPr>
            <w:r>
              <w:t>Formulace a klasifikace úloh lineárního programování (LP).</w:t>
            </w:r>
          </w:p>
          <w:p w:rsidR="00FD0016" w:rsidRDefault="00FD0016" w:rsidP="00F71CA5">
            <w:pPr>
              <w:numPr>
                <w:ilvl w:val="0"/>
                <w:numId w:val="12"/>
              </w:numPr>
            </w:pPr>
            <w:r>
              <w:t>Simplexová tabulka jako metoda řešení úloh LP.</w:t>
            </w:r>
          </w:p>
          <w:p w:rsidR="00FD0016" w:rsidRDefault="00FD0016" w:rsidP="00F71CA5">
            <w:pPr>
              <w:numPr>
                <w:ilvl w:val="0"/>
                <w:numId w:val="12"/>
              </w:numPr>
            </w:pPr>
            <w:r>
              <w:t>Primární a duální úloha LP.</w:t>
            </w:r>
          </w:p>
          <w:p w:rsidR="00FD0016" w:rsidRDefault="00FD0016" w:rsidP="00F71CA5">
            <w:pPr>
              <w:numPr>
                <w:ilvl w:val="0"/>
                <w:numId w:val="12"/>
              </w:numPr>
            </w:pPr>
            <w:r>
              <w:t>Kombinovaná úloha LP, celočíselné LP.</w:t>
            </w:r>
          </w:p>
          <w:p w:rsidR="00FD0016" w:rsidRDefault="00FD0016" w:rsidP="00F71CA5">
            <w:pPr>
              <w:numPr>
                <w:ilvl w:val="0"/>
                <w:numId w:val="12"/>
              </w:numPr>
            </w:pPr>
            <w:r>
              <w:t>Metody řešení dopravních úloh.</w:t>
            </w:r>
          </w:p>
          <w:p w:rsidR="00FD0016" w:rsidRDefault="00FD0016" w:rsidP="00F71CA5">
            <w:pPr>
              <w:numPr>
                <w:ilvl w:val="0"/>
                <w:numId w:val="12"/>
              </w:numPr>
            </w:pPr>
            <w:r>
              <w:t>Dynamické programování − Bellmanův princip optimalizace v logistických úlohách, Dijkstrův algoritmus.</w:t>
            </w:r>
          </w:p>
          <w:p w:rsidR="00FD0016" w:rsidRDefault="00FD0016" w:rsidP="00F71CA5">
            <w:pPr>
              <w:numPr>
                <w:ilvl w:val="0"/>
                <w:numId w:val="12"/>
              </w:numPr>
            </w:pPr>
            <w:r>
              <w:t>Separovatelné programování − tabulková metoda.</w:t>
            </w:r>
          </w:p>
          <w:p w:rsidR="00FD0016" w:rsidRDefault="00FD0016" w:rsidP="00F71CA5">
            <w:pPr>
              <w:numPr>
                <w:ilvl w:val="0"/>
                <w:numId w:val="12"/>
              </w:numPr>
            </w:pPr>
            <w:r>
              <w:t>Aplikační příklady, ukázka softwaru pro lineární programování.</w:t>
            </w:r>
          </w:p>
        </w:tc>
      </w:tr>
      <w:tr w:rsidR="00FD0016" w:rsidTr="00F71CA5">
        <w:trPr>
          <w:trHeight w:val="265"/>
        </w:trPr>
        <w:tc>
          <w:tcPr>
            <w:tcW w:w="3653" w:type="dxa"/>
            <w:gridSpan w:val="2"/>
            <w:tcBorders>
              <w:top w:val="nil"/>
            </w:tcBorders>
            <w:shd w:val="clear" w:color="auto" w:fill="F7CAAC"/>
          </w:tcPr>
          <w:p w:rsidR="00FD0016" w:rsidRDefault="00FD0016" w:rsidP="00F71CA5">
            <w:pPr>
              <w:jc w:val="both"/>
            </w:pPr>
            <w:r>
              <w:rPr>
                <w:b/>
              </w:rPr>
              <w:t>Studijní literatura a studijní pomůcky</w:t>
            </w:r>
          </w:p>
        </w:tc>
        <w:tc>
          <w:tcPr>
            <w:tcW w:w="6202" w:type="dxa"/>
            <w:gridSpan w:val="6"/>
            <w:tcBorders>
              <w:top w:val="nil"/>
              <w:bottom w:val="nil"/>
            </w:tcBorders>
          </w:tcPr>
          <w:p w:rsidR="00FD0016" w:rsidRDefault="00FD0016" w:rsidP="00F71CA5">
            <w:pPr>
              <w:jc w:val="both"/>
            </w:pPr>
          </w:p>
        </w:tc>
      </w:tr>
      <w:tr w:rsidR="00FD0016" w:rsidTr="00F71CA5">
        <w:trPr>
          <w:trHeight w:val="1497"/>
        </w:trPr>
        <w:tc>
          <w:tcPr>
            <w:tcW w:w="9855" w:type="dxa"/>
            <w:gridSpan w:val="8"/>
            <w:tcBorders>
              <w:top w:val="nil"/>
            </w:tcBorders>
          </w:tcPr>
          <w:p w:rsidR="00FD0016" w:rsidRDefault="00FD0016" w:rsidP="00F71CA5">
            <w:pPr>
              <w:jc w:val="both"/>
              <w:rPr>
                <w:b/>
              </w:rPr>
            </w:pPr>
            <w:r w:rsidRPr="009A32D6">
              <w:rPr>
                <w:b/>
              </w:rPr>
              <w:t>Povinná</w:t>
            </w:r>
            <w:r>
              <w:rPr>
                <w:b/>
              </w:rPr>
              <w:t xml:space="preserve"> literatura:</w:t>
            </w:r>
          </w:p>
          <w:p w:rsidR="00FD0016" w:rsidRDefault="00FD0016" w:rsidP="00F71CA5">
            <w:pPr>
              <w:autoSpaceDE w:val="0"/>
              <w:autoSpaceDN w:val="0"/>
              <w:adjustRightInd w:val="0"/>
              <w:jc w:val="both"/>
            </w:pPr>
            <w:r>
              <w:t xml:space="preserve">GROS, I. </w:t>
            </w:r>
            <w:r w:rsidR="00983B77">
              <w:t>(</w:t>
            </w:r>
            <w:r>
              <w:t>2003</w:t>
            </w:r>
            <w:r w:rsidR="00983B77">
              <w:t>)</w:t>
            </w:r>
            <w:r>
              <w:t xml:space="preserve">. </w:t>
            </w:r>
            <w:r>
              <w:rPr>
                <w:i/>
              </w:rPr>
              <w:t xml:space="preserve">Kvantitativní metody v manažerském rozhodování, </w:t>
            </w:r>
            <w:r>
              <w:t>GRADA ISBN 80-247-0421-8</w:t>
            </w:r>
          </w:p>
          <w:p w:rsidR="00FD0016" w:rsidRDefault="00FD0016" w:rsidP="00F71CA5">
            <w:pPr>
              <w:autoSpaceDE w:val="0"/>
              <w:autoSpaceDN w:val="0"/>
              <w:adjustRightInd w:val="0"/>
              <w:jc w:val="both"/>
            </w:pPr>
            <w:r>
              <w:t xml:space="preserve">JABLONSKÝ, J. </w:t>
            </w:r>
            <w:r w:rsidR="00983B77">
              <w:t>(</w:t>
            </w:r>
            <w:r>
              <w:t>2011</w:t>
            </w:r>
            <w:r w:rsidR="00983B77">
              <w:t>)</w:t>
            </w:r>
            <w:r>
              <w:t xml:space="preserve">. </w:t>
            </w:r>
            <w:r>
              <w:rPr>
                <w:i/>
              </w:rPr>
              <w:t xml:space="preserve">Operační výzkum, </w:t>
            </w:r>
            <w:r>
              <w:t>Professional Publishing, ISBN 978-80-86946-44-3.</w:t>
            </w:r>
          </w:p>
          <w:p w:rsidR="00FD0016" w:rsidRPr="00AD3CAE" w:rsidRDefault="00FD0016" w:rsidP="00F71CA5">
            <w:pPr>
              <w:autoSpaceDE w:val="0"/>
              <w:autoSpaceDN w:val="0"/>
              <w:adjustRightInd w:val="0"/>
              <w:jc w:val="both"/>
            </w:pPr>
            <w:r>
              <w:t>KOZÁKOVÁ, L.</w:t>
            </w:r>
            <w:r>
              <w:rPr>
                <w:rFonts w:cs="Calibri"/>
              </w:rPr>
              <w:t xml:space="preserve"> </w:t>
            </w:r>
            <w:r w:rsidR="00983B77">
              <w:rPr>
                <w:rFonts w:cs="Calibri"/>
              </w:rPr>
              <w:t>(</w:t>
            </w:r>
            <w:r>
              <w:rPr>
                <w:rFonts w:cs="Calibri"/>
              </w:rPr>
              <w:t>2018</w:t>
            </w:r>
            <w:r w:rsidR="00983B77">
              <w:rPr>
                <w:rFonts w:cs="Calibri"/>
              </w:rPr>
              <w:t>)</w:t>
            </w:r>
            <w:r>
              <w:rPr>
                <w:rFonts w:cs="Calibri"/>
              </w:rPr>
              <w:t>.</w:t>
            </w:r>
            <w:r>
              <w:rPr>
                <w:lang w:val="en-US"/>
              </w:rPr>
              <w:t xml:space="preserve"> </w:t>
            </w:r>
            <w:r w:rsidRPr="00AD3CAE">
              <w:rPr>
                <w:i/>
                <w:lang w:val="en-US"/>
              </w:rPr>
              <w:t>Lineární algebra</w:t>
            </w:r>
            <w:r>
              <w:rPr>
                <w:lang w:val="en-US"/>
              </w:rPr>
              <w:t>,</w:t>
            </w:r>
            <w:r>
              <w:rPr>
                <w:rFonts w:cs="Calibri"/>
                <w:i/>
              </w:rPr>
              <w:t xml:space="preserve"> </w:t>
            </w:r>
            <w:r>
              <w:rPr>
                <w:rFonts w:cs="Calibri"/>
              </w:rPr>
              <w:t xml:space="preserve">učební text FAI UTB Zlín. </w:t>
            </w:r>
          </w:p>
          <w:p w:rsidR="00FD0016" w:rsidRDefault="00FD0016" w:rsidP="00F71CA5">
            <w:pPr>
              <w:autoSpaceDE w:val="0"/>
              <w:autoSpaceDN w:val="0"/>
              <w:adjustRightInd w:val="0"/>
              <w:jc w:val="both"/>
            </w:pPr>
            <w:r>
              <w:t xml:space="preserve">MATEJDES, M. </w:t>
            </w:r>
            <w:r w:rsidR="00983B77">
              <w:t>(</w:t>
            </w:r>
            <w:r>
              <w:t>2005</w:t>
            </w:r>
            <w:r w:rsidR="00983B77">
              <w:t>)</w:t>
            </w:r>
            <w:r>
              <w:t xml:space="preserve">. </w:t>
            </w:r>
            <w:r>
              <w:rPr>
                <w:i/>
              </w:rPr>
              <w:t>Aplikovaná matematika</w:t>
            </w:r>
            <w:r>
              <w:t xml:space="preserve">, MAT-CENTRUM, Zvolen. </w:t>
            </w:r>
          </w:p>
          <w:p w:rsidR="00FD0016" w:rsidRDefault="00FD0016" w:rsidP="00F71CA5">
            <w:pPr>
              <w:autoSpaceDE w:val="0"/>
              <w:autoSpaceDN w:val="0"/>
              <w:adjustRightInd w:val="0"/>
              <w:jc w:val="both"/>
            </w:pPr>
            <w:r>
              <w:t>PEKAŘ, L.</w:t>
            </w:r>
            <w:r>
              <w:rPr>
                <w:rFonts w:cs="Calibri"/>
              </w:rPr>
              <w:t xml:space="preserve"> </w:t>
            </w:r>
            <w:r w:rsidR="00983B77">
              <w:rPr>
                <w:rFonts w:cs="Calibri"/>
              </w:rPr>
              <w:t>(</w:t>
            </w:r>
            <w:r>
              <w:rPr>
                <w:rFonts w:cs="Calibri"/>
              </w:rPr>
              <w:t>2013</w:t>
            </w:r>
            <w:r w:rsidR="00983B77">
              <w:rPr>
                <w:rFonts w:cs="Calibri"/>
              </w:rPr>
              <w:t>)</w:t>
            </w:r>
            <w:r>
              <w:rPr>
                <w:rFonts w:cs="Calibri"/>
              </w:rPr>
              <w:t>.</w:t>
            </w:r>
            <w:r>
              <w:t xml:space="preserve">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w:t>
            </w:r>
          </w:p>
          <w:p w:rsidR="00FD0016" w:rsidRPr="000F6287" w:rsidRDefault="00FD0016" w:rsidP="00F71CA5">
            <w:pPr>
              <w:spacing w:before="60"/>
              <w:jc w:val="both"/>
              <w:rPr>
                <w:b/>
              </w:rPr>
            </w:pPr>
            <w:r w:rsidRPr="0056138F">
              <w:rPr>
                <w:b/>
                <w:bCs/>
              </w:rPr>
              <w:t>Doporučená</w:t>
            </w:r>
            <w:r w:rsidRPr="000F6287">
              <w:rPr>
                <w:b/>
              </w:rPr>
              <w:t xml:space="preserve"> literatura:</w:t>
            </w:r>
          </w:p>
          <w:p w:rsidR="00FD0016" w:rsidRPr="00317253" w:rsidRDefault="00FD0016" w:rsidP="00F71CA5">
            <w:pPr>
              <w:autoSpaceDE w:val="0"/>
              <w:autoSpaceDN w:val="0"/>
              <w:adjustRightInd w:val="0"/>
              <w:jc w:val="both"/>
            </w:pPr>
            <w:r w:rsidRPr="00317253">
              <w:t xml:space="preserve">HASÍK, K. </w:t>
            </w:r>
            <w:r w:rsidR="00983B77">
              <w:t>(</w:t>
            </w:r>
            <w:r w:rsidRPr="00317253">
              <w:t>2008</w:t>
            </w:r>
            <w:r w:rsidR="00983B77">
              <w:t>)</w:t>
            </w:r>
            <w:r w:rsidRPr="00317253">
              <w:t>. Matematické metody v ekonomii</w:t>
            </w:r>
            <w:r w:rsidRPr="00317253">
              <w:rPr>
                <w:lang w:val="en-US"/>
              </w:rPr>
              <w:t>,</w:t>
            </w:r>
            <w:r w:rsidRPr="00317253">
              <w:rPr>
                <w:i/>
              </w:rPr>
              <w:t xml:space="preserve"> </w:t>
            </w:r>
            <w:r w:rsidRPr="00317253">
              <w:t xml:space="preserve">učební text, Slezská univerzita v Opavě, </w:t>
            </w:r>
          </w:p>
          <w:p w:rsidR="00FD0016" w:rsidRPr="00317253" w:rsidRDefault="00FD0016" w:rsidP="00F71CA5">
            <w:pPr>
              <w:autoSpaceDE w:val="0"/>
              <w:autoSpaceDN w:val="0"/>
              <w:adjustRightInd w:val="0"/>
              <w:jc w:val="both"/>
            </w:pPr>
            <w:r w:rsidRPr="00317253">
              <w:rPr>
                <w:color w:val="212121"/>
                <w:shd w:val="clear" w:color="auto" w:fill="FFFFFF"/>
              </w:rPr>
              <w:t>https://www.slu.cz/file/cul/1ba02053-099b-4f12-b868-99feac16275a</w:t>
            </w:r>
          </w:p>
          <w:p w:rsidR="00FD0016" w:rsidRDefault="00FD0016" w:rsidP="00F71CA5">
            <w:pPr>
              <w:autoSpaceDE w:val="0"/>
              <w:autoSpaceDN w:val="0"/>
              <w:adjustRightInd w:val="0"/>
              <w:jc w:val="both"/>
              <w:rPr>
                <w:rFonts w:cs="Calibri"/>
              </w:rPr>
            </w:pPr>
            <w:proofErr w:type="gramStart"/>
            <w:r>
              <w:rPr>
                <w:rFonts w:cs="Calibri"/>
              </w:rPr>
              <w:t>KORDA, B. a kol</w:t>
            </w:r>
            <w:proofErr w:type="gramEnd"/>
            <w:r>
              <w:rPr>
                <w:rFonts w:cs="Calibri"/>
              </w:rPr>
              <w:t xml:space="preserve">. </w:t>
            </w:r>
            <w:r w:rsidR="00983B77">
              <w:rPr>
                <w:rFonts w:cs="Calibri"/>
              </w:rPr>
              <w:t>(</w:t>
            </w:r>
            <w:r>
              <w:rPr>
                <w:rFonts w:cs="Calibri"/>
              </w:rPr>
              <w:t>1967</w:t>
            </w:r>
            <w:r w:rsidR="00983B77">
              <w:rPr>
                <w:rFonts w:cs="Calibri"/>
              </w:rPr>
              <w:t>)</w:t>
            </w:r>
            <w:r>
              <w:rPr>
                <w:rFonts w:cs="Calibri"/>
              </w:rPr>
              <w:t xml:space="preserve">. </w:t>
            </w:r>
            <w:r>
              <w:rPr>
                <w:rFonts w:cs="Calibri"/>
                <w:i/>
              </w:rPr>
              <w:t xml:space="preserve">Matematické metody v ekonomii, </w:t>
            </w:r>
            <w:r>
              <w:rPr>
                <w:rFonts w:cs="Calibri"/>
              </w:rPr>
              <w:t xml:space="preserve">SNTL Praha. </w:t>
            </w:r>
          </w:p>
          <w:p w:rsidR="00FD0016" w:rsidRDefault="00FD0016" w:rsidP="00F71CA5">
            <w:pPr>
              <w:autoSpaceDE w:val="0"/>
              <w:autoSpaceDN w:val="0"/>
              <w:adjustRightInd w:val="0"/>
            </w:pPr>
            <w:r w:rsidRPr="00317253">
              <w:t xml:space="preserve">ŠKRÁŠEK, J., TICHÝ, Z. </w:t>
            </w:r>
            <w:r w:rsidR="00983B77">
              <w:t>(</w:t>
            </w:r>
            <w:r w:rsidRPr="00317253">
              <w:t>1989</w:t>
            </w:r>
            <w:r w:rsidR="00983B77">
              <w:t>)</w:t>
            </w:r>
            <w:r w:rsidRPr="00317253">
              <w:t xml:space="preserve">. </w:t>
            </w:r>
            <w:r w:rsidRPr="00317253">
              <w:rPr>
                <w:i/>
              </w:rPr>
              <w:t>Základy aplikované matematiky I-III</w:t>
            </w:r>
            <w:r w:rsidRPr="00317253">
              <w:t>, SNTL Praha</w:t>
            </w:r>
            <w:r>
              <w:t>.</w:t>
            </w:r>
          </w:p>
          <w:p w:rsidR="00FD0016" w:rsidRPr="000F6287" w:rsidRDefault="00FD0016">
            <w:pPr>
              <w:autoSpaceDE w:val="0"/>
              <w:autoSpaceDN w:val="0"/>
              <w:adjustRightInd w:val="0"/>
            </w:pPr>
            <w:r w:rsidRPr="000F6287">
              <w:t>C</w:t>
            </w:r>
            <w:r>
              <w:t>IBULKA</w:t>
            </w:r>
            <w:r w:rsidRPr="000F6287">
              <w:t xml:space="preserve">, J. </w:t>
            </w:r>
            <w:r w:rsidR="00051889">
              <w:t>(2</w:t>
            </w:r>
            <w:r>
              <w:t>010</w:t>
            </w:r>
            <w:r w:rsidR="00051889">
              <w:t>)</w:t>
            </w:r>
            <w:r>
              <w:t>.</w:t>
            </w:r>
            <w:r w:rsidRPr="000F6287">
              <w:t xml:space="preserve"> </w:t>
            </w:r>
            <w:r w:rsidRPr="000F6287">
              <w:rPr>
                <w:i/>
              </w:rPr>
              <w:t>Strategické hry v bezpečnostním inženýrství</w:t>
            </w:r>
            <w:r w:rsidRPr="000F6287">
              <w:t xml:space="preserve">. FAI, UTB Zlín, 79 s. </w:t>
            </w:r>
            <w:r w:rsidRPr="000F6287">
              <w:rPr>
                <w:rFonts w:cs="Calibri"/>
              </w:rPr>
              <w:t xml:space="preserve">Dostupné z WWW: </w:t>
            </w:r>
            <w:r w:rsidRPr="009F1144">
              <w:lastRenderedPageBreak/>
              <w:t>http://digilib.k.utb.cz/bitstream/handle/10563/13340/cibulka_2010_dp.pdf?sequence=1&amp;isAllowed=y</w:t>
            </w:r>
            <w:r>
              <w:t>.</w:t>
            </w:r>
          </w:p>
        </w:tc>
      </w:tr>
      <w:tr w:rsidR="00FD0016" w:rsidTr="00F71CA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0016" w:rsidRDefault="00FD0016" w:rsidP="00F71CA5">
            <w:pPr>
              <w:jc w:val="center"/>
              <w:rPr>
                <w:b/>
              </w:rPr>
            </w:pPr>
            <w:r>
              <w:rPr>
                <w:b/>
              </w:rPr>
              <w:lastRenderedPageBreak/>
              <w:t>Informace ke kombinované nebo distanční formě</w:t>
            </w:r>
          </w:p>
        </w:tc>
      </w:tr>
      <w:tr w:rsidR="00FD0016" w:rsidTr="00F71CA5">
        <w:tc>
          <w:tcPr>
            <w:tcW w:w="4787" w:type="dxa"/>
            <w:gridSpan w:val="3"/>
            <w:tcBorders>
              <w:top w:val="single" w:sz="2" w:space="0" w:color="auto"/>
            </w:tcBorders>
            <w:shd w:val="clear" w:color="auto" w:fill="F7CAAC"/>
          </w:tcPr>
          <w:p w:rsidR="00FD0016" w:rsidRDefault="00FD0016" w:rsidP="00F71CA5">
            <w:pPr>
              <w:jc w:val="both"/>
            </w:pPr>
            <w:r>
              <w:rPr>
                <w:b/>
              </w:rPr>
              <w:t>Rozsah konzultací (soustředění)</w:t>
            </w:r>
          </w:p>
        </w:tc>
        <w:tc>
          <w:tcPr>
            <w:tcW w:w="889" w:type="dxa"/>
            <w:tcBorders>
              <w:top w:val="single" w:sz="2" w:space="0" w:color="auto"/>
            </w:tcBorders>
          </w:tcPr>
          <w:p w:rsidR="00FD0016" w:rsidRDefault="00FD0016" w:rsidP="00F71CA5">
            <w:pPr>
              <w:jc w:val="center"/>
            </w:pPr>
            <w:r>
              <w:t>20</w:t>
            </w:r>
          </w:p>
        </w:tc>
        <w:tc>
          <w:tcPr>
            <w:tcW w:w="4179" w:type="dxa"/>
            <w:gridSpan w:val="4"/>
            <w:tcBorders>
              <w:top w:val="single" w:sz="2" w:space="0" w:color="auto"/>
            </w:tcBorders>
            <w:shd w:val="clear" w:color="auto" w:fill="F7CAAC"/>
          </w:tcPr>
          <w:p w:rsidR="00FD0016" w:rsidRDefault="00FD0016" w:rsidP="00F71CA5">
            <w:pPr>
              <w:jc w:val="both"/>
              <w:rPr>
                <w:b/>
              </w:rPr>
            </w:pPr>
            <w:r>
              <w:rPr>
                <w:b/>
              </w:rPr>
              <w:t xml:space="preserve">hodin </w:t>
            </w:r>
          </w:p>
        </w:tc>
      </w:tr>
      <w:tr w:rsidR="00FD0016" w:rsidTr="00F71CA5">
        <w:tc>
          <w:tcPr>
            <w:tcW w:w="9855" w:type="dxa"/>
            <w:gridSpan w:val="8"/>
            <w:shd w:val="clear" w:color="auto" w:fill="F7CAAC"/>
          </w:tcPr>
          <w:p w:rsidR="00FD0016" w:rsidRDefault="00FD0016" w:rsidP="00F71CA5">
            <w:pPr>
              <w:jc w:val="both"/>
              <w:rPr>
                <w:b/>
              </w:rPr>
            </w:pPr>
            <w:r>
              <w:rPr>
                <w:b/>
              </w:rPr>
              <w:t>Informace o způsobu kontaktu s vyučujícím</w:t>
            </w:r>
          </w:p>
        </w:tc>
      </w:tr>
      <w:tr w:rsidR="00FD0016" w:rsidTr="00F71CA5">
        <w:trPr>
          <w:trHeight w:val="1373"/>
        </w:trPr>
        <w:tc>
          <w:tcPr>
            <w:tcW w:w="9855" w:type="dxa"/>
            <w:gridSpan w:val="8"/>
          </w:tcPr>
          <w:p w:rsidR="00FD0016" w:rsidRDefault="00FD0016" w:rsidP="00F71CA5">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D0016" w:rsidRDefault="00FD0016" w:rsidP="00F71CA5">
            <w:pPr>
              <w:jc w:val="both"/>
            </w:pPr>
            <w:r>
              <w:t>Studenti v rámci výuky absolvují 2 zápočtové písemné práce za účelem prověření znalostí.</w:t>
            </w:r>
          </w:p>
          <w:p w:rsidR="00FD0016" w:rsidRDefault="00FD0016" w:rsidP="00F71CA5">
            <w:pPr>
              <w:jc w:val="both"/>
            </w:pPr>
            <w:r>
              <w:t xml:space="preserve">Možnosti komunikace s vyučujícím: </w:t>
            </w:r>
            <w:hyperlink r:id="rId103" w:history="1">
              <w:r w:rsidRPr="00EB1132">
                <w:rPr>
                  <w:rStyle w:val="Hypertextovodkaz"/>
                </w:rPr>
                <w:t>pmartinek@utb.cz</w:t>
              </w:r>
            </w:hyperlink>
            <w:r>
              <w:t xml:space="preserve">; </w:t>
            </w:r>
            <w:hyperlink r:id="rId104" w:history="1">
              <w:r w:rsidRPr="00EB1132">
                <w:rPr>
                  <w:rStyle w:val="Hypertextovodkaz"/>
                </w:rPr>
                <w:t>lkozakova@utb.cz</w:t>
              </w:r>
            </w:hyperlink>
            <w:r>
              <w:t xml:space="preserve">; </w:t>
            </w:r>
            <w:hyperlink r:id="rId105" w:history="1">
              <w:r w:rsidRPr="00EB1132">
                <w:rPr>
                  <w:rStyle w:val="Hypertextovodkaz"/>
                </w:rPr>
                <w:t>fajkus@utb.cz</w:t>
              </w:r>
            </w:hyperlink>
          </w:p>
        </w:tc>
      </w:tr>
    </w:tbl>
    <w:p w:rsidR="00FD0016" w:rsidRDefault="00FD0016" w:rsidP="00FD0016"/>
    <w:p w:rsidR="00FD0016" w:rsidRDefault="00FD0016" w:rsidP="00FD0016"/>
    <w:p w:rsidR="00FD0016" w:rsidRDefault="00FD0016" w:rsidP="00FD0016"/>
    <w:p w:rsidR="000D6DB9" w:rsidRDefault="000D6DB9"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FD0016" w:rsidRDefault="00FD0016"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rPr>
                <w:b/>
                <w:sz w:val="28"/>
              </w:rPr>
              <w:lastRenderedPageBreak/>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C62059" w:rsidRDefault="000D6DB9" w:rsidP="00420BD2">
            <w:pPr>
              <w:jc w:val="both"/>
              <w:rPr>
                <w:b/>
              </w:rPr>
            </w:pPr>
            <w:r w:rsidRPr="00C62059">
              <w:rPr>
                <w:b/>
              </w:rPr>
              <w:t>Základy psychologie</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rsidRPr="0052049E">
              <w:t>28p – 14</w:t>
            </w:r>
            <w:r>
              <w:t xml:space="preserve">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8449C0">
            <w:pPr>
              <w:jc w:val="both"/>
            </w:pPr>
            <w:r>
              <w:t xml:space="preserve">přednáška </w:t>
            </w:r>
            <w:r w:rsidR="00CE493B">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Zápočet v podobě písemného testu. Pro získání zápočtu je nutno dosáhnout úspěšnosti minimálně 60%.</w:t>
            </w:r>
          </w:p>
          <w:p w:rsidR="000D6DB9" w:rsidRDefault="000D6DB9" w:rsidP="00420BD2">
            <w:pPr>
              <w:jc w:val="both"/>
            </w:pPr>
            <w:r>
              <w:t>Minimálně 80% účast na seminářích.</w:t>
            </w:r>
          </w:p>
        </w:tc>
      </w:tr>
      <w:tr w:rsidR="000D6DB9" w:rsidTr="00D81E97">
        <w:trPr>
          <w:trHeight w:val="22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smartTag w:uri="urn:schemas-microsoft-com:office:smarttags" w:element="PersonName">
              <w:r>
                <w:t xml:space="preserve">Mgr. </w:t>
              </w:r>
              <w:smartTag w:uri="urn:schemas-microsoft-com:office:smarttags" w:element="PersonName">
                <w:smartTagPr>
                  <w:attr w:name="ProductID" w:val="Veronika Kavková"/>
                </w:smartTagPr>
                <w:r>
                  <w:t>Veronika Kavková</w:t>
                </w:r>
              </w:smartTag>
              <w:r>
                <w:t>, Ph.D.</w:t>
              </w:r>
            </w:smartTag>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100 % </w:t>
            </w:r>
            <w:r>
              <w:br/>
              <w:t xml:space="preserve">a dále stanovuje koncepci </w:t>
            </w:r>
            <w:r w:rsidR="00CE493B">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0111CE">
            <w:pPr>
              <w:jc w:val="both"/>
            </w:pPr>
            <w:smartTag w:uri="urn:schemas-microsoft-com:office:smarttags" w:element="PersonName">
              <w:r>
                <w:t xml:space="preserve">Mgr. </w:t>
              </w:r>
              <w:smartTag w:uri="urn:schemas-microsoft-com:office:smarttags" w:element="PersonName">
                <w:smartTagPr>
                  <w:attr w:name="ProductID" w:val="Veronika Kavková"/>
                </w:smartTagPr>
                <w:r>
                  <w:t>Veronika Kavková</w:t>
                </w:r>
              </w:smartTag>
              <w:r>
                <w:t>, Ph.D.</w:t>
              </w:r>
            </w:smartTag>
            <w:r>
              <w:t xml:space="preserve"> – přednášky</w:t>
            </w:r>
            <w:r w:rsidR="000111CE">
              <w:t>, seminář</w:t>
            </w:r>
            <w:r>
              <w:t xml:space="preserve"> (100 %)</w:t>
            </w:r>
          </w:p>
        </w:tc>
      </w:tr>
      <w:tr w:rsidR="000D6DB9" w:rsidTr="00420BD2">
        <w:trPr>
          <w:trHeight w:val="392"/>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4670"/>
        </w:trPr>
        <w:tc>
          <w:tcPr>
            <w:tcW w:w="9855" w:type="dxa"/>
            <w:gridSpan w:val="8"/>
            <w:tcBorders>
              <w:top w:val="nil"/>
              <w:bottom w:val="single" w:sz="12" w:space="0" w:color="auto"/>
            </w:tcBorders>
          </w:tcPr>
          <w:p w:rsidR="000D6DB9" w:rsidRDefault="000D6DB9" w:rsidP="00420BD2">
            <w:pPr>
              <w:jc w:val="both"/>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0D6DB9" w:rsidRPr="008D247E" w:rsidRDefault="000D6DB9" w:rsidP="00420BD2">
            <w:pPr>
              <w:jc w:val="both"/>
              <w:rPr>
                <w:u w:val="single"/>
              </w:rPr>
            </w:pPr>
            <w:r w:rsidRPr="008D247E">
              <w:rPr>
                <w:u w:val="single"/>
              </w:rPr>
              <w:t>Hlavní témata:</w:t>
            </w:r>
          </w:p>
          <w:p w:rsidR="000D6DB9" w:rsidRDefault="000D6DB9" w:rsidP="00D81E97">
            <w:pPr>
              <w:numPr>
                <w:ilvl w:val="0"/>
                <w:numId w:val="8"/>
              </w:numPr>
              <w:jc w:val="both"/>
            </w:pPr>
            <w:r>
              <w:t>Předmět studia psychologie.</w:t>
            </w:r>
          </w:p>
          <w:p w:rsidR="000D6DB9" w:rsidRDefault="000D6DB9" w:rsidP="00D81E97">
            <w:pPr>
              <w:numPr>
                <w:ilvl w:val="0"/>
                <w:numId w:val="8"/>
              </w:numPr>
              <w:jc w:val="both"/>
            </w:pPr>
            <w:r>
              <w:t>Hlavní psychologické směry a historický vývoj oboru.</w:t>
            </w:r>
          </w:p>
          <w:p w:rsidR="000D6DB9" w:rsidRDefault="000D6DB9" w:rsidP="00D81E97">
            <w:pPr>
              <w:numPr>
                <w:ilvl w:val="0"/>
                <w:numId w:val="8"/>
              </w:numPr>
              <w:jc w:val="both"/>
            </w:pPr>
            <w:r>
              <w:t>Výzkumné metody v psychologii.</w:t>
            </w:r>
          </w:p>
          <w:p w:rsidR="000D6DB9" w:rsidRDefault="000D6DB9" w:rsidP="00D81E97">
            <w:pPr>
              <w:numPr>
                <w:ilvl w:val="0"/>
                <w:numId w:val="8"/>
              </w:numPr>
              <w:jc w:val="both"/>
            </w:pPr>
            <w:r>
              <w:t>Kognitivní procesy I (vnímání, pozornost, myšlení).</w:t>
            </w:r>
          </w:p>
          <w:p w:rsidR="000D6DB9" w:rsidRDefault="000D6DB9" w:rsidP="00D81E97">
            <w:pPr>
              <w:numPr>
                <w:ilvl w:val="0"/>
                <w:numId w:val="8"/>
              </w:numPr>
              <w:jc w:val="both"/>
            </w:pPr>
            <w:r>
              <w:t>Kognitivní procesy II (paměť, kreativita, učení).</w:t>
            </w:r>
          </w:p>
          <w:p w:rsidR="000D6DB9" w:rsidRDefault="000D6DB9" w:rsidP="00D81E97">
            <w:pPr>
              <w:numPr>
                <w:ilvl w:val="0"/>
                <w:numId w:val="8"/>
              </w:numPr>
              <w:jc w:val="both"/>
            </w:pPr>
            <w:r>
              <w:t>Emoce (vývoj, význam, regulace, emoční inteligence).</w:t>
            </w:r>
          </w:p>
          <w:p w:rsidR="000D6DB9" w:rsidRDefault="000D6DB9" w:rsidP="00D81E97">
            <w:pPr>
              <w:numPr>
                <w:ilvl w:val="0"/>
                <w:numId w:val="8"/>
              </w:numPr>
              <w:jc w:val="both"/>
            </w:pPr>
            <w:r>
              <w:t>Osobnost (temperament, charakter a volní vlastnosti, typologie).</w:t>
            </w:r>
          </w:p>
          <w:p w:rsidR="000D6DB9" w:rsidRDefault="000D6DB9" w:rsidP="00D81E97">
            <w:pPr>
              <w:numPr>
                <w:ilvl w:val="0"/>
                <w:numId w:val="8"/>
              </w:numPr>
              <w:jc w:val="both"/>
            </w:pPr>
            <w:r>
              <w:t>Schopnosti, inteligence (vývoj, možnost ovlivnění).</w:t>
            </w:r>
          </w:p>
          <w:p w:rsidR="000D6DB9" w:rsidRDefault="000D6DB9" w:rsidP="00D81E97">
            <w:pPr>
              <w:numPr>
                <w:ilvl w:val="0"/>
                <w:numId w:val="8"/>
              </w:numPr>
              <w:jc w:val="both"/>
            </w:pPr>
            <w:r>
              <w:t>Motivace lidského chování.</w:t>
            </w:r>
          </w:p>
          <w:p w:rsidR="000D6DB9" w:rsidRDefault="000D6DB9" w:rsidP="00D81E97">
            <w:pPr>
              <w:numPr>
                <w:ilvl w:val="0"/>
                <w:numId w:val="8"/>
              </w:numPr>
              <w:jc w:val="both"/>
            </w:pPr>
            <w:r>
              <w:t xml:space="preserve">Člověk a společnost I (sociální role, sociální statut, socializace).  </w:t>
            </w:r>
          </w:p>
          <w:p w:rsidR="000D6DB9" w:rsidRDefault="000D6DB9" w:rsidP="00D81E97">
            <w:pPr>
              <w:numPr>
                <w:ilvl w:val="0"/>
                <w:numId w:val="8"/>
              </w:numPr>
              <w:jc w:val="both"/>
            </w:pPr>
            <w:r>
              <w:t>Člověk a společnost II (psychologie skupin, davu).</w:t>
            </w:r>
          </w:p>
          <w:p w:rsidR="000D6DB9" w:rsidRDefault="000D6DB9" w:rsidP="00D81E97">
            <w:pPr>
              <w:numPr>
                <w:ilvl w:val="0"/>
                <w:numId w:val="8"/>
              </w:numPr>
              <w:jc w:val="both"/>
            </w:pPr>
            <w:r>
              <w:t>Postoje a jejich změna.</w:t>
            </w:r>
          </w:p>
          <w:p w:rsidR="000D6DB9" w:rsidRDefault="000D6DB9" w:rsidP="00D81E97">
            <w:pPr>
              <w:numPr>
                <w:ilvl w:val="0"/>
                <w:numId w:val="8"/>
              </w:numPr>
              <w:jc w:val="both"/>
            </w:pPr>
            <w:r>
              <w:t>Komunikace a asertivita (fungování při zátěžových situacích).</w:t>
            </w:r>
          </w:p>
          <w:p w:rsidR="000D6DB9" w:rsidRDefault="000D6DB9" w:rsidP="00D81E97">
            <w:pPr>
              <w:numPr>
                <w:ilvl w:val="0"/>
                <w:numId w:val="8"/>
              </w:numPr>
              <w:jc w:val="both"/>
            </w:pPr>
            <w:r>
              <w:t>Psychohygiena.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669E2" w:rsidRDefault="000D6DB9" w:rsidP="00420BD2">
            <w:pPr>
              <w:jc w:val="both"/>
              <w:rPr>
                <w:b/>
              </w:rPr>
            </w:pPr>
            <w:r w:rsidRPr="002669E2">
              <w:rPr>
                <w:b/>
              </w:rPr>
              <w:t>Povinná</w:t>
            </w:r>
            <w:r>
              <w:rPr>
                <w:b/>
              </w:rPr>
              <w:t xml:space="preserve"> literatura:</w:t>
            </w:r>
          </w:p>
          <w:p w:rsidR="000D6DB9" w:rsidRDefault="000D6DB9" w:rsidP="00420BD2">
            <w:pPr>
              <w:jc w:val="both"/>
            </w:pPr>
            <w:r w:rsidRPr="003546DB">
              <w:t>ŘÍČAN, Pavel</w:t>
            </w:r>
            <w:r w:rsidR="00051889">
              <w:t xml:space="preserve"> (</w:t>
            </w:r>
            <w:r w:rsidR="00DF6714" w:rsidRPr="003546DB">
              <w:t>2013</w:t>
            </w:r>
            <w:r w:rsidR="00051889">
              <w:t>)</w:t>
            </w:r>
            <w:r w:rsidR="00DF6714" w:rsidRPr="003546DB">
              <w:t xml:space="preserve">. </w:t>
            </w:r>
            <w:r w:rsidRPr="003546DB">
              <w:rPr>
                <w:i/>
                <w:iCs/>
              </w:rPr>
              <w:t>Psychologie</w:t>
            </w:r>
            <w:r w:rsidRPr="003546DB">
              <w:t>. Vyd. 4. Praha: Portál, 300 s. ISBN 978-80-262-0532-6.</w:t>
            </w:r>
          </w:p>
          <w:p w:rsidR="000D6DB9" w:rsidRPr="002669E2" w:rsidRDefault="000D6DB9" w:rsidP="00420BD2">
            <w:pPr>
              <w:spacing w:before="60"/>
              <w:jc w:val="both"/>
              <w:rPr>
                <w:b/>
              </w:rPr>
            </w:pPr>
            <w:r w:rsidRPr="000B3862">
              <w:rPr>
                <w:b/>
                <w:bCs/>
              </w:rPr>
              <w:t>Doporučená</w:t>
            </w:r>
            <w:r>
              <w:rPr>
                <w:b/>
              </w:rPr>
              <w:t xml:space="preserve"> literatura:</w:t>
            </w:r>
          </w:p>
          <w:p w:rsidR="000D6DB9" w:rsidRDefault="000D6DB9" w:rsidP="00420BD2">
            <w:pPr>
              <w:jc w:val="both"/>
            </w:pPr>
            <w:r w:rsidRPr="002669E2">
              <w:t>KASSIN, Saul M. </w:t>
            </w:r>
            <w:r w:rsidR="00051889">
              <w:t>(2</w:t>
            </w:r>
            <w:r w:rsidR="00DF6714" w:rsidRPr="002669E2">
              <w:t>012</w:t>
            </w:r>
            <w:r w:rsidR="00051889">
              <w:t>)</w:t>
            </w:r>
            <w:r w:rsidR="00DF6714" w:rsidRPr="002669E2">
              <w:t xml:space="preserve">. </w:t>
            </w:r>
            <w:r w:rsidRPr="002669E2">
              <w:rPr>
                <w:i/>
                <w:iCs/>
              </w:rPr>
              <w:t>Psychologie</w:t>
            </w:r>
            <w:r w:rsidRPr="002669E2">
              <w:t>. 2. vyd. Brno: CPress, xxiii, 771 s. ISBN 978-80-264-0074-5.</w:t>
            </w:r>
          </w:p>
          <w:p w:rsidR="000D6DB9" w:rsidRDefault="000D6DB9" w:rsidP="00420BD2">
            <w:pPr>
              <w:jc w:val="both"/>
            </w:pPr>
            <w:r w:rsidRPr="003546DB">
              <w:t>MYERS, David G. </w:t>
            </w:r>
            <w:r w:rsidR="00051889">
              <w:t>(</w:t>
            </w:r>
            <w:r w:rsidR="00DF6714" w:rsidRPr="003546DB">
              <w:t>2016</w:t>
            </w:r>
            <w:r w:rsidR="00051889">
              <w:t>)</w:t>
            </w:r>
            <w:r w:rsidR="00DF6714" w:rsidRPr="003546DB">
              <w:t xml:space="preserve">. </w:t>
            </w:r>
            <w:r w:rsidRPr="003546DB">
              <w:rPr>
                <w:i/>
                <w:iCs/>
              </w:rPr>
              <w:t>Sociální psychologie</w:t>
            </w:r>
            <w:r w:rsidRPr="003546DB">
              <w:t>. 1. vydání. Brno: Edika, 536 stran. ISBN 978-80-266-0871-4.</w:t>
            </w:r>
          </w:p>
          <w:p w:rsidR="000D6DB9" w:rsidRDefault="000D6DB9">
            <w:pPr>
              <w:jc w:val="both"/>
            </w:pPr>
            <w:r w:rsidRPr="002669E2">
              <w:t>SMÉKAL, Vladimír</w:t>
            </w:r>
            <w:r w:rsidR="00051889">
              <w:t xml:space="preserve"> (</w:t>
            </w:r>
            <w:r w:rsidR="00DF6714" w:rsidRPr="002669E2">
              <w:t>2009</w:t>
            </w:r>
            <w:r w:rsidR="00051889">
              <w:t>)</w:t>
            </w:r>
            <w:r w:rsidR="00DF6714" w:rsidRPr="002669E2">
              <w:t xml:space="preserve">. </w:t>
            </w:r>
            <w:r w:rsidRPr="002669E2">
              <w:rPr>
                <w:i/>
                <w:iCs/>
              </w:rPr>
              <w:t>Pozvání do psychologie osobnosti: č</w:t>
            </w:r>
            <w:r>
              <w:rPr>
                <w:i/>
                <w:iCs/>
              </w:rPr>
              <w:t>lověk v zrcadlení</w:t>
            </w:r>
            <w:r w:rsidRPr="002669E2">
              <w:rPr>
                <w:i/>
                <w:iCs/>
              </w:rPr>
              <w:t xml:space="preserve"> vědomí a jednání</w:t>
            </w:r>
            <w:r w:rsidRPr="002669E2">
              <w:t>. 3., opr. vyd. Brno: Barrister &amp; Principal, 523 s. Studium. ISBN 978-80-87029-62-6.</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106" w:history="1">
              <w:r w:rsidRPr="00EB1132">
                <w:rPr>
                  <w:rStyle w:val="Hypertextovodkaz"/>
                </w:rPr>
                <w:t>kavkova@utb.cz</w:t>
              </w:r>
            </w:hyperlink>
          </w:p>
        </w:tc>
      </w:tr>
    </w:tbl>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45151" w:rsidRDefault="000D6DB9" w:rsidP="00420BD2">
            <w:pPr>
              <w:jc w:val="both"/>
              <w:rPr>
                <w:b/>
              </w:rPr>
            </w:pPr>
            <w:r>
              <w:rPr>
                <w:b/>
              </w:rPr>
              <w:t>Zásady psaní odborného textu</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14</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CE493B"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0D6DB9" w:rsidTr="00420BD2">
        <w:trPr>
          <w:trHeight w:val="10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w:t>
            </w:r>
            <w:r w:rsidR="00CE493B">
              <w:t xml:space="preserve">seminářích </w:t>
            </w:r>
            <w:r>
              <w:t>v rozsahu 100 %.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t xml:space="preserve">doc. Ing. </w:t>
            </w:r>
            <w:smartTag w:uri="urn:schemas-microsoft-com:office:smarttags" w:element="PersonName">
              <w:smartTagPr>
                <w:attr w:name="ProductID" w:val="Zuzana Tučková"/>
              </w:smartTagPr>
              <w:r>
                <w:t>Zuzana Tučková</w:t>
              </w:r>
            </w:smartTag>
            <w:r>
              <w:t xml:space="preserve">, Ph.D. – </w:t>
            </w:r>
            <w:r w:rsidR="00CE493B">
              <w:t xml:space="preserve">semináře </w:t>
            </w:r>
            <w:r>
              <w:t>(100 %)</w:t>
            </w:r>
          </w:p>
        </w:tc>
      </w:tr>
      <w:tr w:rsidR="000D6DB9" w:rsidTr="00420BD2">
        <w:trPr>
          <w:trHeight w:val="1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 xml:space="preserve">závěrečné práce. </w:t>
            </w:r>
            <w:r>
              <w:t xml:space="preserve">Cvičení </w:t>
            </w:r>
            <w:r w:rsidRPr="000C70DA">
              <w:t>je koncipován</w:t>
            </w:r>
            <w:r>
              <w:t>o</w:t>
            </w:r>
            <w:r w:rsidRPr="000C70DA">
              <w:t xml:space="preserve">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0D6DB9" w:rsidRPr="008D247E" w:rsidRDefault="000D6DB9" w:rsidP="00420BD2">
            <w:pPr>
              <w:jc w:val="both"/>
              <w:rPr>
                <w:sz w:val="16"/>
                <w:szCs w:val="16"/>
                <w:u w:val="single"/>
              </w:rPr>
            </w:pPr>
            <w:r w:rsidRPr="008D247E">
              <w:rPr>
                <w:u w:val="single"/>
              </w:rPr>
              <w:t>Hlavní témata:</w:t>
            </w:r>
          </w:p>
          <w:p w:rsidR="000D6DB9" w:rsidRDefault="000D6DB9" w:rsidP="00D81E97">
            <w:pPr>
              <w:numPr>
                <w:ilvl w:val="0"/>
                <w:numId w:val="3"/>
              </w:numPr>
              <w:jc w:val="both"/>
            </w:pPr>
            <w:r>
              <w:t>Typologie textů.</w:t>
            </w:r>
          </w:p>
          <w:p w:rsidR="000D6DB9" w:rsidRDefault="000D6DB9" w:rsidP="00D81E97">
            <w:pPr>
              <w:numPr>
                <w:ilvl w:val="0"/>
                <w:numId w:val="3"/>
              </w:numPr>
              <w:jc w:val="both"/>
            </w:pPr>
            <w:r>
              <w:t>Charakter textů.</w:t>
            </w:r>
          </w:p>
          <w:p w:rsidR="000D6DB9" w:rsidRDefault="000D6DB9" w:rsidP="00D81E97">
            <w:pPr>
              <w:numPr>
                <w:ilvl w:val="0"/>
                <w:numId w:val="3"/>
              </w:numPr>
              <w:jc w:val="both"/>
            </w:pPr>
            <w:r>
              <w:t>Obecné zásady při tvorbě textů.</w:t>
            </w:r>
          </w:p>
          <w:p w:rsidR="000D6DB9" w:rsidRDefault="000D6DB9" w:rsidP="00D81E97">
            <w:pPr>
              <w:numPr>
                <w:ilvl w:val="0"/>
                <w:numId w:val="3"/>
              </w:numPr>
              <w:jc w:val="both"/>
            </w:pPr>
            <w:r>
              <w:t>Fáze tvorby textu (východiska, studium odborné literatury, osnova, samotný text a jeho struktura).</w:t>
            </w:r>
          </w:p>
          <w:p w:rsidR="000D6DB9" w:rsidRDefault="000D6DB9" w:rsidP="00D81E97">
            <w:pPr>
              <w:numPr>
                <w:ilvl w:val="0"/>
                <w:numId w:val="3"/>
              </w:numPr>
              <w:jc w:val="both"/>
            </w:pPr>
            <w:r>
              <w:t>Formální náležitosti textů.</w:t>
            </w:r>
          </w:p>
          <w:p w:rsidR="000D6DB9" w:rsidRDefault="000D6DB9" w:rsidP="00D81E97">
            <w:pPr>
              <w:numPr>
                <w:ilvl w:val="0"/>
                <w:numId w:val="3"/>
              </w:numPr>
              <w:jc w:val="both"/>
            </w:pPr>
            <w:r>
              <w:t>M</w:t>
            </w:r>
            <w:r w:rsidRPr="000C70DA">
              <w:t>etody oponentury a kritického hodnocení</w:t>
            </w:r>
            <w:r>
              <w:t xml:space="preserve"> textů.</w:t>
            </w:r>
          </w:p>
          <w:p w:rsidR="000D6DB9" w:rsidRPr="000C70DA" w:rsidRDefault="000D6DB9" w:rsidP="00D81E97">
            <w:pPr>
              <w:numPr>
                <w:ilvl w:val="0"/>
                <w:numId w:val="3"/>
              </w:numPr>
              <w:jc w:val="both"/>
            </w:pPr>
            <w:r>
              <w:t>S</w:t>
            </w:r>
            <w:r w:rsidRPr="000C70DA">
              <w:t>běr a zpracování materiálu (práce se sekundární literaturou)</w:t>
            </w:r>
            <w:r>
              <w:t>.</w:t>
            </w:r>
          </w:p>
          <w:p w:rsidR="000D6DB9" w:rsidRDefault="000D6DB9" w:rsidP="00D81E97">
            <w:pPr>
              <w:numPr>
                <w:ilvl w:val="0"/>
                <w:numId w:val="3"/>
              </w:numPr>
              <w:jc w:val="both"/>
            </w:pPr>
            <w:r>
              <w:t>Zásady citace v odborném textu.</w:t>
            </w:r>
          </w:p>
          <w:p w:rsidR="000D6DB9" w:rsidRPr="000C70DA" w:rsidRDefault="000D6DB9" w:rsidP="00D81E97">
            <w:pPr>
              <w:numPr>
                <w:ilvl w:val="0"/>
                <w:numId w:val="3"/>
              </w:numPr>
              <w:jc w:val="both"/>
            </w:pPr>
            <w:r>
              <w:t>Vymezení pojmu e-learning a jeho význam při studiu.</w:t>
            </w:r>
          </w:p>
          <w:p w:rsidR="000D6DB9" w:rsidRPr="00245151" w:rsidRDefault="000D6DB9" w:rsidP="00420BD2">
            <w:pPr>
              <w:jc w:val="both"/>
              <w:rPr>
                <w:sz w:val="16"/>
                <w:szCs w:val="16"/>
              </w:rPr>
            </w:pPr>
          </w:p>
          <w:p w:rsidR="000D6DB9" w:rsidRDefault="000D6DB9" w:rsidP="00420BD2">
            <w:r>
              <w:t>Získané kompetence:</w:t>
            </w:r>
          </w:p>
          <w:p w:rsidR="000D6DB9" w:rsidRDefault="000D6DB9" w:rsidP="00D81E97">
            <w:pPr>
              <w:numPr>
                <w:ilvl w:val="0"/>
                <w:numId w:val="4"/>
              </w:numPr>
            </w:pPr>
            <w:r w:rsidRPr="000C70DA">
              <w:t>použív</w:t>
            </w:r>
            <w:r>
              <w:t>ání</w:t>
            </w:r>
            <w:r w:rsidRPr="000C70DA">
              <w:t xml:space="preserve"> správné metody a techniky postupných fází tvorby odborného textu;</w:t>
            </w:r>
          </w:p>
          <w:p w:rsidR="000D6DB9" w:rsidRDefault="000D6DB9" w:rsidP="00D81E97">
            <w:pPr>
              <w:numPr>
                <w:ilvl w:val="0"/>
                <w:numId w:val="4"/>
              </w:numPr>
            </w:pPr>
            <w:r>
              <w:t>schopnost</w:t>
            </w:r>
            <w:r w:rsidRPr="000C70DA">
              <w:t xml:space="preserve"> vytvořit definice termínů svého oboru;</w:t>
            </w:r>
          </w:p>
          <w:p w:rsidR="000D6DB9" w:rsidRDefault="000D6DB9" w:rsidP="00D81E97">
            <w:pPr>
              <w:numPr>
                <w:ilvl w:val="0"/>
                <w:numId w:val="4"/>
              </w:numPr>
            </w:pPr>
            <w:r>
              <w:t>schopnost</w:t>
            </w:r>
            <w:r w:rsidRPr="000C70DA">
              <w:t xml:space="preserve"> poznat charakteristiky rozličných odborných žánrů;</w:t>
            </w:r>
          </w:p>
          <w:p w:rsidR="000D6DB9" w:rsidRDefault="000D6DB9" w:rsidP="00D81E97">
            <w:pPr>
              <w:numPr>
                <w:ilvl w:val="0"/>
                <w:numId w:val="4"/>
              </w:numPr>
            </w:pPr>
            <w:r>
              <w:t xml:space="preserve">schopnost </w:t>
            </w:r>
            <w:r w:rsidRPr="000C70DA">
              <w:t>rozlišit funkce rozličných odborných žánrů;</w:t>
            </w:r>
          </w:p>
          <w:p w:rsidR="000D6DB9" w:rsidRDefault="000D6DB9" w:rsidP="00D81E97">
            <w:pPr>
              <w:numPr>
                <w:ilvl w:val="0"/>
                <w:numId w:val="4"/>
              </w:numPr>
            </w:pPr>
            <w:r>
              <w:t>schopnost</w:t>
            </w:r>
            <w:r w:rsidRPr="000C70DA">
              <w:t xml:space="preserve"> tvořit komunikativní odborný text.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AB4F59" w:rsidRDefault="000D6DB9" w:rsidP="00420BD2">
            <w:pPr>
              <w:jc w:val="both"/>
              <w:rPr>
                <w:b/>
              </w:rPr>
            </w:pPr>
            <w:r w:rsidRPr="00AB4F59">
              <w:rPr>
                <w:b/>
              </w:rPr>
              <w:t xml:space="preserve">Povinná literatura: </w:t>
            </w:r>
          </w:p>
          <w:p w:rsidR="000D6DB9" w:rsidRDefault="000D6DB9" w:rsidP="00420BD2">
            <w:pPr>
              <w:jc w:val="both"/>
            </w:pPr>
            <w:r w:rsidRPr="00B255FC">
              <w:t>KŘÍSTEK, Michal</w:t>
            </w:r>
            <w:r w:rsidR="00051889">
              <w:t xml:space="preserve"> (</w:t>
            </w:r>
            <w:r w:rsidR="00DF6714" w:rsidRPr="00415C82">
              <w:t>2005</w:t>
            </w:r>
            <w:r w:rsidR="00051889">
              <w:t>)</w:t>
            </w:r>
            <w:r w:rsidR="00DF6714" w:rsidRPr="00415C82">
              <w:t xml:space="preserve">. </w:t>
            </w:r>
            <w:r w:rsidRPr="00415C82">
              <w:t xml:space="preserve">Stylistika a stylizace odborného textu v rámci vysokoškolského studia. Fišer, Z. (red.). In </w:t>
            </w:r>
            <w:r w:rsidRPr="00415C82">
              <w:rPr>
                <w:i/>
                <w:iCs/>
              </w:rPr>
              <w:t>Tvůrčí psaní klíčová kompetence na vysoké škole</w:t>
            </w:r>
            <w:r w:rsidRPr="00415C82">
              <w:t xml:space="preserve">. Brno: Doplněk, s. 144-147, 4 s. ISBN 80-7239-182-8. </w:t>
            </w:r>
          </w:p>
          <w:p w:rsidR="000D6DB9" w:rsidRDefault="000D6DB9" w:rsidP="00420BD2">
            <w:pPr>
              <w:jc w:val="both"/>
            </w:pPr>
            <w:r w:rsidRPr="00B255FC">
              <w:t>FIŠER, Zbyněk</w:t>
            </w:r>
            <w:r w:rsidR="00051889">
              <w:t xml:space="preserve"> (</w:t>
            </w:r>
            <w:r w:rsidR="00DF6714" w:rsidRPr="00415C82">
              <w:t>2002</w:t>
            </w:r>
            <w:r w:rsidR="00051889">
              <w:t>).</w:t>
            </w:r>
            <w:r w:rsidR="00DF6714" w:rsidRPr="00415C82">
              <w:t xml:space="preserve"> </w:t>
            </w:r>
            <w:r w:rsidRPr="00415C82">
              <w:rPr>
                <w:i/>
                <w:iCs/>
              </w:rPr>
              <w:t>Tvůrčí psaní: malá učebnice technik tvůrčího psaní.</w:t>
            </w:r>
            <w:r w:rsidRPr="00415C82">
              <w:t xml:space="preserve"> 1. vyd. Brno: Paido. Edice pedagogické literatury., 164 s. ISBN 80-85931-99-0. </w:t>
            </w:r>
          </w:p>
          <w:p w:rsidR="000D6DB9" w:rsidRDefault="000D6DB9" w:rsidP="00420BD2">
            <w:pPr>
              <w:jc w:val="both"/>
            </w:pPr>
            <w:r w:rsidRPr="00415C82">
              <w:t xml:space="preserve">KAHN, Norma B. </w:t>
            </w:r>
            <w:r w:rsidR="00051889">
              <w:t>(</w:t>
            </w:r>
            <w:r w:rsidR="00DF6714" w:rsidRPr="00415C82">
              <w:t>2001</w:t>
            </w:r>
            <w:r w:rsidR="00051889">
              <w:t>)</w:t>
            </w:r>
            <w:r w:rsidR="00DF6714" w:rsidRPr="00415C82">
              <w:t xml:space="preserve">. </w:t>
            </w:r>
            <w:r w:rsidRPr="00415C82">
              <w:rPr>
                <w:i/>
                <w:iCs/>
              </w:rPr>
              <w:t>Jak efektivně studovat a pracovat s informacemi</w:t>
            </w:r>
            <w:r w:rsidRPr="00415C82">
              <w:t xml:space="preserve">. Translated by Hana Kašparovská. 1. vyd. Praha: Portál, 149 s. ISBN 80-7178-443-5. </w:t>
            </w:r>
          </w:p>
          <w:p w:rsidR="000D6DB9" w:rsidRDefault="000D6DB9" w:rsidP="00420BD2">
            <w:pPr>
              <w:jc w:val="both"/>
            </w:pPr>
            <w:r w:rsidRPr="00415C82">
              <w:t>ČMEJRKOVÁ, Světla, František DANEŠ a Jindra SVĚTLÁ</w:t>
            </w:r>
            <w:r w:rsidR="00051889">
              <w:t xml:space="preserve"> (</w:t>
            </w:r>
            <w:r w:rsidR="00DF6714" w:rsidRPr="00415C82">
              <w:t>1999</w:t>
            </w:r>
            <w:r w:rsidR="00051889">
              <w:t>)</w:t>
            </w:r>
            <w:r w:rsidR="00DF6714" w:rsidRPr="00415C82">
              <w:t xml:space="preserve">. </w:t>
            </w:r>
            <w:r w:rsidRPr="00415C82">
              <w:rPr>
                <w:i/>
                <w:iCs/>
              </w:rPr>
              <w:t>Jak napsat odborný text</w:t>
            </w:r>
            <w:r w:rsidRPr="00415C82">
              <w:t xml:space="preserve">. Vydání první. Praha: Leda, 255 stran. ISBN 8085927691. </w:t>
            </w:r>
          </w:p>
          <w:p w:rsidR="000D6DB9" w:rsidRDefault="000D6DB9" w:rsidP="00420BD2">
            <w:pPr>
              <w:jc w:val="both"/>
            </w:pPr>
            <w:r w:rsidRPr="00415C82">
              <w:t xml:space="preserve">ŠESTÁK, Zdeněk </w:t>
            </w:r>
            <w:r w:rsidR="00051889">
              <w:t>(</w:t>
            </w:r>
            <w:r w:rsidR="00DF6714" w:rsidRPr="00415C82">
              <w:t>1999</w:t>
            </w:r>
            <w:r w:rsidR="00051889">
              <w:t>)</w:t>
            </w:r>
            <w:r w:rsidR="00DF6714" w:rsidRPr="00415C82">
              <w:t xml:space="preserve">. </w:t>
            </w:r>
            <w:r w:rsidRPr="00415C82">
              <w:rPr>
                <w:i/>
                <w:iCs/>
              </w:rPr>
              <w:t>Jak psát a přednášet o vědě</w:t>
            </w:r>
            <w:r w:rsidRPr="00415C82">
              <w:t>. Illustrated by Hana Kymrová. Vyd. 1. Praha: Academia, 204 s. ISBN 8020007555</w:t>
            </w:r>
            <w:r>
              <w:t>.</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FD0016" w:rsidRDefault="00FD0016"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239"/>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107" w:history="1">
              <w:r w:rsidRPr="00EB1132">
                <w:rPr>
                  <w:rStyle w:val="Hypertextovodkaz"/>
                </w:rPr>
                <w:t>tuckova@utb.cz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Pr="00E1232B"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9215BA" w:rsidRDefault="000D6DB9" w:rsidP="00420BD2">
            <w:pPr>
              <w:jc w:val="both"/>
              <w:rPr>
                <w:b/>
              </w:rPr>
            </w:pPr>
            <w:r w:rsidRPr="009215BA">
              <w:rPr>
                <w:b/>
              </w:rPr>
              <w:t>Zdravotnická, hygienická a protiepidemiologická ochrana osob</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20p – 10s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Účast na seminářích (min. 80 %).</w:t>
            </w:r>
          </w:p>
          <w:p w:rsidR="000D6DB9" w:rsidRDefault="000D6DB9" w:rsidP="00420BD2">
            <w:pPr>
              <w:jc w:val="both"/>
            </w:pPr>
            <w:r>
              <w:t>Ověření praktických dovedností při náhle vzniklých stavech ohrožujících život.</w:t>
            </w:r>
          </w:p>
          <w:p w:rsidR="000D6DB9" w:rsidRPr="00150DF7" w:rsidRDefault="000D6DB9" w:rsidP="00420BD2">
            <w:pPr>
              <w:jc w:val="both"/>
            </w:pPr>
            <w:r>
              <w:t>Písemný test.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PhDr. Petr Snopek,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semináře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PhDr. Petr Snopek, PhD. – přednášky</w:t>
            </w:r>
            <w:r w:rsidR="000111CE">
              <w:t>, seminář</w:t>
            </w:r>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7F09B5" w:rsidRDefault="000D6DB9" w:rsidP="00420BD2">
            <w:pPr>
              <w:jc w:val="both"/>
              <w:rPr>
                <w:u w:val="single"/>
              </w:rPr>
            </w:pPr>
            <w:r>
              <w:rPr>
                <w:u w:val="single"/>
              </w:rPr>
              <w:t>Hlavní témata:</w:t>
            </w:r>
            <w:r>
              <w:t xml:space="preserve"> </w:t>
            </w:r>
          </w:p>
          <w:p w:rsidR="000D6DB9" w:rsidRDefault="000D6DB9" w:rsidP="00D81E97">
            <w:pPr>
              <w:numPr>
                <w:ilvl w:val="0"/>
                <w:numId w:val="8"/>
              </w:numPr>
              <w:jc w:val="both"/>
            </w:pPr>
            <w:r>
              <w:t xml:space="preserve">Úvod do předmětu </w:t>
            </w:r>
            <w:r w:rsidRPr="00E67B2F">
              <w:t>Zdravotnická, hygienická a protiepidemiologická ochrana osob</w:t>
            </w:r>
            <w:r>
              <w:t>.</w:t>
            </w:r>
          </w:p>
          <w:p w:rsidR="000D6DB9" w:rsidRDefault="000D6DB9" w:rsidP="00D81E97">
            <w:pPr>
              <w:numPr>
                <w:ilvl w:val="0"/>
                <w:numId w:val="8"/>
              </w:numPr>
              <w:jc w:val="both"/>
            </w:pPr>
            <w:r>
              <w:t>Zdravotnická záchranná služba. Působnost ministerstva a kraje, financování ZZS.</w:t>
            </w:r>
          </w:p>
          <w:p w:rsidR="000D6DB9" w:rsidRDefault="000D6DB9" w:rsidP="00D81E97">
            <w:pPr>
              <w:numPr>
                <w:ilvl w:val="0"/>
                <w:numId w:val="8"/>
              </w:numPr>
              <w:jc w:val="both"/>
            </w:pPr>
            <w:r>
              <w:t xml:space="preserve">Základní úkoly ZZS, organizace sítě ZZS. Zdravotnická záchranná služba jako součást IZS, vymezení základních pojmů. Zdravotnické operační středisko. </w:t>
            </w:r>
          </w:p>
          <w:p w:rsidR="000D6DB9" w:rsidRDefault="000D6DB9" w:rsidP="00D81E97">
            <w:pPr>
              <w:numPr>
                <w:ilvl w:val="0"/>
                <w:numId w:val="8"/>
              </w:numPr>
              <w:jc w:val="both"/>
            </w:pPr>
            <w:r>
              <w:t xml:space="preserve">Úkoly výjezdových základen a výjezdových skupin. </w:t>
            </w:r>
          </w:p>
          <w:p w:rsidR="000D6DB9" w:rsidRDefault="000D6DB9" w:rsidP="00D81E97">
            <w:pPr>
              <w:numPr>
                <w:ilvl w:val="0"/>
                <w:numId w:val="8"/>
              </w:numPr>
              <w:jc w:val="both"/>
            </w:pPr>
            <w:r>
              <w:t xml:space="preserve">Pracoviště krizové připravenosti a letecká záchranná služba. </w:t>
            </w:r>
          </w:p>
          <w:p w:rsidR="000D6DB9" w:rsidRDefault="000D6DB9" w:rsidP="00D81E97">
            <w:pPr>
              <w:numPr>
                <w:ilvl w:val="0"/>
                <w:numId w:val="8"/>
              </w:numPr>
              <w:jc w:val="both"/>
            </w:pPr>
            <w:r>
              <w:t xml:space="preserve">Organizační problémy záchranných akcí, zdravotnické třídění. </w:t>
            </w:r>
          </w:p>
          <w:p w:rsidR="000D6DB9" w:rsidRDefault="000D6DB9" w:rsidP="00D81E97">
            <w:pPr>
              <w:numPr>
                <w:ilvl w:val="0"/>
                <w:numId w:val="8"/>
              </w:numPr>
              <w:jc w:val="both"/>
            </w:pPr>
            <w:r>
              <w:t>Přednemocniční neodkladné péče – úrazové i neúrazové stavy.</w:t>
            </w:r>
          </w:p>
          <w:p w:rsidR="000D6DB9" w:rsidRDefault="000D6DB9" w:rsidP="00D81E97">
            <w:pPr>
              <w:numPr>
                <w:ilvl w:val="0"/>
                <w:numId w:val="8"/>
              </w:numPr>
              <w:jc w:val="both"/>
            </w:pPr>
            <w:r>
              <w:t xml:space="preserve">Medicína katastrof – ochrana obyvatelstva, krizová připravenost ve zdravotnictví. Urgentní péče v polních podmínkách. Organizace hygienické služby. </w:t>
            </w:r>
          </w:p>
          <w:p w:rsidR="000D6DB9" w:rsidRDefault="000D6DB9" w:rsidP="00D81E97">
            <w:pPr>
              <w:numPr>
                <w:ilvl w:val="0"/>
                <w:numId w:val="8"/>
              </w:numPr>
              <w:jc w:val="both"/>
            </w:pPr>
            <w:r>
              <w:t xml:space="preserve">Hygienická a protiepidemiologická opatření při povodních, epidemiích a nákazách. Hygienická </w:t>
            </w:r>
            <w:r>
              <w:br/>
              <w:t>a protiepidemiologická opatření velkých průmyslových havárií.</w:t>
            </w:r>
          </w:p>
          <w:p w:rsidR="000D6DB9" w:rsidRDefault="000D6DB9" w:rsidP="00D81E97">
            <w:pPr>
              <w:numPr>
                <w:ilvl w:val="0"/>
                <w:numId w:val="8"/>
              </w:numPr>
              <w:jc w:val="both"/>
            </w:pPr>
            <w:r w:rsidRPr="00F238F4">
              <w:t>Praktický nácvik poskytování první pomoci</w:t>
            </w:r>
            <w:r>
              <w:t xml:space="preserve">. </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669E2" w:rsidRDefault="000D6DB9" w:rsidP="00420BD2">
            <w:pPr>
              <w:jc w:val="both"/>
              <w:rPr>
                <w:b/>
              </w:rPr>
            </w:pPr>
            <w:r w:rsidRPr="002669E2">
              <w:rPr>
                <w:b/>
              </w:rPr>
              <w:t>Povinná</w:t>
            </w:r>
            <w:r>
              <w:rPr>
                <w:b/>
              </w:rPr>
              <w:t xml:space="preserve"> literatura:</w:t>
            </w:r>
          </w:p>
          <w:p w:rsidR="000D6DB9" w:rsidRPr="007F09B5" w:rsidRDefault="000D6DB9" w:rsidP="00420BD2">
            <w:pPr>
              <w:jc w:val="both"/>
              <w:rPr>
                <w:color w:val="000000"/>
                <w:shd w:val="clear" w:color="auto" w:fill="FFFFFF"/>
              </w:rPr>
            </w:pPr>
            <w:r w:rsidRPr="007F09B5">
              <w:rPr>
                <w:color w:val="000000"/>
                <w:shd w:val="clear" w:color="auto" w:fill="FFFFFF"/>
              </w:rPr>
              <w:t>BELEJOVÁ, Hana</w:t>
            </w:r>
            <w:r w:rsidR="00051889">
              <w:rPr>
                <w:color w:val="000000"/>
                <w:shd w:val="clear" w:color="auto" w:fill="FFFFFF"/>
              </w:rPr>
              <w:t xml:space="preserve"> (</w:t>
            </w:r>
            <w:r w:rsidR="00DF6714" w:rsidRPr="007F09B5">
              <w:rPr>
                <w:color w:val="000000"/>
                <w:shd w:val="clear" w:color="auto" w:fill="FFFFFF"/>
              </w:rPr>
              <w:t>2016</w:t>
            </w:r>
            <w:r w:rsidR="00051889">
              <w:rPr>
                <w:color w:val="000000"/>
                <w:shd w:val="clear" w:color="auto" w:fill="FFFFFF"/>
              </w:rPr>
              <w:t>)</w:t>
            </w:r>
            <w:r w:rsidR="00DF6714" w:rsidRPr="007F09B5">
              <w:rPr>
                <w:color w:val="000000"/>
                <w:shd w:val="clear" w:color="auto" w:fill="FFFFFF"/>
              </w:rPr>
              <w:t xml:space="preserve">. </w:t>
            </w:r>
            <w:r w:rsidRPr="007F09B5">
              <w:rPr>
                <w:i/>
                <w:iCs/>
                <w:color w:val="000000"/>
              </w:rPr>
              <w:t>První pomoc: "kdy jindy než teď, kdo jiný než Ty?"</w:t>
            </w:r>
            <w:r w:rsidRPr="007F09B5">
              <w:rPr>
                <w:color w:val="000000"/>
                <w:shd w:val="clear" w:color="auto" w:fill="FFFFFF"/>
              </w:rPr>
              <w:t>. Brno: Tribun EU, Knihovnicka.cz. ISBN 978-80-263-1043-3.</w:t>
            </w:r>
          </w:p>
          <w:p w:rsidR="000D6DB9" w:rsidRPr="007F09B5" w:rsidRDefault="000D6DB9" w:rsidP="00420BD2">
            <w:pPr>
              <w:jc w:val="both"/>
              <w:rPr>
                <w:color w:val="000000"/>
                <w:shd w:val="clear" w:color="auto" w:fill="FFFFFF"/>
              </w:rPr>
            </w:pPr>
            <w:r w:rsidRPr="007F09B5">
              <w:rPr>
                <w:color w:val="000000"/>
                <w:shd w:val="clear" w:color="auto" w:fill="FFFFFF"/>
              </w:rPr>
              <w:t xml:space="preserve">MATOUŠKOVÁ, Ivanka, Dagmar HORÁKOVÁ, Jana VLČKOVÁ a Ondřej HOLÝ </w:t>
            </w:r>
            <w:r w:rsidR="00051889">
              <w:rPr>
                <w:color w:val="000000"/>
                <w:shd w:val="clear" w:color="auto" w:fill="FFFFFF"/>
              </w:rPr>
              <w:t>(</w:t>
            </w:r>
            <w:r w:rsidR="00DF6714" w:rsidRPr="007F09B5">
              <w:rPr>
                <w:color w:val="000000"/>
                <w:shd w:val="clear" w:color="auto" w:fill="FFFFFF"/>
              </w:rPr>
              <w:t>2016</w:t>
            </w:r>
            <w:r w:rsidR="00051889">
              <w:rPr>
                <w:color w:val="000000"/>
                <w:shd w:val="clear" w:color="auto" w:fill="FFFFFF"/>
              </w:rPr>
              <w:t>)</w:t>
            </w:r>
            <w:r w:rsidR="00DF6714">
              <w:rPr>
                <w:color w:val="000000"/>
                <w:shd w:val="clear" w:color="auto" w:fill="FFFFFF"/>
              </w:rPr>
              <w:t>.</w:t>
            </w:r>
            <w:r w:rsidR="00DF6714" w:rsidRPr="007F09B5">
              <w:rPr>
                <w:color w:val="000000"/>
                <w:shd w:val="clear" w:color="auto" w:fill="FFFFFF"/>
              </w:rPr>
              <w:t xml:space="preserve"> </w:t>
            </w:r>
            <w:r w:rsidRPr="007F09B5">
              <w:rPr>
                <w:color w:val="000000"/>
                <w:shd w:val="clear" w:color="auto" w:fill="FFFFFF"/>
              </w:rPr>
              <w:t>Vybrané kapitoly z epidemiologie 2. 2. vydání. Olomouc: Univerzita Palackého v Olomouci, 119 s. Skripta. ISBN 978-80-244-4988-3.</w:t>
            </w:r>
          </w:p>
          <w:p w:rsidR="000D6DB9" w:rsidRPr="007F09B5" w:rsidRDefault="000D6DB9" w:rsidP="00420BD2">
            <w:pPr>
              <w:jc w:val="both"/>
              <w:rPr>
                <w:color w:val="000000"/>
                <w:shd w:val="clear" w:color="auto" w:fill="FFFFFF"/>
              </w:rPr>
            </w:pPr>
            <w:r w:rsidRPr="007F09B5">
              <w:rPr>
                <w:color w:val="000000"/>
                <w:shd w:val="clear" w:color="auto" w:fill="FFFFFF"/>
              </w:rPr>
              <w:t xml:space="preserve">TUČEK, Milan a Alena SLÁMOVÁ </w:t>
            </w:r>
            <w:r w:rsidR="00051889">
              <w:rPr>
                <w:color w:val="000000"/>
                <w:shd w:val="clear" w:color="auto" w:fill="FFFFFF"/>
              </w:rPr>
              <w:t>(</w:t>
            </w:r>
            <w:r w:rsidR="00DF6714" w:rsidRPr="007F09B5">
              <w:rPr>
                <w:color w:val="000000"/>
                <w:shd w:val="clear" w:color="auto" w:fill="FFFFFF"/>
              </w:rPr>
              <w:t>2012</w:t>
            </w:r>
            <w:r w:rsidR="00051889">
              <w:rPr>
                <w:color w:val="000000"/>
                <w:shd w:val="clear" w:color="auto" w:fill="FFFFFF"/>
              </w:rPr>
              <w:t>)</w:t>
            </w:r>
            <w:r w:rsidR="00DF6714">
              <w:rPr>
                <w:color w:val="000000"/>
                <w:shd w:val="clear" w:color="auto" w:fill="FFFFFF"/>
              </w:rPr>
              <w:t>.</w:t>
            </w:r>
            <w:r w:rsidR="00DF6714" w:rsidRPr="007F09B5">
              <w:rPr>
                <w:color w:val="000000"/>
                <w:shd w:val="clear" w:color="auto" w:fill="FFFFFF"/>
              </w:rPr>
              <w:t xml:space="preserve"> </w:t>
            </w:r>
            <w:r w:rsidRPr="007F09B5">
              <w:rPr>
                <w:color w:val="000000"/>
                <w:shd w:val="clear" w:color="auto" w:fill="FFFFFF"/>
              </w:rPr>
              <w:t>Hygiena a epidemiologie pro bakaláře. V Praze: Karolinum, 214 s. Učební texty Univerzity Karlovy v Praze. ISBN 978-80-246-2136-4.</w:t>
            </w:r>
          </w:p>
          <w:p w:rsidR="000D6DB9" w:rsidRPr="007F09B5" w:rsidRDefault="000D6DB9" w:rsidP="00420BD2">
            <w:pPr>
              <w:jc w:val="both"/>
              <w:rPr>
                <w:color w:val="000000"/>
                <w:shd w:val="clear" w:color="auto" w:fill="FFFFFF"/>
              </w:rPr>
            </w:pPr>
            <w:r w:rsidRPr="007F09B5">
              <w:rPr>
                <w:color w:val="000000"/>
                <w:shd w:val="clear" w:color="auto" w:fill="FFFFFF"/>
              </w:rPr>
              <w:t>ŠTĚTINA, Jiří</w:t>
            </w:r>
            <w:r w:rsidR="00051889">
              <w:rPr>
                <w:color w:val="000000"/>
                <w:shd w:val="clear" w:color="auto" w:fill="FFFFFF"/>
              </w:rPr>
              <w:t xml:space="preserve"> (</w:t>
            </w:r>
            <w:r w:rsidR="00DF6714" w:rsidRPr="007F09B5">
              <w:rPr>
                <w:color w:val="000000"/>
                <w:shd w:val="clear" w:color="auto" w:fill="FFFFFF"/>
              </w:rPr>
              <w:t>2014</w:t>
            </w:r>
            <w:r w:rsidR="00051889">
              <w:rPr>
                <w:color w:val="000000"/>
                <w:shd w:val="clear" w:color="auto" w:fill="FFFFFF"/>
              </w:rPr>
              <w:t>)</w:t>
            </w:r>
            <w:r w:rsidR="00DF6714">
              <w:rPr>
                <w:color w:val="000000"/>
                <w:shd w:val="clear" w:color="auto" w:fill="FFFFFF"/>
              </w:rPr>
              <w:t>.</w:t>
            </w:r>
            <w:r w:rsidR="00DF6714" w:rsidRPr="007F09B5">
              <w:rPr>
                <w:color w:val="000000"/>
                <w:shd w:val="clear" w:color="auto" w:fill="FFFFFF"/>
              </w:rPr>
              <w:t xml:space="preserve"> </w:t>
            </w:r>
            <w:r w:rsidRPr="007F09B5">
              <w:rPr>
                <w:color w:val="000000"/>
                <w:shd w:val="clear" w:color="auto" w:fill="FFFFFF"/>
              </w:rPr>
              <w:t>Zdravotnictví a integrovaný záchranný systém při hromadných neštěstích a katastrofách. Praha: Grada, 557 s., [24] s. obr. příl. ISBN 978-80-247-4578-7.</w:t>
            </w:r>
          </w:p>
          <w:p w:rsidR="000D6DB9" w:rsidRDefault="000D6DB9" w:rsidP="00420BD2">
            <w:pPr>
              <w:jc w:val="both"/>
              <w:rPr>
                <w:color w:val="000000"/>
                <w:shd w:val="clear" w:color="auto" w:fill="FFFFFF"/>
              </w:rPr>
            </w:pPr>
            <w:r w:rsidRPr="007F09B5">
              <w:rPr>
                <w:color w:val="000000"/>
                <w:shd w:val="clear" w:color="auto" w:fill="FFFFFF"/>
              </w:rPr>
              <w:t xml:space="preserve">ŠÍN, Robin </w:t>
            </w:r>
            <w:r w:rsidR="00051889">
              <w:rPr>
                <w:color w:val="000000"/>
                <w:shd w:val="clear" w:color="auto" w:fill="FFFFFF"/>
              </w:rPr>
              <w:t>(</w:t>
            </w:r>
            <w:r w:rsidR="00DF6714" w:rsidRPr="007F09B5">
              <w:rPr>
                <w:color w:val="000000"/>
                <w:shd w:val="clear" w:color="auto" w:fill="FFFFFF"/>
              </w:rPr>
              <w:t>2017</w:t>
            </w:r>
            <w:r w:rsidR="00051889">
              <w:rPr>
                <w:color w:val="000000"/>
                <w:shd w:val="clear" w:color="auto" w:fill="FFFFFF"/>
              </w:rPr>
              <w:t>)</w:t>
            </w:r>
            <w:r w:rsidR="00DF6714">
              <w:rPr>
                <w:color w:val="000000"/>
                <w:shd w:val="clear" w:color="auto" w:fill="FFFFFF"/>
              </w:rPr>
              <w:t>.</w:t>
            </w:r>
            <w:r w:rsidR="00DF6714" w:rsidRPr="007F09B5">
              <w:rPr>
                <w:color w:val="000000"/>
                <w:shd w:val="clear" w:color="auto" w:fill="FFFFFF"/>
              </w:rPr>
              <w:t xml:space="preserve"> </w:t>
            </w:r>
            <w:r w:rsidRPr="007F09B5">
              <w:rPr>
                <w:color w:val="000000"/>
                <w:shd w:val="clear" w:color="auto" w:fill="FFFFFF"/>
              </w:rPr>
              <w:t>Medicína katastrof. Praha: Galén, 351 s. ISBN 978-80-7492-295-4.</w:t>
            </w:r>
          </w:p>
          <w:p w:rsidR="000D6DB9" w:rsidRPr="007F09B5" w:rsidRDefault="000D6DB9" w:rsidP="00420BD2">
            <w:pPr>
              <w:spacing w:before="60"/>
              <w:jc w:val="both"/>
              <w:rPr>
                <w:b/>
              </w:rPr>
            </w:pPr>
            <w:r w:rsidRPr="002669E2">
              <w:rPr>
                <w:b/>
              </w:rPr>
              <w:t>Doporučená</w:t>
            </w:r>
            <w:r>
              <w:rPr>
                <w:b/>
              </w:rPr>
              <w:t xml:space="preserve"> literatura:</w:t>
            </w:r>
          </w:p>
          <w:p w:rsidR="000D6DB9" w:rsidRPr="007F09B5" w:rsidRDefault="000D6DB9" w:rsidP="00420BD2">
            <w:pPr>
              <w:jc w:val="both"/>
              <w:rPr>
                <w:color w:val="000000"/>
                <w:shd w:val="clear" w:color="auto" w:fill="FFFFFF"/>
              </w:rPr>
            </w:pPr>
            <w:r w:rsidRPr="007F09B5">
              <w:rPr>
                <w:color w:val="000000"/>
                <w:shd w:val="clear" w:color="auto" w:fill="FFFFFF"/>
              </w:rPr>
              <w:t xml:space="preserve">PARTRIDGE, Robert A., Lawrence PROANO, David MARCOZZI, Alex GARZA, Ira NEMETH, Kathryn H. BRINSFIELD a Eric S. WEINSTEIN. </w:t>
            </w:r>
            <w:r w:rsidR="00DF6714" w:rsidRPr="007F09B5">
              <w:rPr>
                <w:color w:val="000000"/>
                <w:shd w:val="clear" w:color="auto" w:fill="FFFFFF"/>
              </w:rPr>
              <w:t>2012</w:t>
            </w:r>
            <w:r w:rsidR="00DF6714">
              <w:rPr>
                <w:color w:val="000000"/>
                <w:shd w:val="clear" w:color="auto" w:fill="FFFFFF"/>
              </w:rPr>
              <w:t xml:space="preserve">. </w:t>
            </w:r>
            <w:r w:rsidRPr="007F09B5">
              <w:rPr>
                <w:color w:val="000000"/>
                <w:shd w:val="clear" w:color="auto" w:fill="FFFFFF"/>
              </w:rPr>
              <w:t>Oxford American handbook of disaster medicine. Oxford: Oxford University Press,  xxx, 820. Oxford American handbooks in medicine. ISBN 978-0-19-537906-8.</w:t>
            </w:r>
          </w:p>
          <w:p w:rsidR="000D6DB9" w:rsidRPr="007F09B5" w:rsidRDefault="000D6DB9" w:rsidP="00420BD2">
            <w:pPr>
              <w:jc w:val="both"/>
              <w:rPr>
                <w:color w:val="000000"/>
                <w:shd w:val="clear" w:color="auto" w:fill="FFFFFF"/>
              </w:rPr>
            </w:pPr>
            <w:r w:rsidRPr="007F09B5">
              <w:rPr>
                <w:color w:val="000000"/>
                <w:shd w:val="clear" w:color="auto" w:fill="FFFFFF"/>
              </w:rPr>
              <w:t xml:space="preserve">ŠTĚTINA, Jiří </w:t>
            </w:r>
            <w:r w:rsidR="00051889">
              <w:rPr>
                <w:color w:val="000000"/>
                <w:shd w:val="clear" w:color="auto" w:fill="FFFFFF"/>
              </w:rPr>
              <w:t>(</w:t>
            </w:r>
            <w:r w:rsidR="00DF6714" w:rsidRPr="007F09B5">
              <w:rPr>
                <w:color w:val="000000"/>
                <w:shd w:val="clear" w:color="auto" w:fill="FFFFFF"/>
              </w:rPr>
              <w:t>2014</w:t>
            </w:r>
            <w:r w:rsidR="00051889">
              <w:rPr>
                <w:color w:val="000000"/>
                <w:shd w:val="clear" w:color="auto" w:fill="FFFFFF"/>
              </w:rPr>
              <w:t>)</w:t>
            </w:r>
            <w:r w:rsidR="00DF6714">
              <w:rPr>
                <w:color w:val="000000"/>
                <w:shd w:val="clear" w:color="auto" w:fill="FFFFFF"/>
              </w:rPr>
              <w:t>.</w:t>
            </w:r>
            <w:r w:rsidR="00DF6714" w:rsidRPr="007F09B5">
              <w:rPr>
                <w:color w:val="000000"/>
                <w:shd w:val="clear" w:color="auto" w:fill="FFFFFF"/>
              </w:rPr>
              <w:t xml:space="preserve"> </w:t>
            </w:r>
            <w:r w:rsidRPr="007F09B5">
              <w:rPr>
                <w:color w:val="000000"/>
                <w:shd w:val="clear" w:color="auto" w:fill="FFFFFF"/>
              </w:rPr>
              <w:t>Zdravotnictví a integrovaný zachranný systém při hromadných neštěstích a katastrofách. Praha: Grada, 557 s., [24] s. obr. příl. ISBN 978-80-247-4578-7.</w:t>
            </w:r>
          </w:p>
          <w:p w:rsidR="000D6DB9" w:rsidRPr="007F09B5" w:rsidRDefault="000D6DB9" w:rsidP="00420BD2">
            <w:pPr>
              <w:jc w:val="both"/>
            </w:pPr>
            <w:r w:rsidRPr="007F09B5">
              <w:t>Časopis pro neodkladnou lékařskou péči – URGENTNÍ MEDICÍNA.</w:t>
            </w:r>
          </w:p>
          <w:p w:rsidR="000D6DB9" w:rsidRPr="00645646" w:rsidRDefault="000D6DB9" w:rsidP="00420BD2">
            <w:pPr>
              <w:jc w:val="both"/>
              <w:rPr>
                <w:b/>
              </w:rPr>
            </w:pPr>
            <w:r w:rsidRPr="007F09B5">
              <w:t xml:space="preserve">Urgentní medicína. (2015). </w:t>
            </w:r>
            <w:r w:rsidRPr="007F09B5">
              <w:rPr>
                <w:i/>
                <w:iCs/>
              </w:rPr>
              <w:t>Doporučené postupy pro resuscitaci ERC 2015: Souhrn doporučení</w:t>
            </w:r>
            <w:r w:rsidRPr="007F09B5">
              <w:t>. Praha, 2015</w:t>
            </w:r>
            <w:r>
              <w:t>.</w:t>
            </w: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r>
              <w:t>Studenti v rámci výuky absolvují 1 průběžný test za účelem prověření znalostí a odevzdají seminární práci.</w:t>
            </w:r>
          </w:p>
          <w:p w:rsidR="000D6DB9" w:rsidRDefault="000D6DB9" w:rsidP="00420BD2">
            <w:pPr>
              <w:jc w:val="both"/>
            </w:pPr>
            <w:r>
              <w:t xml:space="preserve">Možnosti komunikace s vyučujícím: </w:t>
            </w:r>
            <w:hyperlink r:id="rId108" w:history="1">
              <w:r w:rsidRPr="00EB1132">
                <w:rPr>
                  <w:rStyle w:val="Hypertextovodkaz"/>
                </w:rPr>
                <w:t>snopek@utb.cz</w:t>
              </w:r>
            </w:hyperlink>
          </w:p>
        </w:tc>
      </w:tr>
    </w:tbl>
    <w:p w:rsidR="000D6DB9" w:rsidRDefault="000D6DB9" w:rsidP="000D6DB9"/>
    <w:p w:rsidR="000D6DB9" w:rsidRDefault="000D6DB9" w:rsidP="000D6DB9"/>
    <w:p w:rsidR="00C161B3" w:rsidRDefault="00C161B3">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1549"/>
        <w:gridCol w:w="2699"/>
        <w:gridCol w:w="3090"/>
      </w:tblGrid>
      <w:tr w:rsidR="00C161B3" w:rsidTr="008449C0">
        <w:tc>
          <w:tcPr>
            <w:tcW w:w="9855" w:type="dxa"/>
            <w:gridSpan w:val="4"/>
            <w:tcBorders>
              <w:top w:val="single" w:sz="4" w:space="0" w:color="auto"/>
              <w:left w:val="single" w:sz="4" w:space="0" w:color="auto"/>
              <w:bottom w:val="double" w:sz="4" w:space="0" w:color="auto"/>
              <w:right w:val="single" w:sz="4" w:space="0" w:color="auto"/>
            </w:tcBorders>
            <w:shd w:val="clear" w:color="auto" w:fill="BDD6EE"/>
            <w:hideMark/>
          </w:tcPr>
          <w:p w:rsidR="00C161B3" w:rsidRDefault="00C161B3" w:rsidP="008449C0">
            <w:pPr>
              <w:jc w:val="both"/>
              <w:rPr>
                <w:b/>
                <w:sz w:val="28"/>
              </w:rPr>
            </w:pPr>
            <w:r>
              <w:rPr>
                <w:b/>
                <w:sz w:val="28"/>
              </w:rPr>
              <w:lastRenderedPageBreak/>
              <w:t>C-I – Personální zabezpečení</w:t>
            </w:r>
          </w:p>
        </w:tc>
      </w:tr>
      <w:tr w:rsidR="00C161B3" w:rsidTr="008449C0">
        <w:tc>
          <w:tcPr>
            <w:tcW w:w="2517" w:type="dxa"/>
            <w:tcBorders>
              <w:top w:val="doub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Vysoká škola</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Univerzita Tomáše Bati ve Zlíně</w:t>
            </w:r>
          </w:p>
        </w:tc>
      </w:tr>
      <w:tr w:rsidR="00C161B3" w:rsidTr="008449C0">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Součást vysoké školy</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Fakulta logistiky a krizového řízení</w:t>
            </w:r>
          </w:p>
        </w:tc>
      </w:tr>
      <w:tr w:rsidR="00C161B3" w:rsidTr="008449C0">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Název studijního programu</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Pr="00AE39E2" w:rsidRDefault="00C161B3" w:rsidP="008449C0">
            <w:pPr>
              <w:jc w:val="both"/>
              <w:rPr>
                <w:b/>
              </w:rPr>
            </w:pPr>
            <w:r w:rsidRPr="00AE39E2">
              <w:rPr>
                <w:b/>
              </w:rPr>
              <w:t>Ochrana obyvatelstva</w:t>
            </w:r>
          </w:p>
        </w:tc>
      </w:tr>
      <w:tr w:rsidR="00C161B3" w:rsidTr="008449C0">
        <w:tc>
          <w:tcPr>
            <w:tcW w:w="9855" w:type="dxa"/>
            <w:gridSpan w:val="4"/>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C161B3" w:rsidRDefault="00C161B3" w:rsidP="008449C0">
            <w:pPr>
              <w:jc w:val="center"/>
              <w:rPr>
                <w:b/>
              </w:rPr>
            </w:pPr>
            <w:r>
              <w:rPr>
                <w:b/>
              </w:rPr>
              <w:t>Jmenný seznam</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8449C0" w:rsidP="008449C0">
            <w:pPr>
              <w:jc w:val="both"/>
              <w:rPr>
                <w:b/>
              </w:rPr>
            </w:pPr>
            <w:r>
              <w:rPr>
                <w:b/>
              </w:rPr>
              <w:t>Příjmení</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8449C0" w:rsidP="008449C0">
            <w:pPr>
              <w:jc w:val="both"/>
              <w:rPr>
                <w:b/>
              </w:rPr>
            </w:pPr>
            <w:r>
              <w:rPr>
                <w:b/>
              </w:rPr>
              <w:t>Jméno</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rPr>
                <w:b/>
              </w:rPr>
            </w:pPr>
            <w:r>
              <w:rPr>
                <w:b/>
              </w:rPr>
              <w:t>Tituly</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Božek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František</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CSc.</w:t>
            </w:r>
          </w:p>
        </w:tc>
      </w:tr>
      <w:tr w:rsidR="008449C0" w:rsidTr="008449C0">
        <w:tc>
          <w:tcPr>
            <w:tcW w:w="4066" w:type="dxa"/>
            <w:gridSpan w:val="2"/>
            <w:tcBorders>
              <w:top w:val="single" w:sz="4" w:space="0" w:color="auto"/>
              <w:left w:val="single" w:sz="4" w:space="0" w:color="auto"/>
              <w:bottom w:val="single" w:sz="4" w:space="0" w:color="auto"/>
              <w:right w:val="single" w:sz="4" w:space="0" w:color="auto"/>
            </w:tcBorders>
          </w:tcPr>
          <w:p w:rsidR="008449C0" w:rsidRDefault="008449C0" w:rsidP="008449C0">
            <w:pPr>
              <w:jc w:val="both"/>
            </w:pPr>
            <w:r>
              <w:t>Dokulil</w:t>
            </w:r>
          </w:p>
        </w:tc>
        <w:tc>
          <w:tcPr>
            <w:tcW w:w="2699"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Dvořák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DrSc.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Fajkus</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Martin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Hoke</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Eva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Kavková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Veronika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Konečný</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et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 xml:space="preserve">Kyselák </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Jan</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 xml:space="preserve">Lošek </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Václav</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RSDr., CSc.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Lukášková</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Eva</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Bc.,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Martinek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Mika</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Otakar Jiří</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CSc.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Musil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Miroslav</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 xml:space="preserve">Pitrová </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Kateřina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et 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Ponížil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Petr</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doc. 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Princ</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Ivan</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Rak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Jakub</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Slížová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Marta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Snopek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Petr</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PhDr.,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Strohmandl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RPr="00397077" w:rsidTr="00CB5AA2">
        <w:tc>
          <w:tcPr>
            <w:tcW w:w="4066" w:type="dxa"/>
            <w:gridSpan w:val="2"/>
            <w:tcBorders>
              <w:top w:val="single" w:sz="4" w:space="0" w:color="auto"/>
              <w:left w:val="single" w:sz="4" w:space="0" w:color="auto"/>
              <w:bottom w:val="single" w:sz="4" w:space="0" w:color="auto"/>
              <w:right w:val="single" w:sz="4" w:space="0" w:color="auto"/>
            </w:tcBorders>
          </w:tcPr>
          <w:p w:rsidR="00C161B3" w:rsidRPr="00DA7981" w:rsidRDefault="00060721" w:rsidP="008449C0">
            <w:pPr>
              <w:jc w:val="both"/>
            </w:pPr>
            <w:r w:rsidRPr="00DA7981">
              <w:t>Svoboda</w:t>
            </w:r>
          </w:p>
        </w:tc>
        <w:tc>
          <w:tcPr>
            <w:tcW w:w="2699" w:type="dxa"/>
            <w:tcBorders>
              <w:top w:val="single" w:sz="4" w:space="0" w:color="auto"/>
              <w:left w:val="single" w:sz="4" w:space="0" w:color="auto"/>
              <w:bottom w:val="single" w:sz="4" w:space="0" w:color="auto"/>
              <w:right w:val="single" w:sz="4" w:space="0" w:color="auto"/>
            </w:tcBorders>
          </w:tcPr>
          <w:p w:rsidR="00C161B3" w:rsidRPr="00DA7981" w:rsidRDefault="00060721" w:rsidP="008449C0">
            <w:pPr>
              <w:jc w:val="both"/>
            </w:pPr>
            <w:r w:rsidRPr="00DA7981">
              <w:t>Petr</w:t>
            </w:r>
          </w:p>
        </w:tc>
        <w:tc>
          <w:tcPr>
            <w:tcW w:w="3090" w:type="dxa"/>
            <w:tcBorders>
              <w:top w:val="single" w:sz="4" w:space="0" w:color="auto"/>
              <w:left w:val="single" w:sz="4" w:space="0" w:color="auto"/>
              <w:bottom w:val="single" w:sz="4" w:space="0" w:color="auto"/>
              <w:right w:val="single" w:sz="4" w:space="0" w:color="auto"/>
            </w:tcBorders>
          </w:tcPr>
          <w:p w:rsidR="00C161B3" w:rsidRPr="00DA7981" w:rsidRDefault="00060721" w:rsidP="008449C0">
            <w:pPr>
              <w:jc w:val="both"/>
            </w:pPr>
            <w:r w:rsidRPr="00DA7981">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Taraba</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Tomaštík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Marek</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Tomek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Miroslav</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doc.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Trojan</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Jakub</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MSc., MBA,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Tučková</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Zuzana</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Ph.D.</w:t>
            </w:r>
          </w:p>
        </w:tc>
      </w:tr>
      <w:tr w:rsidR="008449C0" w:rsidTr="008449C0">
        <w:tc>
          <w:tcPr>
            <w:tcW w:w="4066" w:type="dxa"/>
            <w:gridSpan w:val="2"/>
            <w:tcBorders>
              <w:top w:val="single" w:sz="4" w:space="0" w:color="auto"/>
              <w:left w:val="single" w:sz="4" w:space="0" w:color="auto"/>
              <w:bottom w:val="single" w:sz="4" w:space="0" w:color="auto"/>
              <w:right w:val="single" w:sz="4" w:space="0" w:color="auto"/>
            </w:tcBorders>
          </w:tcPr>
          <w:p w:rsidR="008449C0" w:rsidRDefault="008449C0" w:rsidP="008449C0">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Vargová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Slavomíra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 xml:space="preserve">Veselá </w:t>
            </w:r>
          </w:p>
        </w:tc>
        <w:tc>
          <w:tcPr>
            <w:tcW w:w="2699" w:type="dxa"/>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Radomíra</w:t>
            </w:r>
          </w:p>
        </w:tc>
        <w:tc>
          <w:tcPr>
            <w:tcW w:w="3090" w:type="dxa"/>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JUDr.,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Vičar</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Dušan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CSc.</w:t>
            </w:r>
          </w:p>
        </w:tc>
      </w:tr>
      <w:tr w:rsidR="00C161B3" w:rsidTr="008449C0">
        <w:trPr>
          <w:trHeight w:val="120"/>
        </w:trPr>
        <w:tc>
          <w:tcPr>
            <w:tcW w:w="9855" w:type="dxa"/>
            <w:gridSpan w:val="4"/>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r>
      <w:tr w:rsidR="00C161B3" w:rsidTr="008449C0">
        <w:trPr>
          <w:trHeight w:val="120"/>
        </w:trPr>
        <w:tc>
          <w:tcPr>
            <w:tcW w:w="9855" w:type="dxa"/>
            <w:gridSpan w:val="4"/>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C161B3" w:rsidRPr="000044D9" w:rsidRDefault="00C161B3" w:rsidP="008449C0">
            <w:pPr>
              <w:jc w:val="center"/>
              <w:rPr>
                <w:b/>
              </w:rPr>
            </w:pPr>
            <w:r w:rsidRPr="000044D9">
              <w:rPr>
                <w:b/>
              </w:rPr>
              <w:t>Odborníci z praxe</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Papadakis</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Aleš</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Pekaj</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Robert</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Skrášek</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René</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r>
    </w:tbl>
    <w:p w:rsidR="00C161B3" w:rsidRDefault="00C161B3" w:rsidP="00C161B3"/>
    <w:p w:rsidR="00C161B3" w:rsidRDefault="00C161B3" w:rsidP="00C161B3"/>
    <w:p w:rsidR="00C161B3" w:rsidRDefault="00C161B3" w:rsidP="00C161B3">
      <w:pPr>
        <w:spacing w:after="160" w:line="254" w:lineRule="auto"/>
        <w:jc w:val="both"/>
        <w:rPr>
          <w:b/>
        </w:rPr>
      </w:pPr>
      <w:r>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C161B3" w:rsidRDefault="00C161B3" w:rsidP="00C161B3"/>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 xml:space="preserve">Univerzita Tomáše Bati ve Zlíně </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FB349A"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136E7B" w:rsidRDefault="008449C0" w:rsidP="008449C0">
            <w:pPr>
              <w:jc w:val="both"/>
              <w:rPr>
                <w:b/>
              </w:rPr>
            </w:pPr>
            <w:r w:rsidRPr="00136E7B">
              <w:rPr>
                <w:b/>
              </w:rPr>
              <w:t>František Božek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rsidRPr="00217808">
              <w:t>prof.</w:t>
            </w:r>
            <w:r>
              <w:t>,</w:t>
            </w:r>
            <w:r w:rsidRPr="00217808">
              <w:t xml:space="preserve"> Ing.</w:t>
            </w:r>
            <w:r>
              <w:t>,</w:t>
            </w:r>
            <w:r w:rsidRPr="00217808">
              <w:t xml:space="preserve"> CSc.</w:t>
            </w:r>
          </w:p>
        </w:tc>
      </w:tr>
      <w:tr w:rsidR="008449C0" w:rsidTr="008449C0">
        <w:tc>
          <w:tcPr>
            <w:tcW w:w="2518" w:type="dxa"/>
            <w:shd w:val="clear" w:color="auto" w:fill="F7CAAC"/>
            <w:vAlign w:val="center"/>
          </w:tcPr>
          <w:p w:rsidR="008449C0" w:rsidRDefault="008449C0" w:rsidP="008449C0">
            <w:pPr>
              <w:rPr>
                <w:b/>
              </w:rPr>
            </w:pPr>
            <w:r>
              <w:rPr>
                <w:b/>
              </w:rPr>
              <w:t>Rok narození</w:t>
            </w:r>
          </w:p>
        </w:tc>
        <w:tc>
          <w:tcPr>
            <w:tcW w:w="829" w:type="dxa"/>
            <w:vAlign w:val="center"/>
          </w:tcPr>
          <w:p w:rsidR="008449C0" w:rsidRDefault="008449C0" w:rsidP="008449C0">
            <w:r>
              <w:t>1950</w:t>
            </w:r>
          </w:p>
        </w:tc>
        <w:tc>
          <w:tcPr>
            <w:tcW w:w="1721" w:type="dxa"/>
            <w:shd w:val="clear" w:color="auto" w:fill="F7CAAC"/>
            <w:vAlign w:val="center"/>
          </w:tcPr>
          <w:p w:rsidR="008449C0" w:rsidRDefault="008449C0" w:rsidP="008449C0">
            <w:pPr>
              <w:rPr>
                <w:b/>
              </w:rPr>
            </w:pPr>
            <w:r>
              <w:rPr>
                <w:b/>
              </w:rPr>
              <w:t>typ vztahu k VŠ</w:t>
            </w:r>
          </w:p>
        </w:tc>
        <w:tc>
          <w:tcPr>
            <w:tcW w:w="992" w:type="dxa"/>
            <w:gridSpan w:val="2"/>
            <w:vAlign w:val="center"/>
          </w:tcPr>
          <w:p w:rsidR="008449C0" w:rsidRPr="00AD1609" w:rsidRDefault="008449C0" w:rsidP="008449C0">
            <w:pPr>
              <w:rPr>
                <w:i/>
              </w:rPr>
            </w:pPr>
            <w:r w:rsidRPr="00AD1609">
              <w:rPr>
                <w:i/>
              </w:rPr>
              <w:t>pp.</w:t>
            </w:r>
          </w:p>
        </w:tc>
        <w:tc>
          <w:tcPr>
            <w:tcW w:w="994" w:type="dxa"/>
            <w:shd w:val="clear" w:color="auto" w:fill="F7CAAC"/>
            <w:vAlign w:val="center"/>
          </w:tcPr>
          <w:p w:rsidR="008449C0" w:rsidRDefault="008449C0" w:rsidP="008449C0">
            <w:pPr>
              <w:rPr>
                <w:b/>
              </w:rPr>
            </w:pPr>
            <w:r>
              <w:rPr>
                <w:b/>
              </w:rPr>
              <w:t>rozsah</w:t>
            </w:r>
          </w:p>
        </w:tc>
        <w:tc>
          <w:tcPr>
            <w:tcW w:w="709" w:type="dxa"/>
            <w:vAlign w:val="center"/>
          </w:tcPr>
          <w:p w:rsidR="008449C0" w:rsidRDefault="008449C0" w:rsidP="008449C0">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vAlign w:val="center"/>
          </w:tcPr>
          <w:p w:rsidR="008449C0" w:rsidRDefault="008449C0" w:rsidP="008449C0">
            <w:r>
              <w:t>0219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vAlign w:val="center"/>
          </w:tcPr>
          <w:p w:rsidR="008449C0" w:rsidRPr="00AD1609" w:rsidRDefault="008449C0" w:rsidP="008449C0">
            <w:pPr>
              <w:rPr>
                <w:i/>
              </w:rPr>
            </w:pPr>
            <w:r w:rsidRPr="00AD1609">
              <w:rPr>
                <w:i/>
              </w:rPr>
              <w:t>pp.</w:t>
            </w:r>
          </w:p>
        </w:tc>
        <w:tc>
          <w:tcPr>
            <w:tcW w:w="994" w:type="dxa"/>
            <w:shd w:val="clear" w:color="auto" w:fill="F7CAAC"/>
            <w:vAlign w:val="center"/>
          </w:tcPr>
          <w:p w:rsidR="008449C0" w:rsidRDefault="008449C0" w:rsidP="008449C0">
            <w:pPr>
              <w:rPr>
                <w:b/>
              </w:rPr>
            </w:pPr>
            <w:r>
              <w:rPr>
                <w:b/>
              </w:rPr>
              <w:t>rozsah</w:t>
            </w:r>
          </w:p>
        </w:tc>
        <w:tc>
          <w:tcPr>
            <w:tcW w:w="709" w:type="dxa"/>
            <w:vAlign w:val="center"/>
          </w:tcPr>
          <w:p w:rsidR="008449C0" w:rsidRDefault="008449C0" w:rsidP="008449C0">
            <w:r>
              <w:t>40</w:t>
            </w:r>
          </w:p>
        </w:tc>
        <w:tc>
          <w:tcPr>
            <w:tcW w:w="709" w:type="dxa"/>
            <w:gridSpan w:val="2"/>
            <w:shd w:val="clear" w:color="auto" w:fill="F7CAAC"/>
            <w:vAlign w:val="center"/>
          </w:tcPr>
          <w:p w:rsidR="008449C0" w:rsidRDefault="008449C0" w:rsidP="008449C0">
            <w:pPr>
              <w:rPr>
                <w:b/>
              </w:rPr>
            </w:pPr>
            <w:r>
              <w:rPr>
                <w:b/>
              </w:rPr>
              <w:t>do kdy</w:t>
            </w:r>
          </w:p>
        </w:tc>
        <w:tc>
          <w:tcPr>
            <w:tcW w:w="1387" w:type="dxa"/>
            <w:gridSpan w:val="2"/>
            <w:vAlign w:val="center"/>
          </w:tcPr>
          <w:p w:rsidR="008449C0" w:rsidRDefault="008449C0" w:rsidP="008449C0">
            <w:r>
              <w:t>0219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vAlign w:val="center"/>
          </w:tcPr>
          <w:p w:rsidR="008449C0" w:rsidRDefault="008449C0" w:rsidP="008449C0">
            <w:r>
              <w:t>Univerzita obrany v Brně</w:t>
            </w:r>
          </w:p>
        </w:tc>
        <w:tc>
          <w:tcPr>
            <w:tcW w:w="1703" w:type="dxa"/>
            <w:gridSpan w:val="2"/>
            <w:vAlign w:val="center"/>
          </w:tcPr>
          <w:p w:rsidR="008449C0" w:rsidRPr="00967ED8" w:rsidRDefault="008449C0" w:rsidP="008449C0">
            <w:pPr>
              <w:rPr>
                <w:i/>
              </w:rPr>
            </w:pPr>
            <w:r w:rsidRPr="00967ED8">
              <w:rPr>
                <w:i/>
              </w:rPr>
              <w:t>pp.</w:t>
            </w:r>
          </w:p>
        </w:tc>
        <w:tc>
          <w:tcPr>
            <w:tcW w:w="2096" w:type="dxa"/>
            <w:gridSpan w:val="4"/>
            <w:vAlign w:val="center"/>
          </w:tcPr>
          <w:p w:rsidR="008449C0" w:rsidRDefault="008449C0" w:rsidP="008449C0">
            <w:r>
              <w:t xml:space="preserve">8 </w:t>
            </w:r>
          </w:p>
        </w:tc>
      </w:tr>
      <w:tr w:rsidR="008449C0" w:rsidTr="008449C0">
        <w:tc>
          <w:tcPr>
            <w:tcW w:w="6060" w:type="dxa"/>
            <w:gridSpan w:val="5"/>
          </w:tcPr>
          <w:p w:rsidR="008449C0" w:rsidRDefault="008449C0" w:rsidP="008449C0">
            <w:pPr>
              <w:jc w:val="both"/>
            </w:pPr>
            <w:r>
              <w:t xml:space="preserve">Vysoká škola AMBIS, Praha </w:t>
            </w:r>
          </w:p>
        </w:tc>
        <w:tc>
          <w:tcPr>
            <w:tcW w:w="1703" w:type="dxa"/>
            <w:gridSpan w:val="2"/>
          </w:tcPr>
          <w:p w:rsidR="008449C0" w:rsidRPr="00967ED8" w:rsidRDefault="008449C0" w:rsidP="008449C0">
            <w:pPr>
              <w:jc w:val="both"/>
              <w:rPr>
                <w:i/>
              </w:rPr>
            </w:pPr>
            <w:r w:rsidRPr="00967ED8">
              <w:rPr>
                <w:i/>
              </w:rPr>
              <w:t>pp.</w:t>
            </w:r>
          </w:p>
        </w:tc>
        <w:tc>
          <w:tcPr>
            <w:tcW w:w="2096" w:type="dxa"/>
            <w:gridSpan w:val="4"/>
          </w:tcPr>
          <w:p w:rsidR="008449C0" w:rsidRDefault="008449C0" w:rsidP="008449C0">
            <w:pPr>
              <w:jc w:val="both"/>
            </w:pPr>
            <w:r>
              <w:t xml:space="preserve">4 </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pStyle w:val="Odstavecseseznamem2"/>
              <w:spacing w:after="60"/>
              <w:ind w:left="40"/>
              <w:jc w:val="both"/>
            </w:pPr>
            <w:r>
              <w:t>Procesy hodnocení a ovládání rizik – garant, přednášející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532"/>
        </w:trPr>
        <w:tc>
          <w:tcPr>
            <w:tcW w:w="9859" w:type="dxa"/>
            <w:gridSpan w:val="11"/>
          </w:tcPr>
          <w:p w:rsidR="008449C0" w:rsidRPr="00D05529" w:rsidRDefault="008449C0" w:rsidP="008449C0">
            <w:pPr>
              <w:tabs>
                <w:tab w:val="left" w:pos="426"/>
              </w:tabs>
              <w:spacing w:before="60"/>
              <w:jc w:val="both"/>
            </w:pPr>
            <w:r>
              <w:t>Ing.</w:t>
            </w:r>
            <w:r w:rsidRPr="00923B9F">
              <w:t xml:space="preserve">: </w:t>
            </w:r>
            <w:r w:rsidRPr="00AD1609">
              <w:t>Technologie makromolekulárních látek</w:t>
            </w:r>
            <w:r>
              <w:t>, 1973, VŠCHT Pardubice</w:t>
            </w:r>
          </w:p>
          <w:p w:rsidR="008449C0" w:rsidRPr="001A6733" w:rsidRDefault="008449C0" w:rsidP="008449C0">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8449C0" w:rsidRDefault="008449C0" w:rsidP="008449C0">
            <w:pPr>
              <w:jc w:val="both"/>
              <w:rPr>
                <w:color w:val="000000"/>
              </w:rPr>
            </w:pPr>
            <w:r w:rsidRPr="001A0714">
              <w:rPr>
                <w:color w:val="000000"/>
              </w:rPr>
              <w:t>Výzkumný ústav makromolekulární chemie,</w:t>
            </w:r>
            <w:r>
              <w:rPr>
                <w:color w:val="000000"/>
              </w:rPr>
              <w:t xml:space="preserve"> Brno, vědecký aspirant, 4 roky;</w:t>
            </w:r>
          </w:p>
          <w:p w:rsidR="008449C0" w:rsidRDefault="008449C0" w:rsidP="008449C0">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8449C0" w:rsidRDefault="008449C0" w:rsidP="008449C0">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8449C0" w:rsidRDefault="008449C0" w:rsidP="008449C0">
            <w:pPr>
              <w:jc w:val="both"/>
              <w:rPr>
                <w:color w:val="000000"/>
              </w:rPr>
            </w:pPr>
            <w:r>
              <w:t xml:space="preserve">Univerzita obrany, </w:t>
            </w:r>
            <w:r>
              <w:rPr>
                <w:color w:val="000000"/>
              </w:rPr>
              <w:t>akademický pracovník, 13,5 roků;</w:t>
            </w:r>
          </w:p>
          <w:p w:rsidR="008449C0" w:rsidRDefault="008449C0" w:rsidP="008449C0">
            <w:pPr>
              <w:jc w:val="both"/>
              <w:rPr>
                <w:color w:val="000000"/>
              </w:rPr>
            </w:pPr>
            <w:r>
              <w:t xml:space="preserve">Mendelova univerzita, Agronomická fakulta, </w:t>
            </w:r>
            <w:r>
              <w:rPr>
                <w:color w:val="000000"/>
              </w:rPr>
              <w:t>akademický pracovník, 4 roky, jpp.;</w:t>
            </w:r>
          </w:p>
          <w:p w:rsidR="008449C0" w:rsidRDefault="008449C0" w:rsidP="008449C0">
            <w:pPr>
              <w:jc w:val="both"/>
              <w:rPr>
                <w:color w:val="000000"/>
              </w:rPr>
            </w:pPr>
            <w:r w:rsidRPr="00545C2A">
              <w:t>Vysoká škola obchodní a hotelová</w:t>
            </w:r>
            <w:r>
              <w:t xml:space="preserve">, </w:t>
            </w:r>
            <w:r>
              <w:rPr>
                <w:color w:val="000000"/>
              </w:rPr>
              <w:t>akademický pracovník, 3,5 roků, jpp.</w:t>
            </w:r>
          </w:p>
          <w:p w:rsidR="008449C0" w:rsidRDefault="008449C0" w:rsidP="008449C0">
            <w:pPr>
              <w:spacing w:after="60"/>
              <w:jc w:val="both"/>
            </w:pPr>
            <w:r>
              <w:t xml:space="preserve">Univerzita Tomáše Bati, Fakulta logistiky a krizového řízení, </w:t>
            </w:r>
            <w:r>
              <w:rPr>
                <w:color w:val="000000"/>
              </w:rPr>
              <w:t>akademický pracovník, od 01. 02. 2018.</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629"/>
        </w:trPr>
        <w:tc>
          <w:tcPr>
            <w:tcW w:w="9859" w:type="dxa"/>
            <w:gridSpan w:val="11"/>
          </w:tcPr>
          <w:p w:rsidR="008449C0" w:rsidRDefault="008449C0" w:rsidP="008449C0">
            <w:pPr>
              <w:spacing w:before="60"/>
              <w:jc w:val="both"/>
            </w:pPr>
            <w:r>
              <w:t>Počet obhájených bakalářských prací: 2;</w:t>
            </w:r>
          </w:p>
          <w:p w:rsidR="008449C0" w:rsidRDefault="008449C0" w:rsidP="008449C0">
            <w:pPr>
              <w:jc w:val="both"/>
            </w:pPr>
            <w:r>
              <w:t>Počet obhájených diplomových prací: 36;</w:t>
            </w:r>
          </w:p>
          <w:p w:rsidR="008449C0" w:rsidRPr="00136E7B" w:rsidRDefault="008449C0" w:rsidP="008449C0">
            <w:pPr>
              <w:spacing w:after="60"/>
              <w:jc w:val="both"/>
            </w:pPr>
            <w:r>
              <w:t xml:space="preserve">Počet obhájených disertačních prací:11;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Pr="00917658" w:rsidRDefault="008449C0" w:rsidP="008449C0">
            <w:pPr>
              <w:jc w:val="both"/>
            </w:pPr>
            <w:r w:rsidRPr="0044608E">
              <w:rPr>
                <w:i/>
              </w:rPr>
              <w:t>Makromolekulární</w:t>
            </w:r>
            <w:r>
              <w:rPr>
                <w:i/>
              </w:rPr>
              <w:t xml:space="preserve"> chemie</w:t>
            </w:r>
          </w:p>
        </w:tc>
        <w:tc>
          <w:tcPr>
            <w:tcW w:w="2245" w:type="dxa"/>
            <w:gridSpan w:val="2"/>
          </w:tcPr>
          <w:p w:rsidR="008449C0" w:rsidRDefault="008449C0" w:rsidP="008449C0">
            <w:pPr>
              <w:jc w:val="both"/>
            </w:pPr>
            <w:r>
              <w:t>1988</w:t>
            </w:r>
          </w:p>
        </w:tc>
        <w:tc>
          <w:tcPr>
            <w:tcW w:w="2248" w:type="dxa"/>
            <w:gridSpan w:val="4"/>
            <w:tcBorders>
              <w:right w:val="single" w:sz="12" w:space="0" w:color="auto"/>
            </w:tcBorders>
          </w:tcPr>
          <w:p w:rsidR="008449C0" w:rsidRDefault="008449C0" w:rsidP="008449C0">
            <w:pPr>
              <w:jc w:val="both"/>
            </w:pPr>
            <w:r>
              <w:t>VŠCHT Pardubice</w:t>
            </w:r>
          </w:p>
        </w:tc>
        <w:tc>
          <w:tcPr>
            <w:tcW w:w="632" w:type="dxa"/>
            <w:vMerge w:val="restart"/>
            <w:tcBorders>
              <w:left w:val="single" w:sz="12" w:space="0" w:color="auto"/>
            </w:tcBorders>
            <w:shd w:val="clear" w:color="auto" w:fill="F7CAAC"/>
            <w:vAlign w:val="center"/>
          </w:tcPr>
          <w:p w:rsidR="008449C0" w:rsidRDefault="008449C0" w:rsidP="008449C0">
            <w:pPr>
              <w:jc w:val="center"/>
            </w:pPr>
            <w:r>
              <w:rPr>
                <w:b/>
              </w:rPr>
              <w:t>WOS</w:t>
            </w:r>
          </w:p>
        </w:tc>
        <w:tc>
          <w:tcPr>
            <w:tcW w:w="693" w:type="dxa"/>
            <w:vMerge w:val="restart"/>
            <w:shd w:val="clear" w:color="auto" w:fill="F7CAAC"/>
            <w:vAlign w:val="center"/>
          </w:tcPr>
          <w:p w:rsidR="008449C0" w:rsidRDefault="008449C0" w:rsidP="008449C0">
            <w:pPr>
              <w:jc w:val="center"/>
              <w:rPr>
                <w:sz w:val="18"/>
              </w:rPr>
            </w:pPr>
            <w:r>
              <w:rPr>
                <w:b/>
                <w:sz w:val="18"/>
              </w:rPr>
              <w:t>Scopus</w:t>
            </w:r>
          </w:p>
        </w:tc>
        <w:tc>
          <w:tcPr>
            <w:tcW w:w="694" w:type="dxa"/>
            <w:vMerge w:val="restart"/>
            <w:shd w:val="clear" w:color="auto" w:fill="F7CAAC"/>
            <w:vAlign w:val="center"/>
          </w:tcPr>
          <w:p w:rsidR="008449C0" w:rsidRDefault="008449C0" w:rsidP="008449C0">
            <w:pPr>
              <w:jc w:val="center"/>
            </w:pPr>
            <w:r>
              <w:rPr>
                <w:b/>
                <w:sz w:val="18"/>
              </w:rPr>
              <w:t>ostatní</w:t>
            </w:r>
          </w:p>
        </w:tc>
      </w:tr>
      <w:tr w:rsidR="008449C0" w:rsidTr="008449C0">
        <w:trPr>
          <w:cantSplit/>
        </w:trPr>
        <w:tc>
          <w:tcPr>
            <w:tcW w:w="3347" w:type="dxa"/>
            <w:gridSpan w:val="2"/>
            <w:vAlign w:val="center"/>
          </w:tcPr>
          <w:p w:rsidR="008449C0" w:rsidRPr="0044608E" w:rsidRDefault="008449C0" w:rsidP="008449C0">
            <w:pPr>
              <w:rPr>
                <w:i/>
              </w:rPr>
            </w:pPr>
            <w:r w:rsidRPr="0044608E">
              <w:rPr>
                <w:i/>
              </w:rPr>
              <w:t>Teorie řízení a použití jednotek pozemního vojska</w:t>
            </w:r>
          </w:p>
        </w:tc>
        <w:tc>
          <w:tcPr>
            <w:tcW w:w="2245" w:type="dxa"/>
            <w:gridSpan w:val="2"/>
            <w:vAlign w:val="center"/>
          </w:tcPr>
          <w:p w:rsidR="008449C0" w:rsidRDefault="008449C0" w:rsidP="008449C0">
            <w:r>
              <w:t>1993</w:t>
            </w:r>
          </w:p>
        </w:tc>
        <w:tc>
          <w:tcPr>
            <w:tcW w:w="2248" w:type="dxa"/>
            <w:gridSpan w:val="4"/>
            <w:tcBorders>
              <w:right w:val="single" w:sz="12" w:space="0" w:color="auto"/>
            </w:tcBorders>
            <w:vAlign w:val="center"/>
          </w:tcPr>
          <w:p w:rsidR="008449C0" w:rsidRDefault="008449C0" w:rsidP="008449C0">
            <w:r>
              <w:t>VVŠ PV ve Vyškově</w:t>
            </w:r>
          </w:p>
        </w:tc>
        <w:tc>
          <w:tcPr>
            <w:tcW w:w="632" w:type="dxa"/>
            <w:vMerge/>
            <w:tcBorders>
              <w:left w:val="single" w:sz="12" w:space="0" w:color="auto"/>
            </w:tcBorders>
            <w:shd w:val="clear" w:color="auto" w:fill="F7CAAC"/>
          </w:tcPr>
          <w:p w:rsidR="008449C0" w:rsidRDefault="008449C0" w:rsidP="008449C0">
            <w:pPr>
              <w:jc w:val="both"/>
              <w:rPr>
                <w:b/>
              </w:rPr>
            </w:pPr>
          </w:p>
        </w:tc>
        <w:tc>
          <w:tcPr>
            <w:tcW w:w="693" w:type="dxa"/>
            <w:vMerge/>
            <w:shd w:val="clear" w:color="auto" w:fill="F7CAAC"/>
          </w:tcPr>
          <w:p w:rsidR="008449C0" w:rsidRDefault="008449C0" w:rsidP="008449C0">
            <w:pPr>
              <w:jc w:val="both"/>
              <w:rPr>
                <w:b/>
                <w:sz w:val="18"/>
              </w:rPr>
            </w:pPr>
          </w:p>
        </w:tc>
        <w:tc>
          <w:tcPr>
            <w:tcW w:w="694" w:type="dxa"/>
            <w:vMerge/>
            <w:shd w:val="clear" w:color="auto" w:fill="F7CAAC"/>
          </w:tcPr>
          <w:p w:rsidR="008449C0" w:rsidRDefault="008449C0" w:rsidP="008449C0">
            <w:pPr>
              <w:jc w:val="both"/>
              <w:rPr>
                <w:b/>
                <w:sz w:val="18"/>
              </w:rPr>
            </w:pP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vAlign w:val="center"/>
          </w:tcPr>
          <w:p w:rsidR="008449C0" w:rsidRPr="00645003" w:rsidRDefault="008449C0" w:rsidP="008449C0">
            <w:pPr>
              <w:jc w:val="center"/>
              <w:rPr>
                <w:b/>
                <w:color w:val="000000"/>
              </w:rPr>
            </w:pPr>
            <w:r w:rsidRPr="00645003">
              <w:rPr>
                <w:b/>
                <w:color w:val="000000"/>
              </w:rPr>
              <w:t>176</w:t>
            </w:r>
          </w:p>
        </w:tc>
        <w:tc>
          <w:tcPr>
            <w:tcW w:w="693" w:type="dxa"/>
            <w:vMerge w:val="restart"/>
            <w:vAlign w:val="center"/>
          </w:tcPr>
          <w:p w:rsidR="008449C0" w:rsidRPr="00645003" w:rsidRDefault="008449C0" w:rsidP="008449C0">
            <w:pPr>
              <w:jc w:val="center"/>
              <w:rPr>
                <w:b/>
                <w:color w:val="000000"/>
              </w:rPr>
            </w:pPr>
            <w:r w:rsidRPr="00645003">
              <w:rPr>
                <w:b/>
                <w:color w:val="000000"/>
              </w:rPr>
              <w:t>32</w:t>
            </w:r>
          </w:p>
        </w:tc>
        <w:tc>
          <w:tcPr>
            <w:tcW w:w="694" w:type="dxa"/>
            <w:vMerge w:val="restart"/>
            <w:vAlign w:val="center"/>
          </w:tcPr>
          <w:p w:rsidR="008449C0" w:rsidRDefault="008449C0" w:rsidP="008449C0">
            <w:pPr>
              <w:jc w:val="center"/>
              <w:rPr>
                <w:b/>
              </w:rPr>
            </w:pPr>
            <w:r>
              <w:rPr>
                <w:b/>
              </w:rPr>
              <w:t>216</w:t>
            </w:r>
          </w:p>
        </w:tc>
      </w:tr>
      <w:tr w:rsidR="008449C0" w:rsidTr="008449C0">
        <w:trPr>
          <w:trHeight w:val="205"/>
        </w:trPr>
        <w:tc>
          <w:tcPr>
            <w:tcW w:w="3347" w:type="dxa"/>
            <w:gridSpan w:val="2"/>
          </w:tcPr>
          <w:p w:rsidR="008449C0" w:rsidRDefault="008449C0" w:rsidP="008449C0">
            <w:pPr>
              <w:jc w:val="both"/>
            </w:pPr>
            <w:r>
              <w:rPr>
                <w:i/>
              </w:rPr>
              <w:t>Ochrana vojsk a obyvatelstva</w:t>
            </w:r>
          </w:p>
        </w:tc>
        <w:tc>
          <w:tcPr>
            <w:tcW w:w="2245" w:type="dxa"/>
            <w:gridSpan w:val="2"/>
          </w:tcPr>
          <w:p w:rsidR="008449C0" w:rsidRDefault="008449C0" w:rsidP="008449C0">
            <w:pPr>
              <w:jc w:val="both"/>
            </w:pPr>
            <w:r>
              <w:t>2002</w:t>
            </w:r>
          </w:p>
        </w:tc>
        <w:tc>
          <w:tcPr>
            <w:tcW w:w="2248" w:type="dxa"/>
            <w:gridSpan w:val="4"/>
            <w:tcBorders>
              <w:right w:val="single" w:sz="12" w:space="0" w:color="auto"/>
            </w:tcBorders>
          </w:tcPr>
          <w:p w:rsidR="008449C0" w:rsidRDefault="008449C0" w:rsidP="008449C0">
            <w:pPr>
              <w:jc w:val="both"/>
            </w:pPr>
            <w:r>
              <w:t>VVŠ PV ve Vyškově</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CB5AA2" w:rsidRDefault="008449C0" w:rsidP="00985198">
            <w:pPr>
              <w:pStyle w:val="Odstavecseseznamem2"/>
              <w:spacing w:afterLines="40" w:after="96"/>
              <w:ind w:left="0"/>
              <w:jc w:val="both"/>
              <w:rPr>
                <w:rStyle w:val="Siln"/>
                <w:b w:val="0"/>
                <w:shd w:val="clear" w:color="auto" w:fill="FFFFFF"/>
              </w:rPr>
            </w:pPr>
            <w:r w:rsidRPr="00E247F9">
              <w:t xml:space="preserve">HUZLIK, Jiri, </w:t>
            </w:r>
            <w:r w:rsidRPr="00E247F9">
              <w:rPr>
                <w:b/>
              </w:rPr>
              <w:t>BOZEK, Frantisek</w:t>
            </w:r>
            <w:r w:rsidRPr="00E247F9">
              <w:t xml:space="preserve"> </w:t>
            </w:r>
            <w:r w:rsidR="00693F05" w:rsidRPr="00693F05">
              <w:rPr>
                <w:b/>
              </w:rPr>
              <w:t>(25 %),</w:t>
            </w:r>
            <w:r w:rsidR="00F139B8" w:rsidRPr="00CB5AA2">
              <w:t xml:space="preserve"> PAWELCZYK, Adam, BOZEK, Frantisek</w:t>
            </w:r>
            <w:r w:rsidR="00693F05" w:rsidRPr="00693F05">
              <w:rPr>
                <w:b/>
              </w:rPr>
              <w:t xml:space="preserve">, </w:t>
            </w:r>
            <w:r w:rsidR="00F139B8" w:rsidRPr="00CB5AA2">
              <w:t xml:space="preserve">KOLWZAN, Barbara, </w:t>
            </w:r>
            <w:r w:rsidR="00F139B8" w:rsidRPr="00CB5AA2">
              <w:rPr>
                <w:rStyle w:val="Siln"/>
                <w:b w:val="0"/>
                <w:shd w:val="clear" w:color="auto" w:fill="FFFFFF"/>
              </w:rPr>
              <w:t xml:space="preserve">GRABAS, Kazimierz and </w:t>
            </w:r>
            <w:r w:rsidRPr="00E247F9">
              <w:t xml:space="preserve">STEININGER, Mieczyslaw </w:t>
            </w:r>
            <w:r w:rsidR="00051889">
              <w:t>(</w:t>
            </w:r>
            <w:r w:rsidRPr="00E247F9">
              <w:t>2017</w:t>
            </w:r>
            <w:r w:rsidR="00051889">
              <w:t>)</w:t>
            </w:r>
            <w:r w:rsidRPr="00E247F9">
              <w:t xml:space="preserve">. </w:t>
            </w:r>
            <w:r w:rsidR="00F139B8" w:rsidRPr="00CB5AA2">
              <w:rPr>
                <w:rStyle w:val="Siln"/>
                <w:b w:val="0"/>
                <w:i/>
                <w:shd w:val="clear" w:color="auto" w:fill="FFFFFF"/>
              </w:rPr>
              <w:t>Mitigation of the environmental health risk on military air bases polluted with hydrocarbons.</w:t>
            </w:r>
            <w:r w:rsidR="00F139B8" w:rsidRPr="00CB5AA2">
              <w:rPr>
                <w:rStyle w:val="Siln"/>
                <w:b w:val="0"/>
                <w:shd w:val="clear" w:color="auto" w:fill="FFFFFF"/>
              </w:rPr>
              <w:t xml:space="preserve"> Journal of Environmental Engineering. </w:t>
            </w:r>
            <w:r w:rsidR="00F139B8" w:rsidRPr="00CB5AA2">
              <w:rPr>
                <w:rStyle w:val="Siln"/>
                <w:shd w:val="clear" w:color="auto" w:fill="FFFFFF"/>
              </w:rPr>
              <w:t>143</w:t>
            </w:r>
            <w:r w:rsidR="00F139B8" w:rsidRPr="00CB5AA2">
              <w:rPr>
                <w:rStyle w:val="Siln"/>
                <w:b w:val="0"/>
                <w:shd w:val="clear" w:color="auto" w:fill="FFFFFF"/>
              </w:rPr>
              <w:t>(1), Article Number: 05016007,</w:t>
            </w:r>
            <w:r w:rsidR="00F139B8" w:rsidRPr="00CB5AA2">
              <w:rPr>
                <w:rStyle w:val="Siln"/>
                <w:b w:val="0"/>
                <w:bCs w:val="0"/>
                <w:shd w:val="clear" w:color="auto" w:fill="FFFFFF"/>
              </w:rPr>
              <w:t xml:space="preserve"> 9 p. ISSN </w:t>
            </w:r>
            <w:r w:rsidR="00F139B8" w:rsidRPr="00CB5AA2">
              <w:rPr>
                <w:rStyle w:val="Siln"/>
                <w:b w:val="0"/>
                <w:shd w:val="clear" w:color="auto" w:fill="FFFFFF"/>
              </w:rPr>
              <w:t xml:space="preserve">1756- 8463. [Category Q2]. </w:t>
            </w:r>
          </w:p>
          <w:p w:rsidR="00F139B8" w:rsidRDefault="008449C0">
            <w:pPr>
              <w:pStyle w:val="Odstavecseseznamem2"/>
              <w:spacing w:afterLines="40" w:after="96"/>
              <w:ind w:left="0"/>
              <w:jc w:val="both"/>
              <w:rPr>
                <w:lang w:val="en-GB"/>
              </w:rPr>
            </w:pPr>
            <w:r w:rsidRPr="00E247F9">
              <w:rPr>
                <w:lang w:val="en-GB"/>
              </w:rPr>
              <w:t xml:space="preserve">PAWELCZYK, Adam, </w:t>
            </w:r>
            <w:r w:rsidRPr="00E247F9">
              <w:rPr>
                <w:b/>
                <w:lang w:val="en-GB"/>
              </w:rPr>
              <w:t xml:space="preserve">BOZEK, Frantisek (40 %), </w:t>
            </w:r>
            <w:r w:rsidR="00F139B8" w:rsidRPr="00CB5AA2">
              <w:rPr>
                <w:rStyle w:val="Siln"/>
                <w:b w:val="0"/>
                <w:shd w:val="clear" w:color="auto" w:fill="FFFFFF"/>
                <w:lang w:val="en-GB"/>
              </w:rPr>
              <w:t>GRABAS, Kazimierz and</w:t>
            </w:r>
            <w:r w:rsidRPr="00E247F9">
              <w:rPr>
                <w:lang w:val="en-GB"/>
              </w:rPr>
              <w:t> CHECMANOWSKI, Jacek</w:t>
            </w:r>
            <w:r w:rsidR="00051889">
              <w:rPr>
                <w:lang w:val="en-GB"/>
              </w:rPr>
              <w:t xml:space="preserve"> (</w:t>
            </w:r>
            <w:r w:rsidRPr="00E247F9">
              <w:rPr>
                <w:lang w:val="en-GB"/>
              </w:rPr>
              <w:t>2017</w:t>
            </w:r>
            <w:r w:rsidR="00051889">
              <w:rPr>
                <w:lang w:val="en-GB"/>
              </w:rPr>
              <w:t>)</w:t>
            </w:r>
            <w:r w:rsidRPr="00E247F9">
              <w:rPr>
                <w:lang w:val="en-GB"/>
              </w:rPr>
              <w:t xml:space="preserve">. </w:t>
            </w:r>
            <w:r w:rsidR="00F139B8" w:rsidRPr="00CB5AA2">
              <w:rPr>
                <w:bCs/>
                <w:shd w:val="clear" w:color="auto" w:fill="FFFFFF"/>
                <w:lang w:val="en-GB"/>
              </w:rPr>
              <w:t xml:space="preserve">Chemical elimination of the harmful properties of asbestos from military facilities. </w:t>
            </w:r>
            <w:r w:rsidR="00F139B8" w:rsidRPr="00CB5AA2">
              <w:rPr>
                <w:bCs/>
                <w:i/>
                <w:shd w:val="clear" w:color="auto" w:fill="FFFFFF"/>
                <w:lang w:val="en-GB"/>
              </w:rPr>
              <w:t>Waste Management</w:t>
            </w:r>
            <w:r w:rsidR="00F139B8" w:rsidRPr="00CB5AA2">
              <w:rPr>
                <w:bCs/>
                <w:shd w:val="clear" w:color="auto" w:fill="FFFFFF"/>
                <w:lang w:val="en-GB"/>
              </w:rPr>
              <w:t xml:space="preserve">. </w:t>
            </w:r>
            <w:r w:rsidR="00F139B8" w:rsidRPr="00CB5AA2">
              <w:rPr>
                <w:b/>
                <w:bCs/>
                <w:shd w:val="clear" w:color="auto" w:fill="FFFFFF"/>
                <w:lang w:val="en-GB"/>
              </w:rPr>
              <w:t>61</w:t>
            </w:r>
            <w:r w:rsidR="00F139B8" w:rsidRPr="00CB5AA2">
              <w:rPr>
                <w:bCs/>
                <w:shd w:val="clear" w:color="auto" w:fill="FFFFFF"/>
                <w:lang w:val="en-GB"/>
              </w:rPr>
              <w:t>, 377-385. ISSN 0956-053X.</w:t>
            </w:r>
            <w:r w:rsidR="00F139B8" w:rsidRPr="00CB5AA2">
              <w:rPr>
                <w:bCs/>
                <w:shd w:val="clear" w:color="auto" w:fill="F8F8F8"/>
                <w:lang w:val="en-GB"/>
              </w:rPr>
              <w:t xml:space="preserve"> </w:t>
            </w:r>
            <w:r w:rsidRPr="00E247F9">
              <w:rPr>
                <w:lang w:val="en-GB"/>
              </w:rPr>
              <w:t xml:space="preserve">[Category Q1]. </w:t>
            </w:r>
          </w:p>
          <w:p w:rsidR="00F139B8" w:rsidRDefault="008449C0">
            <w:pPr>
              <w:pStyle w:val="Odstavecseseznamem2"/>
              <w:spacing w:afterLines="40" w:after="96"/>
              <w:ind w:left="0"/>
              <w:jc w:val="both"/>
              <w:rPr>
                <w:lang w:val="en-GB"/>
              </w:rPr>
            </w:pPr>
            <w:r w:rsidRPr="00E247F9">
              <w:t xml:space="preserve">HUZLIK, Jiri, </w:t>
            </w:r>
            <w:r w:rsidR="00693F05" w:rsidRPr="00693F05">
              <w:rPr>
                <w:b/>
              </w:rPr>
              <w:t xml:space="preserve">BOZEK, František (30 %), </w:t>
            </w:r>
            <w:r w:rsidR="00F139B8" w:rsidRPr="00CB5AA2">
              <w:t xml:space="preserve">PAWELCZYK, Adam, LICBINSKY, Roman, NAPLAVOVA, Magdalena and PONDELICEK, Michael </w:t>
            </w:r>
            <w:r w:rsidR="00051889">
              <w:t>(</w:t>
            </w:r>
            <w:r w:rsidR="00F139B8" w:rsidRPr="00CB5AA2">
              <w:t>2017</w:t>
            </w:r>
            <w:r w:rsidR="00051889">
              <w:t>)</w:t>
            </w:r>
            <w:r w:rsidR="00F139B8" w:rsidRPr="00CB5AA2">
              <w:t xml:space="preserve">. </w:t>
            </w:r>
            <w:r w:rsidR="00F139B8" w:rsidRPr="00CB5AA2">
              <w:rPr>
                <w:lang w:val="en-GB"/>
              </w:rPr>
              <w:t xml:space="preserve">Identifying risk sources of air contamination by polycyclic aromatic hydrocarbons. </w:t>
            </w:r>
            <w:r w:rsidR="00F139B8" w:rsidRPr="00CB5AA2">
              <w:rPr>
                <w:i/>
                <w:lang w:val="en-GB"/>
              </w:rPr>
              <w:t>Chemosphere</w:t>
            </w:r>
            <w:r w:rsidR="00F139B8" w:rsidRPr="00CB5AA2">
              <w:rPr>
                <w:lang w:val="en-GB"/>
              </w:rPr>
              <w:t xml:space="preserve">. </w:t>
            </w:r>
            <w:r w:rsidR="00693F05" w:rsidRPr="00693F05">
              <w:rPr>
                <w:b/>
                <w:lang w:val="en-GB"/>
              </w:rPr>
              <w:t>183</w:t>
            </w:r>
            <w:r w:rsidR="00F139B8" w:rsidRPr="00CB5AA2">
              <w:rPr>
                <w:lang w:val="en-GB"/>
              </w:rPr>
              <w:t>, 139</w:t>
            </w:r>
            <w:r w:rsidR="00F139B8" w:rsidRPr="00CB5AA2">
              <w:rPr>
                <w:lang w:val="en-GB"/>
              </w:rPr>
              <w:noBreakHyphen/>
              <w:t xml:space="preserve">146. ISSN 0045-6535. [Category Q1]. </w:t>
            </w:r>
          </w:p>
          <w:p w:rsidR="00F139B8" w:rsidRDefault="00693F05">
            <w:pPr>
              <w:pStyle w:val="Odstavecseseznamem2"/>
              <w:shd w:val="clear" w:color="auto" w:fill="FFFFFF"/>
              <w:spacing w:afterLines="40" w:after="96"/>
              <w:ind w:left="0"/>
              <w:jc w:val="both"/>
            </w:pPr>
            <w:r w:rsidRPr="00693F05">
              <w:rPr>
                <w:b/>
              </w:rPr>
              <w:t>BOZEK, František (35 %)</w:t>
            </w:r>
            <w:r w:rsidR="00F139B8" w:rsidRPr="00CB5AA2">
              <w:t xml:space="preserve">, BUMBOVA, Alena, BAKOS Eduard, BOZEK, Alexandr and DVORAK, Jiri </w:t>
            </w:r>
            <w:r w:rsidR="00051889">
              <w:t>(</w:t>
            </w:r>
            <w:r w:rsidR="00F139B8" w:rsidRPr="00CB5AA2">
              <w:t>2015</w:t>
            </w:r>
            <w:r w:rsidR="00051889">
              <w:t>)</w:t>
            </w:r>
            <w:r w:rsidR="00F139B8" w:rsidRPr="00CB5AA2">
              <w:t xml:space="preserve">. </w:t>
            </w:r>
            <w:r w:rsidR="00F139B8" w:rsidRPr="00CB5AA2">
              <w:rPr>
                <w:bCs/>
                <w:shd w:val="clear" w:color="auto" w:fill="FFFFFF"/>
                <w:lang w:val="en-GB"/>
              </w:rPr>
              <w:t>Semi</w:t>
            </w:r>
            <w:r w:rsidR="00F139B8" w:rsidRPr="00CB5AA2">
              <w:rPr>
                <w:bCs/>
                <w:shd w:val="clear" w:color="auto" w:fill="FFFFFF"/>
                <w:lang w:val="en-GB"/>
              </w:rPr>
              <w:noBreakHyphen/>
              <w:t>quantitative risk assessment of groundwater resources for emergency water supply.</w:t>
            </w:r>
            <w:r w:rsidR="00F139B8" w:rsidRPr="00CB5AA2">
              <w:rPr>
                <w:shd w:val="clear" w:color="auto" w:fill="FFFFFF"/>
                <w:lang w:val="en-GB"/>
              </w:rPr>
              <w:t> </w:t>
            </w:r>
            <w:r w:rsidR="00F139B8" w:rsidRPr="00CB5AA2">
              <w:rPr>
                <w:i/>
                <w:iCs/>
                <w:shd w:val="clear" w:color="auto" w:fill="FFFFFF"/>
                <w:lang w:val="en-GB"/>
              </w:rPr>
              <w:t>Journal of Risk Research</w:t>
            </w:r>
            <w:r w:rsidR="00F139B8" w:rsidRPr="00CB5AA2">
              <w:rPr>
                <w:iCs/>
                <w:shd w:val="clear" w:color="auto" w:fill="FFFFFF"/>
                <w:lang w:val="en-GB"/>
              </w:rPr>
              <w:t xml:space="preserve">. </w:t>
            </w:r>
            <w:r w:rsidR="00F139B8" w:rsidRPr="00CB5AA2">
              <w:rPr>
                <w:b/>
                <w:bCs/>
                <w:shd w:val="clear" w:color="auto" w:fill="FFFFFF"/>
                <w:lang w:val="en-GB"/>
              </w:rPr>
              <w:t>18</w:t>
            </w:r>
            <w:r w:rsidR="00F139B8" w:rsidRPr="00CB5AA2">
              <w:rPr>
                <w:bCs/>
                <w:shd w:val="clear" w:color="auto" w:fill="FFFFFF"/>
                <w:lang w:val="en-GB"/>
              </w:rPr>
              <w:t>(4), 505</w:t>
            </w:r>
            <w:r w:rsidR="00F139B8" w:rsidRPr="00CB5AA2">
              <w:rPr>
                <w:bCs/>
                <w:shd w:val="clear" w:color="auto" w:fill="FFFFFF"/>
                <w:lang w:val="en-GB"/>
              </w:rPr>
              <w:noBreakHyphen/>
              <w:t xml:space="preserve">520. ISSN 1366-9877. </w:t>
            </w:r>
            <w:r w:rsidR="008449C0" w:rsidRPr="00E247F9">
              <w:rPr>
                <w:lang w:val="en-GB"/>
              </w:rPr>
              <w:t xml:space="preserve">[Category Q2]. </w:t>
            </w:r>
          </w:p>
          <w:p w:rsidR="00F139B8" w:rsidRDefault="008449C0">
            <w:pPr>
              <w:pStyle w:val="Odstavecseseznamem2"/>
              <w:spacing w:afterLines="40" w:after="96"/>
              <w:ind w:left="0"/>
              <w:contextualSpacing w:val="0"/>
              <w:jc w:val="both"/>
              <w:rPr>
                <w:lang w:val="en-GB"/>
              </w:rPr>
            </w:pPr>
            <w:r w:rsidRPr="00AD1609">
              <w:rPr>
                <w:b/>
                <w:lang w:val="en-GB"/>
              </w:rPr>
              <w:lastRenderedPageBreak/>
              <w:t>BOZEK, Frantisek</w:t>
            </w:r>
            <w:r>
              <w:rPr>
                <w:b/>
                <w:lang w:val="en-GB"/>
              </w:rPr>
              <w:t xml:space="preserve"> (40 %)</w:t>
            </w:r>
            <w:r w:rsidRPr="00AD1609">
              <w:rPr>
                <w:lang w:val="en-GB"/>
              </w:rPr>
              <w:t xml:space="preserve">, HUZLIK, Jiri, PAWELCZYK, Adam, HOZA, Ignac, NAPLAVOVA, Magdalena and JEDLICKA, Jiri </w:t>
            </w:r>
            <w:r w:rsidR="00051889">
              <w:rPr>
                <w:lang w:val="en-GB"/>
              </w:rPr>
              <w:t>(</w:t>
            </w:r>
            <w:r w:rsidRPr="00AD1609">
              <w:rPr>
                <w:lang w:val="en-GB"/>
              </w:rPr>
              <w:t>2016</w:t>
            </w:r>
            <w:r w:rsidR="00051889">
              <w:rPr>
                <w:lang w:val="en-GB"/>
              </w:rPr>
              <w:t>)</w:t>
            </w:r>
            <w:r w:rsidRPr="00AD1609">
              <w:rPr>
                <w:lang w:val="en-GB"/>
              </w:rPr>
              <w:t xml:space="preserve">.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F139B8" w:rsidRDefault="00F139B8">
            <w:pPr>
              <w:pStyle w:val="Odstavecseseznamem2"/>
              <w:spacing w:afterLines="40" w:after="96"/>
              <w:ind w:left="0"/>
              <w:contextualSpacing w:val="0"/>
              <w:jc w:val="both"/>
              <w:rPr>
                <w:lang w:val="en-G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14"/>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vAlign w:val="center"/>
          </w:tcPr>
          <w:p w:rsidR="008449C0" w:rsidRDefault="008449C0" w:rsidP="008449C0">
            <w:pPr>
              <w:rPr>
                <w:b/>
              </w:rPr>
            </w:pPr>
            <w:r>
              <w:rPr>
                <w:b/>
              </w:rPr>
              <w:t xml:space="preserve">Podpis </w:t>
            </w:r>
          </w:p>
        </w:tc>
        <w:tc>
          <w:tcPr>
            <w:tcW w:w="4536" w:type="dxa"/>
            <w:gridSpan w:val="5"/>
            <w:vAlign w:val="center"/>
          </w:tcPr>
          <w:p w:rsidR="008449C0" w:rsidRDefault="008449C0" w:rsidP="008449C0"/>
        </w:tc>
        <w:tc>
          <w:tcPr>
            <w:tcW w:w="786" w:type="dxa"/>
            <w:gridSpan w:val="2"/>
            <w:shd w:val="clear" w:color="auto" w:fill="F7CAAC"/>
            <w:vAlign w:val="center"/>
          </w:tcPr>
          <w:p w:rsidR="008449C0" w:rsidRDefault="008449C0" w:rsidP="008449C0">
            <w:r>
              <w:rPr>
                <w:b/>
              </w:rPr>
              <w:t>datum</w:t>
            </w:r>
          </w:p>
        </w:tc>
        <w:tc>
          <w:tcPr>
            <w:tcW w:w="2019" w:type="dxa"/>
            <w:gridSpan w:val="3"/>
            <w:vAlign w:val="center"/>
          </w:tcPr>
          <w:p w:rsidR="008449C0" w:rsidRDefault="008449C0" w:rsidP="008449C0">
            <w:pPr>
              <w:jc w:val="center"/>
            </w:pPr>
          </w:p>
        </w:tc>
      </w:tr>
      <w:tr w:rsidR="008449C0" w:rsidTr="008449C0">
        <w:trPr>
          <w:cantSplit/>
          <w:trHeight w:val="557"/>
        </w:trPr>
        <w:tc>
          <w:tcPr>
            <w:tcW w:w="2518" w:type="dxa"/>
            <w:shd w:val="clear" w:color="auto" w:fill="F7CAAC"/>
            <w:vAlign w:val="center"/>
          </w:tcPr>
          <w:p w:rsidR="008449C0" w:rsidRDefault="008449C0" w:rsidP="008449C0">
            <w:pPr>
              <w:rPr>
                <w:b/>
              </w:rPr>
            </w:pPr>
          </w:p>
          <w:p w:rsidR="008449C0" w:rsidRDefault="008449C0" w:rsidP="008449C0">
            <w:pPr>
              <w:rPr>
                <w:b/>
              </w:rPr>
            </w:pPr>
          </w:p>
          <w:p w:rsidR="008449C0" w:rsidRDefault="008449C0" w:rsidP="008449C0">
            <w:pPr>
              <w:rPr>
                <w:b/>
              </w:rPr>
            </w:pPr>
          </w:p>
        </w:tc>
        <w:tc>
          <w:tcPr>
            <w:tcW w:w="4536" w:type="dxa"/>
            <w:gridSpan w:val="5"/>
            <w:vAlign w:val="center"/>
          </w:tcPr>
          <w:p w:rsidR="008449C0" w:rsidRDefault="008449C0" w:rsidP="008449C0"/>
        </w:tc>
        <w:tc>
          <w:tcPr>
            <w:tcW w:w="786" w:type="dxa"/>
            <w:gridSpan w:val="2"/>
            <w:shd w:val="clear" w:color="auto" w:fill="F7CAAC"/>
            <w:vAlign w:val="center"/>
          </w:tcPr>
          <w:p w:rsidR="008449C0" w:rsidRDefault="008449C0" w:rsidP="008449C0">
            <w:pPr>
              <w:rPr>
                <w:b/>
              </w:rPr>
            </w:pPr>
          </w:p>
        </w:tc>
        <w:tc>
          <w:tcPr>
            <w:tcW w:w="2019" w:type="dxa"/>
            <w:gridSpan w:val="3"/>
            <w:vAlign w:val="center"/>
          </w:tcPr>
          <w:p w:rsidR="008449C0" w:rsidRDefault="008449C0" w:rsidP="008449C0">
            <w:pPr>
              <w:jc w:val="center"/>
            </w:pPr>
          </w:p>
        </w:tc>
      </w:tr>
    </w:tbl>
    <w:p w:rsidR="008449C0" w:rsidRDefault="008449C0" w:rsidP="008449C0"/>
    <w:p w:rsidR="008449C0" w:rsidRDefault="008449C0" w:rsidP="008449C0"/>
    <w:p w:rsidR="0092693A" w:rsidRDefault="0092693A" w:rsidP="008449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2693A" w:rsidTr="00830AB0">
        <w:tc>
          <w:tcPr>
            <w:tcW w:w="9859" w:type="dxa"/>
            <w:gridSpan w:val="11"/>
            <w:tcBorders>
              <w:bottom w:val="double" w:sz="4" w:space="0" w:color="auto"/>
            </w:tcBorders>
            <w:shd w:val="clear" w:color="auto" w:fill="BDD6EE"/>
          </w:tcPr>
          <w:p w:rsidR="0092693A" w:rsidRDefault="0092693A" w:rsidP="00830AB0">
            <w:pPr>
              <w:jc w:val="both"/>
              <w:rPr>
                <w:b/>
                <w:sz w:val="28"/>
              </w:rPr>
            </w:pPr>
            <w:r>
              <w:rPr>
                <w:b/>
                <w:sz w:val="28"/>
              </w:rPr>
              <w:lastRenderedPageBreak/>
              <w:t>C-I – Personální zabezpečení</w:t>
            </w:r>
          </w:p>
        </w:tc>
      </w:tr>
      <w:tr w:rsidR="0092693A" w:rsidTr="00830AB0">
        <w:tc>
          <w:tcPr>
            <w:tcW w:w="2518" w:type="dxa"/>
            <w:tcBorders>
              <w:top w:val="double" w:sz="4" w:space="0" w:color="auto"/>
            </w:tcBorders>
            <w:shd w:val="clear" w:color="auto" w:fill="F7CAAC"/>
          </w:tcPr>
          <w:p w:rsidR="0092693A" w:rsidRDefault="0092693A" w:rsidP="00830AB0">
            <w:pPr>
              <w:jc w:val="both"/>
              <w:rPr>
                <w:b/>
              </w:rPr>
            </w:pPr>
            <w:r>
              <w:rPr>
                <w:b/>
              </w:rPr>
              <w:t>Vysoká škola</w:t>
            </w:r>
          </w:p>
        </w:tc>
        <w:tc>
          <w:tcPr>
            <w:tcW w:w="7341" w:type="dxa"/>
            <w:gridSpan w:val="10"/>
          </w:tcPr>
          <w:p w:rsidR="0092693A" w:rsidRDefault="0092693A" w:rsidP="00830AB0">
            <w:pPr>
              <w:jc w:val="both"/>
            </w:pPr>
            <w:r>
              <w:t xml:space="preserve">Univerzita Tomáše Bati ve Zlíně </w:t>
            </w:r>
          </w:p>
        </w:tc>
      </w:tr>
      <w:tr w:rsidR="0092693A" w:rsidTr="00830AB0">
        <w:tc>
          <w:tcPr>
            <w:tcW w:w="2518" w:type="dxa"/>
            <w:shd w:val="clear" w:color="auto" w:fill="F7CAAC"/>
          </w:tcPr>
          <w:p w:rsidR="0092693A" w:rsidRDefault="0092693A" w:rsidP="00830AB0">
            <w:pPr>
              <w:jc w:val="both"/>
              <w:rPr>
                <w:b/>
              </w:rPr>
            </w:pPr>
            <w:r>
              <w:rPr>
                <w:b/>
              </w:rPr>
              <w:t>Součást vysoké školy</w:t>
            </w:r>
          </w:p>
        </w:tc>
        <w:tc>
          <w:tcPr>
            <w:tcW w:w="7341" w:type="dxa"/>
            <w:gridSpan w:val="10"/>
          </w:tcPr>
          <w:p w:rsidR="0092693A" w:rsidRDefault="0092693A" w:rsidP="00830AB0">
            <w:pPr>
              <w:jc w:val="both"/>
            </w:pPr>
            <w:r>
              <w:t>Fakulta logistiky a krizového řízení</w:t>
            </w:r>
          </w:p>
        </w:tc>
      </w:tr>
      <w:tr w:rsidR="0092693A" w:rsidRPr="00B77DB7" w:rsidTr="00830AB0">
        <w:tc>
          <w:tcPr>
            <w:tcW w:w="2518" w:type="dxa"/>
            <w:shd w:val="clear" w:color="auto" w:fill="F7CAAC"/>
          </w:tcPr>
          <w:p w:rsidR="0092693A" w:rsidRDefault="0092693A" w:rsidP="00830AB0">
            <w:pPr>
              <w:jc w:val="both"/>
              <w:rPr>
                <w:b/>
              </w:rPr>
            </w:pPr>
            <w:r>
              <w:rPr>
                <w:b/>
              </w:rPr>
              <w:t>Název studijního programu</w:t>
            </w:r>
          </w:p>
        </w:tc>
        <w:tc>
          <w:tcPr>
            <w:tcW w:w="7341" w:type="dxa"/>
            <w:gridSpan w:val="10"/>
          </w:tcPr>
          <w:p w:rsidR="0092693A" w:rsidRPr="00D81E97" w:rsidRDefault="0092693A" w:rsidP="00830AB0">
            <w:r w:rsidRPr="00D81E97">
              <w:t>Ochrana obyvatelstva</w:t>
            </w:r>
          </w:p>
        </w:tc>
      </w:tr>
      <w:tr w:rsidR="0092693A" w:rsidRPr="00D75F17" w:rsidTr="00830AB0">
        <w:tc>
          <w:tcPr>
            <w:tcW w:w="2518" w:type="dxa"/>
            <w:shd w:val="clear" w:color="auto" w:fill="F7CAAC"/>
          </w:tcPr>
          <w:p w:rsidR="0092693A" w:rsidRDefault="0092693A" w:rsidP="00830AB0">
            <w:pPr>
              <w:jc w:val="both"/>
              <w:rPr>
                <w:b/>
              </w:rPr>
            </w:pPr>
            <w:r>
              <w:rPr>
                <w:b/>
              </w:rPr>
              <w:t>Jméno a příjmení</w:t>
            </w:r>
          </w:p>
        </w:tc>
        <w:tc>
          <w:tcPr>
            <w:tcW w:w="4536" w:type="dxa"/>
            <w:gridSpan w:val="5"/>
          </w:tcPr>
          <w:p w:rsidR="0092693A" w:rsidRPr="004871A3" w:rsidRDefault="0092693A" w:rsidP="00830AB0">
            <w:pPr>
              <w:jc w:val="both"/>
              <w:rPr>
                <w:b/>
              </w:rPr>
            </w:pPr>
            <w:r w:rsidRPr="004871A3">
              <w:rPr>
                <w:b/>
              </w:rPr>
              <w:t>Jiří Dokulil</w:t>
            </w:r>
          </w:p>
        </w:tc>
        <w:tc>
          <w:tcPr>
            <w:tcW w:w="709" w:type="dxa"/>
            <w:shd w:val="clear" w:color="auto" w:fill="F7CAAC"/>
          </w:tcPr>
          <w:p w:rsidR="0092693A" w:rsidRDefault="0092693A" w:rsidP="00830AB0">
            <w:pPr>
              <w:jc w:val="both"/>
              <w:rPr>
                <w:b/>
              </w:rPr>
            </w:pPr>
            <w:r>
              <w:rPr>
                <w:b/>
              </w:rPr>
              <w:t>Tituly</w:t>
            </w:r>
          </w:p>
        </w:tc>
        <w:tc>
          <w:tcPr>
            <w:tcW w:w="2096" w:type="dxa"/>
            <w:gridSpan w:val="4"/>
          </w:tcPr>
          <w:p w:rsidR="0092693A" w:rsidRPr="00D75F17" w:rsidRDefault="0092693A" w:rsidP="00830AB0">
            <w:pPr>
              <w:jc w:val="both"/>
            </w:pPr>
            <w:r>
              <w:t>Ing.</w:t>
            </w:r>
          </w:p>
        </w:tc>
      </w:tr>
      <w:tr w:rsidR="0092693A" w:rsidTr="00830AB0">
        <w:tc>
          <w:tcPr>
            <w:tcW w:w="2518" w:type="dxa"/>
            <w:shd w:val="clear" w:color="auto" w:fill="F7CAAC"/>
          </w:tcPr>
          <w:p w:rsidR="0092693A" w:rsidRDefault="0092693A" w:rsidP="00830AB0">
            <w:pPr>
              <w:jc w:val="both"/>
              <w:rPr>
                <w:b/>
              </w:rPr>
            </w:pPr>
            <w:r>
              <w:rPr>
                <w:b/>
              </w:rPr>
              <w:t>Rok narození</w:t>
            </w:r>
          </w:p>
        </w:tc>
        <w:tc>
          <w:tcPr>
            <w:tcW w:w="829" w:type="dxa"/>
          </w:tcPr>
          <w:p w:rsidR="0092693A" w:rsidRPr="004D3FA2" w:rsidRDefault="0092693A" w:rsidP="00830AB0">
            <w:pPr>
              <w:jc w:val="both"/>
            </w:pPr>
            <w:r>
              <w:t>1990</w:t>
            </w:r>
          </w:p>
        </w:tc>
        <w:tc>
          <w:tcPr>
            <w:tcW w:w="1721" w:type="dxa"/>
            <w:shd w:val="clear" w:color="auto" w:fill="F7CAAC"/>
          </w:tcPr>
          <w:p w:rsidR="0092693A" w:rsidRDefault="0092693A" w:rsidP="00830AB0">
            <w:pPr>
              <w:jc w:val="both"/>
              <w:rPr>
                <w:b/>
              </w:rPr>
            </w:pPr>
            <w:r>
              <w:rPr>
                <w:b/>
              </w:rPr>
              <w:t>typ vztahu k VŠ</w:t>
            </w:r>
          </w:p>
        </w:tc>
        <w:tc>
          <w:tcPr>
            <w:tcW w:w="992" w:type="dxa"/>
            <w:gridSpan w:val="2"/>
          </w:tcPr>
          <w:p w:rsidR="0092693A" w:rsidRDefault="0092693A" w:rsidP="00830AB0">
            <w:pPr>
              <w:jc w:val="both"/>
            </w:pPr>
            <w:r>
              <w:t>pp.</w:t>
            </w:r>
          </w:p>
        </w:tc>
        <w:tc>
          <w:tcPr>
            <w:tcW w:w="994" w:type="dxa"/>
            <w:shd w:val="clear" w:color="auto" w:fill="F7CAAC"/>
          </w:tcPr>
          <w:p w:rsidR="0092693A" w:rsidRDefault="0092693A" w:rsidP="00830AB0">
            <w:pPr>
              <w:jc w:val="both"/>
              <w:rPr>
                <w:b/>
              </w:rPr>
            </w:pPr>
            <w:r>
              <w:rPr>
                <w:b/>
              </w:rPr>
              <w:t>rozsah</w:t>
            </w:r>
          </w:p>
        </w:tc>
        <w:tc>
          <w:tcPr>
            <w:tcW w:w="709" w:type="dxa"/>
          </w:tcPr>
          <w:p w:rsidR="0092693A" w:rsidRDefault="0092693A" w:rsidP="00830AB0">
            <w:pPr>
              <w:jc w:val="both"/>
            </w:pPr>
            <w:r>
              <w:t>20</w:t>
            </w:r>
          </w:p>
        </w:tc>
        <w:tc>
          <w:tcPr>
            <w:tcW w:w="709" w:type="dxa"/>
            <w:gridSpan w:val="2"/>
            <w:shd w:val="clear" w:color="auto" w:fill="F7CAAC"/>
          </w:tcPr>
          <w:p w:rsidR="0092693A" w:rsidRDefault="0092693A" w:rsidP="00830AB0">
            <w:pPr>
              <w:jc w:val="both"/>
              <w:rPr>
                <w:b/>
              </w:rPr>
            </w:pPr>
            <w:r>
              <w:rPr>
                <w:b/>
              </w:rPr>
              <w:t>do kdy</w:t>
            </w:r>
          </w:p>
        </w:tc>
        <w:tc>
          <w:tcPr>
            <w:tcW w:w="1387" w:type="dxa"/>
            <w:gridSpan w:val="2"/>
          </w:tcPr>
          <w:p w:rsidR="0092693A" w:rsidRDefault="0092693A" w:rsidP="00830AB0">
            <w:pPr>
              <w:jc w:val="both"/>
            </w:pPr>
            <w:r>
              <w:t>0420</w:t>
            </w:r>
          </w:p>
        </w:tc>
      </w:tr>
      <w:tr w:rsidR="0092693A" w:rsidTr="00830AB0">
        <w:tc>
          <w:tcPr>
            <w:tcW w:w="5068" w:type="dxa"/>
            <w:gridSpan w:val="3"/>
            <w:shd w:val="clear" w:color="auto" w:fill="F7CAAC"/>
          </w:tcPr>
          <w:p w:rsidR="0092693A" w:rsidRDefault="0092693A" w:rsidP="00830AB0">
            <w:pPr>
              <w:jc w:val="both"/>
              <w:rPr>
                <w:b/>
              </w:rPr>
            </w:pPr>
            <w:r>
              <w:rPr>
                <w:b/>
              </w:rPr>
              <w:t>Typ vztahu na součásti VŠ, která uskutečňuje st. Program</w:t>
            </w:r>
          </w:p>
        </w:tc>
        <w:tc>
          <w:tcPr>
            <w:tcW w:w="992" w:type="dxa"/>
            <w:gridSpan w:val="2"/>
          </w:tcPr>
          <w:p w:rsidR="0092693A" w:rsidRDefault="0092693A" w:rsidP="00830AB0">
            <w:pPr>
              <w:jc w:val="both"/>
            </w:pPr>
            <w:r>
              <w:t>pp</w:t>
            </w:r>
          </w:p>
        </w:tc>
        <w:tc>
          <w:tcPr>
            <w:tcW w:w="994" w:type="dxa"/>
            <w:shd w:val="clear" w:color="auto" w:fill="F7CAAC"/>
          </w:tcPr>
          <w:p w:rsidR="0092693A" w:rsidRDefault="0092693A" w:rsidP="00830AB0">
            <w:pPr>
              <w:jc w:val="both"/>
              <w:rPr>
                <w:b/>
              </w:rPr>
            </w:pPr>
            <w:r>
              <w:rPr>
                <w:b/>
              </w:rPr>
              <w:t>rozsah</w:t>
            </w:r>
          </w:p>
        </w:tc>
        <w:tc>
          <w:tcPr>
            <w:tcW w:w="709" w:type="dxa"/>
          </w:tcPr>
          <w:p w:rsidR="0092693A" w:rsidRDefault="0092693A" w:rsidP="00830AB0">
            <w:pPr>
              <w:jc w:val="both"/>
            </w:pPr>
            <w:r>
              <w:t>20</w:t>
            </w:r>
          </w:p>
        </w:tc>
        <w:tc>
          <w:tcPr>
            <w:tcW w:w="709" w:type="dxa"/>
            <w:gridSpan w:val="2"/>
            <w:shd w:val="clear" w:color="auto" w:fill="F7CAAC"/>
          </w:tcPr>
          <w:p w:rsidR="0092693A" w:rsidRDefault="0092693A" w:rsidP="00830AB0">
            <w:pPr>
              <w:jc w:val="both"/>
              <w:rPr>
                <w:b/>
              </w:rPr>
            </w:pPr>
            <w:r>
              <w:rPr>
                <w:b/>
              </w:rPr>
              <w:t>do kdy</w:t>
            </w:r>
          </w:p>
        </w:tc>
        <w:tc>
          <w:tcPr>
            <w:tcW w:w="1387" w:type="dxa"/>
            <w:gridSpan w:val="2"/>
          </w:tcPr>
          <w:p w:rsidR="0092693A" w:rsidRDefault="0092693A" w:rsidP="00830AB0">
            <w:pPr>
              <w:jc w:val="both"/>
            </w:pPr>
            <w:r>
              <w:t>0420</w:t>
            </w:r>
          </w:p>
        </w:tc>
      </w:tr>
      <w:tr w:rsidR="0092693A" w:rsidTr="00830AB0">
        <w:tc>
          <w:tcPr>
            <w:tcW w:w="6060" w:type="dxa"/>
            <w:gridSpan w:val="5"/>
            <w:shd w:val="clear" w:color="auto" w:fill="F7CAAC"/>
          </w:tcPr>
          <w:p w:rsidR="0092693A" w:rsidRDefault="0092693A" w:rsidP="00830AB0">
            <w:pPr>
              <w:jc w:val="both"/>
            </w:pPr>
            <w:r>
              <w:rPr>
                <w:b/>
              </w:rPr>
              <w:t>Další současná působení jako akademický pracovník na jiných VŠ</w:t>
            </w:r>
          </w:p>
        </w:tc>
        <w:tc>
          <w:tcPr>
            <w:tcW w:w="1703" w:type="dxa"/>
            <w:gridSpan w:val="2"/>
            <w:shd w:val="clear" w:color="auto" w:fill="F7CAAC"/>
          </w:tcPr>
          <w:p w:rsidR="0092693A" w:rsidRDefault="0092693A" w:rsidP="00830AB0">
            <w:pPr>
              <w:jc w:val="both"/>
              <w:rPr>
                <w:b/>
              </w:rPr>
            </w:pPr>
            <w:r>
              <w:rPr>
                <w:b/>
              </w:rPr>
              <w:t>typ prac. vztahu</w:t>
            </w:r>
          </w:p>
        </w:tc>
        <w:tc>
          <w:tcPr>
            <w:tcW w:w="2096" w:type="dxa"/>
            <w:gridSpan w:val="4"/>
            <w:shd w:val="clear" w:color="auto" w:fill="F7CAAC"/>
          </w:tcPr>
          <w:p w:rsidR="0092693A" w:rsidRDefault="0092693A" w:rsidP="00830AB0">
            <w:pPr>
              <w:jc w:val="both"/>
              <w:rPr>
                <w:b/>
              </w:rPr>
            </w:pPr>
            <w:r>
              <w:rPr>
                <w:b/>
              </w:rPr>
              <w:t>Rozsah</w:t>
            </w: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9859" w:type="dxa"/>
            <w:gridSpan w:val="11"/>
            <w:shd w:val="clear" w:color="auto" w:fill="F7CAAC"/>
          </w:tcPr>
          <w:p w:rsidR="0092693A" w:rsidRDefault="0092693A" w:rsidP="00830AB0">
            <w:pPr>
              <w:jc w:val="both"/>
            </w:pPr>
            <w:r>
              <w:rPr>
                <w:b/>
              </w:rPr>
              <w:t>Předměty příslušného studijního programu a způsob zapojení do jejich výuky, příp. další zapojení do uskutečňování studijního programu</w:t>
            </w:r>
          </w:p>
        </w:tc>
      </w:tr>
      <w:tr w:rsidR="0092693A" w:rsidTr="00830AB0">
        <w:trPr>
          <w:trHeight w:val="1118"/>
        </w:trPr>
        <w:tc>
          <w:tcPr>
            <w:tcW w:w="9859" w:type="dxa"/>
            <w:gridSpan w:val="11"/>
            <w:tcBorders>
              <w:top w:val="nil"/>
            </w:tcBorders>
          </w:tcPr>
          <w:p w:rsidR="0092693A" w:rsidRDefault="0092693A" w:rsidP="00830AB0">
            <w:pPr>
              <w:jc w:val="both"/>
            </w:pPr>
            <w:r>
              <w:t>Ekonomika krizových situací – přednášející (10 %)</w:t>
            </w:r>
          </w:p>
        </w:tc>
      </w:tr>
      <w:tr w:rsidR="0092693A" w:rsidTr="00830AB0">
        <w:tc>
          <w:tcPr>
            <w:tcW w:w="9859" w:type="dxa"/>
            <w:gridSpan w:val="11"/>
            <w:shd w:val="clear" w:color="auto" w:fill="F7CAAC"/>
          </w:tcPr>
          <w:p w:rsidR="0092693A" w:rsidRDefault="0092693A" w:rsidP="00830AB0">
            <w:pPr>
              <w:jc w:val="both"/>
            </w:pPr>
            <w:r>
              <w:rPr>
                <w:b/>
              </w:rPr>
              <w:t xml:space="preserve">Údaje o vzdělání na VŠ </w:t>
            </w:r>
          </w:p>
        </w:tc>
      </w:tr>
      <w:tr w:rsidR="0092693A" w:rsidTr="00830AB0">
        <w:trPr>
          <w:trHeight w:val="1055"/>
        </w:trPr>
        <w:tc>
          <w:tcPr>
            <w:tcW w:w="9859" w:type="dxa"/>
            <w:gridSpan w:val="11"/>
          </w:tcPr>
          <w:p w:rsidR="0092693A" w:rsidRPr="001C64F1" w:rsidRDefault="0092693A" w:rsidP="00830AB0">
            <w:pPr>
              <w:jc w:val="both"/>
            </w:pPr>
            <w:r>
              <w:t xml:space="preserve">Bc.: </w:t>
            </w:r>
            <w:r w:rsidRPr="001C64F1">
              <w:t>2010 – 2013, Univerzita Tomáše Bati ve Zlíně, Fakulta logistiky a krizového řízení, SO Logistika a management</w:t>
            </w:r>
          </w:p>
          <w:p w:rsidR="0092693A" w:rsidRPr="001C64F1" w:rsidRDefault="0092693A" w:rsidP="00830AB0">
            <w:pPr>
              <w:jc w:val="both"/>
            </w:pPr>
            <w:r>
              <w:t xml:space="preserve">Ing.: </w:t>
            </w:r>
            <w:r w:rsidRPr="001C64F1">
              <w:t>2013 – 2015, Univerzita Tomáše Bati ve Zlíně, Fakulta managementu a ekonomiky, SO Podniková ekonomika</w:t>
            </w:r>
          </w:p>
          <w:p w:rsidR="0092693A" w:rsidRPr="001C64F1" w:rsidRDefault="0092693A" w:rsidP="00830AB0">
            <w:pPr>
              <w:jc w:val="both"/>
            </w:pPr>
            <w:r>
              <w:t xml:space="preserve">Ph.D.: </w:t>
            </w:r>
            <w:r w:rsidRPr="001C64F1">
              <w:t>2015 – dosud, Univerzita Tomáše Bati ve Zlíně, Fakulta managementu a ekon</w:t>
            </w:r>
            <w:r>
              <w:t>omiky, SO Management a ekonomika</w:t>
            </w:r>
          </w:p>
          <w:p w:rsidR="0092693A" w:rsidRDefault="0092693A" w:rsidP="00830AB0">
            <w:pPr>
              <w:jc w:val="both"/>
              <w:rPr>
                <w:b/>
              </w:rPr>
            </w:pPr>
          </w:p>
        </w:tc>
      </w:tr>
      <w:tr w:rsidR="0092693A" w:rsidTr="00830AB0">
        <w:tc>
          <w:tcPr>
            <w:tcW w:w="9859" w:type="dxa"/>
            <w:gridSpan w:val="11"/>
            <w:shd w:val="clear" w:color="auto" w:fill="F7CAAC"/>
          </w:tcPr>
          <w:p w:rsidR="0092693A" w:rsidRDefault="0092693A" w:rsidP="00830AB0">
            <w:pPr>
              <w:jc w:val="both"/>
              <w:rPr>
                <w:b/>
              </w:rPr>
            </w:pPr>
            <w:r>
              <w:rPr>
                <w:b/>
              </w:rPr>
              <w:t>Údaje o odborném působení od absolvování VŠ</w:t>
            </w:r>
          </w:p>
        </w:tc>
      </w:tr>
      <w:tr w:rsidR="0092693A" w:rsidTr="00830AB0">
        <w:trPr>
          <w:trHeight w:val="1090"/>
        </w:trPr>
        <w:tc>
          <w:tcPr>
            <w:tcW w:w="9859" w:type="dxa"/>
            <w:gridSpan w:val="11"/>
          </w:tcPr>
          <w:p w:rsidR="0092693A" w:rsidRPr="001E57A6" w:rsidRDefault="0092693A" w:rsidP="00830AB0">
            <w:pPr>
              <w:pStyle w:val="OiaeaeiYiio2"/>
              <w:widowControl/>
              <w:spacing w:before="20" w:after="20"/>
              <w:jc w:val="left"/>
              <w:rPr>
                <w:i w:val="0"/>
                <w:sz w:val="20"/>
                <w:lang w:val="cs-CZ"/>
              </w:rPr>
            </w:pPr>
            <w:r>
              <w:rPr>
                <w:i w:val="0"/>
                <w:sz w:val="20"/>
                <w:lang w:val="cs-CZ"/>
              </w:rPr>
              <w:t xml:space="preserve">2015 – dosud, OSVČ (mediální zastupování, tvorba tiskových zpráv, redaktorská činnost pro média) </w:t>
            </w:r>
          </w:p>
          <w:p w:rsidR="0092693A" w:rsidRPr="00AF35CE" w:rsidRDefault="0092693A" w:rsidP="00830AB0">
            <w:r w:rsidRPr="00AF35CE">
              <w:t xml:space="preserve">2015 – 2017, </w:t>
            </w:r>
            <w:r>
              <w:t>UTB</w:t>
            </w:r>
            <w:r w:rsidRPr="00AF35CE">
              <w:t xml:space="preserve"> ve Zlíně, Fakulta logistiky a krizového řízení, výuka seminářů (DPP)</w:t>
            </w:r>
          </w:p>
          <w:p w:rsidR="0092693A" w:rsidRPr="00AF35CE" w:rsidRDefault="0092693A" w:rsidP="00830AB0">
            <w:r w:rsidRPr="00AF35CE">
              <w:t xml:space="preserve">2017 – dosud, </w:t>
            </w:r>
            <w:r>
              <w:t>UTB</w:t>
            </w:r>
            <w:r w:rsidRPr="00AF35CE">
              <w:t xml:space="preserve"> ve Zlíně, Fakulta logistiky a krizového řízení, </w:t>
            </w:r>
            <w:r>
              <w:t xml:space="preserve">asistent, </w:t>
            </w:r>
            <w:r w:rsidRPr="00AF35CE">
              <w:t>tajemník Ústavu krizového řízení</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92693A" w:rsidRPr="00B16F9D" w:rsidTr="00830AB0">
              <w:tc>
                <w:tcPr>
                  <w:tcW w:w="10456" w:type="dxa"/>
                  <w:tcBorders>
                    <w:top w:val="nil"/>
                    <w:left w:val="nil"/>
                    <w:bottom w:val="nil"/>
                    <w:right w:val="nil"/>
                  </w:tcBorders>
                </w:tcPr>
                <w:p w:rsidR="0092693A" w:rsidRDefault="0092693A" w:rsidP="00830AB0">
                  <w:pPr>
                    <w:pStyle w:val="OiaeaeiYiio2"/>
                    <w:widowControl/>
                    <w:spacing w:before="20" w:after="20"/>
                    <w:jc w:val="left"/>
                    <w:rPr>
                      <w:i w:val="0"/>
                      <w:sz w:val="20"/>
                      <w:lang w:val="cs-CZ"/>
                    </w:rPr>
                  </w:pPr>
                </w:p>
                <w:p w:rsidR="0092693A" w:rsidRPr="001E57A6"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bl>
          <w:p w:rsidR="0092693A" w:rsidRDefault="0092693A" w:rsidP="00830AB0">
            <w:pPr>
              <w:jc w:val="both"/>
            </w:pPr>
          </w:p>
        </w:tc>
      </w:tr>
      <w:tr w:rsidR="0092693A" w:rsidTr="00830AB0">
        <w:trPr>
          <w:trHeight w:val="250"/>
        </w:trPr>
        <w:tc>
          <w:tcPr>
            <w:tcW w:w="9859" w:type="dxa"/>
            <w:gridSpan w:val="11"/>
            <w:shd w:val="clear" w:color="auto" w:fill="F7CAAC"/>
          </w:tcPr>
          <w:p w:rsidR="0092693A" w:rsidRDefault="0092693A" w:rsidP="00830AB0">
            <w:pPr>
              <w:jc w:val="both"/>
            </w:pPr>
            <w:r>
              <w:rPr>
                <w:b/>
              </w:rPr>
              <w:t>Zkušenosti s vedením kvalifikačních a rigorózních prací</w:t>
            </w:r>
          </w:p>
        </w:tc>
      </w:tr>
      <w:tr w:rsidR="0092693A" w:rsidTr="00830AB0">
        <w:trPr>
          <w:trHeight w:val="1105"/>
        </w:trPr>
        <w:tc>
          <w:tcPr>
            <w:tcW w:w="9859" w:type="dxa"/>
            <w:gridSpan w:val="11"/>
          </w:tcPr>
          <w:p w:rsidR="0092693A" w:rsidRDefault="0092693A" w:rsidP="00830AB0">
            <w:pPr>
              <w:jc w:val="both"/>
            </w:pPr>
            <w:r>
              <w:t>Úspěšně odvedeno 6 bakalářských prací, oponováno 26 bakalářských a 4 diplomové práce (FLKŘ, FaME, FHS).</w:t>
            </w:r>
          </w:p>
        </w:tc>
      </w:tr>
      <w:tr w:rsidR="0092693A" w:rsidTr="00830AB0">
        <w:trPr>
          <w:cantSplit/>
        </w:trPr>
        <w:tc>
          <w:tcPr>
            <w:tcW w:w="3347" w:type="dxa"/>
            <w:gridSpan w:val="2"/>
            <w:tcBorders>
              <w:top w:val="single" w:sz="12" w:space="0" w:color="auto"/>
            </w:tcBorders>
            <w:shd w:val="clear" w:color="auto" w:fill="F7CAAC"/>
          </w:tcPr>
          <w:p w:rsidR="0092693A" w:rsidRDefault="0092693A" w:rsidP="00830AB0">
            <w:pPr>
              <w:jc w:val="both"/>
            </w:pPr>
            <w:r>
              <w:rPr>
                <w:b/>
              </w:rPr>
              <w:t xml:space="preserve">Obor habilitačního řízení </w:t>
            </w:r>
          </w:p>
        </w:tc>
        <w:tc>
          <w:tcPr>
            <w:tcW w:w="2245" w:type="dxa"/>
            <w:gridSpan w:val="2"/>
            <w:tcBorders>
              <w:top w:val="single" w:sz="12" w:space="0" w:color="auto"/>
            </w:tcBorders>
            <w:shd w:val="clear" w:color="auto" w:fill="F7CAAC"/>
          </w:tcPr>
          <w:p w:rsidR="0092693A" w:rsidRDefault="0092693A" w:rsidP="00830AB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2693A" w:rsidRDefault="0092693A" w:rsidP="00830AB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2693A" w:rsidRDefault="0092693A" w:rsidP="00830AB0">
            <w:pPr>
              <w:jc w:val="both"/>
              <w:rPr>
                <w:b/>
              </w:rPr>
            </w:pPr>
            <w:r>
              <w:rPr>
                <w:b/>
              </w:rPr>
              <w:t>Ohlasy publikací</w:t>
            </w:r>
          </w:p>
        </w:tc>
      </w:tr>
      <w:tr w:rsidR="0092693A" w:rsidTr="00830AB0">
        <w:trPr>
          <w:cantSplit/>
        </w:trPr>
        <w:tc>
          <w:tcPr>
            <w:tcW w:w="3347" w:type="dxa"/>
            <w:gridSpan w:val="2"/>
          </w:tcPr>
          <w:p w:rsidR="0092693A" w:rsidRDefault="0092693A" w:rsidP="00830AB0">
            <w:pPr>
              <w:jc w:val="both"/>
            </w:pPr>
          </w:p>
        </w:tc>
        <w:tc>
          <w:tcPr>
            <w:tcW w:w="2245" w:type="dxa"/>
            <w:gridSpan w:val="2"/>
          </w:tcPr>
          <w:p w:rsidR="0092693A" w:rsidRDefault="0092693A" w:rsidP="00830AB0">
            <w:pPr>
              <w:jc w:val="both"/>
            </w:pPr>
          </w:p>
        </w:tc>
        <w:tc>
          <w:tcPr>
            <w:tcW w:w="2248" w:type="dxa"/>
            <w:gridSpan w:val="4"/>
            <w:tcBorders>
              <w:right w:val="single" w:sz="12" w:space="0" w:color="auto"/>
            </w:tcBorders>
          </w:tcPr>
          <w:p w:rsidR="0092693A" w:rsidRDefault="0092693A" w:rsidP="00830AB0">
            <w:pPr>
              <w:jc w:val="both"/>
            </w:pPr>
          </w:p>
        </w:tc>
        <w:tc>
          <w:tcPr>
            <w:tcW w:w="632" w:type="dxa"/>
            <w:tcBorders>
              <w:left w:val="single" w:sz="12" w:space="0" w:color="auto"/>
            </w:tcBorders>
            <w:shd w:val="clear" w:color="auto" w:fill="F7CAAC"/>
          </w:tcPr>
          <w:p w:rsidR="0092693A" w:rsidRDefault="0092693A" w:rsidP="00830AB0">
            <w:pPr>
              <w:jc w:val="both"/>
            </w:pPr>
            <w:r>
              <w:rPr>
                <w:b/>
              </w:rPr>
              <w:t>WOS</w:t>
            </w:r>
          </w:p>
        </w:tc>
        <w:tc>
          <w:tcPr>
            <w:tcW w:w="693" w:type="dxa"/>
            <w:shd w:val="clear" w:color="auto" w:fill="F7CAAC"/>
          </w:tcPr>
          <w:p w:rsidR="0092693A" w:rsidRDefault="0092693A" w:rsidP="00830AB0">
            <w:pPr>
              <w:jc w:val="both"/>
              <w:rPr>
                <w:sz w:val="18"/>
              </w:rPr>
            </w:pPr>
            <w:r>
              <w:rPr>
                <w:b/>
                <w:sz w:val="18"/>
              </w:rPr>
              <w:t>Scopus</w:t>
            </w:r>
          </w:p>
        </w:tc>
        <w:tc>
          <w:tcPr>
            <w:tcW w:w="694" w:type="dxa"/>
            <w:shd w:val="clear" w:color="auto" w:fill="F7CAAC"/>
          </w:tcPr>
          <w:p w:rsidR="0092693A" w:rsidRDefault="0092693A" w:rsidP="00830AB0">
            <w:pPr>
              <w:jc w:val="both"/>
            </w:pPr>
            <w:r>
              <w:rPr>
                <w:b/>
                <w:sz w:val="18"/>
              </w:rPr>
              <w:t>ostatní</w:t>
            </w:r>
          </w:p>
        </w:tc>
      </w:tr>
      <w:tr w:rsidR="0092693A" w:rsidTr="00830AB0">
        <w:trPr>
          <w:cantSplit/>
          <w:trHeight w:val="70"/>
        </w:trPr>
        <w:tc>
          <w:tcPr>
            <w:tcW w:w="3347" w:type="dxa"/>
            <w:gridSpan w:val="2"/>
            <w:shd w:val="clear" w:color="auto" w:fill="F7CAAC"/>
          </w:tcPr>
          <w:p w:rsidR="0092693A" w:rsidRDefault="0092693A" w:rsidP="00830AB0">
            <w:pPr>
              <w:jc w:val="both"/>
            </w:pPr>
            <w:r>
              <w:rPr>
                <w:b/>
              </w:rPr>
              <w:t>Obor jmenovacího řízení</w:t>
            </w:r>
          </w:p>
        </w:tc>
        <w:tc>
          <w:tcPr>
            <w:tcW w:w="2245" w:type="dxa"/>
            <w:gridSpan w:val="2"/>
            <w:shd w:val="clear" w:color="auto" w:fill="F7CAAC"/>
          </w:tcPr>
          <w:p w:rsidR="0092693A" w:rsidRDefault="0092693A" w:rsidP="00830AB0">
            <w:pPr>
              <w:jc w:val="both"/>
            </w:pPr>
            <w:r>
              <w:rPr>
                <w:b/>
              </w:rPr>
              <w:t>Rok udělení hodnosti</w:t>
            </w:r>
          </w:p>
        </w:tc>
        <w:tc>
          <w:tcPr>
            <w:tcW w:w="2248" w:type="dxa"/>
            <w:gridSpan w:val="4"/>
            <w:tcBorders>
              <w:right w:val="single" w:sz="12" w:space="0" w:color="auto"/>
            </w:tcBorders>
            <w:shd w:val="clear" w:color="auto" w:fill="F7CAAC"/>
          </w:tcPr>
          <w:p w:rsidR="0092693A" w:rsidRDefault="0092693A" w:rsidP="00830AB0">
            <w:pPr>
              <w:jc w:val="both"/>
            </w:pPr>
            <w:r>
              <w:rPr>
                <w:b/>
              </w:rPr>
              <w:t>Řízení konáno na VŠ</w:t>
            </w:r>
          </w:p>
        </w:tc>
        <w:tc>
          <w:tcPr>
            <w:tcW w:w="632" w:type="dxa"/>
            <w:vMerge w:val="restart"/>
            <w:tcBorders>
              <w:left w:val="single" w:sz="12" w:space="0" w:color="auto"/>
            </w:tcBorders>
          </w:tcPr>
          <w:p w:rsidR="0092693A" w:rsidRDefault="0092693A" w:rsidP="00830AB0">
            <w:pPr>
              <w:jc w:val="both"/>
              <w:rPr>
                <w:b/>
              </w:rPr>
            </w:pPr>
          </w:p>
        </w:tc>
        <w:tc>
          <w:tcPr>
            <w:tcW w:w="693" w:type="dxa"/>
            <w:vMerge w:val="restart"/>
          </w:tcPr>
          <w:p w:rsidR="0092693A" w:rsidRDefault="0092693A" w:rsidP="00830AB0">
            <w:pPr>
              <w:jc w:val="center"/>
              <w:rPr>
                <w:b/>
              </w:rPr>
            </w:pPr>
            <w:r>
              <w:rPr>
                <w:b/>
              </w:rPr>
              <w:t>1</w:t>
            </w:r>
          </w:p>
        </w:tc>
        <w:tc>
          <w:tcPr>
            <w:tcW w:w="694" w:type="dxa"/>
            <w:vMerge w:val="restart"/>
          </w:tcPr>
          <w:p w:rsidR="0092693A" w:rsidRDefault="0092693A" w:rsidP="00830AB0">
            <w:pPr>
              <w:jc w:val="both"/>
              <w:rPr>
                <w:b/>
              </w:rPr>
            </w:pPr>
          </w:p>
        </w:tc>
      </w:tr>
      <w:tr w:rsidR="0092693A" w:rsidTr="00830AB0">
        <w:trPr>
          <w:trHeight w:val="205"/>
        </w:trPr>
        <w:tc>
          <w:tcPr>
            <w:tcW w:w="3347" w:type="dxa"/>
            <w:gridSpan w:val="2"/>
          </w:tcPr>
          <w:p w:rsidR="0092693A" w:rsidRDefault="0092693A" w:rsidP="00830AB0">
            <w:pPr>
              <w:jc w:val="both"/>
            </w:pPr>
          </w:p>
        </w:tc>
        <w:tc>
          <w:tcPr>
            <w:tcW w:w="2245" w:type="dxa"/>
            <w:gridSpan w:val="2"/>
          </w:tcPr>
          <w:p w:rsidR="0092693A" w:rsidRDefault="0092693A" w:rsidP="00830AB0">
            <w:pPr>
              <w:jc w:val="both"/>
            </w:pPr>
          </w:p>
        </w:tc>
        <w:tc>
          <w:tcPr>
            <w:tcW w:w="2248" w:type="dxa"/>
            <w:gridSpan w:val="4"/>
            <w:tcBorders>
              <w:right w:val="single" w:sz="12" w:space="0" w:color="auto"/>
            </w:tcBorders>
          </w:tcPr>
          <w:p w:rsidR="0092693A" w:rsidRDefault="0092693A" w:rsidP="00830AB0">
            <w:pPr>
              <w:jc w:val="both"/>
            </w:pPr>
          </w:p>
        </w:tc>
        <w:tc>
          <w:tcPr>
            <w:tcW w:w="632" w:type="dxa"/>
            <w:vMerge/>
            <w:tcBorders>
              <w:left w:val="single" w:sz="12" w:space="0" w:color="auto"/>
            </w:tcBorders>
            <w:vAlign w:val="center"/>
          </w:tcPr>
          <w:p w:rsidR="0092693A" w:rsidRDefault="0092693A" w:rsidP="00830AB0">
            <w:pPr>
              <w:rPr>
                <w:b/>
              </w:rPr>
            </w:pPr>
          </w:p>
        </w:tc>
        <w:tc>
          <w:tcPr>
            <w:tcW w:w="693" w:type="dxa"/>
            <w:vMerge/>
            <w:vAlign w:val="center"/>
          </w:tcPr>
          <w:p w:rsidR="0092693A" w:rsidRDefault="0092693A" w:rsidP="00830AB0">
            <w:pPr>
              <w:rPr>
                <w:b/>
              </w:rPr>
            </w:pPr>
          </w:p>
        </w:tc>
        <w:tc>
          <w:tcPr>
            <w:tcW w:w="694" w:type="dxa"/>
            <w:vMerge/>
            <w:vAlign w:val="center"/>
          </w:tcPr>
          <w:p w:rsidR="0092693A" w:rsidRDefault="0092693A" w:rsidP="00830AB0">
            <w:pPr>
              <w:rPr>
                <w:b/>
              </w:rPr>
            </w:pPr>
          </w:p>
        </w:tc>
      </w:tr>
      <w:tr w:rsidR="0092693A" w:rsidTr="00830AB0">
        <w:tc>
          <w:tcPr>
            <w:tcW w:w="9859" w:type="dxa"/>
            <w:gridSpan w:val="11"/>
            <w:shd w:val="clear" w:color="auto" w:fill="F7CAAC"/>
          </w:tcPr>
          <w:p w:rsidR="0092693A" w:rsidRDefault="0092693A" w:rsidP="00830AB0">
            <w:pPr>
              <w:jc w:val="both"/>
              <w:rPr>
                <w:b/>
              </w:rPr>
            </w:pPr>
            <w:r>
              <w:rPr>
                <w:b/>
              </w:rPr>
              <w:t xml:space="preserve">Přehled o nejvýznamnější publikační a další tvůrčí činnosti nebo další profesní činnosti u odborníků z praxe vztahující se k zabezpečovaným předmětům </w:t>
            </w:r>
          </w:p>
        </w:tc>
      </w:tr>
      <w:tr w:rsidR="0092693A" w:rsidRPr="00A161BC" w:rsidTr="00830AB0">
        <w:trPr>
          <w:trHeight w:val="2039"/>
        </w:trPr>
        <w:tc>
          <w:tcPr>
            <w:tcW w:w="9859" w:type="dxa"/>
            <w:gridSpan w:val="11"/>
          </w:tcPr>
          <w:p w:rsidR="0092693A" w:rsidRDefault="0092693A">
            <w:pPr>
              <w:jc w:val="both"/>
            </w:pPr>
            <w:r>
              <w:t xml:space="preserve">POPESKO, Boris, </w:t>
            </w:r>
            <w:r w:rsidRPr="009D36F2">
              <w:rPr>
                <w:b/>
              </w:rPr>
              <w:t>DOKULIL Jiří (33 %)</w:t>
            </w:r>
            <w:r>
              <w:t xml:space="preserve"> and HRABEC, Dušan</w:t>
            </w:r>
            <w:r w:rsidR="00051889">
              <w:t xml:space="preserve"> (</w:t>
            </w:r>
            <w:r>
              <w:t>2017</w:t>
            </w:r>
            <w:r w:rsidR="00051889">
              <w:t>)</w:t>
            </w:r>
            <w:r>
              <w:t>. How Czech firms deal with operational budgets? – Survey results. Journal of International Studies. 10(2), 138-147. ISSN</w:t>
            </w:r>
            <w:r w:rsidRPr="00AF201D">
              <w:t xml:space="preserve"> 2071-8330</w:t>
            </w:r>
            <w:r>
              <w:t>.</w:t>
            </w:r>
          </w:p>
          <w:p w:rsidR="0092693A" w:rsidRDefault="0092693A">
            <w:pPr>
              <w:jc w:val="both"/>
            </w:pPr>
            <w:r w:rsidRPr="009D36F2">
              <w:rPr>
                <w:b/>
              </w:rPr>
              <w:t>DOKULIL, Jiří (80 %)</w:t>
            </w:r>
            <w:r>
              <w:t>, ZLÁMALOVÁ, Jana and POPESKO, Boris</w:t>
            </w:r>
            <w:r w:rsidR="00051889">
              <w:t xml:space="preserve"> (</w:t>
            </w:r>
            <w:r>
              <w:t>2017</w:t>
            </w:r>
            <w:r w:rsidR="00051889">
              <w:t>)</w:t>
            </w:r>
            <w:r>
              <w:t xml:space="preserve">. The perception of budgeting in Czech firms — results of a survey. Oeconomia Copernicana. 8(2), 273-285. ISSN </w:t>
            </w:r>
            <w:r w:rsidRPr="00AF201D">
              <w:t>2083-1277</w:t>
            </w:r>
            <w:r>
              <w:t>.</w:t>
            </w:r>
          </w:p>
          <w:p w:rsidR="0092693A" w:rsidRDefault="0092693A">
            <w:pPr>
              <w:jc w:val="both"/>
            </w:pPr>
            <w:r>
              <w:t xml:space="preserve">POPESKO, Boris, KLJUČNIKOV, Aleksandr, HRABEC, Dušan and </w:t>
            </w:r>
            <w:r w:rsidRPr="009D36F2">
              <w:rPr>
                <w:b/>
              </w:rPr>
              <w:t>DOKULIL, Jiří (20 %)</w:t>
            </w:r>
            <w:r>
              <w:t>, 2016. Is predictability of business environment within budgeting process connected with fluctuations of economy? Economics and Sociology. 9(2), 90 - 100. ISSN 2071-789X.</w:t>
            </w:r>
          </w:p>
          <w:p w:rsidR="0092693A" w:rsidRPr="00A161BC" w:rsidRDefault="0092693A" w:rsidP="00830AB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2B3036">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2B3036">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Jiří Dvořák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prof., Ing., DrSc.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rsidRPr="002B3036">
              <w:t>1941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F0968" w:rsidRDefault="008449C0" w:rsidP="008449C0">
            <w:pPr>
              <w:jc w:val="both"/>
              <w:rPr>
                <w:i/>
              </w:rPr>
            </w:pPr>
            <w:r w:rsidRPr="00DF096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rsidRPr="002B3036">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w:t>
            </w:r>
            <w:r w:rsidRPr="002B3036">
              <w:t>719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F0968" w:rsidRDefault="008449C0" w:rsidP="008449C0">
            <w:pPr>
              <w:jc w:val="both"/>
              <w:rPr>
                <w:i/>
              </w:rPr>
            </w:pPr>
            <w:r w:rsidRPr="00DF096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0719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nemá</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pStyle w:val="Odstavecseseznamem"/>
              <w:ind w:left="38"/>
              <w:jc w:val="both"/>
            </w:pPr>
            <w:r>
              <w:t>Kybernetická bezpečnost – garant, přednášející a cvičící (</w:t>
            </w:r>
            <w:r w:rsidR="00060721">
              <w:t xml:space="preserve">80 </w:t>
            </w:r>
            <w:r>
              <w:t>%)</w:t>
            </w:r>
          </w:p>
          <w:p w:rsidR="008449C0" w:rsidRDefault="008449C0" w:rsidP="008449C0">
            <w:pPr>
              <w:pStyle w:val="Odstavecseseznamem"/>
              <w:ind w:left="38"/>
              <w:jc w:val="both"/>
            </w:pPr>
            <w:r>
              <w:t>Informatika – garant, přednášející (50 %)</w:t>
            </w:r>
          </w:p>
          <w:p w:rsidR="008449C0" w:rsidRDefault="008449C0" w:rsidP="008449C0">
            <w:pPr>
              <w:pStyle w:val="Odstavecseseznamem"/>
              <w:ind w:left="38"/>
              <w:jc w:val="both"/>
            </w:pPr>
            <w:r>
              <w:t>Informační bezpečnost – garant, přednášející (50 %)</w:t>
            </w:r>
          </w:p>
          <w:p w:rsidR="008449C0" w:rsidRDefault="008449C0" w:rsidP="008449C0">
            <w:pPr>
              <w:pStyle w:val="Odstavecseseznamem"/>
              <w:ind w:left="38"/>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ind w:left="471" w:hanging="471"/>
              <w:jc w:val="both"/>
            </w:pPr>
            <w:r>
              <w:t xml:space="preserve">Ing.: SP elektrotechnický, SO vojensko-inženýrský, specializace: Stanice navedení. </w:t>
            </w:r>
            <w:r w:rsidRPr="00A74126">
              <w:t>1965 VA Brno, fakulta dělostřelecká a radiolokační</w:t>
            </w:r>
            <w:r>
              <w:t>.</w:t>
            </w:r>
          </w:p>
          <w:p w:rsidR="008449C0" w:rsidRDefault="008449C0" w:rsidP="008449C0">
            <w:pPr>
              <w:jc w:val="both"/>
            </w:pPr>
            <w:r>
              <w:t xml:space="preserve">CSc.: Obor – technická kybernetika, </w:t>
            </w:r>
            <w:r w:rsidRPr="00A74126">
              <w:t>1977</w:t>
            </w:r>
            <w:r>
              <w:t>,</w:t>
            </w:r>
            <w:r w:rsidRPr="00A74126">
              <w:t xml:space="preserve"> VA Brno</w:t>
            </w:r>
          </w:p>
          <w:p w:rsidR="008449C0" w:rsidRDefault="008449C0" w:rsidP="008449C0">
            <w:pPr>
              <w:jc w:val="both"/>
            </w:pPr>
            <w:r>
              <w:t xml:space="preserve">DrSc.: doktor vojenských věd, 1986, VA Brno Česká komise pro vědecké hodnosti </w:t>
            </w:r>
          </w:p>
          <w:p w:rsidR="008449C0" w:rsidRPr="00584BA7" w:rsidRDefault="008449C0" w:rsidP="008449C0">
            <w:pPr>
              <w:jc w:val="both"/>
            </w:pPr>
            <w:r>
              <w:t>1993 EBS SRN Frankfurt n/M. (mezinárodní dálkové jednoroční diplomové studium pro vedoucí hospodářské pracovníky v oboru: management s cílenou praxí v podnicích a organizacích SRN).</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rsidRPr="00584BA7">
              <w:t xml:space="preserve">1965 </w:t>
            </w:r>
            <w:r>
              <w:t>–</w:t>
            </w:r>
            <w:r w:rsidRPr="00584BA7">
              <w:t xml:space="preserve"> 1970 VA Brno, inženýr číslicových počítačů: Minsk 22, ZPA </w:t>
            </w:r>
            <w:smartTag w:uri="urn:schemas-microsoft-com:office:smarttags" w:element="metricconverter">
              <w:smartTagPr>
                <w:attr w:name="ProductID" w:val="600 a"/>
              </w:smartTagPr>
              <w:r w:rsidRPr="00584BA7">
                <w:t>600 a</w:t>
              </w:r>
            </w:smartTag>
            <w:r w:rsidRPr="00584BA7">
              <w:t xml:space="preserve"> EC 1030 (Tesla 200)</w:t>
            </w:r>
          </w:p>
          <w:p w:rsidR="008449C0" w:rsidRPr="00584BA7" w:rsidRDefault="008449C0" w:rsidP="008449C0">
            <w:pPr>
              <w:jc w:val="both"/>
            </w:pPr>
            <w:r w:rsidRPr="00584BA7">
              <w:t xml:space="preserve">1970 </w:t>
            </w:r>
            <w:r>
              <w:t>–</w:t>
            </w:r>
            <w:r w:rsidRPr="00584BA7">
              <w:t xml:space="preserve"> 1985 VA Brno, učitel katedry číslicových počítačů a automatické regulace</w:t>
            </w:r>
          </w:p>
          <w:p w:rsidR="008449C0" w:rsidRPr="00584BA7" w:rsidRDefault="008449C0" w:rsidP="008449C0">
            <w:pPr>
              <w:jc w:val="both"/>
            </w:pPr>
            <w:r w:rsidRPr="00584BA7">
              <w:t xml:space="preserve">1986 </w:t>
            </w:r>
            <w:r>
              <w:t>–</w:t>
            </w:r>
            <w:r w:rsidRPr="00584BA7">
              <w:t xml:space="preserve"> 1992 VA Brno, učitel katedry technické kybernetiky a robotiky</w:t>
            </w:r>
          </w:p>
          <w:p w:rsidR="008449C0" w:rsidRDefault="008449C0" w:rsidP="008449C0">
            <w:pPr>
              <w:jc w:val="both"/>
            </w:pPr>
            <w:r>
              <w:t>1991 – 1993 praxe na BVV a.s. - DTB, manažer odborných programů obchodních skupin veletrhů a výstav Brno</w:t>
            </w:r>
          </w:p>
          <w:p w:rsidR="008449C0" w:rsidRDefault="008449C0" w:rsidP="008449C0">
            <w:pPr>
              <w:jc w:val="both"/>
            </w:pPr>
            <w:r>
              <w:t>1995 – aktivity v RBIC Brno pro výzkumnou a vývojovou činnost organizací v regionu Brno</w:t>
            </w:r>
          </w:p>
          <w:p w:rsidR="008449C0" w:rsidRPr="00584BA7" w:rsidRDefault="008449C0" w:rsidP="008449C0">
            <w:pPr>
              <w:jc w:val="both"/>
            </w:pPr>
            <w:r>
              <w:t>1995 – 2015</w:t>
            </w:r>
            <w:r w:rsidRPr="00584BA7">
              <w:t xml:space="preserve"> profesor VUT v Brně, Fakulta podnikatelská, Ústav informatiky</w:t>
            </w:r>
          </w:p>
          <w:p w:rsidR="008449C0" w:rsidRPr="00584BA7" w:rsidRDefault="008449C0" w:rsidP="008449C0">
            <w:pPr>
              <w:jc w:val="both"/>
            </w:pPr>
            <w:r>
              <w:t>2015</w:t>
            </w:r>
            <w:r w:rsidRPr="00584BA7">
              <w:t xml:space="preserve"> – dosud Akademický pracovník, UTB Zlín, FLKŘ Uherské Hradiště,</w:t>
            </w:r>
          </w:p>
          <w:p w:rsidR="008449C0" w:rsidRDefault="008449C0" w:rsidP="008449C0">
            <w:pPr>
              <w:jc w:val="both"/>
            </w:pPr>
            <w:r>
              <w:t>Průběžně vedená konzultační činnost ve firmě Aconte Brno a poradenská praxe ICT na BIBS Brno pro podniky</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Na UTB 11 bakalářských prací, v rámci profesního působení ve VŠ desítky bakalářských a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Automatizované systémy řízení</w:t>
            </w:r>
          </w:p>
        </w:tc>
        <w:tc>
          <w:tcPr>
            <w:tcW w:w="2245" w:type="dxa"/>
            <w:gridSpan w:val="2"/>
          </w:tcPr>
          <w:p w:rsidR="008449C0" w:rsidRDefault="008449C0" w:rsidP="008449C0">
            <w:pPr>
              <w:jc w:val="both"/>
            </w:pPr>
            <w:r>
              <w:t>1979</w:t>
            </w:r>
          </w:p>
        </w:tc>
        <w:tc>
          <w:tcPr>
            <w:tcW w:w="2248" w:type="dxa"/>
            <w:gridSpan w:val="4"/>
            <w:tcBorders>
              <w:right w:val="single" w:sz="12" w:space="0" w:color="auto"/>
            </w:tcBorders>
          </w:tcPr>
          <w:p w:rsidR="008449C0" w:rsidRDefault="008449C0" w:rsidP="008449C0">
            <w:pPr>
              <w:jc w:val="both"/>
            </w:pPr>
            <w:r>
              <w:t>UO Brno</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r>
              <w:rPr>
                <w:b/>
              </w:rPr>
              <w:t>14</w:t>
            </w:r>
          </w:p>
        </w:tc>
      </w:tr>
      <w:tr w:rsidR="008449C0" w:rsidTr="008449C0">
        <w:trPr>
          <w:trHeight w:val="205"/>
        </w:trPr>
        <w:tc>
          <w:tcPr>
            <w:tcW w:w="3347" w:type="dxa"/>
            <w:gridSpan w:val="2"/>
          </w:tcPr>
          <w:p w:rsidR="008449C0" w:rsidRDefault="008449C0" w:rsidP="008449C0">
            <w:pPr>
              <w:jc w:val="both"/>
            </w:pPr>
            <w:r>
              <w:t>Technická kybernetika</w:t>
            </w:r>
          </w:p>
        </w:tc>
        <w:tc>
          <w:tcPr>
            <w:tcW w:w="2245" w:type="dxa"/>
            <w:gridSpan w:val="2"/>
          </w:tcPr>
          <w:p w:rsidR="008449C0" w:rsidRDefault="008449C0" w:rsidP="008449C0">
            <w:pPr>
              <w:jc w:val="both"/>
            </w:pPr>
            <w:r>
              <w:t>1987</w:t>
            </w:r>
          </w:p>
        </w:tc>
        <w:tc>
          <w:tcPr>
            <w:tcW w:w="2248" w:type="dxa"/>
            <w:gridSpan w:val="4"/>
            <w:tcBorders>
              <w:right w:val="single" w:sz="12" w:space="0" w:color="auto"/>
            </w:tcBorders>
          </w:tcPr>
          <w:p w:rsidR="008449C0" w:rsidRDefault="008449C0" w:rsidP="008449C0">
            <w:pPr>
              <w:jc w:val="both"/>
            </w:pPr>
            <w:r>
              <w:t>UO Brno</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EA082E" w:rsidRDefault="008449C0" w:rsidP="008449C0">
            <w:pPr>
              <w:spacing w:after="60"/>
              <w:jc w:val="both"/>
              <w:rPr>
                <w:color w:val="000000"/>
              </w:rPr>
            </w:pPr>
            <w:r w:rsidRPr="00F625B9">
              <w:rPr>
                <w:b/>
                <w:color w:val="000000"/>
              </w:rPr>
              <w:lastRenderedPageBreak/>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xml:space="preserve"> </w:t>
            </w:r>
            <w:r w:rsidR="00051889">
              <w:rPr>
                <w:color w:val="000000"/>
              </w:rPr>
              <w:t>(</w:t>
            </w:r>
            <w:r w:rsidRPr="00D34924">
              <w:rPr>
                <w:color w:val="000000"/>
              </w:rPr>
              <w:t>2018</w:t>
            </w:r>
            <w:r w:rsidR="00051889">
              <w:rPr>
                <w:color w:val="000000"/>
              </w:rPr>
              <w:t>)</w:t>
            </w:r>
            <w:r w:rsidRPr="00D34924">
              <w:rPr>
                <w:color w:val="000000"/>
              </w:rPr>
              <w:t>.</w:t>
            </w:r>
            <w:r>
              <w:rPr>
                <w:color w:val="000000"/>
              </w:rPr>
              <w:t xml:space="preserve"> </w:t>
            </w:r>
            <w:r w:rsidRPr="00EA082E">
              <w:rPr>
                <w:color w:val="000000"/>
              </w:rPr>
              <w:t>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w:t>
            </w:r>
            <w:r>
              <w:rPr>
                <w:i/>
                <w:color w:val="000000"/>
              </w:rPr>
              <w:t>.</w:t>
            </w:r>
            <w:r w:rsidRPr="00F625B9">
              <w:rPr>
                <w:i/>
                <w:color w:val="000000"/>
              </w:rPr>
              <w:t xml:space="preserve"> </w:t>
            </w:r>
            <w:r w:rsidRPr="00EA082E">
              <w:rPr>
                <w:color w:val="000000"/>
              </w:rPr>
              <w:t>Brno: Ústav soudního inženýrství, VUT v Brně, 2018. s. 495-500. ISBN: 978-80-214-5600-6.</w:t>
            </w:r>
          </w:p>
          <w:p w:rsidR="008449C0" w:rsidRDefault="008449C0" w:rsidP="008449C0">
            <w:pPr>
              <w:spacing w:after="60"/>
              <w:jc w:val="both"/>
            </w:pPr>
            <w:r w:rsidRPr="00F625B9">
              <w:rPr>
                <w:b/>
              </w:rPr>
              <w:t>DVOŘÁK, Jiří (50 %)</w:t>
            </w:r>
            <w:r>
              <w:rPr>
                <w:b/>
              </w:rPr>
              <w:t>,</w:t>
            </w:r>
            <w:r>
              <w:t xml:space="preserve"> KONEČNÝ, Jiří, JANKOVÁ, Martina</w:t>
            </w:r>
            <w:r w:rsidR="00051889">
              <w:t xml:space="preserve"> (</w:t>
            </w:r>
            <w:r>
              <w:t>2017</w:t>
            </w:r>
            <w:r w:rsidR="00051889">
              <w:t>)</w:t>
            </w:r>
            <w:r>
              <w:t xml:space="preserve">. Procesní inženýrství jako možný model učícího </w:t>
            </w:r>
            <w:r>
              <w:br/>
              <w:t xml:space="preserve">se podniku ve znalostní ekonomice. </w:t>
            </w:r>
            <w:r w:rsidRPr="00F625B9">
              <w:rPr>
                <w:i/>
              </w:rPr>
              <w:t>Soudní inženýrství</w:t>
            </w:r>
            <w:r>
              <w:t>. č. 28, s. 15-19. ISSN: 1211-443X.</w:t>
            </w:r>
          </w:p>
          <w:p w:rsidR="008449C0" w:rsidRDefault="008449C0" w:rsidP="008449C0">
            <w:pPr>
              <w:spacing w:after="60"/>
              <w:jc w:val="both"/>
            </w:pPr>
            <w:r>
              <w:t xml:space="preserve">KONEČNÝ, Jiří, JANKOVÁ, Martina, </w:t>
            </w:r>
            <w:r w:rsidRPr="00F625B9">
              <w:rPr>
                <w:b/>
              </w:rPr>
              <w:t>DVOŘÁK, Jiří (30 %)</w:t>
            </w:r>
            <w:r>
              <w:t xml:space="preserve"> </w:t>
            </w:r>
            <w:r w:rsidR="00051889">
              <w:t>(</w:t>
            </w:r>
            <w:r w:rsidRPr="003C2EC2">
              <w:t>2017</w:t>
            </w:r>
            <w:r w:rsidR="00051889">
              <w:t>)</w:t>
            </w:r>
            <w:r w:rsidRPr="003C2EC2">
              <w:t>.</w:t>
            </w:r>
            <w:r>
              <w:t xml:space="preserve"> Modelling of Processes of Logistics in Cyberspace Security. In: </w:t>
            </w:r>
            <w:r w:rsidRPr="00F625B9">
              <w:rPr>
                <w:i/>
              </w:rPr>
              <w:t>MATEC Web of Conferences 18</w:t>
            </w:r>
            <w:r w:rsidRPr="00CF6716">
              <w:rPr>
                <w:i/>
                <w:vertAlign w:val="superscript"/>
              </w:rPr>
              <w:t>th</w:t>
            </w:r>
            <w:r w:rsidRPr="00F625B9">
              <w:rPr>
                <w:i/>
              </w:rPr>
              <w:t xml:space="preserve"> International Scientific Conference - LOGI 2017</w:t>
            </w:r>
            <w:r>
              <w:t xml:space="preserve">. </w:t>
            </w:r>
            <w:r w:rsidRPr="003C2EC2">
              <w:t xml:space="preserve">České Budějovice. </w:t>
            </w:r>
            <w:r>
              <w:t>ISSN 2261-236X.</w:t>
            </w:r>
          </w:p>
          <w:p w:rsidR="008449C0" w:rsidRDefault="008449C0" w:rsidP="008449C0">
            <w:pPr>
              <w:spacing w:after="60"/>
              <w:jc w:val="both"/>
            </w:pPr>
            <w:r w:rsidRPr="00F625B9">
              <w:rPr>
                <w:b/>
              </w:rPr>
              <w:t>DVOŘÁK, Jiří (50 %)</w:t>
            </w:r>
            <w:r>
              <w:rPr>
                <w:b/>
              </w:rPr>
              <w:t>,</w:t>
            </w:r>
            <w:r>
              <w:t xml:space="preserve"> KONEČNÝ, Jiří, JANKOVÁ, Martina</w:t>
            </w:r>
            <w:r w:rsidR="00051889">
              <w:t xml:space="preserve"> (</w:t>
            </w:r>
            <w:r>
              <w:t>2016</w:t>
            </w:r>
            <w:r w:rsidR="00051889">
              <w:t>)</w:t>
            </w:r>
            <w:r>
              <w:t xml:space="preserve">. Options of Risk Modelling in Limit Situations </w:t>
            </w:r>
            <w:r>
              <w:br/>
              <w:t xml:space="preserve">of a Learning Organization. In: </w:t>
            </w:r>
            <w:r w:rsidRPr="00F625B9">
              <w:rPr>
                <w:i/>
              </w:rPr>
              <w:t>Proceedings of the 11</w:t>
            </w:r>
            <w:r w:rsidR="00F139B8" w:rsidRPr="00CB5AA2">
              <w:rPr>
                <w:i/>
                <w:vertAlign w:val="superscript"/>
              </w:rPr>
              <w:t>th</w:t>
            </w:r>
            <w:r w:rsidRPr="00F625B9">
              <w:rPr>
                <w:i/>
              </w:rPr>
              <w:t xml:space="preserve"> International Scientific Conference Public Administration</w:t>
            </w:r>
            <w:r>
              <w:t xml:space="preserve"> </w:t>
            </w:r>
            <w:r w:rsidRPr="00F625B9">
              <w:rPr>
                <w:i/>
              </w:rPr>
              <w:t>2016.</w:t>
            </w:r>
            <w:r>
              <w:t xml:space="preserve"> Pardubice: University of Pardubice, s. 41-48. ISBN 978-80-7560-040-0.</w:t>
            </w:r>
          </w:p>
          <w:p w:rsidR="008449C0" w:rsidRPr="007755E7" w:rsidRDefault="008449C0" w:rsidP="008449C0">
            <w:pPr>
              <w:spacing w:after="60"/>
              <w:jc w:val="both"/>
            </w:pPr>
            <w:r w:rsidRPr="00F625B9">
              <w:rPr>
                <w:b/>
              </w:rPr>
              <w:t>DVOŘÁK, Jiří (50%),</w:t>
            </w:r>
            <w:r w:rsidRPr="007755E7">
              <w:t xml:space="preserve"> JANKOVÁ, M</w:t>
            </w:r>
            <w:r>
              <w:t>artina</w:t>
            </w:r>
            <w:r w:rsidRPr="007755E7">
              <w:t xml:space="preserve"> </w:t>
            </w:r>
            <w:r w:rsidR="00051889">
              <w:t>(</w:t>
            </w:r>
            <w:r w:rsidRPr="007755E7">
              <w:t>2014</w:t>
            </w:r>
            <w:r w:rsidR="00051889">
              <w:t>)</w:t>
            </w:r>
            <w:r w:rsidRPr="007755E7">
              <w:t>.</w:t>
            </w:r>
            <w:r>
              <w:t xml:space="preserve"> </w:t>
            </w:r>
            <w:r w:rsidRPr="007755E7">
              <w:t>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s. 1469-1476. ISBN: 978-0-9860419-2- 1.</w:t>
            </w:r>
          </w:p>
          <w:p w:rsidR="008449C0" w:rsidRDefault="008449C0" w:rsidP="008449C0">
            <w:pPr>
              <w:spacing w:after="4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Pr="00EE6542" w:rsidRDefault="008449C0" w:rsidP="008449C0">
            <w:pPr>
              <w:jc w:val="both"/>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8449C0" w:rsidRPr="00EE6542" w:rsidRDefault="008449C0" w:rsidP="008449C0">
            <w:pPr>
              <w:jc w:val="both"/>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8449C0" w:rsidRPr="00EE6542" w:rsidRDefault="008449C0" w:rsidP="008449C0">
            <w:pPr>
              <w:jc w:val="both"/>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8449C0" w:rsidRDefault="008449C0" w:rsidP="008449C0">
            <w:pPr>
              <w:jc w:val="both"/>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92693A" w:rsidRDefault="009269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8449C0" w:rsidTr="008449C0">
        <w:tc>
          <w:tcPr>
            <w:tcW w:w="9859" w:type="dxa"/>
            <w:gridSpan w:val="12"/>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1"/>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1"/>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1"/>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6"/>
          </w:tcPr>
          <w:p w:rsidR="008449C0" w:rsidRPr="00A50022" w:rsidRDefault="008449C0" w:rsidP="008449C0">
            <w:pPr>
              <w:jc w:val="both"/>
              <w:rPr>
                <w:b/>
              </w:rPr>
            </w:pPr>
            <w:r w:rsidRPr="00A50022">
              <w:rPr>
                <w:b/>
              </w:rPr>
              <w:t>Martin Fajkus</w:t>
            </w:r>
          </w:p>
        </w:tc>
        <w:tc>
          <w:tcPr>
            <w:tcW w:w="992" w:type="dxa"/>
            <w:gridSpan w:val="2"/>
            <w:shd w:val="clear" w:color="auto" w:fill="F7CAAC"/>
          </w:tcPr>
          <w:p w:rsidR="008449C0" w:rsidRDefault="008449C0" w:rsidP="008449C0">
            <w:pPr>
              <w:jc w:val="both"/>
              <w:rPr>
                <w:b/>
              </w:rPr>
            </w:pPr>
            <w:r>
              <w:rPr>
                <w:b/>
              </w:rPr>
              <w:t>Tituly</w:t>
            </w:r>
          </w:p>
        </w:tc>
        <w:tc>
          <w:tcPr>
            <w:tcW w:w="1813" w:type="dxa"/>
            <w:gridSpan w:val="3"/>
          </w:tcPr>
          <w:p w:rsidR="008449C0" w:rsidRDefault="008449C0" w:rsidP="008449C0">
            <w:pPr>
              <w:jc w:val="both"/>
            </w:pPr>
            <w:r>
              <w:t>RNDr.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1973</w:t>
            </w:r>
          </w:p>
        </w:tc>
        <w:tc>
          <w:tcPr>
            <w:tcW w:w="2148" w:type="dxa"/>
            <w:gridSpan w:val="2"/>
            <w:shd w:val="clear" w:color="auto" w:fill="F7CAAC"/>
          </w:tcPr>
          <w:p w:rsidR="008449C0" w:rsidRDefault="008449C0" w:rsidP="008449C0">
            <w:pPr>
              <w:jc w:val="both"/>
              <w:rPr>
                <w:b/>
              </w:rPr>
            </w:pPr>
            <w:r>
              <w:rPr>
                <w:b/>
              </w:rPr>
              <w:t>typ vztahu k VŠ</w:t>
            </w:r>
          </w:p>
        </w:tc>
        <w:tc>
          <w:tcPr>
            <w:tcW w:w="709" w:type="dxa"/>
          </w:tcPr>
          <w:p w:rsidR="008449C0" w:rsidRPr="002B3547" w:rsidRDefault="008449C0" w:rsidP="008449C0">
            <w:pPr>
              <w:jc w:val="both"/>
              <w:rPr>
                <w:i/>
              </w:rPr>
            </w:pPr>
            <w:r w:rsidRPr="002B3547">
              <w:rPr>
                <w:i/>
              </w:rPr>
              <w:t>pp</w:t>
            </w:r>
          </w:p>
        </w:tc>
        <w:tc>
          <w:tcPr>
            <w:tcW w:w="850" w:type="dxa"/>
            <w:gridSpan w:val="2"/>
            <w:shd w:val="clear" w:color="auto" w:fill="F7CAAC"/>
          </w:tcPr>
          <w:p w:rsidR="008449C0" w:rsidRDefault="008449C0" w:rsidP="008449C0">
            <w:pPr>
              <w:jc w:val="both"/>
              <w:rPr>
                <w:b/>
              </w:rPr>
            </w:pPr>
            <w:r>
              <w:rPr>
                <w:b/>
              </w:rPr>
              <w:t>rozsah</w:t>
            </w:r>
          </w:p>
        </w:tc>
        <w:tc>
          <w:tcPr>
            <w:tcW w:w="992" w:type="dxa"/>
            <w:gridSpan w:val="2"/>
          </w:tcPr>
          <w:p w:rsidR="008449C0" w:rsidRDefault="008449C0" w:rsidP="008449C0">
            <w:pPr>
              <w:jc w:val="both"/>
            </w:pPr>
            <w:r>
              <w:t>40</w:t>
            </w:r>
          </w:p>
        </w:tc>
        <w:tc>
          <w:tcPr>
            <w:tcW w:w="851" w:type="dxa"/>
            <w:shd w:val="clear" w:color="auto" w:fill="F7CAAC"/>
          </w:tcPr>
          <w:p w:rsidR="008449C0" w:rsidRDefault="008449C0" w:rsidP="008449C0">
            <w:pPr>
              <w:jc w:val="both"/>
              <w:rPr>
                <w:b/>
              </w:rPr>
            </w:pPr>
            <w:r>
              <w:rPr>
                <w:b/>
              </w:rPr>
              <w:t>do kdy</w:t>
            </w:r>
          </w:p>
        </w:tc>
        <w:tc>
          <w:tcPr>
            <w:tcW w:w="962" w:type="dxa"/>
            <w:gridSpan w:val="2"/>
          </w:tcPr>
          <w:p w:rsidR="008449C0" w:rsidRDefault="008449C0" w:rsidP="008449C0">
            <w:pPr>
              <w:jc w:val="both"/>
            </w:pPr>
            <w:r>
              <w:t>0719</w:t>
            </w:r>
          </w:p>
        </w:tc>
      </w:tr>
      <w:tr w:rsidR="008449C0" w:rsidTr="008449C0">
        <w:tc>
          <w:tcPr>
            <w:tcW w:w="5495" w:type="dxa"/>
            <w:gridSpan w:val="4"/>
            <w:shd w:val="clear" w:color="auto" w:fill="F7CAAC"/>
          </w:tcPr>
          <w:p w:rsidR="008449C0" w:rsidRDefault="008449C0" w:rsidP="008449C0">
            <w:pPr>
              <w:jc w:val="both"/>
              <w:rPr>
                <w:b/>
              </w:rPr>
            </w:pPr>
            <w:r>
              <w:rPr>
                <w:b/>
              </w:rPr>
              <w:t>Typ vztahu na součásti VŠ, která uskutečňuje st. program</w:t>
            </w:r>
          </w:p>
        </w:tc>
        <w:tc>
          <w:tcPr>
            <w:tcW w:w="709" w:type="dxa"/>
          </w:tcPr>
          <w:p w:rsidR="008449C0" w:rsidRPr="0026701D" w:rsidRDefault="008449C0" w:rsidP="008449C0">
            <w:pPr>
              <w:jc w:val="both"/>
              <w:rPr>
                <w:i/>
              </w:rPr>
            </w:pPr>
          </w:p>
        </w:tc>
        <w:tc>
          <w:tcPr>
            <w:tcW w:w="850" w:type="dxa"/>
            <w:gridSpan w:val="2"/>
            <w:shd w:val="clear" w:color="auto" w:fill="F7CAAC"/>
          </w:tcPr>
          <w:p w:rsidR="008449C0" w:rsidRDefault="008449C0" w:rsidP="008449C0">
            <w:pPr>
              <w:jc w:val="both"/>
              <w:rPr>
                <w:b/>
              </w:rPr>
            </w:pPr>
            <w:r>
              <w:rPr>
                <w:b/>
              </w:rPr>
              <w:t>rozsah</w:t>
            </w:r>
          </w:p>
        </w:tc>
        <w:tc>
          <w:tcPr>
            <w:tcW w:w="992" w:type="dxa"/>
            <w:gridSpan w:val="2"/>
          </w:tcPr>
          <w:p w:rsidR="008449C0" w:rsidRDefault="008449C0" w:rsidP="008449C0">
            <w:pPr>
              <w:jc w:val="both"/>
            </w:pPr>
          </w:p>
        </w:tc>
        <w:tc>
          <w:tcPr>
            <w:tcW w:w="851" w:type="dxa"/>
            <w:shd w:val="clear" w:color="auto" w:fill="F7CAAC"/>
          </w:tcPr>
          <w:p w:rsidR="008449C0" w:rsidRDefault="008449C0" w:rsidP="008449C0">
            <w:pPr>
              <w:jc w:val="both"/>
              <w:rPr>
                <w:b/>
              </w:rPr>
            </w:pPr>
            <w:r>
              <w:rPr>
                <w:b/>
              </w:rPr>
              <w:t>do kdy</w:t>
            </w:r>
          </w:p>
        </w:tc>
        <w:tc>
          <w:tcPr>
            <w:tcW w:w="962" w:type="dxa"/>
            <w:gridSpan w:val="2"/>
          </w:tcPr>
          <w:p w:rsidR="008449C0" w:rsidRDefault="008449C0" w:rsidP="008449C0">
            <w:pPr>
              <w:jc w:val="both"/>
            </w:pPr>
            <w:r>
              <w:t>0719</w:t>
            </w:r>
          </w:p>
        </w:tc>
      </w:tr>
      <w:tr w:rsidR="008449C0" w:rsidTr="008449C0">
        <w:tc>
          <w:tcPr>
            <w:tcW w:w="6204" w:type="dxa"/>
            <w:gridSpan w:val="5"/>
            <w:shd w:val="clear" w:color="auto" w:fill="F7CAAC"/>
          </w:tcPr>
          <w:p w:rsidR="008449C0" w:rsidRDefault="008449C0" w:rsidP="008449C0">
            <w:pPr>
              <w:jc w:val="both"/>
            </w:pPr>
            <w:r>
              <w:rPr>
                <w:b/>
              </w:rPr>
              <w:t>Další současná působení jako akademický pracovník na jiných VŠ</w:t>
            </w:r>
          </w:p>
        </w:tc>
        <w:tc>
          <w:tcPr>
            <w:tcW w:w="1842" w:type="dxa"/>
            <w:gridSpan w:val="4"/>
            <w:shd w:val="clear" w:color="auto" w:fill="F7CAAC"/>
          </w:tcPr>
          <w:p w:rsidR="008449C0" w:rsidRDefault="008449C0" w:rsidP="008449C0">
            <w:pPr>
              <w:jc w:val="both"/>
              <w:rPr>
                <w:b/>
              </w:rPr>
            </w:pPr>
            <w:r>
              <w:rPr>
                <w:b/>
              </w:rPr>
              <w:t>typ prac. vztahu</w:t>
            </w:r>
          </w:p>
        </w:tc>
        <w:tc>
          <w:tcPr>
            <w:tcW w:w="1813" w:type="dxa"/>
            <w:gridSpan w:val="3"/>
            <w:shd w:val="clear" w:color="auto" w:fill="F7CAAC"/>
          </w:tcPr>
          <w:p w:rsidR="008449C0" w:rsidRDefault="008449C0" w:rsidP="008449C0">
            <w:pPr>
              <w:jc w:val="both"/>
              <w:rPr>
                <w:b/>
              </w:rPr>
            </w:pPr>
            <w:r>
              <w:rPr>
                <w:b/>
              </w:rPr>
              <w:t>rozsah</w:t>
            </w:r>
          </w:p>
        </w:tc>
      </w:tr>
      <w:tr w:rsidR="008449C0" w:rsidTr="008449C0">
        <w:tc>
          <w:tcPr>
            <w:tcW w:w="6204" w:type="dxa"/>
            <w:gridSpan w:val="5"/>
          </w:tcPr>
          <w:p w:rsidR="008449C0" w:rsidRDefault="008449C0" w:rsidP="008449C0">
            <w:pPr>
              <w:jc w:val="both"/>
            </w:pPr>
            <w:r>
              <w:t>---</w:t>
            </w: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9859" w:type="dxa"/>
            <w:gridSpan w:val="12"/>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647"/>
        </w:trPr>
        <w:tc>
          <w:tcPr>
            <w:tcW w:w="9859" w:type="dxa"/>
            <w:gridSpan w:val="12"/>
            <w:tcBorders>
              <w:top w:val="nil"/>
            </w:tcBorders>
          </w:tcPr>
          <w:p w:rsidR="008449C0" w:rsidRDefault="008449C0" w:rsidP="008449C0">
            <w:pPr>
              <w:jc w:val="both"/>
            </w:pPr>
            <w:r>
              <w:t>Sběr a zpracování dat – garant, přednášející, cvičící (100%)</w:t>
            </w:r>
          </w:p>
          <w:p w:rsidR="008449C0" w:rsidRDefault="008449C0" w:rsidP="008449C0">
            <w:pPr>
              <w:jc w:val="both"/>
            </w:pPr>
          </w:p>
        </w:tc>
      </w:tr>
      <w:tr w:rsidR="008449C0" w:rsidTr="008449C0">
        <w:tc>
          <w:tcPr>
            <w:tcW w:w="9859" w:type="dxa"/>
            <w:gridSpan w:val="12"/>
            <w:shd w:val="clear" w:color="auto" w:fill="F7CAAC"/>
          </w:tcPr>
          <w:p w:rsidR="008449C0" w:rsidRDefault="008449C0" w:rsidP="008449C0">
            <w:pPr>
              <w:jc w:val="both"/>
            </w:pPr>
            <w:r>
              <w:rPr>
                <w:b/>
              </w:rPr>
              <w:t xml:space="preserve">Údaje o vzdělání na VŠ </w:t>
            </w:r>
          </w:p>
        </w:tc>
      </w:tr>
      <w:tr w:rsidR="008449C0" w:rsidTr="008449C0">
        <w:trPr>
          <w:trHeight w:val="681"/>
        </w:trPr>
        <w:tc>
          <w:tcPr>
            <w:tcW w:w="9859" w:type="dxa"/>
            <w:gridSpan w:val="12"/>
          </w:tcPr>
          <w:p w:rsidR="008449C0" w:rsidRPr="00832FBF" w:rsidRDefault="008449C0" w:rsidP="008449C0">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8449C0" w:rsidRDefault="008449C0" w:rsidP="008449C0">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8449C0" w:rsidRPr="00EA6069" w:rsidRDefault="008449C0" w:rsidP="008449C0">
            <w:pPr>
              <w:rPr>
                <w:color w:val="000000"/>
                <w:lang w:eastAsia="zh-TW" w:bidi="he-IL"/>
              </w:rPr>
            </w:pPr>
          </w:p>
        </w:tc>
      </w:tr>
      <w:tr w:rsidR="008449C0" w:rsidTr="008449C0">
        <w:tc>
          <w:tcPr>
            <w:tcW w:w="9859" w:type="dxa"/>
            <w:gridSpan w:val="12"/>
            <w:shd w:val="clear" w:color="auto" w:fill="F7CAAC"/>
          </w:tcPr>
          <w:p w:rsidR="008449C0" w:rsidRDefault="008449C0" w:rsidP="008449C0">
            <w:pPr>
              <w:jc w:val="both"/>
              <w:rPr>
                <w:b/>
              </w:rPr>
            </w:pPr>
            <w:r>
              <w:rPr>
                <w:b/>
              </w:rPr>
              <w:t>Údaje o odborném působení od absolvování VŠ</w:t>
            </w:r>
          </w:p>
        </w:tc>
      </w:tr>
      <w:tr w:rsidR="008449C0" w:rsidTr="008449C0">
        <w:trPr>
          <w:trHeight w:val="1753"/>
        </w:trPr>
        <w:tc>
          <w:tcPr>
            <w:tcW w:w="9859" w:type="dxa"/>
            <w:gridSpan w:val="12"/>
          </w:tcPr>
          <w:p w:rsidR="008449C0" w:rsidRPr="00832FBF" w:rsidRDefault="008449C0" w:rsidP="008449C0">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8449C0" w:rsidRPr="00832FBF" w:rsidRDefault="008449C0" w:rsidP="008449C0">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8449C0" w:rsidRPr="00832FBF" w:rsidRDefault="008449C0" w:rsidP="008449C0">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8449C0" w:rsidRPr="00832FBF" w:rsidRDefault="008449C0" w:rsidP="008449C0">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8449C0" w:rsidRPr="00832FBF" w:rsidRDefault="008449C0" w:rsidP="008449C0">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8449C0" w:rsidRDefault="008449C0" w:rsidP="008449C0">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8449C0" w:rsidRDefault="008449C0" w:rsidP="008449C0">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8449C0" w:rsidRDefault="008449C0" w:rsidP="008449C0">
            <w:pPr>
              <w:jc w:val="both"/>
            </w:pPr>
          </w:p>
        </w:tc>
      </w:tr>
      <w:tr w:rsidR="008449C0" w:rsidTr="008449C0">
        <w:trPr>
          <w:trHeight w:val="250"/>
        </w:trPr>
        <w:tc>
          <w:tcPr>
            <w:tcW w:w="9859" w:type="dxa"/>
            <w:gridSpan w:val="12"/>
            <w:shd w:val="clear" w:color="auto" w:fill="F7CAAC"/>
          </w:tcPr>
          <w:p w:rsidR="008449C0" w:rsidRDefault="008449C0" w:rsidP="008449C0">
            <w:pPr>
              <w:jc w:val="both"/>
            </w:pPr>
            <w:r>
              <w:rPr>
                <w:b/>
              </w:rPr>
              <w:t>Zkušenosti s vedením kvalifikačních a rigorózních prací</w:t>
            </w:r>
          </w:p>
        </w:tc>
      </w:tr>
      <w:tr w:rsidR="008449C0" w:rsidTr="008449C0">
        <w:trPr>
          <w:trHeight w:val="260"/>
        </w:trPr>
        <w:tc>
          <w:tcPr>
            <w:tcW w:w="9859" w:type="dxa"/>
            <w:gridSpan w:val="12"/>
          </w:tcPr>
          <w:p w:rsidR="008449C0" w:rsidRDefault="008449C0" w:rsidP="008449C0">
            <w:pPr>
              <w:jc w:val="both"/>
            </w:pPr>
            <w:r>
              <w:t>6 bakalářských prací</w:t>
            </w:r>
          </w:p>
        </w:tc>
      </w:tr>
      <w:tr w:rsidR="008449C0" w:rsidTr="008449C0">
        <w:trPr>
          <w:cantSplit/>
        </w:trPr>
        <w:tc>
          <w:tcPr>
            <w:tcW w:w="2518" w:type="dxa"/>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126"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2518" w:type="dxa"/>
          </w:tcPr>
          <w:p w:rsidR="008449C0" w:rsidRDefault="008449C0" w:rsidP="008449C0">
            <w:pPr>
              <w:jc w:val="both"/>
            </w:pPr>
          </w:p>
        </w:tc>
        <w:tc>
          <w:tcPr>
            <w:tcW w:w="2126" w:type="dxa"/>
            <w:gridSpan w:val="2"/>
          </w:tcPr>
          <w:p w:rsidR="008449C0" w:rsidRDefault="008449C0" w:rsidP="008449C0">
            <w:pPr>
              <w:jc w:val="both"/>
            </w:pPr>
          </w:p>
        </w:tc>
        <w:tc>
          <w:tcPr>
            <w:tcW w:w="2268" w:type="dxa"/>
            <w:gridSpan w:val="3"/>
            <w:tcBorders>
              <w:right w:val="single" w:sz="12" w:space="0" w:color="auto"/>
            </w:tcBorders>
          </w:tcPr>
          <w:p w:rsidR="008449C0" w:rsidRDefault="008449C0" w:rsidP="008449C0">
            <w:pPr>
              <w:jc w:val="both"/>
            </w:pPr>
          </w:p>
        </w:tc>
        <w:tc>
          <w:tcPr>
            <w:tcW w:w="993" w:type="dxa"/>
            <w:gridSpan w:val="2"/>
            <w:tcBorders>
              <w:left w:val="single" w:sz="12" w:space="0" w:color="auto"/>
            </w:tcBorders>
            <w:shd w:val="clear" w:color="auto" w:fill="F7CAAC"/>
          </w:tcPr>
          <w:p w:rsidR="008449C0" w:rsidRDefault="008449C0" w:rsidP="008449C0">
            <w:pPr>
              <w:jc w:val="both"/>
            </w:pPr>
            <w:r>
              <w:rPr>
                <w:b/>
              </w:rPr>
              <w:t>WOS</w:t>
            </w:r>
          </w:p>
        </w:tc>
        <w:tc>
          <w:tcPr>
            <w:tcW w:w="1260" w:type="dxa"/>
            <w:gridSpan w:val="3"/>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2518" w:type="dxa"/>
            <w:shd w:val="clear" w:color="auto" w:fill="F7CAAC"/>
          </w:tcPr>
          <w:p w:rsidR="008449C0" w:rsidRDefault="008449C0" w:rsidP="008449C0">
            <w:pPr>
              <w:jc w:val="both"/>
            </w:pPr>
            <w:r>
              <w:rPr>
                <w:b/>
              </w:rPr>
              <w:t>Obor jmenovacího řízení</w:t>
            </w:r>
          </w:p>
        </w:tc>
        <w:tc>
          <w:tcPr>
            <w:tcW w:w="2126" w:type="dxa"/>
            <w:gridSpan w:val="2"/>
            <w:shd w:val="clear" w:color="auto" w:fill="F7CAAC"/>
          </w:tcPr>
          <w:p w:rsidR="008449C0" w:rsidRDefault="008449C0" w:rsidP="008449C0">
            <w:pPr>
              <w:jc w:val="both"/>
            </w:pPr>
            <w:r>
              <w:rPr>
                <w:b/>
              </w:rPr>
              <w:t>Rok udělení hodnosti</w:t>
            </w:r>
          </w:p>
        </w:tc>
        <w:tc>
          <w:tcPr>
            <w:tcW w:w="2268" w:type="dxa"/>
            <w:gridSpan w:val="3"/>
            <w:tcBorders>
              <w:right w:val="single" w:sz="12" w:space="0" w:color="auto"/>
            </w:tcBorders>
            <w:shd w:val="clear" w:color="auto" w:fill="F7CAAC"/>
          </w:tcPr>
          <w:p w:rsidR="008449C0" w:rsidRDefault="008449C0" w:rsidP="008449C0">
            <w:pPr>
              <w:jc w:val="both"/>
            </w:pPr>
            <w:r>
              <w:rPr>
                <w:b/>
              </w:rPr>
              <w:t>Řízení konáno na VŠ</w:t>
            </w:r>
          </w:p>
        </w:tc>
        <w:tc>
          <w:tcPr>
            <w:tcW w:w="993" w:type="dxa"/>
            <w:gridSpan w:val="2"/>
            <w:vMerge w:val="restart"/>
            <w:tcBorders>
              <w:left w:val="single" w:sz="12" w:space="0" w:color="auto"/>
            </w:tcBorders>
          </w:tcPr>
          <w:p w:rsidR="008449C0" w:rsidRDefault="008449C0" w:rsidP="008449C0">
            <w:pPr>
              <w:jc w:val="center"/>
              <w:rPr>
                <w:b/>
              </w:rPr>
            </w:pPr>
            <w:r>
              <w:rPr>
                <w:b/>
              </w:rPr>
              <w:t>62</w:t>
            </w:r>
          </w:p>
        </w:tc>
        <w:tc>
          <w:tcPr>
            <w:tcW w:w="1260" w:type="dxa"/>
            <w:gridSpan w:val="3"/>
            <w:vMerge w:val="restart"/>
          </w:tcPr>
          <w:p w:rsidR="008449C0" w:rsidRDefault="008449C0" w:rsidP="008449C0">
            <w:pPr>
              <w:jc w:val="center"/>
              <w:rPr>
                <w:b/>
              </w:rPr>
            </w:pPr>
            <w:r>
              <w:rPr>
                <w:b/>
              </w:rPr>
              <w:t>65</w:t>
            </w:r>
          </w:p>
        </w:tc>
        <w:tc>
          <w:tcPr>
            <w:tcW w:w="694" w:type="dxa"/>
            <w:vMerge w:val="restart"/>
          </w:tcPr>
          <w:p w:rsidR="008449C0" w:rsidRDefault="008449C0" w:rsidP="008449C0">
            <w:pPr>
              <w:jc w:val="both"/>
              <w:rPr>
                <w:b/>
              </w:rPr>
            </w:pPr>
          </w:p>
        </w:tc>
      </w:tr>
      <w:tr w:rsidR="008449C0" w:rsidTr="008449C0">
        <w:trPr>
          <w:trHeight w:val="205"/>
        </w:trPr>
        <w:tc>
          <w:tcPr>
            <w:tcW w:w="2518" w:type="dxa"/>
          </w:tcPr>
          <w:p w:rsidR="008449C0" w:rsidRDefault="008449C0" w:rsidP="008449C0">
            <w:pPr>
              <w:jc w:val="both"/>
            </w:pPr>
          </w:p>
        </w:tc>
        <w:tc>
          <w:tcPr>
            <w:tcW w:w="2126" w:type="dxa"/>
            <w:gridSpan w:val="2"/>
          </w:tcPr>
          <w:p w:rsidR="008449C0" w:rsidRDefault="008449C0" w:rsidP="008449C0">
            <w:pPr>
              <w:jc w:val="both"/>
            </w:pPr>
          </w:p>
        </w:tc>
        <w:tc>
          <w:tcPr>
            <w:tcW w:w="2268" w:type="dxa"/>
            <w:gridSpan w:val="3"/>
            <w:tcBorders>
              <w:right w:val="single" w:sz="12" w:space="0" w:color="auto"/>
            </w:tcBorders>
          </w:tcPr>
          <w:p w:rsidR="008449C0" w:rsidRDefault="008449C0" w:rsidP="008449C0">
            <w:pPr>
              <w:jc w:val="both"/>
            </w:pPr>
          </w:p>
        </w:tc>
        <w:tc>
          <w:tcPr>
            <w:tcW w:w="993" w:type="dxa"/>
            <w:gridSpan w:val="2"/>
            <w:vMerge/>
            <w:tcBorders>
              <w:left w:val="single" w:sz="12" w:space="0" w:color="auto"/>
            </w:tcBorders>
            <w:vAlign w:val="center"/>
          </w:tcPr>
          <w:p w:rsidR="008449C0" w:rsidRDefault="008449C0" w:rsidP="008449C0">
            <w:pPr>
              <w:rPr>
                <w:b/>
              </w:rPr>
            </w:pPr>
          </w:p>
        </w:tc>
        <w:tc>
          <w:tcPr>
            <w:tcW w:w="1260" w:type="dxa"/>
            <w:gridSpan w:val="3"/>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2"/>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3314"/>
        </w:trPr>
        <w:tc>
          <w:tcPr>
            <w:tcW w:w="9859" w:type="dxa"/>
            <w:gridSpan w:val="12"/>
          </w:tcPr>
          <w:p w:rsidR="008449C0" w:rsidRDefault="008449C0" w:rsidP="008449C0">
            <w:pPr>
              <w:pStyle w:val="Odstavecseseznamem2"/>
              <w:spacing w:after="60"/>
              <w:ind w:left="0"/>
              <w:jc w:val="both"/>
            </w:pPr>
            <w:r w:rsidRPr="0026701D">
              <w:rPr>
                <w:b/>
                <w:bCs/>
              </w:rPr>
              <w:t>FAJKUS</w:t>
            </w:r>
            <w:r w:rsidRPr="0026701D">
              <w:rPr>
                <w:b/>
              </w:rPr>
              <w:t xml:space="preserve">, </w:t>
            </w:r>
            <w:r w:rsidRPr="0026701D">
              <w:rPr>
                <w:b/>
                <w:bCs/>
              </w:rPr>
              <w:t>M</w:t>
            </w:r>
            <w:r>
              <w:rPr>
                <w:b/>
                <w:bCs/>
              </w:rPr>
              <w:t>artin (100 %)</w:t>
            </w:r>
            <w:r w:rsidRPr="005B767A">
              <w:t xml:space="preserve"> </w:t>
            </w:r>
            <w:r w:rsidR="00051889">
              <w:t>(</w:t>
            </w:r>
            <w:r w:rsidR="00FD0016">
              <w:rPr>
                <w:iCs/>
              </w:rPr>
              <w:t>2017</w:t>
            </w:r>
            <w:r w:rsidR="00051889">
              <w:rPr>
                <w:iCs/>
              </w:rPr>
              <w:t>)</w:t>
            </w:r>
            <w:r w:rsidR="00FD0016">
              <w:rPr>
                <w:iCs/>
              </w:rPr>
              <w:t xml:space="preserve">. </w:t>
            </w:r>
            <w:r w:rsidRPr="005B767A">
              <w:t>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w:t>
            </w:r>
            <w:r w:rsidRPr="005B767A">
              <w:rPr>
                <w:b/>
                <w:bCs/>
              </w:rPr>
              <w:t>2</w:t>
            </w:r>
            <w:r>
              <w:t xml:space="preserve"> </w:t>
            </w:r>
            <w:r w:rsidRPr="005B767A">
              <w:t>282-286</w:t>
            </w:r>
            <w:r>
              <w:t>. ISSN 2367-8933.</w:t>
            </w:r>
          </w:p>
          <w:p w:rsidR="008449C0" w:rsidRPr="00672F20"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r w:rsidRPr="005479DC">
              <w:t xml:space="preserve"> </w:t>
            </w:r>
            <w:r w:rsidR="00051889">
              <w:t>(</w:t>
            </w:r>
            <w:r w:rsidR="00FD0016">
              <w:t>2016</w:t>
            </w:r>
            <w:r w:rsidR="00051889">
              <w:t>)</w:t>
            </w:r>
            <w:r w:rsidR="00FD0016">
              <w:t xml:space="preserve">. </w:t>
            </w:r>
            <w:r w:rsidRPr="005479DC">
              <w:t xml:space="preserve">A simple model of an economical problem in the Mathematica environment. </w:t>
            </w:r>
            <w:r w:rsidRPr="005479DC">
              <w:rPr>
                <w:i/>
                <w:iCs/>
              </w:rPr>
              <w:t xml:space="preserve">Trendy </w:t>
            </w:r>
            <w:r>
              <w:rPr>
                <w:i/>
                <w:iCs/>
              </w:rPr>
              <w:br/>
            </w:r>
            <w:r w:rsidRPr="005479DC">
              <w:rPr>
                <w:i/>
                <w:iCs/>
              </w:rPr>
              <w:t>ve vzdělávání</w:t>
            </w:r>
            <w:r>
              <w:t>.</w:t>
            </w:r>
            <w:r w:rsidRPr="005479DC">
              <w:t xml:space="preserve"> </w:t>
            </w:r>
            <w:r w:rsidRPr="00054685">
              <w:rPr>
                <w:b/>
              </w:rPr>
              <w:t>9</w:t>
            </w:r>
            <w:r>
              <w:t xml:space="preserve">(1), </w:t>
            </w:r>
            <w:r w:rsidRPr="005479DC">
              <w:t>56-62. ISSN 1805-8949</w:t>
            </w:r>
            <w:r>
              <w:t>.</w:t>
            </w:r>
          </w:p>
          <w:p w:rsidR="008449C0" w:rsidRPr="005479DC"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r w:rsidRPr="005479DC">
              <w:t xml:space="preserve"> </w:t>
            </w:r>
            <w:r w:rsidR="00051889">
              <w:t>(</w:t>
            </w:r>
            <w:r>
              <w:t>2014</w:t>
            </w:r>
            <w:r w:rsidR="00051889">
              <w:t>)</w:t>
            </w:r>
            <w:r>
              <w:t xml:space="preserve">. </w:t>
            </w:r>
            <w:r w:rsidRPr="005479DC">
              <w:t xml:space="preserve">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s. nečísl</w:t>
            </w:r>
            <w:r w:rsidRPr="005479DC">
              <w:t>. ISBN 978-80-7509-223-6</w:t>
            </w:r>
            <w:r>
              <w:t>.</w:t>
            </w:r>
          </w:p>
          <w:p w:rsidR="008449C0" w:rsidRPr="005479DC"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r w:rsidRPr="005479DC">
              <w:t xml:space="preserve"> </w:t>
            </w:r>
            <w:r w:rsidR="00051889">
              <w:t>(</w:t>
            </w:r>
            <w:r>
              <w:t>2014</w:t>
            </w:r>
            <w:r w:rsidR="00051889">
              <w:t>)</w:t>
            </w:r>
            <w: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s. nečísl</w:t>
            </w:r>
            <w:r w:rsidRPr="005479DC">
              <w:t>. ISBN 978-80-7231-961-9</w:t>
            </w:r>
            <w:r>
              <w:t xml:space="preserve">. </w:t>
            </w:r>
          </w:p>
          <w:p w:rsidR="008449C0" w:rsidRPr="000C6EB9" w:rsidRDefault="008449C0" w:rsidP="008449C0">
            <w:pPr>
              <w:pStyle w:val="Odstavecseseznamem2"/>
              <w:spacing w:after="60"/>
              <w:ind w:left="0"/>
              <w:jc w:val="both"/>
            </w:pPr>
            <w:r w:rsidRPr="0026701D">
              <w:rPr>
                <w:b/>
                <w:bCs/>
              </w:rPr>
              <w:t>FAJKUS</w:t>
            </w:r>
            <w:r w:rsidRPr="0026701D">
              <w:rPr>
                <w:b/>
              </w:rPr>
              <w:t xml:space="preserve">, </w:t>
            </w:r>
            <w:r w:rsidRPr="0026701D">
              <w:rPr>
                <w:b/>
                <w:bCs/>
              </w:rPr>
              <w:t>M</w:t>
            </w:r>
            <w:r>
              <w:rPr>
                <w:b/>
                <w:bCs/>
              </w:rPr>
              <w:t>artin (100 %)</w:t>
            </w:r>
            <w:r>
              <w:t xml:space="preserve"> </w:t>
            </w:r>
            <w:r w:rsidR="00051889">
              <w:t>(</w:t>
            </w:r>
            <w:r>
              <w:t>2013</w:t>
            </w:r>
            <w:r w:rsidR="00051889">
              <w:t>)</w:t>
            </w:r>
            <w:r>
              <w:t>. Flexe, torze a Frenetův repér v programovém prostředí Mathematica. In Sborník příspěvků z mezinárodní konference TVV 2013. Olomouc: Pedagogická fakulta Univerzita Palackého v Olomouci, s. 60-63. ISBN 978-80-86768-52-6.</w:t>
            </w:r>
          </w:p>
        </w:tc>
      </w:tr>
      <w:tr w:rsidR="008449C0" w:rsidTr="008449C0">
        <w:trPr>
          <w:trHeight w:val="218"/>
        </w:trPr>
        <w:tc>
          <w:tcPr>
            <w:tcW w:w="9859" w:type="dxa"/>
            <w:gridSpan w:val="12"/>
            <w:shd w:val="clear" w:color="auto" w:fill="F7CAAC"/>
          </w:tcPr>
          <w:p w:rsidR="008449C0" w:rsidRDefault="008449C0" w:rsidP="008449C0">
            <w:pPr>
              <w:rPr>
                <w:b/>
              </w:rPr>
            </w:pPr>
            <w:r>
              <w:rPr>
                <w:b/>
              </w:rPr>
              <w:t>Působení v zahraničí</w:t>
            </w:r>
          </w:p>
        </w:tc>
      </w:tr>
      <w:tr w:rsidR="008449C0" w:rsidTr="008449C0">
        <w:trPr>
          <w:trHeight w:val="242"/>
        </w:trPr>
        <w:tc>
          <w:tcPr>
            <w:tcW w:w="9859" w:type="dxa"/>
            <w:gridSpan w:val="12"/>
          </w:tcPr>
          <w:p w:rsidR="008449C0" w:rsidRPr="0060289D" w:rsidRDefault="008449C0" w:rsidP="008449C0">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8449C0" w:rsidTr="008449C0">
        <w:trPr>
          <w:cantSplit/>
          <w:trHeight w:val="416"/>
        </w:trPr>
        <w:tc>
          <w:tcPr>
            <w:tcW w:w="2518" w:type="dxa"/>
            <w:shd w:val="clear" w:color="auto" w:fill="F7CAAC"/>
          </w:tcPr>
          <w:p w:rsidR="008449C0" w:rsidRDefault="008449C0" w:rsidP="008449C0">
            <w:pPr>
              <w:jc w:val="both"/>
              <w:rPr>
                <w:b/>
              </w:rPr>
            </w:pPr>
            <w:r>
              <w:rPr>
                <w:b/>
              </w:rPr>
              <w:t xml:space="preserve">Podpis </w:t>
            </w:r>
          </w:p>
        </w:tc>
        <w:tc>
          <w:tcPr>
            <w:tcW w:w="4536" w:type="dxa"/>
            <w:gridSpan w:val="6"/>
          </w:tcPr>
          <w:p w:rsidR="008449C0" w:rsidRDefault="008449C0" w:rsidP="008449C0">
            <w:pPr>
              <w:jc w:val="both"/>
            </w:pPr>
          </w:p>
        </w:tc>
        <w:tc>
          <w:tcPr>
            <w:tcW w:w="851" w:type="dxa"/>
            <w:shd w:val="clear" w:color="auto" w:fill="F7CAAC"/>
          </w:tcPr>
          <w:p w:rsidR="008449C0" w:rsidRDefault="008449C0" w:rsidP="008449C0">
            <w:pPr>
              <w:jc w:val="both"/>
            </w:pPr>
            <w:r>
              <w:rPr>
                <w:b/>
              </w:rPr>
              <w:t>datum</w:t>
            </w:r>
          </w:p>
        </w:tc>
        <w:tc>
          <w:tcPr>
            <w:tcW w:w="1954" w:type="dxa"/>
            <w:gridSpan w:val="4"/>
          </w:tcPr>
          <w:p w:rsidR="008449C0" w:rsidRDefault="008449C0" w:rsidP="008449C0">
            <w:pPr>
              <w:jc w:val="both"/>
            </w:pPr>
          </w:p>
        </w:tc>
      </w:tr>
    </w:tbl>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smartTag w:uri="urn:schemas-microsoft-com:office:smarttags" w:element="PersonName">
              <w:r w:rsidRPr="00A50022">
                <w:rPr>
                  <w:b/>
                </w:rPr>
                <w:t>Eva Hoke</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695608" w:rsidRDefault="008449C0" w:rsidP="008449C0">
            <w:pPr>
              <w:jc w:val="both"/>
              <w:rPr>
                <w:i/>
              </w:rPr>
            </w:pPr>
            <w:r w:rsidRPr="0069560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695608" w:rsidRDefault="008449C0" w:rsidP="008449C0">
            <w:pPr>
              <w:jc w:val="both"/>
              <w:rPr>
                <w:i/>
              </w:rPr>
            </w:pPr>
            <w:r w:rsidRPr="0069560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Ekonomika krizových situací – garant, přednášející (</w:t>
            </w:r>
            <w:r w:rsidR="0092693A">
              <w:t>90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3F0FB2" w:rsidRDefault="008449C0" w:rsidP="008449C0">
            <w:pPr>
              <w:jc w:val="both"/>
            </w:pPr>
            <w:r w:rsidRPr="003F0FB2">
              <w:t>1999-2004 Vysoká vojenská šk</w:t>
            </w:r>
            <w:r>
              <w:t>ola pozemního vojska ve Vyškově. (Ing.)</w:t>
            </w:r>
          </w:p>
          <w:p w:rsidR="008449C0" w:rsidRDefault="008449C0" w:rsidP="008449C0">
            <w:pPr>
              <w:jc w:val="both"/>
              <w:rPr>
                <w:b/>
              </w:rPr>
            </w:pPr>
            <w:r w:rsidRPr="003F0FB2">
              <w:t xml:space="preserve">2004 </w:t>
            </w:r>
            <w:r>
              <w:t>– 2008 Univerzita T</w:t>
            </w:r>
            <w:r w:rsidRPr="003F0FB2">
              <w:t xml:space="preserve">omáše Bati </w:t>
            </w:r>
            <w:r>
              <w:t>ve Zlíně, Fakulta managementu a ekonomiky (Ph.D.)</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2004 – doposud Univerzita T</w:t>
            </w:r>
            <w:r w:rsidRPr="003F0FB2">
              <w:t xml:space="preserve">omáše Bati </w:t>
            </w:r>
            <w:r>
              <w:t>ve Zlíně</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35 bakalářských prací</w:t>
            </w:r>
          </w:p>
          <w:p w:rsidR="008449C0" w:rsidRDefault="008449C0" w:rsidP="008449C0">
            <w:pPr>
              <w:jc w:val="both"/>
            </w:pPr>
            <w:r>
              <w:t>6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815"/>
        </w:trPr>
        <w:tc>
          <w:tcPr>
            <w:tcW w:w="9859" w:type="dxa"/>
            <w:gridSpan w:val="11"/>
          </w:tcPr>
          <w:p w:rsidR="008449C0" w:rsidRDefault="008449C0" w:rsidP="008449C0">
            <w:pPr>
              <w:jc w:val="both"/>
            </w:pPr>
            <w:r w:rsidRPr="00110812">
              <w:rPr>
                <w:b/>
              </w:rPr>
              <w:t>HOKE, Eva</w:t>
            </w:r>
            <w:r>
              <w:rPr>
                <w:b/>
              </w:rPr>
              <w:t xml:space="preserve"> (100 %)</w:t>
            </w:r>
            <w:r>
              <w:t xml:space="preserve"> </w:t>
            </w:r>
            <w:r w:rsidR="00051889">
              <w:t>(</w:t>
            </w:r>
            <w:r>
              <w:t>2016</w:t>
            </w:r>
            <w:r w:rsidR="00051889">
              <w:t>)</w:t>
            </w:r>
            <w:r>
              <w:t xml:space="preserve">. Kapacitní krize. In: </w:t>
            </w:r>
            <w:r w:rsidRPr="008A60FA">
              <w:rPr>
                <w:i/>
              </w:rPr>
              <w:t>Sborník příspěvku z konference Krizové řízení a řešení krizových situací 2016</w:t>
            </w:r>
            <w:r>
              <w:t xml:space="preserve">, </w:t>
            </w:r>
            <w:r w:rsidRPr="00F7434D">
              <w:rPr>
                <w:i/>
              </w:rPr>
              <w:t>konané ve dnech 8.</w:t>
            </w:r>
            <w:r>
              <w:rPr>
                <w:i/>
              </w:rPr>
              <w:t xml:space="preserve"> </w:t>
            </w:r>
            <w:r w:rsidRPr="00F7434D">
              <w:rPr>
                <w:i/>
              </w:rPr>
              <w:t>- 9. září 2016 v Uherském Hradišti</w:t>
            </w:r>
            <w:r>
              <w:t>, s. 87-92. ISBN 978-80-7454-632-7.</w:t>
            </w: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Pr="00615A3F" w:rsidRDefault="008449C0" w:rsidP="008449C0">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Veronika Kavková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1E0CE3" w:rsidRDefault="008449C0" w:rsidP="008449C0">
            <w:pPr>
              <w:jc w:val="both"/>
              <w:rPr>
                <w:i/>
              </w:rPr>
            </w:pPr>
            <w:r w:rsidRPr="001E0CE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1E0CE3" w:rsidRDefault="008449C0" w:rsidP="008449C0">
            <w:pPr>
              <w:jc w:val="both"/>
              <w:rPr>
                <w:i/>
              </w:rPr>
            </w:pPr>
            <w:r w:rsidRPr="001E0CE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480"/>
        </w:trPr>
        <w:tc>
          <w:tcPr>
            <w:tcW w:w="9859" w:type="dxa"/>
            <w:gridSpan w:val="11"/>
            <w:tcBorders>
              <w:top w:val="nil"/>
            </w:tcBorders>
          </w:tcPr>
          <w:p w:rsidR="008449C0" w:rsidRDefault="008449C0" w:rsidP="008449C0">
            <w:pPr>
              <w:jc w:val="both"/>
            </w:pPr>
            <w:r>
              <w:t>Základy psychologie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234C6A" w:rsidRDefault="008449C0" w:rsidP="008449C0">
            <w:pPr>
              <w:jc w:val="both"/>
            </w:pPr>
            <w:r>
              <w:t>Mgr.:</w:t>
            </w:r>
            <w:r w:rsidRPr="00234C6A">
              <w:t xml:space="preserve"> </w:t>
            </w:r>
            <w:r>
              <w:t>obor Psychologie, Univerzita Palackého v Olomouci, Filozofická fakulta, 2010.</w:t>
            </w:r>
            <w:r w:rsidRPr="00234C6A">
              <w:t xml:space="preserve"> </w:t>
            </w:r>
          </w:p>
          <w:p w:rsidR="008449C0" w:rsidRPr="00234C6A" w:rsidRDefault="008449C0" w:rsidP="008449C0">
            <w:pPr>
              <w:jc w:val="both"/>
            </w:pPr>
            <w:r>
              <w:t>Ph.D.:</w:t>
            </w:r>
            <w:r w:rsidRPr="00234C6A">
              <w:t xml:space="preserve"> </w:t>
            </w:r>
            <w:r>
              <w:t>o</w:t>
            </w:r>
            <w:r w:rsidRPr="00234C6A">
              <w:t>bor: Kinantropologie se zaměřením na psychologii sportu</w:t>
            </w:r>
            <w:r>
              <w:t>, Univerzita Palackého v Olomouci, Fakulta tělesné kultury, 2014</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234C6A" w:rsidRDefault="008449C0" w:rsidP="008449C0">
            <w:pPr>
              <w:jc w:val="both"/>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p w:rsidR="008449C0" w:rsidRDefault="008449C0" w:rsidP="008449C0">
            <w:pPr>
              <w:jc w:val="both"/>
            </w:pPr>
            <w:r>
              <w:t xml:space="preserve">2014 – 2016 </w:t>
            </w:r>
            <w:r w:rsidRPr="00234C6A">
              <w:t>Odborný asistent na Univerzitě Palackého v Olomouci, Fakulta tělesné kultury, Katedra společenských věd v</w:t>
            </w:r>
            <w:r>
              <w:t> </w:t>
            </w:r>
            <w:r w:rsidRPr="00234C6A">
              <w:t>kinantropologii</w:t>
            </w:r>
          </w:p>
          <w:p w:rsidR="008449C0" w:rsidRDefault="008449C0" w:rsidP="00DF6714">
            <w:pPr>
              <w:jc w:val="both"/>
            </w:pPr>
            <w:r>
              <w:t>2015 – dosud Odborný asistent na Univerzitě Tomáše Bati ve Zlíně, Fakulta logistiky a krizového řízení, Ústav krizového řízení</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771"/>
        </w:trPr>
        <w:tc>
          <w:tcPr>
            <w:tcW w:w="9859" w:type="dxa"/>
            <w:gridSpan w:val="11"/>
          </w:tcPr>
          <w:p w:rsidR="008449C0" w:rsidRDefault="008449C0" w:rsidP="008449C0">
            <w:pPr>
              <w:jc w:val="both"/>
            </w:pPr>
            <w:r>
              <w:t>Bakalářské práce - 11</w:t>
            </w:r>
          </w:p>
          <w:p w:rsidR="008449C0" w:rsidRDefault="008449C0" w:rsidP="008449C0">
            <w:pPr>
              <w:jc w:val="both"/>
            </w:pPr>
            <w:r>
              <w:t>Diplomové práce - 2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w:t>
            </w:r>
          </w:p>
        </w:tc>
        <w:tc>
          <w:tcPr>
            <w:tcW w:w="693" w:type="dxa"/>
            <w:vMerge w:val="restart"/>
          </w:tcPr>
          <w:p w:rsidR="008449C0" w:rsidRDefault="008449C0" w:rsidP="008449C0">
            <w:pPr>
              <w:jc w:val="center"/>
              <w:rPr>
                <w:b/>
              </w:rPr>
            </w:pPr>
            <w:r>
              <w:rPr>
                <w:b/>
              </w:rPr>
              <w:t>1</w:t>
            </w:r>
          </w:p>
        </w:tc>
        <w:tc>
          <w:tcPr>
            <w:tcW w:w="694" w:type="dxa"/>
            <w:vMerge w:val="restart"/>
          </w:tcPr>
          <w:p w:rsidR="008449C0" w:rsidRDefault="008449C0" w:rsidP="008449C0">
            <w:pPr>
              <w:jc w:val="center"/>
              <w:rPr>
                <w:b/>
              </w:rPr>
            </w:pPr>
            <w:r>
              <w:rPr>
                <w:b/>
              </w:rPr>
              <w:t>16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spacing w:after="60"/>
              <w:jc w:val="both"/>
            </w:pPr>
            <w:r w:rsidRPr="00F6691E">
              <w:t>TARABA, Pavel</w:t>
            </w:r>
            <w:r>
              <w:t>,</w:t>
            </w:r>
            <w:r w:rsidRPr="00F6691E">
              <w:t xml:space="preserve"> TROJAN, Jakub</w:t>
            </w:r>
            <w:r>
              <w:t>,</w:t>
            </w:r>
            <w:r w:rsidRPr="00F6691E">
              <w:t xml:space="preserve"> </w:t>
            </w:r>
            <w:r w:rsidRPr="000B7FCD">
              <w:rPr>
                <w:b/>
              </w:rPr>
              <w:t>KAVKOVA, Veronika (</w:t>
            </w:r>
            <w:r w:rsidR="00985198">
              <w:rPr>
                <w:b/>
              </w:rPr>
              <w:t xml:space="preserve">10 </w:t>
            </w:r>
            <w:r w:rsidRPr="000B7FCD">
              <w:rPr>
                <w:b/>
              </w:rPr>
              <w:t>%)</w:t>
            </w:r>
            <w:r w:rsidRPr="00F6691E">
              <w:t xml:space="preserve"> </w:t>
            </w:r>
            <w:r w:rsidR="00051889">
              <w:t>(</w:t>
            </w:r>
            <w:r w:rsidRPr="00D34924">
              <w:rPr>
                <w:iCs/>
              </w:rPr>
              <w:t>2017</w:t>
            </w:r>
            <w:r w:rsidR="00051889">
              <w:rPr>
                <w:iCs/>
              </w:rPr>
              <w:t>)</w:t>
            </w:r>
            <w:r>
              <w:rPr>
                <w:iCs/>
              </w:rPr>
              <w:t xml:space="preserve">. </w:t>
            </w:r>
            <w:r w:rsidRPr="00F6691E">
              <w:t>Development of the knowledge system based on formation of holistic competence of project managers in the Czech Republic. In: </w:t>
            </w:r>
            <w:r w:rsidRPr="00F6691E">
              <w:rPr>
                <w:i/>
                <w:iCs/>
              </w:rPr>
              <w:t>Computer Sciences and Information Technologies (CSIT)</w:t>
            </w:r>
            <w:r>
              <w:rPr>
                <w:i/>
                <w:iCs/>
              </w:rPr>
              <w:t>.</w:t>
            </w:r>
            <w:r w:rsidRPr="00F6691E">
              <w:rPr>
                <w:i/>
                <w:iCs/>
              </w:rPr>
              <w:t xml:space="preserve"> 12</w:t>
            </w:r>
            <w:r w:rsidR="00F139B8" w:rsidRPr="00CB5AA2">
              <w:rPr>
                <w:i/>
                <w:iCs/>
                <w:vertAlign w:val="superscript"/>
              </w:rPr>
              <w:t xml:space="preserve">th </w:t>
            </w:r>
            <w:r w:rsidRPr="00F6691E">
              <w:rPr>
                <w:i/>
                <w:iCs/>
              </w:rPr>
              <w:t>International Scientific and Technical Conference on</w:t>
            </w:r>
            <w:r w:rsidRPr="00F6691E">
              <w:t>. IEEE,</w:t>
            </w:r>
            <w:r>
              <w:t xml:space="preserve"> 2017.</w:t>
            </w:r>
            <w:r w:rsidRPr="00F6691E">
              <w:t xml:space="preserve"> p. 165-171.</w:t>
            </w:r>
          </w:p>
          <w:p w:rsidR="008449C0" w:rsidRPr="00F6691E" w:rsidRDefault="008449C0" w:rsidP="008449C0">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r w:rsidRPr="00F6691E">
              <w:t xml:space="preserve"> </w:t>
            </w:r>
            <w:r w:rsidR="00051889">
              <w:t>(</w:t>
            </w:r>
            <w:r w:rsidRPr="00F6691E">
              <w:t>2015</w:t>
            </w:r>
            <w:r w:rsidR="00051889">
              <w:t>)</w:t>
            </w:r>
            <w:r w:rsidRPr="00F6691E">
              <w:t>.</w:t>
            </w:r>
            <w:r>
              <w:t xml:space="preserve"> </w:t>
            </w:r>
            <w:r w:rsidRPr="00F6691E">
              <w:t xml:space="preserve">Chamber restricted environmental stimulation and heart rate variability. </w:t>
            </w:r>
            <w:r w:rsidRPr="00B50A28">
              <w:rPr>
                <w:i/>
              </w:rPr>
              <w:t>Ad Alta : journal of interdisciplinar research</w:t>
            </w:r>
            <w:r>
              <w:rPr>
                <w:i/>
              </w:rPr>
              <w:t>.</w:t>
            </w:r>
            <w:r>
              <w:t xml:space="preserve"> </w:t>
            </w:r>
            <w:r w:rsidRPr="00F6691E">
              <w:t>5(1),</w:t>
            </w:r>
            <w:r>
              <w:t xml:space="preserve"> p. </w:t>
            </w:r>
            <w:r w:rsidRPr="00F6691E">
              <w:t>51-54.</w:t>
            </w:r>
          </w:p>
          <w:p w:rsidR="008449C0" w:rsidRPr="00F6691E" w:rsidRDefault="008449C0" w:rsidP="008449C0">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xml:space="preserve">, Pavel </w:t>
            </w:r>
            <w:r w:rsidR="00051889">
              <w:t>(</w:t>
            </w:r>
            <w:r w:rsidRPr="00F6691E">
              <w:t>2014</w:t>
            </w:r>
            <w:r w:rsidR="00051889">
              <w:t>)</w:t>
            </w:r>
            <w:r w:rsidRPr="00F6691E">
              <w:t xml:space="preserve">.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r>
              <w:t>.</w:t>
            </w:r>
          </w:p>
          <w:p w:rsidR="008449C0" w:rsidRPr="00F6691E" w:rsidRDefault="008449C0" w:rsidP="008449C0">
            <w:pPr>
              <w:spacing w:after="60"/>
              <w:jc w:val="both"/>
            </w:pPr>
            <w:r w:rsidRPr="00F6691E">
              <w:t>MALŮŠ, Marek</w:t>
            </w:r>
            <w:r>
              <w:t>,</w:t>
            </w:r>
            <w:r w:rsidRPr="00F6691E">
              <w:t xml:space="preserve"> KUPKA, Martin</w:t>
            </w:r>
            <w:r>
              <w:t>,</w:t>
            </w:r>
            <w:r w:rsidRPr="00F6691E">
              <w:t xml:space="preserve"> </w:t>
            </w:r>
            <w:r w:rsidRPr="000B7FCD">
              <w:rPr>
                <w:b/>
              </w:rPr>
              <w:t>KAVKOVÁ, Veronika (20 %)</w:t>
            </w:r>
            <w:r w:rsidRPr="00AA7F71">
              <w:t xml:space="preserve"> </w:t>
            </w:r>
            <w:r w:rsidR="00051889">
              <w:t>(</w:t>
            </w:r>
            <w:r w:rsidRPr="00AA7F71">
              <w:t>2014</w:t>
            </w:r>
            <w:r w:rsidR="00051889">
              <w:t>)</w:t>
            </w:r>
            <w:r w:rsidRPr="00F6691E">
              <w:t>.</w:t>
            </w:r>
            <w:r>
              <w:t xml:space="preserve"> </w:t>
            </w:r>
            <w:r w:rsidRPr="00F6691E">
              <w:t>My first week in darkness-chamber rest experience. </w:t>
            </w:r>
            <w:r w:rsidRPr="00F6691E">
              <w:rPr>
                <w:i/>
                <w:iCs/>
              </w:rPr>
              <w:t>CER Comparative European Research,</w:t>
            </w:r>
            <w:r w:rsidRPr="00F6691E">
              <w:t xml:space="preserve"> London: Sciemcee Publishing. p.</w:t>
            </w:r>
            <w:r>
              <w:t xml:space="preserve"> 183</w:t>
            </w:r>
            <w:r w:rsidRPr="00F6691E">
              <w:t>-186.</w:t>
            </w:r>
          </w:p>
          <w:p w:rsidR="008449C0" w:rsidRPr="00F6691E" w:rsidRDefault="008449C0" w:rsidP="008449C0">
            <w:pPr>
              <w:spacing w:after="60"/>
              <w:jc w:val="both"/>
            </w:pPr>
            <w:r w:rsidRPr="000B7FCD">
              <w:rPr>
                <w:b/>
              </w:rPr>
              <w:t>KAVKOVÁ, Veronika</w:t>
            </w:r>
            <w:r w:rsidRPr="00B50A28">
              <w:t xml:space="preserve">, et al. </w:t>
            </w:r>
            <w:r w:rsidR="007F52E0">
              <w:t>(</w:t>
            </w:r>
            <w:r w:rsidRPr="00B50A28">
              <w:t>2013</w:t>
            </w:r>
            <w:r w:rsidR="007F52E0">
              <w:t>)</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8449C0" w:rsidRPr="00F6691E"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452529">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452529">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Jiří Konečný</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et 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21C1" w:rsidRDefault="008449C0" w:rsidP="008449C0">
            <w:pPr>
              <w:jc w:val="both"/>
              <w:rPr>
                <w:i/>
              </w:rPr>
            </w:pPr>
            <w:r w:rsidRPr="003321C1">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21C1" w:rsidRDefault="008449C0" w:rsidP="008449C0">
            <w:pPr>
              <w:jc w:val="both"/>
              <w:rPr>
                <w:i/>
              </w:rPr>
            </w:pPr>
            <w:r w:rsidRPr="003321C1">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685"/>
        </w:trPr>
        <w:tc>
          <w:tcPr>
            <w:tcW w:w="9859" w:type="dxa"/>
            <w:gridSpan w:val="11"/>
            <w:tcBorders>
              <w:top w:val="nil"/>
            </w:tcBorders>
          </w:tcPr>
          <w:p w:rsidR="008449C0" w:rsidRDefault="008449C0" w:rsidP="008449C0">
            <w:pPr>
              <w:jc w:val="both"/>
            </w:pPr>
            <w:r>
              <w:t>Podnikání I – přednášející (40 %)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452529" w:rsidTr="008449C0">
        <w:trPr>
          <w:trHeight w:val="827"/>
        </w:trPr>
        <w:tc>
          <w:tcPr>
            <w:tcW w:w="9859" w:type="dxa"/>
            <w:gridSpan w:val="11"/>
          </w:tcPr>
          <w:p w:rsidR="008449C0" w:rsidRPr="00452529" w:rsidRDefault="008449C0" w:rsidP="008449C0">
            <w:pPr>
              <w:jc w:val="both"/>
            </w:pPr>
            <w:r w:rsidRPr="00452529">
              <w:t>2004 – Řízení a ekonomika podniku, FP VUT v Brně - titul: Ph.D.</w:t>
            </w:r>
          </w:p>
          <w:p w:rsidR="008449C0" w:rsidRPr="00452529" w:rsidRDefault="008449C0" w:rsidP="008449C0">
            <w:pPr>
              <w:jc w:val="both"/>
            </w:pPr>
            <w:r w:rsidRPr="00452529">
              <w:t xml:space="preserve">1999 – Finanční podnikání, ESF MU v Brně - titul: Ing. </w:t>
            </w:r>
          </w:p>
          <w:p w:rsidR="008449C0" w:rsidRPr="00452529" w:rsidRDefault="008449C0" w:rsidP="008449C0">
            <w:pPr>
              <w:spacing w:after="120"/>
              <w:jc w:val="both"/>
            </w:pPr>
            <w:r w:rsidRPr="00452529">
              <w:t xml:space="preserve">1995 – Ekonomika a řízení průmyslu, FP VUT v Brně - titul: Ing.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2006 – dosud – odborný asistent, Univerzita Tomáše Bati ve Zlíně, Fakulta logistiky a krizového řízení</w:t>
            </w:r>
          </w:p>
          <w:p w:rsidR="008449C0" w:rsidRDefault="008449C0" w:rsidP="008449C0">
            <w:pPr>
              <w:jc w:val="both"/>
            </w:pPr>
            <w:r>
              <w:t>2001 – 2004 – Komise pro cenné papíry - odborný referent</w:t>
            </w:r>
          </w:p>
          <w:p w:rsidR="008449C0" w:rsidRDefault="008449C0" w:rsidP="008449C0">
            <w:pPr>
              <w:jc w:val="both"/>
            </w:pPr>
            <w:r>
              <w:t>1997 – 2000 – FP VUT v Brně, studium v doktorském SP</w:t>
            </w:r>
          </w:p>
          <w:p w:rsidR="008449C0" w:rsidRDefault="008449C0" w:rsidP="008449C0">
            <w:pPr>
              <w:jc w:val="both"/>
            </w:pPr>
            <w:r>
              <w:t>1996 – 1997 – Brno Broker Group, a. s. - analytik kapitálových trhů</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613"/>
        </w:trPr>
        <w:tc>
          <w:tcPr>
            <w:tcW w:w="9859" w:type="dxa"/>
            <w:gridSpan w:val="11"/>
          </w:tcPr>
          <w:p w:rsidR="008449C0" w:rsidRDefault="008449C0" w:rsidP="008449C0">
            <w:pPr>
              <w:jc w:val="both"/>
            </w:pPr>
            <w:r>
              <w:t xml:space="preserve">Vedení bakalářských (150) a diplomových (10) prací na Fakultě logistiky a krizového řízení a Fakultě managementu </w:t>
            </w:r>
            <w:r>
              <w:br/>
              <w:t xml:space="preserve">a ekonomiky UTB ve Zlíně.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DE43BA" w:rsidTr="008449C0">
        <w:trPr>
          <w:trHeight w:val="2347"/>
        </w:trPr>
        <w:tc>
          <w:tcPr>
            <w:tcW w:w="9859" w:type="dxa"/>
            <w:gridSpan w:val="11"/>
          </w:tcPr>
          <w:p w:rsidR="008449C0" w:rsidRDefault="008449C0" w:rsidP="008449C0">
            <w:pPr>
              <w:spacing w:after="60"/>
              <w:jc w:val="both"/>
            </w:pPr>
            <w:r w:rsidRPr="00110812">
              <w:rPr>
                <w:b/>
              </w:rPr>
              <w:t>KONEČNÝ, Jiří (60 %),</w:t>
            </w:r>
            <w:r>
              <w:t xml:space="preserve"> JANKOVÁ, Martina., DVOŘÁK, Jiří</w:t>
            </w:r>
            <w:r w:rsidR="007F52E0">
              <w:t xml:space="preserve"> (2017).</w:t>
            </w:r>
            <w:r>
              <w:t xml:space="preserve"> </w:t>
            </w:r>
            <w:r w:rsidR="00F139B8" w:rsidRPr="00CB5AA2">
              <w:rPr>
                <w:i/>
              </w:rPr>
              <w:t>Modelling of Processes of Logistics in Cyberspace Security</w:t>
            </w:r>
            <w:r>
              <w:t xml:space="preserve">. </w:t>
            </w:r>
            <w:r w:rsidRPr="00110812">
              <w:t>2017</w:t>
            </w:r>
            <w:r>
              <w:t xml:space="preserve">. In: </w:t>
            </w:r>
            <w:r w:rsidRPr="00110812">
              <w:t>MATEC Web of Conferences 18</w:t>
            </w:r>
            <w:r w:rsidRPr="00CF6716">
              <w:rPr>
                <w:vertAlign w:val="superscript"/>
              </w:rPr>
              <w:t>th</w:t>
            </w:r>
            <w:r w:rsidRPr="00110812">
              <w:t xml:space="preserve"> International Scientific Conference - LOGI </w:t>
            </w:r>
            <w:r>
              <w:t xml:space="preserve"> </w:t>
            </w:r>
            <w:r w:rsidRPr="003C2EC2">
              <w:t>České Budějovice.</w:t>
            </w:r>
            <w:r>
              <w:t xml:space="preserve"> 2017.</w:t>
            </w:r>
            <w:r w:rsidRPr="003C2EC2">
              <w:t xml:space="preserve"> </w:t>
            </w:r>
            <w:r>
              <w:t>ISSN 2261-236X.</w:t>
            </w:r>
          </w:p>
          <w:p w:rsidR="008449C0" w:rsidRDefault="008449C0" w:rsidP="008449C0">
            <w:pPr>
              <w:spacing w:after="60"/>
              <w:jc w:val="both"/>
            </w:pPr>
            <w:r>
              <w:t xml:space="preserve">DVOŘÁK, Jiří, </w:t>
            </w:r>
            <w:r w:rsidRPr="00110812">
              <w:rPr>
                <w:b/>
              </w:rPr>
              <w:t>KONEČNÝ, Jiří (40 %),</w:t>
            </w:r>
            <w:r w:rsidRPr="00110812">
              <w:t xml:space="preserve"> </w:t>
            </w:r>
            <w:r>
              <w:t xml:space="preserve">JANKOVÁ, Martina </w:t>
            </w:r>
            <w:r w:rsidR="007F52E0">
              <w:t>(</w:t>
            </w:r>
            <w:r>
              <w:t>2017</w:t>
            </w:r>
            <w:r w:rsidR="007F52E0">
              <w:t>)</w:t>
            </w:r>
            <w:r>
              <w:t xml:space="preserve">. </w:t>
            </w:r>
            <w:r w:rsidR="00F139B8" w:rsidRPr="00CB5AA2">
              <w:rPr>
                <w:i/>
              </w:rPr>
              <w:t xml:space="preserve">Procesní inženýrství jako možný model učícího </w:t>
            </w:r>
            <w:r w:rsidR="00F139B8" w:rsidRPr="00CB5AA2">
              <w:rPr>
                <w:i/>
              </w:rPr>
              <w:br/>
              <w:t>se podniku ve znalostní ekonomice.</w:t>
            </w:r>
            <w:r>
              <w:t xml:space="preserve"> </w:t>
            </w:r>
            <w:r w:rsidRPr="00110812">
              <w:t>Soudní inženýrství. 28</w:t>
            </w:r>
            <w:r>
              <w:t>, s. 15 – 19. ISSN 1211-443X.</w:t>
            </w:r>
          </w:p>
          <w:p w:rsidR="008449C0" w:rsidRDefault="008449C0" w:rsidP="008449C0">
            <w:pPr>
              <w:spacing w:after="60"/>
              <w:jc w:val="both"/>
            </w:pPr>
            <w:r>
              <w:t xml:space="preserve">DVOŘÁK, Jiří, </w:t>
            </w:r>
            <w:r w:rsidRPr="00110812">
              <w:rPr>
                <w:b/>
              </w:rPr>
              <w:t>KONEČNÝ, Jiří (40 %),</w:t>
            </w:r>
            <w:r>
              <w:t xml:space="preserve"> JANKOVÁ, Martina </w:t>
            </w:r>
            <w:r w:rsidR="007F52E0">
              <w:t>(</w:t>
            </w:r>
            <w:r>
              <w:t>2016</w:t>
            </w:r>
            <w:r w:rsidR="007F52E0">
              <w:t>)</w:t>
            </w:r>
            <w:r>
              <w:t xml:space="preserve">. </w:t>
            </w:r>
            <w:r w:rsidR="00F139B8" w:rsidRPr="00CB5AA2">
              <w:rPr>
                <w:i/>
              </w:rPr>
              <w:t xml:space="preserve">Options of Risk Modelling in Limit Situations </w:t>
            </w:r>
            <w:r w:rsidR="00F139B8" w:rsidRPr="00CB5AA2">
              <w:rPr>
                <w:i/>
              </w:rPr>
              <w:br/>
              <w:t>of a Learning Organization.</w:t>
            </w:r>
            <w:r>
              <w:t xml:space="preserve"> In: </w:t>
            </w:r>
            <w:r w:rsidRPr="00110812">
              <w:t>Proceedings of the 11</w:t>
            </w:r>
            <w:r w:rsidRPr="00CF6716">
              <w:rPr>
                <w:vertAlign w:val="superscript"/>
              </w:rPr>
              <w:t>th</w:t>
            </w:r>
            <w:r w:rsidRPr="00110812">
              <w:t xml:space="preserve"> International Scientific Conference Public Administration</w:t>
            </w:r>
            <w:r>
              <w:t xml:space="preserve"> </w:t>
            </w:r>
            <w:r w:rsidRPr="00110812">
              <w:t>2016.</w:t>
            </w:r>
            <w:r>
              <w:t xml:space="preserve"> University of Pardubice, Pardubice, s. 41 – 48. ISBN 978-80-7560-040-0.</w:t>
            </w:r>
          </w:p>
          <w:p w:rsidR="008449C0" w:rsidRDefault="008449C0" w:rsidP="008449C0">
            <w:pPr>
              <w:spacing w:after="60"/>
              <w:jc w:val="both"/>
            </w:pPr>
            <w:r>
              <w:t xml:space="preserve">HART, Martin, TARABA, Pavel, </w:t>
            </w:r>
            <w:r w:rsidRPr="00110812">
              <w:rPr>
                <w:b/>
              </w:rPr>
              <w:t>KONEČNÝ, Jiří (</w:t>
            </w:r>
            <w:r w:rsidR="005402CF">
              <w:rPr>
                <w:b/>
              </w:rPr>
              <w:t>5</w:t>
            </w:r>
            <w:r w:rsidR="005402CF" w:rsidRPr="00110812">
              <w:rPr>
                <w:b/>
              </w:rPr>
              <w:t xml:space="preserve"> </w:t>
            </w:r>
            <w:r w:rsidRPr="00110812">
              <w:rPr>
                <w:b/>
              </w:rPr>
              <w:t>%)</w:t>
            </w:r>
            <w:r w:rsidR="007F52E0">
              <w:rPr>
                <w:b/>
              </w:rPr>
              <w:t xml:space="preserve"> </w:t>
            </w:r>
            <w:r w:rsidR="007F52E0" w:rsidRPr="00CB5AA2">
              <w:t>(</w:t>
            </w:r>
            <w:r>
              <w:t>2016</w:t>
            </w:r>
            <w:r w:rsidR="007F52E0">
              <w:t>)</w:t>
            </w:r>
            <w:r>
              <w:t xml:space="preserve">. </w:t>
            </w:r>
            <w:r w:rsidR="00F139B8" w:rsidRPr="00CB5AA2">
              <w:rPr>
                <w:i/>
              </w:rPr>
              <w:t>Purchasing Logistics Management.</w:t>
            </w:r>
            <w:r>
              <w:t xml:space="preserve"> In </w:t>
            </w:r>
            <w:r w:rsidRPr="00110812">
              <w:t>Carpathian Logistics Congress – Conference Proceedings 2016</w:t>
            </w:r>
            <w:r>
              <w:t>, Ostrava: TANGER LTD, s. 110 – 115. ISBN 978-80-87294-64-2.</w:t>
            </w:r>
            <w:r w:rsidRPr="00452529">
              <w:t xml:space="preserve"> </w:t>
            </w:r>
          </w:p>
          <w:p w:rsidR="008449C0" w:rsidRPr="00DE43BA" w:rsidRDefault="008449C0" w:rsidP="008449C0">
            <w:pPr>
              <w:spacing w:after="60"/>
              <w:jc w:val="both"/>
            </w:pPr>
            <w:r>
              <w:t xml:space="preserve">HART, Martin, TARABA, Pavel, </w:t>
            </w:r>
            <w:r w:rsidRPr="00110812">
              <w:rPr>
                <w:b/>
              </w:rPr>
              <w:t>KONEČNÝ, Jiří (5 %)</w:t>
            </w:r>
            <w:r>
              <w:t xml:space="preserve"> </w:t>
            </w:r>
            <w:r w:rsidR="007F52E0">
              <w:t>(</w:t>
            </w:r>
            <w:r>
              <w:t>2016</w:t>
            </w:r>
            <w:r w:rsidR="007F52E0">
              <w:t>)</w:t>
            </w:r>
            <w:r>
              <w:t xml:space="preserve">. </w:t>
            </w:r>
            <w:r w:rsidR="00F139B8" w:rsidRPr="00CB5AA2">
              <w:rPr>
                <w:i/>
              </w:rPr>
              <w:t>Sustainable Manufacturing Systems Based on Demand Forecasting-Supply Chain Sustainable Growth.</w:t>
            </w:r>
            <w:r>
              <w:t xml:space="preserve"> In:</w:t>
            </w:r>
            <w:r w:rsidRPr="00110812">
              <w:t xml:space="preserve"> 3</w:t>
            </w:r>
            <w:r w:rsidR="00F139B8" w:rsidRPr="00CB5AA2">
              <w:rPr>
                <w:vertAlign w:val="superscript"/>
              </w:rPr>
              <w:t>rd</w:t>
            </w:r>
            <w:r w:rsidRPr="00110812">
              <w:t xml:space="preserve"> International Conference on Sustainable Design and Manufacturing,</w:t>
            </w:r>
            <w:r>
              <w:t xml:space="preserve"> Berlin: SPRINGER-VERLAG, s. 191 – 202. ISBN 978-3-319-32098-4, 978-3-319-32096-0.</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080385" w:rsidRDefault="008449C0" w:rsidP="008449C0">
            <w:pPr>
              <w:jc w:val="both"/>
              <w:rPr>
                <w:b/>
              </w:rPr>
            </w:pPr>
            <w:r w:rsidRPr="00080385">
              <w:rPr>
                <w:b/>
              </w:rPr>
              <w:t>Jan Kyselák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1962</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49364B" w:rsidRDefault="008449C0" w:rsidP="008449C0">
            <w:pPr>
              <w:jc w:val="center"/>
              <w:rPr>
                <w:i/>
              </w:rPr>
            </w:pPr>
            <w:r w:rsidRPr="0049364B">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5402CF" w:rsidP="005402CF">
            <w:pPr>
              <w:jc w:val="both"/>
            </w:pPr>
            <w:r>
              <w:t>0819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49364B" w:rsidRDefault="008449C0" w:rsidP="008449C0">
            <w:pPr>
              <w:jc w:val="center"/>
              <w:rPr>
                <w:i/>
              </w:rPr>
            </w:pPr>
            <w:r w:rsidRPr="0049364B">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5402CF" w:rsidP="005402CF">
            <w:pPr>
              <w:jc w:val="both"/>
            </w:pPr>
            <w:r>
              <w:t>0819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Pr="0049364B" w:rsidRDefault="008449C0" w:rsidP="008449C0">
            <w:pPr>
              <w:jc w:val="both"/>
            </w:pPr>
            <w:r w:rsidRPr="0049364B">
              <w:t xml:space="preserve">Krizové </w:t>
            </w:r>
            <w:r>
              <w:t>řízení a</w:t>
            </w:r>
            <w:r w:rsidRPr="0049364B">
              <w:t xml:space="preserve"> plánování I </w:t>
            </w:r>
            <w:r>
              <w:t>– garant, přednášející, cvičící (100 %)</w:t>
            </w:r>
          </w:p>
          <w:p w:rsidR="008449C0" w:rsidRPr="0049364B" w:rsidRDefault="008449C0" w:rsidP="008449C0">
            <w:pPr>
              <w:jc w:val="both"/>
            </w:pPr>
            <w:r w:rsidRPr="0049364B">
              <w:t xml:space="preserve">Krizové </w:t>
            </w:r>
            <w:r>
              <w:t>řízení a</w:t>
            </w:r>
            <w:r w:rsidRPr="0049364B">
              <w:t xml:space="preserve"> plánování II </w:t>
            </w:r>
            <w:r>
              <w:t>- garant, přednášející, cvičící (100 %)</w:t>
            </w:r>
          </w:p>
          <w:p w:rsidR="008449C0" w:rsidRPr="0049364B" w:rsidRDefault="008449C0" w:rsidP="008449C0">
            <w:pPr>
              <w:jc w:val="both"/>
            </w:pPr>
            <w:r w:rsidRPr="0049364B">
              <w:t xml:space="preserve">Ochrana obyvatelstva I </w:t>
            </w:r>
            <w:r>
              <w:t>– přednášející (50 %), cvičící</w:t>
            </w:r>
          </w:p>
          <w:p w:rsidR="008449C0" w:rsidRDefault="008449C0" w:rsidP="008449C0">
            <w:pPr>
              <w:jc w:val="both"/>
            </w:pPr>
            <w:r w:rsidRPr="0049364B">
              <w:t>Ochrana obyvatelstva II</w:t>
            </w:r>
            <w:r>
              <w:t xml:space="preserve"> - přednášející (50 %), cvičící</w:t>
            </w:r>
          </w:p>
          <w:p w:rsidR="008449C0" w:rsidRDefault="008449C0" w:rsidP="008449C0">
            <w:pPr>
              <w:jc w:val="both"/>
            </w:pPr>
            <w:r w:rsidRPr="007831BC">
              <w:t>Přežití v</w:t>
            </w:r>
            <w:r>
              <w:t> </w:t>
            </w:r>
            <w:r w:rsidRPr="007831BC">
              <w:t>tísni</w:t>
            </w:r>
            <w:r>
              <w:t xml:space="preserve"> – garant, cvičící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938"/>
        </w:trPr>
        <w:tc>
          <w:tcPr>
            <w:tcW w:w="9859" w:type="dxa"/>
            <w:gridSpan w:val="11"/>
          </w:tcPr>
          <w:p w:rsidR="008449C0" w:rsidRPr="0016500B" w:rsidRDefault="008449C0" w:rsidP="008449C0">
            <w:pPr>
              <w:pStyle w:val="Nzevspolenosti"/>
              <w:spacing w:before="0" w:line="240" w:lineRule="auto"/>
              <w:jc w:val="both"/>
              <w:rPr>
                <w:rFonts w:ascii="Times New Roman" w:hAnsi="Times New Roman"/>
                <w:sz w:val="20"/>
              </w:rPr>
            </w:pPr>
            <w:r w:rsidRPr="0016500B">
              <w:rPr>
                <w:rFonts w:ascii="Times New Roman" w:hAnsi="Times New Roman"/>
                <w:sz w:val="20"/>
              </w:rPr>
              <w:t>1982 – 1987</w:t>
            </w:r>
            <w:r w:rsidRPr="0016500B">
              <w:rPr>
                <w:rFonts w:ascii="Times New Roman" w:hAnsi="Times New Roman"/>
                <w:sz w:val="20"/>
              </w:rPr>
              <w:tab/>
              <w:t xml:space="preserve">Vojenská akademie Antonína Zápotockého </w:t>
            </w:r>
          </w:p>
          <w:p w:rsidR="008449C0" w:rsidRPr="0016500B" w:rsidRDefault="008449C0" w:rsidP="008449C0">
            <w:pPr>
              <w:pStyle w:val="Postaven"/>
              <w:spacing w:before="0" w:after="0" w:line="240" w:lineRule="auto"/>
              <w:rPr>
                <w:rFonts w:ascii="Times New Roman" w:hAnsi="Times New Roman"/>
                <w:sz w:val="20"/>
              </w:rPr>
            </w:pPr>
            <w:r w:rsidRPr="0016500B">
              <w:rPr>
                <w:rFonts w:ascii="Times New Roman" w:hAnsi="Times New Roman"/>
                <w:sz w:val="20"/>
              </w:rPr>
              <w:t>Ing. (studijní obor Vojenské stavby – vojenské pozemní stavitelství).</w:t>
            </w:r>
          </w:p>
          <w:p w:rsidR="008449C0" w:rsidRPr="0016500B" w:rsidRDefault="008449C0" w:rsidP="008449C0">
            <w:pPr>
              <w:pStyle w:val="Nzevspolenosti"/>
              <w:spacing w:before="0" w:line="240" w:lineRule="auto"/>
              <w:rPr>
                <w:rFonts w:ascii="Times New Roman" w:hAnsi="Times New Roman"/>
                <w:sz w:val="20"/>
              </w:rPr>
            </w:pPr>
            <w:r w:rsidRPr="0016500B">
              <w:rPr>
                <w:rFonts w:ascii="Times New Roman" w:hAnsi="Times New Roman"/>
                <w:sz w:val="20"/>
              </w:rPr>
              <w:t>2004 – 2009</w:t>
            </w:r>
            <w:r w:rsidRPr="0016500B">
              <w:rPr>
                <w:rFonts w:ascii="Times New Roman" w:hAnsi="Times New Roman"/>
                <w:sz w:val="20"/>
              </w:rPr>
              <w:tab/>
              <w:t xml:space="preserve">Univerzita obrany </w:t>
            </w:r>
          </w:p>
          <w:p w:rsidR="008449C0" w:rsidRPr="0016500B" w:rsidRDefault="008449C0" w:rsidP="008449C0">
            <w:pPr>
              <w:jc w:val="both"/>
              <w:rPr>
                <w:b/>
              </w:rPr>
            </w:pPr>
            <w:r w:rsidRPr="0016500B">
              <w:rPr>
                <w:i/>
              </w:rPr>
              <w:t>Ph.D. (studijní obor Ochrana obyvatelstva).</w:t>
            </w:r>
          </w:p>
        </w:tc>
      </w:tr>
      <w:tr w:rsidR="008449C0" w:rsidTr="008449C0">
        <w:tc>
          <w:tcPr>
            <w:tcW w:w="9859" w:type="dxa"/>
            <w:gridSpan w:val="11"/>
            <w:shd w:val="clear" w:color="auto" w:fill="F7CAAC"/>
          </w:tcPr>
          <w:p w:rsidR="008449C0" w:rsidRPr="0016500B" w:rsidRDefault="008449C0" w:rsidP="008449C0">
            <w:pPr>
              <w:jc w:val="both"/>
              <w:rPr>
                <w:b/>
              </w:rPr>
            </w:pPr>
            <w:r w:rsidRPr="0016500B">
              <w:rPr>
                <w:b/>
              </w:rPr>
              <w:t>Údaje o odborném působení od absolvování VŠ</w:t>
            </w:r>
          </w:p>
        </w:tc>
      </w:tr>
      <w:tr w:rsidR="008449C0" w:rsidTr="008449C0">
        <w:trPr>
          <w:trHeight w:val="1090"/>
        </w:trPr>
        <w:tc>
          <w:tcPr>
            <w:tcW w:w="9859" w:type="dxa"/>
            <w:gridSpan w:val="11"/>
          </w:tcPr>
          <w:p w:rsidR="008449C0" w:rsidRPr="0016500B" w:rsidRDefault="008449C0" w:rsidP="008449C0">
            <w:pPr>
              <w:jc w:val="both"/>
            </w:pPr>
            <w:r w:rsidRPr="0016500B">
              <w:t>2017 – dosud</w:t>
            </w:r>
            <w:r>
              <w:t xml:space="preserve">, </w:t>
            </w:r>
            <w:r w:rsidRPr="0016500B">
              <w:t>Univerzita Tomáše Bati ve Zlíně</w:t>
            </w:r>
          </w:p>
          <w:p w:rsidR="008449C0" w:rsidRPr="0016500B" w:rsidRDefault="008449C0" w:rsidP="008449C0">
            <w:pPr>
              <w:jc w:val="both"/>
              <w:rPr>
                <w:i/>
              </w:rPr>
            </w:pPr>
            <w:r w:rsidRPr="0016500B">
              <w:rPr>
                <w:i/>
              </w:rPr>
              <w:t xml:space="preserve">Odborný asistent Ústavu ochrany obyvatelstva </w:t>
            </w:r>
          </w:p>
          <w:p w:rsidR="008449C0" w:rsidRPr="0016500B" w:rsidRDefault="008449C0" w:rsidP="008449C0">
            <w:pPr>
              <w:jc w:val="both"/>
            </w:pPr>
            <w:r w:rsidRPr="0016500B">
              <w:t>2004 – 2016</w:t>
            </w:r>
            <w:r>
              <w:t>,</w:t>
            </w:r>
            <w:r w:rsidRPr="0016500B">
              <w:t xml:space="preserve"> Univerzita obrany Brno</w:t>
            </w:r>
          </w:p>
          <w:p w:rsidR="008449C0" w:rsidRPr="0016500B" w:rsidRDefault="008449C0" w:rsidP="008449C0">
            <w:pPr>
              <w:jc w:val="both"/>
              <w:rPr>
                <w:i/>
              </w:rPr>
            </w:pPr>
            <w:r w:rsidRPr="0016500B">
              <w:rPr>
                <w:i/>
              </w:rPr>
              <w:t>Odborný asistent Katedry ochrany obyvatelstva, později Katedry krizového řízení.</w:t>
            </w:r>
          </w:p>
          <w:p w:rsidR="008449C0" w:rsidRPr="0016500B" w:rsidRDefault="008449C0" w:rsidP="008449C0">
            <w:pPr>
              <w:tabs>
                <w:tab w:val="left" w:pos="1440"/>
                <w:tab w:val="right" w:pos="6480"/>
              </w:tabs>
            </w:pPr>
            <w:r w:rsidRPr="0016500B">
              <w:t>1994 – 2004</w:t>
            </w:r>
            <w:r>
              <w:t xml:space="preserve">, </w:t>
            </w:r>
            <w:r w:rsidRPr="0016500B">
              <w:t xml:space="preserve">Vysoká vojenská škola pozemního vojska </w:t>
            </w:r>
          </w:p>
          <w:p w:rsidR="008449C0" w:rsidRPr="0016500B" w:rsidRDefault="008449C0" w:rsidP="008449C0">
            <w:pPr>
              <w:jc w:val="both"/>
              <w:rPr>
                <w:i/>
              </w:rPr>
            </w:pPr>
            <w:r w:rsidRPr="0016500B">
              <w:rPr>
                <w:i/>
              </w:rPr>
              <w:t>Asistent, odborný asistent, vedoucí skupiny Katedry ekonomie a ekonomiky obrany státu, později Katedry veřejné ekonomiky a služeb logistiky.</w:t>
            </w:r>
          </w:p>
          <w:p w:rsidR="008449C0" w:rsidRPr="0016500B" w:rsidRDefault="008449C0" w:rsidP="008449C0">
            <w:r w:rsidRPr="0016500B">
              <w:t>1994 – 1994</w:t>
            </w:r>
            <w:r>
              <w:t>,</w:t>
            </w:r>
            <w:r w:rsidRPr="0016500B">
              <w:t xml:space="preserve"> Okresní vojenská správa Prostějov</w:t>
            </w:r>
          </w:p>
          <w:p w:rsidR="008449C0" w:rsidRPr="0016500B" w:rsidRDefault="008449C0" w:rsidP="008449C0">
            <w:pPr>
              <w:rPr>
                <w:i/>
              </w:rPr>
            </w:pPr>
            <w:r w:rsidRPr="0016500B">
              <w:t>P</w:t>
            </w:r>
            <w:r w:rsidRPr="0016500B">
              <w:rPr>
                <w:i/>
              </w:rPr>
              <w:t>racovník mobilizačního oddělení.</w:t>
            </w:r>
          </w:p>
          <w:p w:rsidR="008449C0" w:rsidRPr="0016500B" w:rsidRDefault="008449C0" w:rsidP="008449C0">
            <w:pPr>
              <w:tabs>
                <w:tab w:val="left" w:pos="1440"/>
                <w:tab w:val="right" w:pos="6480"/>
              </w:tabs>
              <w:jc w:val="both"/>
            </w:pPr>
            <w:r w:rsidRPr="0016500B">
              <w:t>1991 – 1994</w:t>
            </w:r>
            <w:r>
              <w:t>,</w:t>
            </w:r>
            <w:r w:rsidRPr="0016500B">
              <w:t xml:space="preserve"> Štáb CO okresu Prostějov</w:t>
            </w:r>
          </w:p>
          <w:p w:rsidR="008449C0" w:rsidRPr="0016500B" w:rsidRDefault="008449C0" w:rsidP="008449C0">
            <w:pPr>
              <w:rPr>
                <w:i/>
              </w:rPr>
            </w:pPr>
            <w:r w:rsidRPr="0016500B">
              <w:rPr>
                <w:i/>
              </w:rPr>
              <w:t>Pracovník skupiny PRCHO.</w:t>
            </w:r>
          </w:p>
          <w:p w:rsidR="008449C0" w:rsidRPr="0016500B" w:rsidRDefault="008449C0" w:rsidP="008449C0">
            <w:pPr>
              <w:tabs>
                <w:tab w:val="left" w:pos="1440"/>
                <w:tab w:val="right" w:pos="6480"/>
              </w:tabs>
            </w:pPr>
            <w:r w:rsidRPr="0016500B">
              <w:t>1987 – 1991</w:t>
            </w:r>
            <w:r>
              <w:t>,</w:t>
            </w:r>
            <w:r w:rsidRPr="0016500B">
              <w:t xml:space="preserve"> Poddůstojnická škola Přáslavice</w:t>
            </w:r>
          </w:p>
          <w:p w:rsidR="008449C0" w:rsidRPr="0016500B" w:rsidRDefault="008449C0" w:rsidP="008449C0">
            <w:pPr>
              <w:jc w:val="both"/>
            </w:pPr>
            <w:r w:rsidRPr="0016500B">
              <w:rPr>
                <w:i/>
              </w:rPr>
              <w:t>Učitel poddůstojnické školy.</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322"/>
        </w:trPr>
        <w:tc>
          <w:tcPr>
            <w:tcW w:w="9859" w:type="dxa"/>
            <w:gridSpan w:val="11"/>
          </w:tcPr>
          <w:p w:rsidR="008449C0" w:rsidRPr="0016500B" w:rsidRDefault="008449C0" w:rsidP="008449C0">
            <w:pPr>
              <w:jc w:val="both"/>
            </w:pPr>
            <w:r w:rsidRPr="0016500B">
              <w:t>Vedení několika desítek bakalářských a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w:t>
            </w:r>
          </w:p>
        </w:tc>
        <w:tc>
          <w:tcPr>
            <w:tcW w:w="2245" w:type="dxa"/>
            <w:gridSpan w:val="2"/>
          </w:tcPr>
          <w:p w:rsidR="008449C0" w:rsidRDefault="008449C0" w:rsidP="008449C0">
            <w:pPr>
              <w:jc w:val="both"/>
            </w:pPr>
            <w:r>
              <w:t>-</w:t>
            </w:r>
          </w:p>
        </w:tc>
        <w:tc>
          <w:tcPr>
            <w:tcW w:w="2248" w:type="dxa"/>
            <w:gridSpan w:val="4"/>
            <w:tcBorders>
              <w:right w:val="single" w:sz="12" w:space="0" w:color="auto"/>
            </w:tcBorders>
          </w:tcPr>
          <w:p w:rsidR="008449C0" w:rsidRDefault="008449C0" w:rsidP="008449C0">
            <w:pPr>
              <w:jc w:val="both"/>
            </w:pPr>
            <w:r>
              <w:t>-</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8</w:t>
            </w:r>
          </w:p>
        </w:tc>
        <w:tc>
          <w:tcPr>
            <w:tcW w:w="693" w:type="dxa"/>
            <w:vMerge w:val="restart"/>
          </w:tcPr>
          <w:p w:rsidR="008449C0" w:rsidRDefault="008449C0" w:rsidP="008449C0">
            <w:pPr>
              <w:jc w:val="center"/>
              <w:rPr>
                <w:b/>
              </w:rPr>
            </w:pPr>
            <w:r>
              <w:rPr>
                <w:b/>
              </w:rPr>
              <w:t>0</w:t>
            </w: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r>
              <w:t>-</w:t>
            </w:r>
          </w:p>
        </w:tc>
        <w:tc>
          <w:tcPr>
            <w:tcW w:w="2245" w:type="dxa"/>
            <w:gridSpan w:val="2"/>
          </w:tcPr>
          <w:p w:rsidR="008449C0" w:rsidRDefault="008449C0" w:rsidP="008449C0">
            <w:pPr>
              <w:jc w:val="both"/>
            </w:pPr>
            <w:r>
              <w:t>-</w:t>
            </w:r>
          </w:p>
        </w:tc>
        <w:tc>
          <w:tcPr>
            <w:tcW w:w="2248" w:type="dxa"/>
            <w:gridSpan w:val="4"/>
            <w:tcBorders>
              <w:right w:val="single" w:sz="12" w:space="0" w:color="auto"/>
            </w:tcBorders>
          </w:tcPr>
          <w:p w:rsidR="008449C0" w:rsidRDefault="008449C0" w:rsidP="008449C0">
            <w:pPr>
              <w:jc w:val="both"/>
            </w:pPr>
            <w:r>
              <w:t>-</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9039DD" w:rsidRDefault="008449C0" w:rsidP="008449C0">
            <w:pPr>
              <w:pStyle w:val="Odstavecseseznamem"/>
              <w:spacing w:after="60"/>
              <w:ind w:left="0"/>
              <w:jc w:val="both"/>
              <w:rPr>
                <w:rStyle w:val="Siln"/>
                <w:b w:val="0"/>
                <w:bCs w:val="0"/>
              </w:rPr>
            </w:pPr>
            <w:r w:rsidRPr="009039DD">
              <w:t xml:space="preserve">DOLEŽEL Martin, </w:t>
            </w:r>
            <w:r w:rsidRPr="009039DD">
              <w:rPr>
                <w:b/>
              </w:rPr>
              <w:t xml:space="preserve">KYSELÁK </w:t>
            </w:r>
            <w:r w:rsidR="005402CF" w:rsidRPr="009039DD">
              <w:rPr>
                <w:b/>
              </w:rPr>
              <w:t xml:space="preserve">Jan </w:t>
            </w:r>
            <w:r w:rsidRPr="009039DD">
              <w:rPr>
                <w:b/>
              </w:rPr>
              <w:t>(10 %)</w:t>
            </w:r>
            <w:r w:rsidRPr="009039DD">
              <w:t xml:space="preserve">, Otakar J. MIKA a Jaromír NOVÁK </w:t>
            </w:r>
            <w:r w:rsidR="007F52E0" w:rsidRPr="009039DD">
              <w:t>(</w:t>
            </w:r>
            <w:r w:rsidRPr="009039DD">
              <w:t>2014</w:t>
            </w:r>
            <w:r w:rsidR="007F52E0" w:rsidRPr="009039DD">
              <w:t>)</w:t>
            </w:r>
            <w:r w:rsidRPr="009039DD">
              <w:t xml:space="preserve">. </w:t>
            </w:r>
            <w:r w:rsidRPr="009039DD">
              <w:rPr>
                <w:i/>
              </w:rPr>
              <w:t>Základy ochrany obyvatelstva</w:t>
            </w:r>
            <w:r w:rsidRPr="009039DD">
              <w:t xml:space="preserve">. Olomouc: Univerzita Palackého v Olomouci, 207 s. ISBN 978-80-244-4268-6. </w:t>
            </w:r>
          </w:p>
          <w:p w:rsidR="00F139B8" w:rsidRPr="009039DD" w:rsidRDefault="00F139B8" w:rsidP="00CB5AA2">
            <w:pPr>
              <w:pStyle w:val="Odstavecseseznamem"/>
              <w:spacing w:after="60"/>
              <w:ind w:left="0"/>
              <w:jc w:val="both"/>
            </w:pPr>
            <w:r w:rsidRPr="00CB5AA2">
              <w:t>KYSELÁK, Jan (100 %)</w:t>
            </w:r>
            <w:r w:rsidR="007F52E0" w:rsidRPr="009039DD">
              <w:t xml:space="preserve"> (</w:t>
            </w:r>
            <w:r w:rsidRPr="00CB5AA2">
              <w:t>2013</w:t>
            </w:r>
            <w:r w:rsidR="007F52E0" w:rsidRPr="009039DD">
              <w:t>)</w:t>
            </w:r>
            <w:r w:rsidRPr="00CB5AA2">
              <w:t xml:space="preserve">. </w:t>
            </w:r>
            <w:r w:rsidRPr="00CB5AA2">
              <w:rPr>
                <w:i/>
              </w:rPr>
              <w:t>Humanitární pomoc</w:t>
            </w:r>
            <w:r w:rsidR="008449C0" w:rsidRPr="009039DD">
              <w:t xml:space="preserve">. </w:t>
            </w:r>
            <w:r w:rsidRPr="00CB5AA2">
              <w:t>Brno: Univerzita obrany, 110 s. ISBN 978-80-7231-937-4.</w:t>
            </w:r>
          </w:p>
          <w:p w:rsidR="008449C0" w:rsidRPr="009039DD" w:rsidRDefault="008449C0" w:rsidP="008449C0">
            <w:pPr>
              <w:shd w:val="clear" w:color="auto" w:fill="FFFFFF"/>
              <w:spacing w:after="60"/>
              <w:ind w:right="27"/>
              <w:jc w:val="both"/>
              <w:rPr>
                <w:rStyle w:val="Siln"/>
                <w:b w:val="0"/>
                <w:bCs w:val="0"/>
              </w:rPr>
            </w:pPr>
            <w:r w:rsidRPr="009039DD">
              <w:rPr>
                <w:rStyle w:val="Siln"/>
                <w:b w:val="0"/>
                <w:shd w:val="clear" w:color="auto" w:fill="FFFFFF"/>
              </w:rPr>
              <w:t xml:space="preserve">POKORNÝ, Vratislav, David ULLRICH a </w:t>
            </w:r>
            <w:r w:rsidRPr="009039DD">
              <w:rPr>
                <w:rStyle w:val="Siln"/>
                <w:shd w:val="clear" w:color="auto" w:fill="FFFFFF"/>
              </w:rPr>
              <w:t>Jan KYSELÁK (30 %)</w:t>
            </w:r>
            <w:r w:rsidRPr="009039DD">
              <w:rPr>
                <w:rStyle w:val="Siln"/>
                <w:b w:val="0"/>
                <w:shd w:val="clear" w:color="auto" w:fill="FFFFFF"/>
              </w:rPr>
              <w:t xml:space="preserve"> </w:t>
            </w:r>
            <w:r w:rsidR="007F52E0" w:rsidRPr="009039DD">
              <w:rPr>
                <w:rStyle w:val="Siln"/>
                <w:b w:val="0"/>
                <w:shd w:val="clear" w:color="auto" w:fill="FFFFFF"/>
              </w:rPr>
              <w:t>(</w:t>
            </w:r>
            <w:r w:rsidRPr="009039DD">
              <w:rPr>
                <w:rStyle w:val="Siln"/>
                <w:b w:val="0"/>
                <w:shd w:val="clear" w:color="auto" w:fill="FFFFFF"/>
              </w:rPr>
              <w:t>2013</w:t>
            </w:r>
            <w:r w:rsidR="007F52E0" w:rsidRPr="009039DD">
              <w:rPr>
                <w:rStyle w:val="Siln"/>
                <w:b w:val="0"/>
                <w:shd w:val="clear" w:color="auto" w:fill="FFFFFF"/>
              </w:rPr>
              <w:t>)</w:t>
            </w:r>
            <w:r w:rsidRPr="009039DD">
              <w:rPr>
                <w:rStyle w:val="Siln"/>
                <w:b w:val="0"/>
                <w:shd w:val="clear" w:color="auto" w:fill="FFFFFF"/>
              </w:rPr>
              <w:t xml:space="preserve">. </w:t>
            </w:r>
            <w:r w:rsidR="00F139B8" w:rsidRPr="00CB5AA2">
              <w:rPr>
                <w:rStyle w:val="Siln"/>
                <w:b w:val="0"/>
                <w:i/>
                <w:shd w:val="clear" w:color="auto" w:fill="FFFFFF"/>
              </w:rPr>
              <w:t>Pilotní verze experimentu „ÚKRYTY“.</w:t>
            </w:r>
            <w:r w:rsidRPr="009039DD">
              <w:rPr>
                <w:rStyle w:val="Siln"/>
                <w:b w:val="0"/>
                <w:shd w:val="clear" w:color="auto" w:fill="FFFFFF"/>
              </w:rPr>
              <w:t xml:space="preserve"> Výzkumný záměr Bezpečnost prostředí a rozhodovací procesy při zvládání krizí.</w:t>
            </w:r>
            <w:r w:rsidRPr="009039DD">
              <w:rPr>
                <w:rStyle w:val="apple-converted-space"/>
                <w:bCs/>
                <w:shd w:val="clear" w:color="auto" w:fill="FFFFFF"/>
              </w:rPr>
              <w:t> </w:t>
            </w:r>
            <w:r w:rsidRPr="009039DD">
              <w:rPr>
                <w:bCs/>
                <w:shd w:val="clear" w:color="auto" w:fill="FFFFFF"/>
              </w:rPr>
              <w:t>The Science for Population Protection</w:t>
            </w:r>
            <w:r w:rsidRPr="009039DD">
              <w:rPr>
                <w:rStyle w:val="Siln"/>
                <w:b w:val="0"/>
                <w:shd w:val="clear" w:color="auto" w:fill="FFFFFF"/>
              </w:rPr>
              <w:t xml:space="preserve">, sv. 5, č. 1, s. 81-92. ISSN 1803-568X. </w:t>
            </w:r>
          </w:p>
          <w:p w:rsidR="008449C0" w:rsidRPr="009039DD" w:rsidRDefault="008449C0" w:rsidP="008449C0">
            <w:pPr>
              <w:shd w:val="clear" w:color="auto" w:fill="FFFFFF"/>
              <w:spacing w:after="60"/>
              <w:ind w:right="27"/>
              <w:jc w:val="both"/>
              <w:rPr>
                <w:rStyle w:val="Siln"/>
                <w:b w:val="0"/>
                <w:bCs w:val="0"/>
              </w:rPr>
            </w:pPr>
            <w:r w:rsidRPr="009039DD">
              <w:rPr>
                <w:rStyle w:val="Siln"/>
              </w:rPr>
              <w:t>KYSELÁK, Jan (70 %)</w:t>
            </w:r>
            <w:r w:rsidRPr="009039DD">
              <w:rPr>
                <w:rStyle w:val="Siln"/>
                <w:b w:val="0"/>
              </w:rPr>
              <w:t xml:space="preserve"> a Jana ROZSYPÁLKOVÁ</w:t>
            </w:r>
            <w:r w:rsidR="007F52E0" w:rsidRPr="009039DD">
              <w:rPr>
                <w:rStyle w:val="Siln"/>
                <w:b w:val="0"/>
              </w:rPr>
              <w:t xml:space="preserve"> (</w:t>
            </w:r>
            <w:r w:rsidRPr="009039DD">
              <w:rPr>
                <w:rStyle w:val="Siln"/>
                <w:b w:val="0"/>
              </w:rPr>
              <w:t>2015</w:t>
            </w:r>
            <w:r w:rsidR="007F52E0" w:rsidRPr="009039DD">
              <w:rPr>
                <w:rStyle w:val="Siln"/>
                <w:b w:val="0"/>
              </w:rPr>
              <w:t>)</w:t>
            </w:r>
            <w:r w:rsidRPr="009039DD">
              <w:rPr>
                <w:rStyle w:val="Siln"/>
                <w:b w:val="0"/>
              </w:rPr>
              <w:t xml:space="preserve">. </w:t>
            </w:r>
            <w:r w:rsidR="00F139B8" w:rsidRPr="00CB5AA2">
              <w:rPr>
                <w:rStyle w:val="Siln"/>
                <w:b w:val="0"/>
                <w:i/>
              </w:rPr>
              <w:t xml:space="preserve">The obligation of the </w:t>
            </w:r>
            <w:proofErr w:type="gramStart"/>
            <w:r w:rsidR="00F139B8" w:rsidRPr="00CB5AA2">
              <w:rPr>
                <w:rStyle w:val="Siln"/>
                <w:b w:val="0"/>
                <w:i/>
              </w:rPr>
              <w:t>state</w:t>
            </w:r>
            <w:proofErr w:type="gramEnd"/>
            <w:r w:rsidR="00F139B8" w:rsidRPr="00CB5AA2">
              <w:rPr>
                <w:rStyle w:val="Siln"/>
                <w:b w:val="0"/>
                <w:i/>
              </w:rPr>
              <w:t xml:space="preserve"> to disseminate international humanitarian law</w:t>
            </w:r>
            <w:r w:rsidRPr="009039DD">
              <w:rPr>
                <w:rStyle w:val="Siln"/>
                <w:b w:val="0"/>
              </w:rPr>
              <w:t xml:space="preserve">. </w:t>
            </w:r>
            <w:r w:rsidRPr="009039DD">
              <w:rPr>
                <w:bCs/>
              </w:rPr>
              <w:t>The Science for Population Protection</w:t>
            </w:r>
            <w:r w:rsidRPr="009039DD">
              <w:rPr>
                <w:rStyle w:val="Siln"/>
                <w:b w:val="0"/>
              </w:rPr>
              <w:t xml:space="preserve">, sv. 7, č. 2, s. nestránkováno. ISSN 1803-635X. </w:t>
            </w:r>
          </w:p>
          <w:p w:rsidR="008449C0" w:rsidRPr="009039DD" w:rsidRDefault="008449C0" w:rsidP="008449C0">
            <w:pPr>
              <w:shd w:val="clear" w:color="auto" w:fill="FFFFFF"/>
              <w:spacing w:after="60"/>
              <w:ind w:right="27"/>
              <w:jc w:val="both"/>
              <w:rPr>
                <w:rStyle w:val="Siln"/>
                <w:b w:val="0"/>
                <w:bCs w:val="0"/>
              </w:rPr>
            </w:pPr>
            <w:r w:rsidRPr="009039DD">
              <w:rPr>
                <w:rStyle w:val="Siln"/>
                <w:b w:val="0"/>
              </w:rPr>
              <w:t xml:space="preserve">ULLRICH, David, </w:t>
            </w:r>
            <w:r w:rsidRPr="009039DD">
              <w:rPr>
                <w:rStyle w:val="Siln"/>
              </w:rPr>
              <w:t>Jan KYSELÁK (40 %)</w:t>
            </w:r>
            <w:r w:rsidRPr="009039DD">
              <w:rPr>
                <w:rStyle w:val="Siln"/>
                <w:b w:val="0"/>
              </w:rPr>
              <w:t xml:space="preserve"> a Jiří SEKANINA </w:t>
            </w:r>
            <w:r w:rsidR="007F52E0" w:rsidRPr="009039DD">
              <w:rPr>
                <w:rStyle w:val="Siln"/>
                <w:b w:val="0"/>
              </w:rPr>
              <w:t>(</w:t>
            </w:r>
            <w:r w:rsidRPr="009039DD">
              <w:rPr>
                <w:rStyle w:val="Siln"/>
                <w:b w:val="0"/>
              </w:rPr>
              <w:t>2016</w:t>
            </w:r>
            <w:r w:rsidR="007F52E0" w:rsidRPr="009039DD">
              <w:rPr>
                <w:rStyle w:val="Siln"/>
                <w:b w:val="0"/>
              </w:rPr>
              <w:t>)</w:t>
            </w:r>
            <w:r w:rsidRPr="009039DD">
              <w:rPr>
                <w:rStyle w:val="Siln"/>
                <w:b w:val="0"/>
              </w:rPr>
              <w:t xml:space="preserve">. </w:t>
            </w:r>
            <w:r w:rsidR="00F139B8" w:rsidRPr="00CB5AA2">
              <w:rPr>
                <w:rStyle w:val="Siln"/>
                <w:b w:val="0"/>
                <w:i/>
              </w:rPr>
              <w:t xml:space="preserve">Dispozice obyvatelstva k realizaci pěší evakuace </w:t>
            </w:r>
            <w:r w:rsidR="00F139B8" w:rsidRPr="00CB5AA2">
              <w:rPr>
                <w:rStyle w:val="Siln"/>
                <w:b w:val="0"/>
                <w:i/>
              </w:rPr>
              <w:lastRenderedPageBreak/>
              <w:t>jako možného nástroje ochrany obyvatelstva</w:t>
            </w:r>
            <w:r w:rsidRPr="009039DD">
              <w:rPr>
                <w:rStyle w:val="Siln"/>
                <w:b w:val="0"/>
              </w:rPr>
              <w:t xml:space="preserve">. </w:t>
            </w:r>
            <w:r w:rsidRPr="009039DD">
              <w:rPr>
                <w:bCs/>
              </w:rPr>
              <w:t>The Science for Population Protection</w:t>
            </w:r>
            <w:r w:rsidRPr="009039DD">
              <w:rPr>
                <w:rStyle w:val="Siln"/>
                <w:b w:val="0"/>
              </w:rPr>
              <w:t xml:space="preserve">, sv. 8, č. 2, s. 119-128. ISSN 1803-568X. </w:t>
            </w:r>
          </w:p>
          <w:p w:rsidR="008449C0" w:rsidRPr="009039DD" w:rsidRDefault="008449C0" w:rsidP="008449C0">
            <w:pPr>
              <w:shd w:val="clear" w:color="auto" w:fill="FFFFFF"/>
              <w:spacing w:after="60"/>
              <w:ind w:right="27"/>
              <w:jc w:val="both"/>
              <w:rPr>
                <w:rStyle w:val="Siln"/>
                <w:b w:val="0"/>
                <w:bCs w:val="0"/>
              </w:rPr>
            </w:pPr>
            <w:r w:rsidRPr="009039DD">
              <w:rPr>
                <w:rStyle w:val="Siln"/>
              </w:rPr>
              <w:t>KYSELÁK, Jan</w:t>
            </w:r>
            <w:r w:rsidRPr="009039DD">
              <w:rPr>
                <w:rStyle w:val="Siln"/>
                <w:b w:val="0"/>
              </w:rPr>
              <w:t xml:space="preserve"> </w:t>
            </w:r>
            <w:r w:rsidRPr="009039DD">
              <w:rPr>
                <w:rStyle w:val="Siln"/>
              </w:rPr>
              <w:t>(50 %)</w:t>
            </w:r>
            <w:r w:rsidRPr="009039DD">
              <w:rPr>
                <w:rStyle w:val="Siln"/>
                <w:b w:val="0"/>
              </w:rPr>
              <w:t xml:space="preserve"> a Václav FIŠER </w:t>
            </w:r>
            <w:r w:rsidR="007F52E0" w:rsidRPr="009039DD">
              <w:rPr>
                <w:rStyle w:val="Siln"/>
                <w:b w:val="0"/>
              </w:rPr>
              <w:t>(</w:t>
            </w:r>
            <w:r w:rsidRPr="009039DD">
              <w:rPr>
                <w:rStyle w:val="Siln"/>
                <w:b w:val="0"/>
              </w:rPr>
              <w:t>2016</w:t>
            </w:r>
            <w:r w:rsidR="007F52E0" w:rsidRPr="009039DD">
              <w:rPr>
                <w:rStyle w:val="Siln"/>
                <w:b w:val="0"/>
              </w:rPr>
              <w:t>)</w:t>
            </w:r>
            <w:r w:rsidRPr="009039DD">
              <w:rPr>
                <w:rStyle w:val="Siln"/>
                <w:b w:val="0"/>
              </w:rPr>
              <w:t xml:space="preserve">. </w:t>
            </w:r>
            <w:r w:rsidR="00F139B8" w:rsidRPr="00CB5AA2">
              <w:rPr>
                <w:rStyle w:val="Siln"/>
                <w:b w:val="0"/>
                <w:i/>
              </w:rPr>
              <w:t>Zdravotnické zabezpečení evakuace z pohledu právních norem.</w:t>
            </w:r>
            <w:r w:rsidRPr="009039DD">
              <w:rPr>
                <w:rStyle w:val="Siln"/>
                <w:b w:val="0"/>
              </w:rPr>
              <w:t xml:space="preserve"> </w:t>
            </w:r>
            <w:r w:rsidRPr="009039DD">
              <w:rPr>
                <w:bCs/>
              </w:rPr>
              <w:t>The Science for Population Protection</w:t>
            </w:r>
            <w:r w:rsidRPr="009039DD">
              <w:rPr>
                <w:rStyle w:val="Siln"/>
                <w:b w:val="0"/>
              </w:rPr>
              <w:t xml:space="preserve">, sv. 8, č. 2, s. 65-71. ISSN 1803-568X. </w:t>
            </w:r>
          </w:p>
          <w:p w:rsidR="008449C0" w:rsidRPr="009039DD" w:rsidRDefault="008449C0" w:rsidP="008449C0">
            <w:pPr>
              <w:shd w:val="clear" w:color="auto" w:fill="FFFFFF"/>
              <w:spacing w:after="60"/>
              <w:ind w:right="27"/>
              <w:jc w:val="both"/>
            </w:pPr>
            <w:r w:rsidRPr="009039DD">
              <w:rPr>
                <w:rStyle w:val="Siln"/>
                <w:b w:val="0"/>
              </w:rPr>
              <w:t xml:space="preserve">KYSELÁK, Jan </w:t>
            </w:r>
            <w:r w:rsidR="007F52E0" w:rsidRPr="009039DD">
              <w:rPr>
                <w:rStyle w:val="Siln"/>
                <w:b w:val="0"/>
              </w:rPr>
              <w:t xml:space="preserve">(2017). </w:t>
            </w:r>
            <w:r w:rsidRPr="009039DD">
              <w:rPr>
                <w:rStyle w:val="Siln"/>
                <w:b w:val="0"/>
              </w:rPr>
              <w:t xml:space="preserve">Geneze ochrany obyvatelstva a branné výchovy v Československu (1925-1945). </w:t>
            </w:r>
            <w:r w:rsidRPr="009039DD">
              <w:rPr>
                <w:i/>
              </w:rPr>
              <w:t>Sborník prací Pedagogické fakulty Masarykovy univerzity, řada společenských věd</w:t>
            </w:r>
            <w:r w:rsidRPr="009039DD">
              <w:t>, sv. 31, č. 1, s. 51-68. ISSN 1211-6068.</w:t>
            </w:r>
          </w:p>
          <w:p w:rsidR="008449C0" w:rsidRPr="009039DD" w:rsidRDefault="008449C0" w:rsidP="008449C0">
            <w:pPr>
              <w:shd w:val="clear" w:color="auto" w:fill="FFFFFF"/>
              <w:spacing w:after="60"/>
              <w:ind w:right="27"/>
              <w:jc w:val="both"/>
            </w:pPr>
            <w:r w:rsidRPr="009039DD">
              <w:rPr>
                <w:rStyle w:val="Siln"/>
              </w:rPr>
              <w:t>KYSELÁK, Jan</w:t>
            </w:r>
            <w:r w:rsidRPr="009039DD">
              <w:rPr>
                <w:rStyle w:val="Siln"/>
                <w:b w:val="0"/>
              </w:rPr>
              <w:t xml:space="preserve"> </w:t>
            </w:r>
            <w:r w:rsidRPr="009039DD">
              <w:rPr>
                <w:rStyle w:val="Siln"/>
              </w:rPr>
              <w:t>(40 %)</w:t>
            </w:r>
            <w:r w:rsidRPr="009039DD">
              <w:rPr>
                <w:rStyle w:val="Siln"/>
                <w:b w:val="0"/>
              </w:rPr>
              <w:t xml:space="preserve">, Václav FIŠER a Sabina HOVANCOVÁ </w:t>
            </w:r>
            <w:r w:rsidR="007F52E0" w:rsidRPr="009039DD">
              <w:rPr>
                <w:rStyle w:val="Siln"/>
                <w:b w:val="0"/>
              </w:rPr>
              <w:t>(</w:t>
            </w:r>
            <w:r w:rsidRPr="009039DD">
              <w:rPr>
                <w:rStyle w:val="Siln"/>
                <w:b w:val="0"/>
              </w:rPr>
              <w:t>2017</w:t>
            </w:r>
            <w:r w:rsidR="007F52E0" w:rsidRPr="009039DD">
              <w:rPr>
                <w:rStyle w:val="Siln"/>
                <w:b w:val="0"/>
              </w:rPr>
              <w:t>)</w:t>
            </w:r>
            <w:r w:rsidRPr="009039DD">
              <w:rPr>
                <w:rStyle w:val="Siln"/>
                <w:b w:val="0"/>
              </w:rPr>
              <w:t xml:space="preserve">. </w:t>
            </w:r>
            <w:r w:rsidR="00F139B8" w:rsidRPr="00CB5AA2">
              <w:rPr>
                <w:i/>
              </w:rPr>
              <w:t xml:space="preserve">Evakuace obyvatelstva a možné zdravotní </w:t>
            </w:r>
            <w:r w:rsidR="00F139B8" w:rsidRPr="00CB5AA2">
              <w:rPr>
                <w:i/>
              </w:rPr>
              <w:br/>
              <w:t>a hygienicko-epidemiologické komplikace</w:t>
            </w:r>
            <w:r w:rsidR="00F139B8" w:rsidRPr="00CB5AA2">
              <w:rPr>
                <w:rStyle w:val="Siln"/>
                <w:b w:val="0"/>
                <w:i/>
              </w:rPr>
              <w:t>.</w:t>
            </w:r>
            <w:r w:rsidRPr="009039DD">
              <w:rPr>
                <w:rStyle w:val="Siln"/>
                <w:b w:val="0"/>
              </w:rPr>
              <w:t xml:space="preserve"> </w:t>
            </w:r>
            <w:r w:rsidRPr="009039DD">
              <w:rPr>
                <w:bCs/>
              </w:rPr>
              <w:t>The Science for Population Protection</w:t>
            </w:r>
            <w:r w:rsidRPr="009039DD">
              <w:rPr>
                <w:rStyle w:val="Siln"/>
                <w:b w:val="0"/>
              </w:rPr>
              <w:t xml:space="preserve">, sv. 9, č. 2, nestránkováno. ISSN 1803-635X. </w:t>
            </w:r>
          </w:p>
          <w:p w:rsidR="008449C0" w:rsidRPr="009039DD" w:rsidRDefault="008449C0" w:rsidP="008449C0">
            <w:pPr>
              <w:spacing w:after="60"/>
              <w:jc w:val="both"/>
              <w:rPr>
                <w:rStyle w:val="Siln"/>
                <w:b w:val="0"/>
                <w:bCs w:val="0"/>
              </w:rPr>
            </w:pPr>
            <w:r w:rsidRPr="009039DD">
              <w:rPr>
                <w:rStyle w:val="Siln"/>
                <w:b w:val="0"/>
              </w:rPr>
              <w:t xml:space="preserve">ULLRICH, David, </w:t>
            </w:r>
            <w:r w:rsidRPr="009039DD">
              <w:rPr>
                <w:rStyle w:val="Siln"/>
              </w:rPr>
              <w:t>Jan KYSELÁK (40 %)</w:t>
            </w:r>
            <w:r w:rsidRPr="009039DD">
              <w:rPr>
                <w:rStyle w:val="Siln"/>
                <w:b w:val="0"/>
              </w:rPr>
              <w:t xml:space="preserve"> a František VANĚČEK</w:t>
            </w:r>
            <w:r w:rsidRPr="009039DD">
              <w:t xml:space="preserve"> </w:t>
            </w:r>
            <w:r w:rsidR="007F52E0" w:rsidRPr="009039DD">
              <w:t>(</w:t>
            </w:r>
            <w:r w:rsidRPr="009039DD">
              <w:rPr>
                <w:rStyle w:val="Siln"/>
                <w:b w:val="0"/>
              </w:rPr>
              <w:t>2017</w:t>
            </w:r>
            <w:r w:rsidR="007F52E0" w:rsidRPr="009039DD">
              <w:rPr>
                <w:rStyle w:val="Siln"/>
                <w:b w:val="0"/>
              </w:rPr>
              <w:t>)</w:t>
            </w:r>
            <w:r w:rsidRPr="009039DD">
              <w:rPr>
                <w:rStyle w:val="Siln"/>
                <w:b w:val="0"/>
              </w:rPr>
              <w:t xml:space="preserve">. </w:t>
            </w:r>
            <w:r w:rsidR="00F139B8" w:rsidRPr="00CB5AA2">
              <w:rPr>
                <w:bCs/>
                <w:i/>
              </w:rPr>
              <w:t>Psychofyzická, mentální (a odborná) kondice jako jeden ze základních předpokladů pro úspěšné zvládání mimořádných událostí a krizových situací</w:t>
            </w:r>
            <w:r w:rsidRPr="009039DD">
              <w:rPr>
                <w:bCs/>
              </w:rPr>
              <w:t>. The Science for Population Protection</w:t>
            </w:r>
            <w:r w:rsidRPr="009039DD">
              <w:rPr>
                <w:rStyle w:val="Siln"/>
                <w:b w:val="0"/>
              </w:rPr>
              <w:t xml:space="preserve">, sv. 9, č. 2, nestránkováno. ISSN 1803-635X. </w:t>
            </w:r>
          </w:p>
          <w:p w:rsidR="008449C0" w:rsidRPr="009039DD" w:rsidRDefault="008449C0" w:rsidP="008449C0">
            <w:pPr>
              <w:spacing w:after="60"/>
              <w:jc w:val="both"/>
            </w:pPr>
            <w:r w:rsidRPr="009039DD">
              <w:rPr>
                <w:b/>
              </w:rPr>
              <w:t>KYSELÁK, Jan (40 %)</w:t>
            </w:r>
            <w:r w:rsidRPr="009039DD">
              <w:t>, David Ullrich, Eva AMBROZOVA a František VAŇEČEK</w:t>
            </w:r>
            <w:r w:rsidR="007F52E0" w:rsidRPr="009039DD">
              <w:t xml:space="preserve"> (</w:t>
            </w:r>
            <w:r w:rsidRPr="009039DD">
              <w:t>2017</w:t>
            </w:r>
            <w:r w:rsidR="007F52E0" w:rsidRPr="009039DD">
              <w:t>)</w:t>
            </w:r>
            <w:r w:rsidRPr="009039DD">
              <w:t xml:space="preserve">. Rozhodování a schopnosti obyvatelstva reagovat ve ztížených podmínkách. </w:t>
            </w:r>
            <w:r w:rsidRPr="009039DD">
              <w:rPr>
                <w:i/>
              </w:rPr>
              <w:t>Krízový manažment</w:t>
            </w:r>
            <w:r w:rsidRPr="009039DD">
              <w:t>, roč. 16, č. 2, s. 23-32. ISSN1336-0019.</w:t>
            </w:r>
          </w:p>
          <w:p w:rsidR="008449C0" w:rsidRPr="009039DD" w:rsidRDefault="008449C0" w:rsidP="008449C0">
            <w:pPr>
              <w:spacing w:after="60"/>
              <w:jc w:val="both"/>
            </w:pPr>
            <w:r w:rsidRPr="009039DD">
              <w:rPr>
                <w:b/>
              </w:rPr>
              <w:t>KYSELÁK, Jan (80 %)</w:t>
            </w:r>
            <w:r w:rsidRPr="009039DD">
              <w:t xml:space="preserve"> a Markéta PŘIBILOVÁ</w:t>
            </w:r>
            <w:r w:rsidR="007F52E0" w:rsidRPr="009039DD">
              <w:t xml:space="preserve"> (</w:t>
            </w:r>
            <w:r w:rsidRPr="009039DD">
              <w:t>2013</w:t>
            </w:r>
            <w:r w:rsidR="007F52E0" w:rsidRPr="009039DD">
              <w:t>)</w:t>
            </w:r>
            <w:r w:rsidRPr="009039DD">
              <w:t xml:space="preserve">. Některé významné historické dokumenty civilní obrany a jejich výročí. </w:t>
            </w:r>
            <w:r w:rsidRPr="009039DD">
              <w:rPr>
                <w:i/>
              </w:rPr>
              <w:t>Civilná ochrana</w:t>
            </w:r>
            <w:r w:rsidRPr="009039DD">
              <w:t xml:space="preserve">. </w:t>
            </w:r>
            <w:proofErr w:type="gramStart"/>
            <w:r w:rsidRPr="009039DD">
              <w:t>roč.</w:t>
            </w:r>
            <w:proofErr w:type="gramEnd"/>
            <w:r w:rsidRPr="009039DD">
              <w:t xml:space="preserve"> 14, č. 5, s. 51-54. ISSN 1335-4094. </w:t>
            </w:r>
          </w:p>
          <w:p w:rsidR="008449C0" w:rsidRPr="009039DD" w:rsidRDefault="008449C0" w:rsidP="008449C0">
            <w:pPr>
              <w:spacing w:after="60"/>
              <w:jc w:val="both"/>
              <w:rPr>
                <w:rStyle w:val="Siln"/>
                <w:b w:val="0"/>
                <w:bCs w:val="0"/>
              </w:rPr>
            </w:pPr>
            <w:r w:rsidRPr="009039DD">
              <w:rPr>
                <w:rStyle w:val="Siln"/>
                <w:b w:val="0"/>
              </w:rPr>
              <w:t>KYSELÁK, Jan</w:t>
            </w:r>
            <w:r w:rsidR="007F52E0" w:rsidRPr="009039DD">
              <w:rPr>
                <w:rStyle w:val="Siln"/>
                <w:b w:val="0"/>
              </w:rPr>
              <w:t xml:space="preserve"> (</w:t>
            </w:r>
            <w:r w:rsidRPr="009039DD">
              <w:rPr>
                <w:rStyle w:val="Siln"/>
                <w:b w:val="0"/>
              </w:rPr>
              <w:t>2014</w:t>
            </w:r>
            <w:r w:rsidR="007F52E0" w:rsidRPr="009039DD">
              <w:rPr>
                <w:rStyle w:val="Siln"/>
                <w:b w:val="0"/>
              </w:rPr>
              <w:t>)</w:t>
            </w:r>
            <w:r w:rsidRPr="009039DD">
              <w:rPr>
                <w:rStyle w:val="Siln"/>
                <w:b w:val="0"/>
              </w:rPr>
              <w:t xml:space="preserve">. </w:t>
            </w:r>
            <w:r w:rsidR="00F139B8" w:rsidRPr="00CB5AA2">
              <w:rPr>
                <w:i/>
              </w:rPr>
              <w:t>Vrylo se do paměti</w:t>
            </w:r>
            <w:r w:rsidRPr="009039DD">
              <w:rPr>
                <w:rStyle w:val="Siln"/>
                <w:b w:val="0"/>
              </w:rPr>
              <w:t xml:space="preserve">. </w:t>
            </w:r>
            <w:r w:rsidRPr="009039DD">
              <w:rPr>
                <w:bCs/>
              </w:rPr>
              <w:t>Civilná ochrana</w:t>
            </w:r>
            <w:r w:rsidRPr="009039DD">
              <w:rPr>
                <w:rStyle w:val="Siln"/>
                <w:b w:val="0"/>
              </w:rPr>
              <w:t>, roč. 15, č. 4, s. 57-58. ISSN 1335-4094.</w:t>
            </w:r>
          </w:p>
          <w:p w:rsidR="008449C0" w:rsidRPr="009039DD" w:rsidRDefault="008449C0" w:rsidP="008449C0">
            <w:pPr>
              <w:shd w:val="clear" w:color="auto" w:fill="FFFFFF"/>
              <w:spacing w:after="60"/>
              <w:ind w:right="27"/>
              <w:jc w:val="both"/>
            </w:pPr>
            <w:r w:rsidRPr="009039DD">
              <w:rPr>
                <w:b/>
                <w:spacing w:val="-2"/>
              </w:rPr>
              <w:t>KYSELÁK, Jan (50%)</w:t>
            </w:r>
            <w:r w:rsidRPr="009039DD">
              <w:rPr>
                <w:spacing w:val="-2"/>
              </w:rPr>
              <w:t xml:space="preserve"> a Zdeněk PROCHÁZKA </w:t>
            </w:r>
            <w:r w:rsidR="007F52E0" w:rsidRPr="009039DD">
              <w:rPr>
                <w:spacing w:val="-2"/>
              </w:rPr>
              <w:t>(</w:t>
            </w:r>
            <w:r w:rsidRPr="009039DD">
              <w:rPr>
                <w:spacing w:val="-2"/>
              </w:rPr>
              <w:t>2013</w:t>
            </w:r>
            <w:r w:rsidR="007F52E0" w:rsidRPr="009039DD">
              <w:rPr>
                <w:spacing w:val="-2"/>
              </w:rPr>
              <w:t>)</w:t>
            </w:r>
            <w:r w:rsidRPr="009039DD">
              <w:rPr>
                <w:spacing w:val="-2"/>
              </w:rPr>
              <w:t xml:space="preserve">. </w:t>
            </w:r>
            <w:r w:rsidR="00F139B8" w:rsidRPr="00CB5AA2">
              <w:rPr>
                <w:bCs/>
                <w:i/>
              </w:rPr>
              <w:t>Armáda České republiky a participace na poskytování humanitární pomoci ve specifických případech.</w:t>
            </w:r>
            <w:r w:rsidRPr="009039DD">
              <w:rPr>
                <w:spacing w:val="-2"/>
              </w:rPr>
              <w:t xml:space="preserve"> Vojenské rozhledy. (Czech Military Review.), sv. 22 (54), č. 3, s. 52-66. ISSN 1210-3292.</w:t>
            </w:r>
          </w:p>
          <w:p w:rsidR="008449C0" w:rsidRPr="009039DD" w:rsidRDefault="008449C0" w:rsidP="008449C0">
            <w:pPr>
              <w:pStyle w:val="Nadpis1"/>
              <w:tabs>
                <w:tab w:val="num" w:pos="426"/>
              </w:tabs>
              <w:spacing w:before="0"/>
              <w:jc w:val="both"/>
              <w:rPr>
                <w:rFonts w:ascii="Times New Roman" w:hAnsi="Times New Roman" w:cs="Times New Roman"/>
                <w:color w:val="auto"/>
                <w:sz w:val="20"/>
                <w:szCs w:val="20"/>
              </w:rPr>
            </w:pPr>
            <w:r w:rsidRPr="009039DD">
              <w:rPr>
                <w:rStyle w:val="Siln"/>
                <w:rFonts w:ascii="Times New Roman" w:hAnsi="Times New Roman"/>
                <w:b w:val="0"/>
                <w:color w:val="auto"/>
                <w:sz w:val="20"/>
                <w:szCs w:val="20"/>
              </w:rPr>
              <w:t xml:space="preserve">ZELENÁK, Michal a </w:t>
            </w:r>
            <w:r w:rsidRPr="009039DD">
              <w:rPr>
                <w:rStyle w:val="Siln"/>
                <w:rFonts w:ascii="Times New Roman" w:hAnsi="Times New Roman"/>
                <w:color w:val="auto"/>
                <w:sz w:val="20"/>
                <w:szCs w:val="20"/>
              </w:rPr>
              <w:t>Jan KYSELÁK (50 %)</w:t>
            </w:r>
            <w:r w:rsidR="007F52E0" w:rsidRPr="009039DD">
              <w:rPr>
                <w:rStyle w:val="Siln"/>
                <w:rFonts w:ascii="Times New Roman" w:hAnsi="Times New Roman"/>
                <w:color w:val="auto"/>
                <w:sz w:val="20"/>
                <w:szCs w:val="20"/>
              </w:rPr>
              <w:t xml:space="preserve"> (</w:t>
            </w:r>
            <w:r w:rsidRPr="009039DD">
              <w:rPr>
                <w:rStyle w:val="Siln"/>
                <w:rFonts w:ascii="Times New Roman" w:hAnsi="Times New Roman"/>
                <w:b w:val="0"/>
                <w:color w:val="auto"/>
                <w:sz w:val="20"/>
                <w:szCs w:val="20"/>
              </w:rPr>
              <w:t>2014</w:t>
            </w:r>
            <w:r w:rsidR="007F52E0" w:rsidRPr="009039DD">
              <w:rPr>
                <w:rStyle w:val="Siln"/>
                <w:rFonts w:ascii="Times New Roman" w:hAnsi="Times New Roman"/>
                <w:b w:val="0"/>
                <w:color w:val="auto"/>
                <w:sz w:val="20"/>
                <w:szCs w:val="20"/>
              </w:rPr>
              <w:t>)</w:t>
            </w:r>
            <w:r w:rsidRPr="009039DD">
              <w:rPr>
                <w:rStyle w:val="Siln"/>
                <w:rFonts w:ascii="Times New Roman" w:hAnsi="Times New Roman"/>
                <w:b w:val="0"/>
                <w:color w:val="auto"/>
                <w:sz w:val="20"/>
                <w:szCs w:val="20"/>
              </w:rPr>
              <w:t xml:space="preserve">. </w:t>
            </w:r>
            <w:r w:rsidR="00F139B8" w:rsidRPr="005A54AC">
              <w:rPr>
                <w:rFonts w:ascii="Times New Roman" w:eastAsia="Times New Roman" w:hAnsi="Times New Roman" w:cs="Times New Roman"/>
                <w:bCs/>
                <w:i/>
                <w:color w:val="auto"/>
                <w:sz w:val="20"/>
                <w:szCs w:val="20"/>
              </w:rPr>
              <w:t>Vybrané faktory ovlivňující evakuaci obyvatelstva</w:t>
            </w:r>
            <w:r w:rsidRPr="005A54AC">
              <w:rPr>
                <w:rFonts w:eastAsia="Times New Roman"/>
                <w:i/>
              </w:rPr>
              <w:t>.</w:t>
            </w:r>
            <w:r w:rsidRPr="009039DD">
              <w:rPr>
                <w:rStyle w:val="Siln"/>
                <w:rFonts w:ascii="Times New Roman" w:hAnsi="Times New Roman"/>
                <w:b w:val="0"/>
                <w:color w:val="auto"/>
                <w:sz w:val="20"/>
                <w:szCs w:val="20"/>
              </w:rPr>
              <w:t xml:space="preserve"> </w:t>
            </w:r>
            <w:r w:rsidRPr="009039DD">
              <w:rPr>
                <w:rFonts w:ascii="Times New Roman" w:hAnsi="Times New Roman" w:cs="Times New Roman"/>
                <w:color w:val="auto"/>
                <w:sz w:val="20"/>
                <w:szCs w:val="20"/>
              </w:rPr>
              <w:t>The Science for Population Protection</w:t>
            </w:r>
            <w:r w:rsidRPr="009039DD">
              <w:rPr>
                <w:rStyle w:val="Siln"/>
                <w:rFonts w:ascii="Times New Roman" w:hAnsi="Times New Roman"/>
                <w:b w:val="0"/>
                <w:color w:val="auto"/>
                <w:sz w:val="20"/>
                <w:szCs w:val="20"/>
              </w:rPr>
              <w:t>, sv. 6, č. 2, s. 73-83. ISSN 1803-568X.</w:t>
            </w:r>
          </w:p>
          <w:p w:rsidR="008449C0" w:rsidRPr="001D3F99" w:rsidRDefault="008449C0" w:rsidP="008449C0">
            <w:pPr>
              <w:pStyle w:val="Odstavecseseznamem"/>
              <w:spacing w:after="60"/>
              <w:ind w:left="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Pr="0016500B" w:rsidRDefault="008449C0" w:rsidP="008449C0">
            <w:pPr>
              <w:pStyle w:val="Funkce"/>
              <w:spacing w:before="0" w:after="0" w:line="240" w:lineRule="auto"/>
              <w:rPr>
                <w:rFonts w:ascii="Times New Roman" w:hAnsi="Times New Roman"/>
                <w:sz w:val="20"/>
              </w:rPr>
            </w:pPr>
            <w:r w:rsidRPr="0016500B">
              <w:rPr>
                <w:rFonts w:ascii="Times New Roman" w:hAnsi="Times New Roman"/>
                <w:sz w:val="20"/>
              </w:rPr>
              <w:t>2011</w:t>
            </w:r>
            <w:r w:rsidRPr="0016500B">
              <w:rPr>
                <w:rFonts w:ascii="Times New Roman" w:hAnsi="Times New Roman"/>
                <w:sz w:val="20"/>
              </w:rPr>
              <w:tab/>
            </w:r>
            <w:r w:rsidRPr="0016500B">
              <w:rPr>
                <w:rFonts w:ascii="Times New Roman" w:hAnsi="Times New Roman"/>
                <w:bCs/>
                <w:color w:val="252525"/>
                <w:sz w:val="20"/>
                <w:shd w:val="clear" w:color="auto" w:fill="FFFFFF"/>
                <w:lang w:val="sk-SK"/>
              </w:rPr>
              <w:t>Žilinská univerzita v Žiline</w:t>
            </w:r>
            <w:r w:rsidRPr="0016500B">
              <w:rPr>
                <w:rFonts w:ascii="Times New Roman" w:hAnsi="Times New Roman"/>
                <w:bCs/>
                <w:sz w:val="20"/>
              </w:rPr>
              <w:t xml:space="preserve"> (v rámci programu </w:t>
            </w:r>
            <w:r w:rsidRPr="0016500B">
              <w:rPr>
                <w:rFonts w:ascii="Times New Roman" w:hAnsi="Times New Roman"/>
                <w:sz w:val="20"/>
              </w:rPr>
              <w:t>ERASMUS).</w:t>
            </w:r>
          </w:p>
          <w:p w:rsidR="008449C0" w:rsidRDefault="008449C0" w:rsidP="008449C0">
            <w:pPr>
              <w:rPr>
                <w:b/>
              </w:rPr>
            </w:pPr>
            <w:r w:rsidRPr="0016500B">
              <w:t>2015</w:t>
            </w:r>
            <w:r w:rsidRPr="0016500B">
              <w:tab/>
            </w:r>
            <w:r w:rsidRPr="0016500B">
              <w:rPr>
                <w:bCs/>
                <w:color w:val="252525"/>
                <w:shd w:val="clear" w:color="auto" w:fill="FFFFFF"/>
                <w:lang w:val="sk-SK"/>
              </w:rPr>
              <w:t>Akadémia Policajného zboru v Bratislave</w:t>
            </w:r>
            <w:r w:rsidRPr="0016500B">
              <w:rPr>
                <w:bCs/>
                <w:lang w:val="en-GB"/>
              </w:rPr>
              <w:t xml:space="preserve"> (</w:t>
            </w:r>
            <w:r w:rsidRPr="0016500B">
              <w:rPr>
                <w:bCs/>
              </w:rPr>
              <w:t>v rámci programu</w:t>
            </w:r>
            <w:r>
              <w:rPr>
                <w:bCs/>
              </w:rPr>
              <w:t xml:space="preserve"> </w:t>
            </w:r>
            <w:r w:rsidRPr="0016500B">
              <w:t>ERASMUS+)</w:t>
            </w:r>
            <w:r w:rsidRPr="0016500B">
              <w:rPr>
                <w:bCs/>
              </w:rPr>
              <w:t>.</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Pr>
        <w:spacing w:after="160" w:line="259" w:lineRule="auto"/>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Václav Lošek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doc., RSDr.,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1950</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21B2" w:rsidRDefault="008449C0" w:rsidP="008449C0">
            <w:pPr>
              <w:jc w:val="both"/>
              <w:rPr>
                <w:i/>
              </w:rPr>
            </w:pPr>
            <w:r w:rsidRPr="003321B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21B2" w:rsidRDefault="008449C0" w:rsidP="008449C0">
            <w:pPr>
              <w:jc w:val="both"/>
              <w:rPr>
                <w:i/>
              </w:rPr>
            </w:pPr>
            <w:r w:rsidRPr="003321B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505"/>
        </w:trPr>
        <w:tc>
          <w:tcPr>
            <w:tcW w:w="9859" w:type="dxa"/>
            <w:gridSpan w:val="11"/>
            <w:tcBorders>
              <w:top w:val="nil"/>
            </w:tcBorders>
          </w:tcPr>
          <w:p w:rsidR="008449C0" w:rsidRDefault="008449C0" w:rsidP="008449C0">
            <w:pPr>
              <w:jc w:val="both"/>
            </w:pPr>
            <w:r>
              <w:t>Bezpečnostní politika a obrana státu – garant, přednášející (100 %)</w:t>
            </w:r>
          </w:p>
          <w:p w:rsidR="008449C0" w:rsidRDefault="008449C0" w:rsidP="008449C0">
            <w:pPr>
              <w:jc w:val="both"/>
            </w:pPr>
            <w:r>
              <w:t>Integrovaný záchranný systém I, II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29"/>
        </w:trPr>
        <w:tc>
          <w:tcPr>
            <w:tcW w:w="9859" w:type="dxa"/>
            <w:gridSpan w:val="11"/>
          </w:tcPr>
          <w:p w:rsidR="008449C0" w:rsidRPr="004B3D74" w:rsidRDefault="008449C0" w:rsidP="008449C0">
            <w:r w:rsidRPr="004B3D74">
              <w:t>1997 – VŠE Praha – 3 semestrální kurz IKM</w:t>
            </w:r>
            <w:r>
              <w:t xml:space="preserve"> – ekonomické zabezpečení krizových situací</w:t>
            </w:r>
          </w:p>
          <w:p w:rsidR="008449C0" w:rsidRDefault="008449C0" w:rsidP="008449C0">
            <w:pPr>
              <w:jc w:val="both"/>
            </w:pPr>
            <w:r w:rsidRPr="004B3D74">
              <w:t>1981 – CSc.</w:t>
            </w:r>
            <w:r>
              <w:t xml:space="preserve"> VA Bratislava – Československé dějiny</w:t>
            </w:r>
          </w:p>
          <w:p w:rsidR="008449C0" w:rsidRPr="003A6AE2" w:rsidRDefault="008449C0" w:rsidP="008449C0">
            <w:pPr>
              <w:jc w:val="both"/>
            </w:pPr>
            <w:r>
              <w:t>1973 – VA Bratislava – obor Československé dějiny</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 xml:space="preserve">2004 – 8/2009: UTB ve Zlíně, Fakulta technologická, Institut bezpečnostních technologií, docent </w:t>
            </w:r>
          </w:p>
          <w:p w:rsidR="008449C0" w:rsidRDefault="008449C0" w:rsidP="008449C0">
            <w:pPr>
              <w:jc w:val="both"/>
            </w:pPr>
            <w:r>
              <w:t xml:space="preserve">09/2009 – dosud: Fakulta logistiky a krizového řízení, docent </w:t>
            </w:r>
          </w:p>
          <w:p w:rsidR="008449C0" w:rsidRDefault="008449C0" w:rsidP="008449C0">
            <w:pPr>
              <w:jc w:val="both"/>
            </w:pPr>
            <w:r>
              <w:t>2003 - 2004     VVŠ PV Vyškov, externí učitel katedry ochrany obyvatelstva</w:t>
            </w:r>
          </w:p>
          <w:p w:rsidR="008449C0" w:rsidRDefault="008449C0" w:rsidP="008449C0">
            <w:pPr>
              <w:jc w:val="both"/>
            </w:pPr>
            <w:r>
              <w:t>1993 - 2003     ÚMČ Brno - střed, tajemník bezpečnostní rady, externí učitel VSA-VOŠ, Brno</w:t>
            </w:r>
          </w:p>
          <w:p w:rsidR="008449C0" w:rsidRDefault="008449C0" w:rsidP="008449C0">
            <w:pPr>
              <w:jc w:val="both"/>
            </w:pPr>
            <w:r>
              <w:t>1987 - 1993     VVŠ PV Vyškov, vedoucí katedry sociálních věd</w:t>
            </w:r>
          </w:p>
          <w:p w:rsidR="008449C0" w:rsidRDefault="008449C0" w:rsidP="008449C0">
            <w:pPr>
              <w:jc w:val="both"/>
            </w:pPr>
            <w:r>
              <w:t>1973 - 1987     MO - pedagog</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396"/>
        </w:trPr>
        <w:tc>
          <w:tcPr>
            <w:tcW w:w="9859" w:type="dxa"/>
            <w:gridSpan w:val="11"/>
          </w:tcPr>
          <w:p w:rsidR="008449C0" w:rsidRDefault="008449C0" w:rsidP="008449C0">
            <w:pPr>
              <w:jc w:val="both"/>
            </w:pPr>
            <w:r>
              <w:t>Vedení cca 121 kvalifikačních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71-02-9 Československé dějiny</w:t>
            </w:r>
          </w:p>
        </w:tc>
        <w:tc>
          <w:tcPr>
            <w:tcW w:w="2245" w:type="dxa"/>
            <w:gridSpan w:val="2"/>
          </w:tcPr>
          <w:p w:rsidR="008449C0" w:rsidRDefault="008449C0" w:rsidP="008449C0">
            <w:pPr>
              <w:jc w:val="both"/>
            </w:pPr>
            <w:r>
              <w:t>1988</w:t>
            </w:r>
          </w:p>
        </w:tc>
        <w:tc>
          <w:tcPr>
            <w:tcW w:w="2248" w:type="dxa"/>
            <w:gridSpan w:val="4"/>
            <w:tcBorders>
              <w:right w:val="single" w:sz="12" w:space="0" w:color="auto"/>
            </w:tcBorders>
          </w:tcPr>
          <w:p w:rsidR="008449C0" w:rsidRDefault="008449C0" w:rsidP="008449C0">
            <w:pPr>
              <w:jc w:val="both"/>
            </w:pPr>
            <w:r>
              <w:t>VA - Bratislava</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0</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DA7981">
        <w:trPr>
          <w:trHeight w:val="3278"/>
        </w:trPr>
        <w:tc>
          <w:tcPr>
            <w:tcW w:w="9859" w:type="dxa"/>
            <w:gridSpan w:val="11"/>
          </w:tcPr>
          <w:p w:rsidR="008449C0" w:rsidRPr="00F22591" w:rsidRDefault="008449C0" w:rsidP="008449C0">
            <w:pPr>
              <w:spacing w:after="6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xml:space="preserve"> </w:t>
            </w:r>
            <w:r w:rsidR="007F52E0">
              <w:t>(</w:t>
            </w:r>
            <w:r>
              <w:t>2018</w:t>
            </w:r>
            <w:r w:rsidR="007F52E0">
              <w:t>)</w:t>
            </w:r>
            <w:r>
              <w:t xml:space="preserve">. </w:t>
            </w:r>
            <w:r w:rsidRPr="00F22591">
              <w:t>Design of a spatial database of standardized blocks of flats for the purpose of population sheltering in the town of Uherské Hradiště. </w:t>
            </w:r>
            <w:r w:rsidRPr="00F22591">
              <w:rPr>
                <w:i/>
                <w:iCs/>
              </w:rPr>
              <w:t>WSEAS Transactions on Environment and Development</w:t>
            </w:r>
            <w:r>
              <w:t xml:space="preserve">. </w:t>
            </w:r>
            <w:r w:rsidRPr="00F22591">
              <w:t xml:space="preserve">roč. 14, </w:t>
            </w:r>
            <w:r>
              <w:t xml:space="preserve">s. </w:t>
            </w:r>
            <w:r w:rsidRPr="00F22591">
              <w:t>16 –23. ISSN 1790-5079.</w:t>
            </w:r>
          </w:p>
          <w:p w:rsidR="008449C0" w:rsidRDefault="008449C0" w:rsidP="008449C0">
            <w:pPr>
              <w:spacing w:after="60"/>
              <w:jc w:val="both"/>
            </w:pPr>
            <w:r w:rsidRPr="00F22591">
              <w:rPr>
                <w:bCs/>
              </w:rPr>
              <w:t>RAK</w:t>
            </w:r>
            <w:r>
              <w:rPr>
                <w:bCs/>
              </w:rPr>
              <w:t>, Jakub</w:t>
            </w:r>
            <w:r w:rsidRPr="00F22591">
              <w:t xml:space="preserve">,  </w:t>
            </w:r>
            <w:r>
              <w:rPr>
                <w:b/>
              </w:rPr>
              <w:t xml:space="preserve">LOSEK Václav. </w:t>
            </w:r>
            <w:r w:rsidRPr="005D7AEA">
              <w:rPr>
                <w:b/>
              </w:rPr>
              <w:t>(10%),</w:t>
            </w:r>
            <w:r w:rsidRPr="00F22591">
              <w:t xml:space="preserve"> </w:t>
            </w:r>
            <w:r>
              <w:t>SVOBODA, Petr, MIČKA, Jan</w:t>
            </w:r>
            <w:r w:rsidRPr="00F22591">
              <w:t>, BALINT</w:t>
            </w:r>
            <w:r>
              <w:t>,</w:t>
            </w:r>
            <w:r w:rsidRPr="00F22591">
              <w:t xml:space="preserve"> T</w:t>
            </w:r>
            <w:r>
              <w:t>omas</w:t>
            </w:r>
            <w:r w:rsidRPr="00F22591">
              <w:t xml:space="preserve"> </w:t>
            </w:r>
            <w:r w:rsidR="007F52E0">
              <w:t>(</w:t>
            </w:r>
            <w:r w:rsidRPr="00F22591">
              <w:t>2017</w:t>
            </w:r>
            <w:r w:rsidR="007F52E0">
              <w:t>)</w:t>
            </w:r>
            <w:r w:rsidRPr="00F22591">
              <w:t>. Využití typizace panelových domů pro potřeby návrhu databáze objektů pro ukrytí obyvatelstva</w:t>
            </w:r>
            <w:r>
              <w:t xml:space="preserve"> v Uherském Hradišti. </w:t>
            </w:r>
            <w:r>
              <w:rPr>
                <w:i/>
                <w:iCs/>
              </w:rPr>
              <w:t>The Science for Population Protection</w:t>
            </w:r>
            <w:r>
              <w:t>. roč. 9, č. 2/2017. s. 1 – 9. ISSN 1803-568X.</w:t>
            </w:r>
          </w:p>
          <w:p w:rsidR="008449C0" w:rsidRPr="003321B2" w:rsidRDefault="008449C0" w:rsidP="008449C0">
            <w:pPr>
              <w:spacing w:after="6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M</w:t>
            </w:r>
            <w:r>
              <w:t>iroslav</w:t>
            </w:r>
            <w:r w:rsidRPr="003321B2">
              <w:t>, RAK, J</w:t>
            </w:r>
            <w:r>
              <w:t>akub</w:t>
            </w:r>
            <w:r w:rsidRPr="003321B2">
              <w:t xml:space="preserve"> </w:t>
            </w:r>
            <w:r w:rsidR="007F52E0">
              <w:t>(</w:t>
            </w:r>
            <w:r w:rsidRPr="003321B2">
              <w:t>2015</w:t>
            </w:r>
            <w:r w:rsidR="007F52E0">
              <w:t>)</w:t>
            </w:r>
            <w:r w:rsidRPr="003321B2">
              <w:t>.</w:t>
            </w:r>
            <w:r>
              <w:t xml:space="preserve"> </w:t>
            </w:r>
            <w:r w:rsidRPr="003321B2">
              <w:t xml:space="preserve">Immigration – a Topic of Serious Concern Trought Central Europe.  </w:t>
            </w:r>
            <w:r>
              <w:t xml:space="preserve">In: </w:t>
            </w:r>
            <w:r w:rsidRPr="005D7AEA">
              <w:rPr>
                <w:i/>
              </w:rPr>
              <w:t>5</w:t>
            </w:r>
            <w:r w:rsidR="00F139B8" w:rsidRPr="00CB5AA2">
              <w:rPr>
                <w:i/>
                <w:vertAlign w:val="superscript"/>
              </w:rPr>
              <w:t xml:space="preserve">th </w:t>
            </w:r>
            <w:r w:rsidRPr="005D7AEA">
              <w:rPr>
                <w:i/>
              </w:rPr>
              <w:t>International Conference on Applied Social Science, (ICASS),</w:t>
            </w:r>
            <w:r w:rsidRPr="003321B2">
              <w:t xml:space="preserve"> Volume 80, Limassol, Cyprus.  ISSN 2160-1070 (Electronically available at http://www.ieripress.com/. ISBN 978-1-61275-072-9. </w:t>
            </w:r>
          </w:p>
          <w:p w:rsidR="008449C0" w:rsidRDefault="008449C0" w:rsidP="008449C0">
            <w:pPr>
              <w:spacing w:after="60"/>
              <w:jc w:val="both"/>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3321B2">
              <w:t xml:space="preserve"> </w:t>
            </w:r>
            <w:r w:rsidR="007F52E0">
              <w:t>(</w:t>
            </w:r>
            <w:r>
              <w:t>2015</w:t>
            </w:r>
            <w:r w:rsidR="007F52E0">
              <w:t>)</w:t>
            </w:r>
            <w:r>
              <w:t xml:space="preserve">. </w:t>
            </w:r>
            <w:r w:rsidRPr="003321B2">
              <w:t xml:space="preserve">Management of Information Support for Population Sheltering in the Czech Republic – the Case Study. </w:t>
            </w:r>
            <w:r>
              <w:t xml:space="preserve">In: </w:t>
            </w:r>
            <w:r w:rsidRPr="000E7CFB">
              <w:rPr>
                <w:i/>
              </w:rPr>
              <w:t>International Business Information Management Conference (25</w:t>
            </w:r>
            <w:r w:rsidR="00F139B8" w:rsidRPr="00CB5AA2">
              <w:rPr>
                <w:i/>
                <w:vertAlign w:val="superscript"/>
              </w:rPr>
              <w:t>th</w:t>
            </w:r>
            <w:r w:rsidRPr="000E7CFB">
              <w:rPr>
                <w:i/>
              </w:rPr>
              <w:t xml:space="preserve"> IBIMA) on 7 – 8 May 2015</w:t>
            </w:r>
            <w:r>
              <w:rPr>
                <w:i/>
              </w:rPr>
              <w:t>.</w:t>
            </w:r>
            <w:r w:rsidRPr="003321B2">
              <w:t xml:space="preserve"> Amsterdam, Netherlands.</w:t>
            </w:r>
            <w:r>
              <w:t xml:space="preserve"> </w:t>
            </w:r>
            <w:r w:rsidRPr="003321B2">
              <w:t>ISBN: 978-0-9860419-4-5</w:t>
            </w:r>
            <w:r>
              <w:t>.</w:t>
            </w:r>
            <w:r w:rsidRPr="003321B2">
              <w:t xml:space="preserve"> </w:t>
            </w:r>
          </w:p>
          <w:p w:rsidR="00B62903" w:rsidRDefault="00B62903" w:rsidP="008449C0">
            <w:pPr>
              <w:spacing w:after="6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1D75E1" w:rsidRDefault="008449C0" w:rsidP="008449C0">
            <w:pPr>
              <w:jc w:val="both"/>
              <w:rPr>
                <w:b/>
              </w:rPr>
            </w:pPr>
            <w:r w:rsidRPr="001D75E1">
              <w:rPr>
                <w:b/>
              </w:rPr>
              <w:t>Eva Lukášková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E47413" w:rsidRDefault="008449C0" w:rsidP="008449C0">
            <w:pPr>
              <w:jc w:val="both"/>
              <w:rPr>
                <w:i/>
              </w:rPr>
            </w:pPr>
            <w:r w:rsidRPr="00E4741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20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rPr>
          <w:trHeight w:val="336"/>
        </w:trPr>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E47413" w:rsidRDefault="008449C0" w:rsidP="008449C0">
            <w:pPr>
              <w:jc w:val="both"/>
              <w:rPr>
                <w:i/>
              </w:rPr>
            </w:pPr>
            <w:r w:rsidRPr="00E4741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20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 xml:space="preserve">Vysoká škola obchodní a hotelová Brno </w:t>
            </w:r>
          </w:p>
        </w:tc>
        <w:tc>
          <w:tcPr>
            <w:tcW w:w="1703" w:type="dxa"/>
            <w:gridSpan w:val="2"/>
          </w:tcPr>
          <w:p w:rsidR="008449C0" w:rsidRDefault="008449C0" w:rsidP="008449C0">
            <w:pPr>
              <w:jc w:val="both"/>
            </w:pPr>
            <w:r>
              <w:t>pp</w:t>
            </w:r>
          </w:p>
        </w:tc>
        <w:tc>
          <w:tcPr>
            <w:tcW w:w="2096" w:type="dxa"/>
            <w:gridSpan w:val="4"/>
          </w:tcPr>
          <w:p w:rsidR="008449C0" w:rsidRDefault="008449C0" w:rsidP="008449C0">
            <w:pPr>
              <w:jc w:val="both"/>
            </w:pPr>
            <w:r>
              <w:t>40</w:t>
            </w: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328"/>
        </w:trPr>
        <w:tc>
          <w:tcPr>
            <w:tcW w:w="9859" w:type="dxa"/>
            <w:gridSpan w:val="11"/>
            <w:tcBorders>
              <w:top w:val="nil"/>
            </w:tcBorders>
          </w:tcPr>
          <w:p w:rsidR="008449C0" w:rsidRDefault="008449C0" w:rsidP="008449C0">
            <w:pPr>
              <w:jc w:val="both"/>
            </w:pPr>
            <w:r>
              <w:t>Potravinová bezpečnost – garant, přednášející (100 %)</w:t>
            </w:r>
          </w:p>
          <w:p w:rsidR="008449C0" w:rsidRDefault="008449C0" w:rsidP="008449C0">
            <w:pPr>
              <w:jc w:val="both"/>
            </w:pPr>
            <w:r w:rsidRPr="007831BC">
              <w:rPr>
                <w:lang w:val="en-GB"/>
              </w:rPr>
              <w:t>Global Environmental Challenges and Security</w:t>
            </w:r>
            <w:r>
              <w:rPr>
                <w:lang w:val="en-GB"/>
              </w:rPr>
              <w:t xml:space="preserve"> – </w:t>
            </w:r>
            <w:r>
              <w:t>garant, přednášející (100 %)</w:t>
            </w:r>
          </w:p>
          <w:p w:rsidR="008449C0" w:rsidRDefault="008449C0" w:rsidP="008449C0">
            <w:pPr>
              <w:jc w:val="both"/>
            </w:pPr>
            <w:r>
              <w:t>Ekonomie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585C7D" w:rsidTr="008449C0">
        <w:trPr>
          <w:trHeight w:val="1055"/>
        </w:trPr>
        <w:tc>
          <w:tcPr>
            <w:tcW w:w="9859" w:type="dxa"/>
            <w:gridSpan w:val="11"/>
          </w:tcPr>
          <w:p w:rsidR="008449C0" w:rsidRDefault="008449C0" w:rsidP="008449C0">
            <w:pPr>
              <w:snapToGrid w:val="0"/>
              <w:jc w:val="both"/>
            </w:pPr>
            <w:r>
              <w:t>2000 – Ing. Obor Ekonomika a hygiena výživy ve studijním programu Ekonomika a management, VVŠ PV Vyškov, Fakulta ekonomiky obrany státu</w:t>
            </w:r>
          </w:p>
          <w:p w:rsidR="008449C0" w:rsidRDefault="008449C0" w:rsidP="008449C0">
            <w:pPr>
              <w:snapToGrid w:val="0"/>
              <w:jc w:val="both"/>
            </w:pPr>
            <w:r>
              <w:t>2003 – PhD. Obor Ekonomika a hygiena výživy ve studijním programu Ekonomika a management, VVŠ PV Vyškov, Fakulta ekonomiky obrany státu</w:t>
            </w:r>
          </w:p>
          <w:p w:rsidR="008449C0" w:rsidRDefault="008449C0" w:rsidP="008449C0">
            <w:pPr>
              <w:snapToGrid w:val="0"/>
              <w:jc w:val="both"/>
            </w:pPr>
            <w:r>
              <w:t>2009 – Bc. Obor Učitelství odborných předmětů pro střední školy ve studijním programu Specializace v pedagogice, Univerzita Tomáše Bati ve Zlíně (Fakulta humanitních studií)</w:t>
            </w:r>
          </w:p>
          <w:p w:rsidR="008449C0" w:rsidRPr="00585C7D" w:rsidRDefault="008449C0" w:rsidP="008449C0">
            <w:pPr>
              <w:snapToGrid w:val="0"/>
              <w:jc w:val="both"/>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RPr="00585C7D" w:rsidTr="008449C0">
        <w:trPr>
          <w:trHeight w:val="1090"/>
        </w:trPr>
        <w:tc>
          <w:tcPr>
            <w:tcW w:w="9859" w:type="dxa"/>
            <w:gridSpan w:val="11"/>
          </w:tcPr>
          <w:p w:rsidR="008449C0" w:rsidRDefault="008449C0" w:rsidP="008449C0">
            <w:pPr>
              <w:jc w:val="both"/>
              <w:rPr>
                <w:rFonts w:eastAsia="Arial Unicode MS"/>
              </w:rPr>
            </w:pPr>
            <w:r>
              <w:rPr>
                <w:rFonts w:eastAsia="Arial Unicode MS"/>
              </w:rPr>
              <w:t>2003 - 2008 – Ústav potravinářského inženýrství, Fakulta technologická, UTB ve Zlíně (odborná asistentka)</w:t>
            </w:r>
          </w:p>
          <w:p w:rsidR="008449C0" w:rsidRDefault="008449C0" w:rsidP="008449C0">
            <w:pPr>
              <w:jc w:val="both"/>
              <w:rPr>
                <w:rFonts w:eastAsia="Arial Unicode MS"/>
              </w:rPr>
            </w:pPr>
            <w:r>
              <w:rPr>
                <w:rFonts w:eastAsia="Arial Unicode MS"/>
              </w:rPr>
              <w:t>2008 - 2009 – Institut bezpečnostních technologií, Fakulta technologická, UTB ve Zlíně (odborná asistentka)</w:t>
            </w:r>
          </w:p>
          <w:p w:rsidR="008449C0" w:rsidRDefault="008449C0" w:rsidP="008449C0">
            <w:pPr>
              <w:jc w:val="both"/>
              <w:rPr>
                <w:rFonts w:eastAsia="Arial Unicode MS"/>
              </w:rPr>
            </w:pPr>
            <w:r>
              <w:rPr>
                <w:rFonts w:eastAsia="Arial Unicode MS"/>
              </w:rPr>
              <w:t>2009 - 2011 – Ústav ekonomie, Fakulta logistiky a krizového řízení,  UTB ve Zlíně (odborná asistentka)</w:t>
            </w:r>
          </w:p>
          <w:p w:rsidR="008449C0" w:rsidRDefault="008449C0" w:rsidP="008449C0">
            <w:pPr>
              <w:jc w:val="both"/>
              <w:rPr>
                <w:rFonts w:eastAsia="Arial Unicode MS"/>
              </w:rPr>
            </w:pPr>
            <w:r>
              <w:rPr>
                <w:rFonts w:eastAsia="Arial Unicode MS"/>
              </w:rPr>
              <w:t>2011 - 2013 – Ústav krizového řízení, Fakulta logistiky a krizového řízení, UTB ve Zlíně (odborná asistentka); od 1. 9. 2012 na zkrácený pracovní úvazek</w:t>
            </w:r>
          </w:p>
          <w:p w:rsidR="008449C0" w:rsidRDefault="008449C0" w:rsidP="008449C0">
            <w:pPr>
              <w:jc w:val="both"/>
              <w:rPr>
                <w:rFonts w:eastAsia="Arial Unicode MS"/>
              </w:rPr>
            </w:pPr>
            <w:r>
              <w:rPr>
                <w:rFonts w:eastAsia="Arial Unicode MS"/>
              </w:rPr>
              <w:t>2013 – 2017 – Ústav environmentální bezpečnosti, Fakulta logistiky a krizového řízení, UTB ve Zlíně (odborná asistentka), pověřena řízením ústavu od 1. 9. 2013-13. 11. 2014, členka RSP Bezpečnost společnosti (2013-2014, předsedkyně RSP)</w:t>
            </w:r>
          </w:p>
          <w:p w:rsidR="008449C0" w:rsidRDefault="008449C0" w:rsidP="008449C0">
            <w:pPr>
              <w:jc w:val="both"/>
              <w:rPr>
                <w:rFonts w:eastAsia="Arial Unicode MS"/>
              </w:rPr>
            </w:pPr>
            <w:r>
              <w:rPr>
                <w:rFonts w:eastAsia="Arial Unicode MS"/>
              </w:rPr>
              <w:t>2017 – dosud – Ústav ochrany obyvatelstva, Fakulta logistiky a krizového řízení, UTB ve Zlíně (odborná asistentka),</w:t>
            </w:r>
          </w:p>
          <w:p w:rsidR="008449C0" w:rsidRDefault="008449C0" w:rsidP="008449C0">
            <w:pPr>
              <w:jc w:val="both"/>
              <w:rPr>
                <w:rFonts w:eastAsia="Arial Unicode MS"/>
              </w:rPr>
            </w:pPr>
            <w:r>
              <w:rPr>
                <w:rFonts w:eastAsia="Arial Unicode MS"/>
              </w:rPr>
              <w:t>2012 – dosud – Ústav gastronomie, hotelnictví a cestovního ruchu, Vysoká škola obchodní a hotelová Brno (odborná asistentka); vedoucí ústavu (2015-2016); od 12/2016 členka Rady pro vnitřní hodnocení VŠOH</w:t>
            </w:r>
          </w:p>
          <w:p w:rsidR="008449C0" w:rsidRPr="00585C7D" w:rsidRDefault="008449C0" w:rsidP="008449C0">
            <w:pPr>
              <w:jc w:val="both"/>
              <w:rPr>
                <w:rFonts w:eastAsia="Arial Unicode MS"/>
              </w:rPr>
            </w:pPr>
          </w:p>
        </w:tc>
      </w:tr>
      <w:tr w:rsidR="008449C0" w:rsidTr="008449C0">
        <w:trPr>
          <w:trHeight w:val="250"/>
        </w:trPr>
        <w:tc>
          <w:tcPr>
            <w:tcW w:w="9859" w:type="dxa"/>
            <w:gridSpan w:val="11"/>
            <w:shd w:val="clear" w:color="auto" w:fill="F7CAAC"/>
          </w:tcPr>
          <w:p w:rsidR="008449C0" w:rsidRDefault="008449C0" w:rsidP="008449C0">
            <w:pPr>
              <w:jc w:val="both"/>
            </w:pPr>
            <w:r>
              <w:rPr>
                <w:b/>
              </w:rPr>
              <w:t xml:space="preserve">Zkušenosti s vedením kvalifikačních a rigorózních prací /stačí počet vedených prací / </w:t>
            </w:r>
          </w:p>
        </w:tc>
      </w:tr>
      <w:tr w:rsidR="008449C0" w:rsidTr="008449C0">
        <w:trPr>
          <w:trHeight w:val="290"/>
        </w:trPr>
        <w:tc>
          <w:tcPr>
            <w:tcW w:w="9859" w:type="dxa"/>
            <w:gridSpan w:val="11"/>
          </w:tcPr>
          <w:p w:rsidR="008449C0" w:rsidRDefault="008449C0" w:rsidP="008449C0">
            <w:pPr>
              <w:jc w:val="both"/>
            </w:pPr>
            <w:r>
              <w:t>122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7</w:t>
            </w:r>
          </w:p>
        </w:tc>
        <w:tc>
          <w:tcPr>
            <w:tcW w:w="693" w:type="dxa"/>
            <w:vMerge w:val="restart"/>
          </w:tcPr>
          <w:p w:rsidR="008449C0" w:rsidRDefault="008449C0" w:rsidP="008449C0">
            <w:pPr>
              <w:jc w:val="center"/>
              <w:rPr>
                <w:b/>
              </w:rPr>
            </w:pPr>
            <w:r>
              <w:rPr>
                <w:b/>
              </w:rPr>
              <w:t>5</w:t>
            </w:r>
          </w:p>
        </w:tc>
        <w:tc>
          <w:tcPr>
            <w:tcW w:w="694" w:type="dxa"/>
            <w:vMerge w:val="restart"/>
          </w:tcPr>
          <w:p w:rsidR="008449C0" w:rsidRDefault="008449C0" w:rsidP="008449C0">
            <w:pPr>
              <w:jc w:val="center"/>
              <w:rPr>
                <w:b/>
              </w:rPr>
            </w:pPr>
            <w:r>
              <w:rPr>
                <w:b/>
              </w:rPr>
              <w:t>33</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65452C" w:rsidTr="008449C0">
        <w:trPr>
          <w:trHeight w:val="2077"/>
        </w:trPr>
        <w:tc>
          <w:tcPr>
            <w:tcW w:w="9859" w:type="dxa"/>
            <w:gridSpan w:val="11"/>
          </w:tcPr>
          <w:p w:rsidR="008449C0" w:rsidRPr="004A213F" w:rsidRDefault="008449C0" w:rsidP="008449C0">
            <w:pPr>
              <w:spacing w:after="60"/>
              <w:jc w:val="both"/>
              <w:rPr>
                <w:bCs/>
              </w:rPr>
            </w:pPr>
            <w:r w:rsidRPr="004A213F">
              <w:rPr>
                <w:b/>
              </w:rPr>
              <w:t>LUKÁŠKOVÁ, Eva (75%)</w:t>
            </w:r>
            <w:r w:rsidRPr="004A213F">
              <w:t xml:space="preserve">, Jana BILÍKOVÁ, Zdeněk MÁLEK a Vladimír ŠEFČÍK </w:t>
            </w:r>
            <w:r w:rsidR="007F52E0">
              <w:t>(</w:t>
            </w:r>
            <w:r w:rsidRPr="004A213F">
              <w:t>2014</w:t>
            </w:r>
            <w:r w:rsidR="007F52E0">
              <w:t>)</w:t>
            </w:r>
            <w:r w:rsidRPr="004A213F">
              <w:t xml:space="preserve">. </w:t>
            </w:r>
            <w:r w:rsidR="00F139B8" w:rsidRPr="00CB5AA2">
              <w:rPr>
                <w:i/>
              </w:rPr>
              <w:t>Potravinová (ne)bezpečnost.</w:t>
            </w:r>
            <w:r w:rsidRPr="004A213F">
              <w:t xml:space="preserve"> 1. vyd. Praha: Academia, 170 s.  ISBN 978-80-7454-463-7. </w:t>
            </w:r>
            <w:r w:rsidRPr="004A213F">
              <w:rPr>
                <w:bCs/>
                <w:lang w:val="fr-FR"/>
              </w:rPr>
              <w:t xml:space="preserve"> </w:t>
            </w:r>
          </w:p>
          <w:p w:rsidR="008449C0" w:rsidRPr="004A213F" w:rsidRDefault="008449C0" w:rsidP="008449C0">
            <w:pPr>
              <w:spacing w:after="60"/>
              <w:jc w:val="both"/>
            </w:pPr>
            <w:r w:rsidRPr="004A213F">
              <w:rPr>
                <w:b/>
              </w:rPr>
              <w:t>LUKÁŠKOVÁ Eva (35 %)</w:t>
            </w:r>
            <w:r w:rsidRPr="004A213F">
              <w:t>, Jakub TROJAN, Kateřina PITROVÁ, Peter CHRASTINA a Pavel VALÁŠEK</w:t>
            </w:r>
            <w:r w:rsidR="007F52E0">
              <w:t xml:space="preserve"> (</w:t>
            </w:r>
            <w:r w:rsidRPr="004A213F">
              <w:t>2016</w:t>
            </w:r>
            <w:r w:rsidR="007F52E0">
              <w:t>)</w:t>
            </w:r>
            <w:r w:rsidRPr="004A213F">
              <w:t>.</w:t>
            </w:r>
            <w:r>
              <w:t xml:space="preserve"> </w:t>
            </w:r>
            <w:r w:rsidR="00F139B8" w:rsidRPr="00CB5AA2">
              <w:rPr>
                <w:i/>
              </w:rPr>
              <w:t>Economic Mobilization and Commissary Security of the Austrian Army in the Great War.</w:t>
            </w:r>
            <w:r w:rsidRPr="004A213F">
              <w:t xml:space="preserve"> In Anthropology, Archaeology, History and Philosophy. Conference Proceedings. Volume 1, Book 3. Bulgaria: International Multidisciplinary Scientific Conference on Social Sciences &amp; Arts SGEM, s. 55-62, 8 s. ISBN 978-619-7105-52-0. doi:10.5593/sgemsocial2016HB31. </w:t>
            </w:r>
          </w:p>
          <w:p w:rsidR="008449C0" w:rsidRPr="004A213F" w:rsidRDefault="008449C0" w:rsidP="008449C0">
            <w:pPr>
              <w:spacing w:after="60"/>
              <w:jc w:val="both"/>
              <w:rPr>
                <w:color w:val="000000"/>
              </w:rPr>
            </w:pPr>
            <w:r w:rsidRPr="004A213F">
              <w:rPr>
                <w:b/>
                <w:bCs/>
                <w:color w:val="000000"/>
              </w:rPr>
              <w:t>LUKÁŠKOVÁ Eva (100 %)</w:t>
            </w:r>
            <w:r w:rsidR="007F52E0">
              <w:rPr>
                <w:b/>
                <w:bCs/>
                <w:color w:val="000000"/>
              </w:rPr>
              <w:t xml:space="preserve"> (</w:t>
            </w:r>
            <w:r w:rsidRPr="004A213F">
              <w:rPr>
                <w:color w:val="000000"/>
              </w:rPr>
              <w:t>2016</w:t>
            </w:r>
            <w:r w:rsidR="007F52E0">
              <w:rPr>
                <w:color w:val="000000"/>
              </w:rPr>
              <w:t>)</w:t>
            </w:r>
            <w:r w:rsidRPr="004A213F">
              <w:rPr>
                <w:color w:val="000000"/>
              </w:rPr>
              <w:t>.</w:t>
            </w:r>
            <w:r w:rsidR="005402CF">
              <w:rPr>
                <w:color w:val="000000"/>
              </w:rPr>
              <w:t xml:space="preserve"> </w:t>
            </w:r>
            <w:r w:rsidRPr="004A213F">
              <w:rPr>
                <w:color w:val="000000"/>
              </w:rPr>
              <w:t>Základy gastronomie a hotelnictví</w:t>
            </w:r>
            <w:r w:rsidR="00272B59">
              <w:rPr>
                <w:color w:val="000000"/>
              </w:rPr>
              <w:t>.</w:t>
            </w:r>
            <w:r w:rsidRPr="004A213F">
              <w:rPr>
                <w:color w:val="000000"/>
              </w:rPr>
              <w:t xml:space="preserve"> </w:t>
            </w:r>
            <w:r w:rsidR="00272B59">
              <w:rPr>
                <w:color w:val="000000"/>
              </w:rPr>
              <w:t>I</w:t>
            </w:r>
            <w:r w:rsidRPr="004A213F">
              <w:rPr>
                <w:color w:val="000000"/>
              </w:rPr>
              <w:t xml:space="preserve">n Fišera Miroslav a kol. </w:t>
            </w:r>
            <w:r w:rsidRPr="004A213F">
              <w:rPr>
                <w:i/>
                <w:color w:val="000000"/>
              </w:rPr>
              <w:t>Gastronomie</w:t>
            </w:r>
            <w:r>
              <w:rPr>
                <w:color w:val="000000"/>
              </w:rPr>
              <w:t xml:space="preserve">. Český Těšín: </w:t>
            </w:r>
            <w:r w:rsidRPr="004A213F">
              <w:rPr>
                <w:color w:val="000000"/>
              </w:rPr>
              <w:t>2THETA, ISBN 978-80-86380-78-0.</w:t>
            </w:r>
          </w:p>
          <w:p w:rsidR="008449C0" w:rsidRPr="004A213F" w:rsidRDefault="008449C0" w:rsidP="008449C0">
            <w:pPr>
              <w:spacing w:after="60"/>
              <w:jc w:val="both"/>
              <w:rPr>
                <w:shd w:val="clear" w:color="auto" w:fill="FFFFFF"/>
              </w:rPr>
            </w:pPr>
            <w:r w:rsidRPr="004A213F">
              <w:rPr>
                <w:rStyle w:val="Siln"/>
                <w:shd w:val="clear" w:color="auto" w:fill="FFFFFF"/>
              </w:rPr>
              <w:t xml:space="preserve">LUKÁŠKOVÁ Eva (50 %) </w:t>
            </w:r>
            <w:r w:rsidRPr="004A213F">
              <w:rPr>
                <w:rStyle w:val="Siln"/>
                <w:b w:val="0"/>
                <w:shd w:val="clear" w:color="auto" w:fill="FFFFFF"/>
              </w:rPr>
              <w:t>a Zdeněk MÁLEK</w:t>
            </w:r>
            <w:r w:rsidR="007F52E0">
              <w:rPr>
                <w:shd w:val="clear" w:color="auto" w:fill="FFFFFF"/>
              </w:rPr>
              <w:t xml:space="preserve"> (</w:t>
            </w:r>
            <w:r w:rsidRPr="004A213F">
              <w:rPr>
                <w:shd w:val="clear" w:color="auto" w:fill="FFFFFF"/>
              </w:rPr>
              <w:t>2015</w:t>
            </w:r>
            <w:r w:rsidR="007F52E0">
              <w:rPr>
                <w:shd w:val="clear" w:color="auto" w:fill="FFFFFF"/>
              </w:rPr>
              <w:t>)</w:t>
            </w:r>
            <w:r w:rsidRPr="004A213F">
              <w:rPr>
                <w:shd w:val="clear" w:color="auto" w:fill="FFFFFF"/>
              </w:rPr>
              <w:t xml:space="preserve">. </w:t>
            </w:r>
            <w:r w:rsidR="00F139B8" w:rsidRPr="00CB5AA2">
              <w:rPr>
                <w:i/>
                <w:shd w:val="clear" w:color="auto" w:fill="FFFFFF"/>
              </w:rPr>
              <w:t>Food and beverage management</w:t>
            </w:r>
            <w:r w:rsidR="00272B59">
              <w:rPr>
                <w:i/>
                <w:shd w:val="clear" w:color="auto" w:fill="FFFFFF"/>
              </w:rPr>
              <w:t>.</w:t>
            </w:r>
            <w:r w:rsidRPr="004A213F">
              <w:rPr>
                <w:shd w:val="clear" w:color="auto" w:fill="FFFFFF"/>
              </w:rPr>
              <w:t xml:space="preserve"> </w:t>
            </w:r>
            <w:r w:rsidR="00272B59">
              <w:rPr>
                <w:shd w:val="clear" w:color="auto" w:fill="FFFFFF"/>
              </w:rPr>
              <w:t>I</w:t>
            </w:r>
            <w:r w:rsidRPr="004A213F">
              <w:rPr>
                <w:shd w:val="clear" w:color="auto" w:fill="FFFFFF"/>
              </w:rPr>
              <w:t xml:space="preserve">n Šefčík Vladimír </w:t>
            </w:r>
            <w:r w:rsidR="005402CF">
              <w:rPr>
                <w:shd w:val="clear" w:color="auto" w:fill="FFFFFF"/>
              </w:rPr>
              <w:br/>
            </w:r>
            <w:r w:rsidRPr="004A213F">
              <w:rPr>
                <w:shd w:val="clear" w:color="auto" w:fill="FFFFFF"/>
              </w:rPr>
              <w:t>a kol. Management v hotelnictví a cestovním ruchu. Brno: ISBN 978-80-87300-65-7.</w:t>
            </w:r>
          </w:p>
          <w:p w:rsidR="008449C0" w:rsidRDefault="008449C0" w:rsidP="008449C0">
            <w:pPr>
              <w:spacing w:after="60"/>
              <w:jc w:val="both"/>
            </w:pPr>
            <w:r w:rsidRPr="004A213F">
              <w:t xml:space="preserve">MÁLEK Zdeněk, </w:t>
            </w:r>
            <w:r w:rsidRPr="004A213F">
              <w:rPr>
                <w:b/>
              </w:rPr>
              <w:t>Eva LUKÁŠKOVÁ (40 %)</w:t>
            </w:r>
            <w:r w:rsidRPr="004A213F">
              <w:t xml:space="preserve"> a Kateřina MRKVOVÁ </w:t>
            </w:r>
            <w:r w:rsidR="007F52E0">
              <w:t>(</w:t>
            </w:r>
            <w:r w:rsidRPr="004A213F">
              <w:t>2017</w:t>
            </w:r>
            <w:r w:rsidR="007F52E0">
              <w:t>)</w:t>
            </w:r>
            <w:r w:rsidRPr="004A213F">
              <w:t>.</w:t>
            </w:r>
            <w:r>
              <w:t xml:space="preserve"> </w:t>
            </w:r>
            <w:r w:rsidR="00F139B8" w:rsidRPr="00CB5AA2">
              <w:rPr>
                <w:i/>
              </w:rPr>
              <w:t xml:space="preserve">Management kvality v cestovním ruchu </w:t>
            </w:r>
            <w:r w:rsidR="00F139B8" w:rsidRPr="00CB5AA2">
              <w:rPr>
                <w:i/>
              </w:rPr>
              <w:br/>
            </w:r>
            <w:r w:rsidR="00F139B8" w:rsidRPr="00CB5AA2">
              <w:rPr>
                <w:i/>
              </w:rPr>
              <w:lastRenderedPageBreak/>
              <w:t>a hotelnictví.</w:t>
            </w:r>
            <w:r w:rsidRPr="004A213F">
              <w:t xml:space="preserve"> In ŠEFČÍK, V., T. JEŘÁBEK a kol. </w:t>
            </w:r>
            <w:r w:rsidRPr="004A213F">
              <w:rPr>
                <w:i/>
              </w:rPr>
              <w:t>Management služeb hotelnictví a cestovního ruchu – vybrané kapitoly</w:t>
            </w:r>
            <w:r w:rsidRPr="004A213F">
              <w:t>. Český Těšín: 2THETA, ISBN 978-80-86380-84-1.</w:t>
            </w:r>
          </w:p>
          <w:p w:rsidR="008449C0" w:rsidRPr="00BE52AD" w:rsidRDefault="008449C0" w:rsidP="008449C0">
            <w:pPr>
              <w:spacing w:after="60"/>
              <w:ind w:left="-6" w:right="57"/>
              <w:jc w:val="both"/>
            </w:pPr>
            <w:r w:rsidRPr="00F118AE">
              <w:rPr>
                <w:b/>
              </w:rPr>
              <w:t>LUKÁŠKOVÁ Eva</w:t>
            </w:r>
            <w:r>
              <w:rPr>
                <w:b/>
              </w:rPr>
              <w:t xml:space="preserve"> (30 %)</w:t>
            </w:r>
            <w:r w:rsidRPr="00F118AE">
              <w:rPr>
                <w:b/>
              </w:rPr>
              <w:t xml:space="preserve">, </w:t>
            </w:r>
            <w:r w:rsidRPr="00F118AE">
              <w:t>Zdeněk MÁLEK, Helena VELICHOVÁ, Jakub TROJAN, Kateřina PITROVÁ a Lenka KOZÁKOVÁ</w:t>
            </w:r>
            <w:r w:rsidR="007F52E0">
              <w:t xml:space="preserve"> (</w:t>
            </w:r>
            <w:r>
              <w:t>2016</w:t>
            </w:r>
            <w:r w:rsidR="007F52E0">
              <w:t>)</w:t>
            </w:r>
            <w:r>
              <w:t xml:space="preserve">. </w:t>
            </w:r>
            <w:r w:rsidRPr="00F118AE">
              <w:t xml:space="preserve">Economic Analysis of the Necessary Amount of Basic Food Types for the Population of the Czech Republic. In: SOLIMAN, S. K. eds. </w:t>
            </w:r>
            <w:r w:rsidRPr="00F118AE">
              <w:rPr>
                <w:i/>
              </w:rPr>
              <w:t>27</w:t>
            </w:r>
            <w:r w:rsidRPr="00BE52AD">
              <w:rPr>
                <w:i/>
                <w:vertAlign w:val="superscript"/>
              </w:rPr>
              <w:t>th</w:t>
            </w:r>
            <w:r w:rsidRPr="00F118AE">
              <w:rPr>
                <w:i/>
              </w:rPr>
              <w:t xml:space="preserve"> IBIMA Conference: Innovation Management and Education Excellence Vision 2020:</w:t>
            </w:r>
            <w:r w:rsidRPr="00F118AE">
              <w:rPr>
                <w:i/>
                <w:iCs/>
              </w:rPr>
              <w:t xml:space="preserve"> From Regional Development Sustainability to Global Economic Growth</w:t>
            </w:r>
            <w:r w:rsidRPr="00F118AE">
              <w:rPr>
                <w:i/>
              </w:rPr>
              <w:t>,</w:t>
            </w:r>
            <w:r>
              <w:rPr>
                <w:i/>
              </w:rPr>
              <w:t xml:space="preserve"> </w:t>
            </w:r>
            <w:r w:rsidRPr="00BE52AD">
              <w:t>4 – 5 May 2016 Milan, Italy. ISBN 978-0-98604-19-6-9 (D, Scopus,  WoS).</w:t>
            </w:r>
          </w:p>
          <w:p w:rsidR="008449C0" w:rsidRDefault="008449C0" w:rsidP="008449C0">
            <w:pPr>
              <w:spacing w:after="60"/>
              <w:jc w:val="both"/>
              <w:rPr>
                <w:i/>
              </w:rPr>
            </w:pPr>
            <w:r w:rsidRPr="001A7B6C">
              <w:rPr>
                <w:b/>
              </w:rPr>
              <w:t>LUKÁŠKOVÁ Eva</w:t>
            </w:r>
            <w:r>
              <w:t>, Kateřina PITROVÁ, Jakub TROJAN a Nikola HASNÍKOVÁ</w:t>
            </w:r>
            <w:r w:rsidR="007F52E0">
              <w:t xml:space="preserve"> (</w:t>
            </w:r>
            <w:r>
              <w:t>2016</w:t>
            </w:r>
            <w:r w:rsidR="007F52E0">
              <w:t>)</w:t>
            </w:r>
            <w:r>
              <w:t xml:space="preserve">. Analysis of the Physical Organic Food Availability at Retail Stores in the Czech Republic. </w:t>
            </w:r>
            <w:r w:rsidRPr="00F118AE">
              <w:t xml:space="preserve">In: SOLIMAN, S. K. eds. </w:t>
            </w:r>
            <w:r w:rsidRPr="00F118AE">
              <w:rPr>
                <w:i/>
              </w:rPr>
              <w:t>2</w:t>
            </w:r>
            <w:r>
              <w:rPr>
                <w:i/>
              </w:rPr>
              <w:t>8</w:t>
            </w:r>
            <w:r w:rsidRPr="000E2E17">
              <w:rPr>
                <w:i/>
                <w:vertAlign w:val="superscript"/>
              </w:rPr>
              <w:t>th</w:t>
            </w:r>
            <w:r w:rsidRPr="00F118AE">
              <w:rPr>
                <w:i/>
              </w:rPr>
              <w:t xml:space="preserve"> IBIMA Conference: Innovation Management and Education Excellence Vision 2020</w:t>
            </w:r>
            <w:r>
              <w:rPr>
                <w:i/>
              </w:rPr>
              <w:t xml:space="preserve"> </w:t>
            </w:r>
            <w:r w:rsidRPr="00F118AE">
              <w:rPr>
                <w:i/>
              </w:rPr>
              <w:t>:</w:t>
            </w:r>
            <w:r w:rsidRPr="00F118AE">
              <w:rPr>
                <w:i/>
                <w:iCs/>
              </w:rPr>
              <w:t xml:space="preserve"> From Regional Development Sustainability to Global Economic Growth</w:t>
            </w:r>
            <w:r w:rsidRPr="00F118AE">
              <w:rPr>
                <w:i/>
              </w:rPr>
              <w:t>,</w:t>
            </w:r>
            <w:r w:rsidRPr="00BE52AD">
              <w:t>9 – 10 November 2016 Seville, Spain. ISBN 978-0-9860419-8-3 (D, Scopus, WoS)</w:t>
            </w:r>
            <w:r>
              <w:rPr>
                <w:i/>
              </w:rPr>
              <w:t>.</w:t>
            </w:r>
          </w:p>
          <w:p w:rsidR="008449C0" w:rsidRPr="00BE52AD" w:rsidRDefault="008449C0" w:rsidP="008449C0">
            <w:pPr>
              <w:ind w:left="-6" w:right="57"/>
              <w:jc w:val="both"/>
              <w:rPr>
                <w:i/>
              </w:rPr>
            </w:pPr>
          </w:p>
          <w:p w:rsidR="008449C0" w:rsidRPr="00F118AE" w:rsidRDefault="008449C0" w:rsidP="008449C0">
            <w:pPr>
              <w:ind w:left="-3" w:right="58"/>
              <w:jc w:val="both"/>
            </w:pPr>
            <w:r w:rsidRPr="00F118AE">
              <w:t xml:space="preserve">  </w:t>
            </w:r>
          </w:p>
          <w:p w:rsidR="008449C0" w:rsidRPr="0065452C" w:rsidRDefault="008449C0" w:rsidP="008449C0">
            <w:pPr>
              <w:jc w:val="both"/>
              <w:rPr>
                <w:szCs w:val="24"/>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RPr="001E50F5" w:rsidTr="008449C0">
        <w:trPr>
          <w:trHeight w:val="328"/>
        </w:trPr>
        <w:tc>
          <w:tcPr>
            <w:tcW w:w="9859" w:type="dxa"/>
            <w:gridSpan w:val="11"/>
          </w:tcPr>
          <w:p w:rsidR="008449C0" w:rsidRDefault="008449C0" w:rsidP="008449C0">
            <w:pPr>
              <w:jc w:val="both"/>
            </w:pPr>
            <w:r>
              <w:t>National Defence University in Warsaw, Polsko 2010</w:t>
            </w:r>
          </w:p>
          <w:p w:rsidR="008449C0" w:rsidRPr="001E50F5" w:rsidRDefault="008449C0" w:rsidP="008449C0">
            <w:r>
              <w:t>Pracovní s</w:t>
            </w:r>
            <w:r w:rsidRPr="001E50F5">
              <w:t>táž Santa Maria del Cedro, Itálie 2014</w:t>
            </w:r>
          </w:p>
        </w:tc>
      </w:tr>
      <w:tr w:rsidR="008449C0" w:rsidTr="008449C0">
        <w:trPr>
          <w:cantSplit/>
          <w:trHeight w:val="374"/>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DA7981" w:rsidRDefault="00DA7981" w:rsidP="008449C0"/>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Pr="00E47413" w:rsidRDefault="008449C0" w:rsidP="008449C0">
      <w:pPr>
        <w:rPr>
          <w:sz w:val="2"/>
          <w:szCs w:val="2"/>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10"/>
        <w:gridCol w:w="818"/>
        <w:gridCol w:w="14"/>
        <w:gridCol w:w="1706"/>
        <w:gridCol w:w="21"/>
        <w:gridCol w:w="503"/>
        <w:gridCol w:w="23"/>
        <w:gridCol w:w="445"/>
        <w:gridCol w:w="25"/>
        <w:gridCol w:w="969"/>
        <w:gridCol w:w="29"/>
        <w:gridCol w:w="680"/>
        <w:gridCol w:w="32"/>
        <w:gridCol w:w="45"/>
        <w:gridCol w:w="32"/>
        <w:gridCol w:w="600"/>
        <w:gridCol w:w="35"/>
        <w:gridCol w:w="658"/>
        <w:gridCol w:w="38"/>
        <w:gridCol w:w="656"/>
        <w:gridCol w:w="45"/>
      </w:tblGrid>
      <w:tr w:rsidR="008449C0" w:rsidTr="00B62903">
        <w:tc>
          <w:tcPr>
            <w:tcW w:w="9900" w:type="dxa"/>
            <w:gridSpan w:val="22"/>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B62903">
        <w:tc>
          <w:tcPr>
            <w:tcW w:w="2526" w:type="dxa"/>
            <w:gridSpan w:val="2"/>
            <w:tcBorders>
              <w:top w:val="double" w:sz="4" w:space="0" w:color="auto"/>
            </w:tcBorders>
            <w:shd w:val="clear" w:color="auto" w:fill="F7CAAC"/>
          </w:tcPr>
          <w:p w:rsidR="008449C0" w:rsidRDefault="008449C0" w:rsidP="008449C0">
            <w:pPr>
              <w:jc w:val="both"/>
              <w:rPr>
                <w:b/>
              </w:rPr>
            </w:pPr>
            <w:r>
              <w:rPr>
                <w:b/>
              </w:rPr>
              <w:t>Vysoká škola</w:t>
            </w:r>
          </w:p>
        </w:tc>
        <w:tc>
          <w:tcPr>
            <w:tcW w:w="7374" w:type="dxa"/>
            <w:gridSpan w:val="20"/>
          </w:tcPr>
          <w:p w:rsidR="008449C0" w:rsidRDefault="008449C0" w:rsidP="008449C0">
            <w:pPr>
              <w:jc w:val="both"/>
            </w:pPr>
            <w:r>
              <w:t>Univerzita Tomáše Bati ve Zlíně</w:t>
            </w:r>
          </w:p>
        </w:tc>
      </w:tr>
      <w:tr w:rsidR="008449C0" w:rsidTr="00B62903">
        <w:tc>
          <w:tcPr>
            <w:tcW w:w="2526" w:type="dxa"/>
            <w:gridSpan w:val="2"/>
            <w:shd w:val="clear" w:color="auto" w:fill="F7CAAC"/>
          </w:tcPr>
          <w:p w:rsidR="008449C0" w:rsidRDefault="008449C0" w:rsidP="008449C0">
            <w:pPr>
              <w:jc w:val="both"/>
              <w:rPr>
                <w:b/>
              </w:rPr>
            </w:pPr>
            <w:r>
              <w:rPr>
                <w:b/>
              </w:rPr>
              <w:t>Součást vysoké školy</w:t>
            </w:r>
          </w:p>
        </w:tc>
        <w:tc>
          <w:tcPr>
            <w:tcW w:w="7374" w:type="dxa"/>
            <w:gridSpan w:val="20"/>
          </w:tcPr>
          <w:p w:rsidR="008449C0" w:rsidRDefault="008449C0" w:rsidP="008449C0">
            <w:pPr>
              <w:jc w:val="both"/>
            </w:pPr>
            <w:r>
              <w:t>Fakulta logistiky a krizového řízení</w:t>
            </w:r>
          </w:p>
        </w:tc>
      </w:tr>
      <w:tr w:rsidR="008449C0" w:rsidTr="00B62903">
        <w:tc>
          <w:tcPr>
            <w:tcW w:w="2526" w:type="dxa"/>
            <w:gridSpan w:val="2"/>
            <w:shd w:val="clear" w:color="auto" w:fill="F7CAAC"/>
          </w:tcPr>
          <w:p w:rsidR="008449C0" w:rsidRDefault="008449C0" w:rsidP="008449C0">
            <w:pPr>
              <w:jc w:val="both"/>
              <w:rPr>
                <w:b/>
              </w:rPr>
            </w:pPr>
            <w:r>
              <w:rPr>
                <w:b/>
              </w:rPr>
              <w:t>Název studijního programu</w:t>
            </w:r>
          </w:p>
        </w:tc>
        <w:tc>
          <w:tcPr>
            <w:tcW w:w="7374" w:type="dxa"/>
            <w:gridSpan w:val="20"/>
          </w:tcPr>
          <w:p w:rsidR="008449C0" w:rsidRDefault="008449C0" w:rsidP="008449C0">
            <w:pPr>
              <w:jc w:val="both"/>
            </w:pPr>
            <w:r w:rsidRPr="00FB349A">
              <w:t>Ochrana obyvatelstva</w:t>
            </w:r>
          </w:p>
        </w:tc>
      </w:tr>
      <w:tr w:rsidR="008449C0" w:rsidTr="00B62903">
        <w:tc>
          <w:tcPr>
            <w:tcW w:w="2526" w:type="dxa"/>
            <w:gridSpan w:val="2"/>
            <w:shd w:val="clear" w:color="auto" w:fill="F7CAAC"/>
          </w:tcPr>
          <w:p w:rsidR="008449C0" w:rsidRDefault="008449C0" w:rsidP="008449C0">
            <w:pPr>
              <w:jc w:val="both"/>
              <w:rPr>
                <w:b/>
              </w:rPr>
            </w:pPr>
            <w:r>
              <w:rPr>
                <w:b/>
              </w:rPr>
              <w:t>Jméno a příjmení</w:t>
            </w:r>
          </w:p>
        </w:tc>
        <w:tc>
          <w:tcPr>
            <w:tcW w:w="4553" w:type="dxa"/>
            <w:gridSpan w:val="10"/>
          </w:tcPr>
          <w:p w:rsidR="008449C0" w:rsidRDefault="008449C0" w:rsidP="008449C0">
            <w:pPr>
              <w:jc w:val="both"/>
            </w:pPr>
            <w:r w:rsidRPr="004B3940">
              <w:rPr>
                <w:b/>
              </w:rPr>
              <w:t>Pavel Martinek</w:t>
            </w:r>
          </w:p>
        </w:tc>
        <w:tc>
          <w:tcPr>
            <w:tcW w:w="712" w:type="dxa"/>
            <w:gridSpan w:val="2"/>
            <w:shd w:val="clear" w:color="auto" w:fill="F7CAAC"/>
          </w:tcPr>
          <w:p w:rsidR="008449C0" w:rsidRDefault="008449C0" w:rsidP="008449C0">
            <w:pPr>
              <w:jc w:val="both"/>
              <w:rPr>
                <w:b/>
              </w:rPr>
            </w:pPr>
            <w:r>
              <w:rPr>
                <w:b/>
              </w:rPr>
              <w:t>Tituly</w:t>
            </w:r>
          </w:p>
        </w:tc>
        <w:tc>
          <w:tcPr>
            <w:tcW w:w="2109" w:type="dxa"/>
            <w:gridSpan w:val="8"/>
          </w:tcPr>
          <w:p w:rsidR="008449C0" w:rsidRDefault="008449C0" w:rsidP="008449C0">
            <w:pPr>
              <w:jc w:val="both"/>
            </w:pPr>
            <w:r>
              <w:rPr>
                <w:bCs/>
              </w:rPr>
              <w:t>Ing., Ph.D.</w:t>
            </w:r>
          </w:p>
        </w:tc>
      </w:tr>
      <w:tr w:rsidR="008449C0" w:rsidTr="00B62903">
        <w:tc>
          <w:tcPr>
            <w:tcW w:w="2526" w:type="dxa"/>
            <w:gridSpan w:val="2"/>
            <w:shd w:val="clear" w:color="auto" w:fill="F7CAAC"/>
          </w:tcPr>
          <w:p w:rsidR="008449C0" w:rsidRDefault="008449C0" w:rsidP="008449C0">
            <w:pPr>
              <w:jc w:val="both"/>
              <w:rPr>
                <w:b/>
              </w:rPr>
            </w:pPr>
            <w:r>
              <w:rPr>
                <w:b/>
              </w:rPr>
              <w:t>Rok narození</w:t>
            </w:r>
          </w:p>
        </w:tc>
        <w:tc>
          <w:tcPr>
            <w:tcW w:w="832" w:type="dxa"/>
            <w:gridSpan w:val="2"/>
          </w:tcPr>
          <w:p w:rsidR="008449C0" w:rsidRDefault="008449C0" w:rsidP="008449C0">
            <w:pPr>
              <w:jc w:val="both"/>
            </w:pPr>
            <w:r>
              <w:t>1964</w:t>
            </w:r>
          </w:p>
        </w:tc>
        <w:tc>
          <w:tcPr>
            <w:tcW w:w="1727" w:type="dxa"/>
            <w:gridSpan w:val="2"/>
            <w:shd w:val="clear" w:color="auto" w:fill="F7CAAC"/>
          </w:tcPr>
          <w:p w:rsidR="008449C0" w:rsidRDefault="008449C0" w:rsidP="008449C0">
            <w:pPr>
              <w:jc w:val="both"/>
              <w:rPr>
                <w:b/>
              </w:rPr>
            </w:pPr>
            <w:r>
              <w:rPr>
                <w:b/>
              </w:rPr>
              <w:t>typ vztahu k VŠ</w:t>
            </w:r>
          </w:p>
        </w:tc>
        <w:tc>
          <w:tcPr>
            <w:tcW w:w="996" w:type="dxa"/>
            <w:gridSpan w:val="4"/>
          </w:tcPr>
          <w:p w:rsidR="008449C0" w:rsidRPr="0049364B" w:rsidRDefault="008449C0" w:rsidP="008449C0">
            <w:pPr>
              <w:jc w:val="center"/>
              <w:rPr>
                <w:i/>
              </w:rPr>
            </w:pPr>
            <w:r w:rsidRPr="0049364B">
              <w:rPr>
                <w:i/>
              </w:rPr>
              <w:t>pp.</w:t>
            </w:r>
          </w:p>
        </w:tc>
        <w:tc>
          <w:tcPr>
            <w:tcW w:w="998" w:type="dxa"/>
            <w:gridSpan w:val="2"/>
            <w:shd w:val="clear" w:color="auto" w:fill="F7CAAC"/>
          </w:tcPr>
          <w:p w:rsidR="008449C0" w:rsidRDefault="008449C0" w:rsidP="008449C0">
            <w:pPr>
              <w:jc w:val="both"/>
              <w:rPr>
                <w:b/>
              </w:rPr>
            </w:pPr>
            <w:r>
              <w:rPr>
                <w:b/>
              </w:rPr>
              <w:t>rozsah</w:t>
            </w:r>
          </w:p>
        </w:tc>
        <w:tc>
          <w:tcPr>
            <w:tcW w:w="712" w:type="dxa"/>
            <w:gridSpan w:val="2"/>
          </w:tcPr>
          <w:p w:rsidR="008449C0" w:rsidRDefault="008449C0" w:rsidP="008449C0">
            <w:pPr>
              <w:jc w:val="both"/>
            </w:pPr>
            <w:r>
              <w:t>40</w:t>
            </w:r>
          </w:p>
        </w:tc>
        <w:tc>
          <w:tcPr>
            <w:tcW w:w="712" w:type="dxa"/>
            <w:gridSpan w:val="4"/>
            <w:shd w:val="clear" w:color="auto" w:fill="F7CAAC"/>
          </w:tcPr>
          <w:p w:rsidR="008449C0" w:rsidRDefault="008449C0" w:rsidP="008449C0">
            <w:pPr>
              <w:jc w:val="both"/>
              <w:rPr>
                <w:b/>
              </w:rPr>
            </w:pPr>
            <w:r>
              <w:rPr>
                <w:b/>
              </w:rPr>
              <w:t>do kdy</w:t>
            </w:r>
          </w:p>
        </w:tc>
        <w:tc>
          <w:tcPr>
            <w:tcW w:w="1397" w:type="dxa"/>
            <w:gridSpan w:val="4"/>
          </w:tcPr>
          <w:p w:rsidR="008449C0" w:rsidRDefault="008449C0" w:rsidP="008449C0">
            <w:pPr>
              <w:jc w:val="both"/>
            </w:pPr>
            <w:r>
              <w:t>0720</w:t>
            </w:r>
          </w:p>
        </w:tc>
      </w:tr>
      <w:tr w:rsidR="008449C0" w:rsidTr="00B62903">
        <w:tc>
          <w:tcPr>
            <w:tcW w:w="5085" w:type="dxa"/>
            <w:gridSpan w:val="6"/>
            <w:shd w:val="clear" w:color="auto" w:fill="F7CAAC"/>
          </w:tcPr>
          <w:p w:rsidR="008449C0" w:rsidRDefault="008449C0" w:rsidP="008449C0">
            <w:pPr>
              <w:jc w:val="both"/>
              <w:rPr>
                <w:b/>
              </w:rPr>
            </w:pPr>
            <w:r>
              <w:rPr>
                <w:b/>
              </w:rPr>
              <w:t>Typ vztahu na součásti VŠ, která uskutečňuje st. program</w:t>
            </w:r>
          </w:p>
        </w:tc>
        <w:tc>
          <w:tcPr>
            <w:tcW w:w="996" w:type="dxa"/>
            <w:gridSpan w:val="4"/>
          </w:tcPr>
          <w:p w:rsidR="008449C0" w:rsidRPr="0049364B" w:rsidRDefault="008449C0" w:rsidP="008449C0">
            <w:pPr>
              <w:jc w:val="center"/>
              <w:rPr>
                <w:i/>
              </w:rPr>
            </w:pPr>
            <w:r w:rsidRPr="0049364B">
              <w:rPr>
                <w:i/>
              </w:rPr>
              <w:t>pp.</w:t>
            </w:r>
          </w:p>
        </w:tc>
        <w:tc>
          <w:tcPr>
            <w:tcW w:w="998" w:type="dxa"/>
            <w:gridSpan w:val="2"/>
            <w:shd w:val="clear" w:color="auto" w:fill="F7CAAC"/>
          </w:tcPr>
          <w:p w:rsidR="008449C0" w:rsidRDefault="008449C0" w:rsidP="008449C0">
            <w:pPr>
              <w:jc w:val="both"/>
              <w:rPr>
                <w:b/>
              </w:rPr>
            </w:pPr>
            <w:r>
              <w:rPr>
                <w:b/>
              </w:rPr>
              <w:t>rozsah</w:t>
            </w:r>
          </w:p>
        </w:tc>
        <w:tc>
          <w:tcPr>
            <w:tcW w:w="712" w:type="dxa"/>
            <w:gridSpan w:val="2"/>
          </w:tcPr>
          <w:p w:rsidR="008449C0" w:rsidRDefault="008449C0" w:rsidP="008449C0">
            <w:pPr>
              <w:jc w:val="both"/>
            </w:pPr>
            <w:r>
              <w:t>40</w:t>
            </w:r>
          </w:p>
        </w:tc>
        <w:tc>
          <w:tcPr>
            <w:tcW w:w="712" w:type="dxa"/>
            <w:gridSpan w:val="4"/>
            <w:shd w:val="clear" w:color="auto" w:fill="F7CAAC"/>
          </w:tcPr>
          <w:p w:rsidR="008449C0" w:rsidRDefault="008449C0" w:rsidP="008449C0">
            <w:pPr>
              <w:jc w:val="both"/>
              <w:rPr>
                <w:b/>
              </w:rPr>
            </w:pPr>
            <w:r>
              <w:rPr>
                <w:b/>
              </w:rPr>
              <w:t>do kdy</w:t>
            </w:r>
          </w:p>
        </w:tc>
        <w:tc>
          <w:tcPr>
            <w:tcW w:w="1397" w:type="dxa"/>
            <w:gridSpan w:val="4"/>
          </w:tcPr>
          <w:p w:rsidR="008449C0" w:rsidRDefault="008449C0" w:rsidP="008449C0">
            <w:pPr>
              <w:jc w:val="both"/>
            </w:pPr>
            <w:r>
              <w:t>0720</w:t>
            </w:r>
          </w:p>
        </w:tc>
      </w:tr>
      <w:tr w:rsidR="008449C0" w:rsidTr="00B62903">
        <w:tc>
          <w:tcPr>
            <w:tcW w:w="6081" w:type="dxa"/>
            <w:gridSpan w:val="10"/>
            <w:shd w:val="clear" w:color="auto" w:fill="F7CAAC"/>
          </w:tcPr>
          <w:p w:rsidR="008449C0" w:rsidRDefault="008449C0" w:rsidP="008449C0">
            <w:pPr>
              <w:jc w:val="both"/>
            </w:pPr>
            <w:r>
              <w:rPr>
                <w:b/>
              </w:rPr>
              <w:t>Další současná působení jako akademický pracovník na jiných VŠ</w:t>
            </w:r>
          </w:p>
        </w:tc>
        <w:tc>
          <w:tcPr>
            <w:tcW w:w="1710" w:type="dxa"/>
            <w:gridSpan w:val="4"/>
            <w:shd w:val="clear" w:color="auto" w:fill="F7CAAC"/>
          </w:tcPr>
          <w:p w:rsidR="008449C0" w:rsidRDefault="008449C0" w:rsidP="008449C0">
            <w:pPr>
              <w:jc w:val="both"/>
              <w:rPr>
                <w:b/>
              </w:rPr>
            </w:pPr>
            <w:r>
              <w:rPr>
                <w:b/>
              </w:rPr>
              <w:t>typ prac. vztahu</w:t>
            </w:r>
          </w:p>
        </w:tc>
        <w:tc>
          <w:tcPr>
            <w:tcW w:w="2109" w:type="dxa"/>
            <w:gridSpan w:val="8"/>
            <w:shd w:val="clear" w:color="auto" w:fill="F7CAAC"/>
          </w:tcPr>
          <w:p w:rsidR="008449C0" w:rsidRDefault="008449C0" w:rsidP="008449C0">
            <w:pPr>
              <w:jc w:val="both"/>
              <w:rPr>
                <w:b/>
              </w:rPr>
            </w:pPr>
            <w:r>
              <w:rPr>
                <w:b/>
              </w:rPr>
              <w:t>rozsah</w:t>
            </w:r>
          </w:p>
        </w:tc>
      </w:tr>
      <w:tr w:rsidR="008449C0" w:rsidTr="00B62903">
        <w:tc>
          <w:tcPr>
            <w:tcW w:w="6081" w:type="dxa"/>
            <w:gridSpan w:val="10"/>
          </w:tcPr>
          <w:p w:rsidR="008449C0" w:rsidRDefault="008449C0" w:rsidP="008449C0">
            <w:pPr>
              <w:jc w:val="both"/>
            </w:pPr>
            <w:r>
              <w:t>žádné</w:t>
            </w: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B62903">
        <w:tc>
          <w:tcPr>
            <w:tcW w:w="6081" w:type="dxa"/>
            <w:gridSpan w:val="10"/>
          </w:tcPr>
          <w:p w:rsidR="008449C0" w:rsidRDefault="008449C0" w:rsidP="008449C0">
            <w:pPr>
              <w:jc w:val="both"/>
            </w:pP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B62903">
        <w:tc>
          <w:tcPr>
            <w:tcW w:w="6081" w:type="dxa"/>
            <w:gridSpan w:val="10"/>
          </w:tcPr>
          <w:p w:rsidR="008449C0" w:rsidRDefault="008449C0" w:rsidP="008449C0">
            <w:pPr>
              <w:jc w:val="both"/>
            </w:pP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B62903">
        <w:tc>
          <w:tcPr>
            <w:tcW w:w="9900" w:type="dxa"/>
            <w:gridSpan w:val="22"/>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B62903">
        <w:trPr>
          <w:trHeight w:val="1118"/>
        </w:trPr>
        <w:tc>
          <w:tcPr>
            <w:tcW w:w="9900" w:type="dxa"/>
            <w:gridSpan w:val="22"/>
            <w:tcBorders>
              <w:top w:val="nil"/>
            </w:tcBorders>
          </w:tcPr>
          <w:p w:rsidR="008449C0" w:rsidRDefault="008449C0" w:rsidP="008449C0">
            <w:pPr>
              <w:jc w:val="both"/>
            </w:pPr>
            <w:r>
              <w:t>Matematika I – garant, přednášející (100 %)</w:t>
            </w:r>
          </w:p>
          <w:p w:rsidR="008449C0" w:rsidRDefault="00E97431">
            <w:pPr>
              <w:jc w:val="both"/>
            </w:pPr>
            <w:r>
              <w:rPr>
                <w:b/>
              </w:rPr>
              <w:t>Základy lineární algebry a optimalizace</w:t>
            </w:r>
            <w:r w:rsidDel="00E97431">
              <w:t xml:space="preserve"> </w:t>
            </w:r>
            <w:r w:rsidR="008449C0">
              <w:t xml:space="preserve">– garant, přednášející, </w:t>
            </w:r>
            <w:r w:rsidR="0092693A">
              <w:t>semináře</w:t>
            </w:r>
            <w:r w:rsidR="008449C0">
              <w:t xml:space="preserve"> (100 %)</w:t>
            </w:r>
          </w:p>
        </w:tc>
      </w:tr>
      <w:tr w:rsidR="008449C0" w:rsidTr="00B62903">
        <w:tc>
          <w:tcPr>
            <w:tcW w:w="9900" w:type="dxa"/>
            <w:gridSpan w:val="22"/>
            <w:shd w:val="clear" w:color="auto" w:fill="F7CAAC"/>
          </w:tcPr>
          <w:p w:rsidR="008449C0" w:rsidRDefault="008449C0" w:rsidP="008449C0">
            <w:pPr>
              <w:jc w:val="both"/>
            </w:pPr>
            <w:r>
              <w:rPr>
                <w:b/>
              </w:rPr>
              <w:t xml:space="preserve">Údaje o vzdělání na VŠ </w:t>
            </w:r>
          </w:p>
        </w:tc>
      </w:tr>
      <w:tr w:rsidR="008449C0" w:rsidTr="00B62903">
        <w:trPr>
          <w:trHeight w:val="609"/>
        </w:trPr>
        <w:tc>
          <w:tcPr>
            <w:tcW w:w="9900" w:type="dxa"/>
            <w:gridSpan w:val="22"/>
          </w:tcPr>
          <w:p w:rsidR="008449C0" w:rsidRDefault="008449C0" w:rsidP="008449C0">
            <w:pPr>
              <w:jc w:val="both"/>
            </w:pPr>
            <w:r>
              <w:t>1988:  ČVUT Praha, Fakulta jaderná a fyzikálně inženýrská, Matematické inženýrství, Ing.</w:t>
            </w:r>
          </w:p>
          <w:p w:rsidR="008449C0" w:rsidRDefault="008449C0" w:rsidP="008449C0">
            <w:pPr>
              <w:jc w:val="both"/>
              <w:rPr>
                <w:b/>
              </w:rPr>
            </w:pPr>
            <w:r>
              <w:t>2001:  MU Brno, Fakulta informatiky, Matematická informatika, Ph.D.</w:t>
            </w:r>
          </w:p>
        </w:tc>
      </w:tr>
      <w:tr w:rsidR="008449C0" w:rsidTr="00B62903">
        <w:tc>
          <w:tcPr>
            <w:tcW w:w="9900" w:type="dxa"/>
            <w:gridSpan w:val="22"/>
            <w:shd w:val="clear" w:color="auto" w:fill="F7CAAC"/>
          </w:tcPr>
          <w:p w:rsidR="008449C0" w:rsidRDefault="008449C0" w:rsidP="008449C0">
            <w:pPr>
              <w:jc w:val="both"/>
              <w:rPr>
                <w:b/>
              </w:rPr>
            </w:pPr>
            <w:r>
              <w:rPr>
                <w:b/>
              </w:rPr>
              <w:t>Údaje o odborném působení od absolvování VŠ</w:t>
            </w:r>
          </w:p>
        </w:tc>
      </w:tr>
      <w:tr w:rsidR="008449C0" w:rsidTr="00B62903">
        <w:trPr>
          <w:trHeight w:val="1090"/>
        </w:trPr>
        <w:tc>
          <w:tcPr>
            <w:tcW w:w="9900" w:type="dxa"/>
            <w:gridSpan w:val="22"/>
          </w:tcPr>
          <w:p w:rsidR="008449C0" w:rsidRDefault="008449C0" w:rsidP="008449C0">
            <w:pPr>
              <w:jc w:val="both"/>
            </w:pPr>
            <w:r>
              <w:t>1988 – 1990: První brněnská strojírna, Brno, Výzkum teplárenských zařízení, výzkumný pracovník</w:t>
            </w:r>
          </w:p>
          <w:p w:rsidR="008449C0" w:rsidRDefault="008449C0" w:rsidP="008449C0">
            <w:pPr>
              <w:jc w:val="both"/>
            </w:pPr>
            <w:r>
              <w:t>1990 – 2001: LDF MZLU Brno, Ústav matematiky, odborný asistent</w:t>
            </w:r>
          </w:p>
          <w:p w:rsidR="008449C0" w:rsidRDefault="008449C0" w:rsidP="008449C0">
            <w:pPr>
              <w:jc w:val="both"/>
            </w:pPr>
            <w:r>
              <w:t>2001 – 2009: PřF UP Olomouc, Katedra informatiky, odborný asistent</w:t>
            </w:r>
          </w:p>
          <w:p w:rsidR="008449C0" w:rsidRDefault="008449C0" w:rsidP="008449C0">
            <w:pPr>
              <w:jc w:val="both"/>
            </w:pPr>
            <w:r>
              <w:t>2009 – dosud: UTB Zlín, FAI, Ústav matematiky, odborný asistent</w:t>
            </w:r>
          </w:p>
        </w:tc>
      </w:tr>
      <w:tr w:rsidR="008449C0" w:rsidTr="00B62903">
        <w:trPr>
          <w:trHeight w:val="250"/>
        </w:trPr>
        <w:tc>
          <w:tcPr>
            <w:tcW w:w="9900" w:type="dxa"/>
            <w:gridSpan w:val="22"/>
            <w:shd w:val="clear" w:color="auto" w:fill="F7CAAC"/>
          </w:tcPr>
          <w:p w:rsidR="008449C0" w:rsidRDefault="008449C0" w:rsidP="008449C0">
            <w:pPr>
              <w:jc w:val="both"/>
            </w:pPr>
            <w:r>
              <w:rPr>
                <w:b/>
              </w:rPr>
              <w:t>Zkušenosti s vedením kvalifikačních a rigorózních prací</w:t>
            </w:r>
          </w:p>
        </w:tc>
      </w:tr>
      <w:tr w:rsidR="008449C0" w:rsidTr="00B62903">
        <w:trPr>
          <w:trHeight w:val="506"/>
        </w:trPr>
        <w:tc>
          <w:tcPr>
            <w:tcW w:w="9900" w:type="dxa"/>
            <w:gridSpan w:val="22"/>
          </w:tcPr>
          <w:p w:rsidR="008449C0" w:rsidRDefault="008449C0" w:rsidP="008449C0">
            <w:pPr>
              <w:jc w:val="both"/>
            </w:pPr>
            <w:r>
              <w:t>3 obhájené bakalářské práce</w:t>
            </w:r>
          </w:p>
          <w:p w:rsidR="008449C0" w:rsidRDefault="008449C0" w:rsidP="008449C0">
            <w:pPr>
              <w:jc w:val="both"/>
            </w:pPr>
            <w:r>
              <w:t>3 obhájené diplomové práce</w:t>
            </w:r>
          </w:p>
        </w:tc>
      </w:tr>
      <w:tr w:rsidR="008449C0" w:rsidTr="00B62903">
        <w:trPr>
          <w:cantSplit/>
        </w:trPr>
        <w:tc>
          <w:tcPr>
            <w:tcW w:w="3358" w:type="dxa"/>
            <w:gridSpan w:val="4"/>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53" w:type="dxa"/>
            <w:gridSpan w:val="4"/>
            <w:tcBorders>
              <w:top w:val="single" w:sz="12" w:space="0" w:color="auto"/>
            </w:tcBorders>
            <w:shd w:val="clear" w:color="auto" w:fill="F7CAAC"/>
          </w:tcPr>
          <w:p w:rsidR="008449C0" w:rsidRDefault="008449C0" w:rsidP="008449C0">
            <w:pPr>
              <w:jc w:val="both"/>
            </w:pPr>
            <w:r>
              <w:rPr>
                <w:b/>
              </w:rPr>
              <w:t>Rok udělení hodnosti</w:t>
            </w:r>
          </w:p>
        </w:tc>
        <w:tc>
          <w:tcPr>
            <w:tcW w:w="2257" w:type="dxa"/>
            <w:gridSpan w:val="8"/>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32" w:type="dxa"/>
            <w:gridSpan w:val="6"/>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B62903">
        <w:trPr>
          <w:cantSplit/>
        </w:trPr>
        <w:tc>
          <w:tcPr>
            <w:tcW w:w="3358" w:type="dxa"/>
            <w:gridSpan w:val="4"/>
          </w:tcPr>
          <w:p w:rsidR="008449C0" w:rsidRDefault="008449C0" w:rsidP="008449C0">
            <w:pPr>
              <w:jc w:val="both"/>
            </w:pPr>
          </w:p>
        </w:tc>
        <w:tc>
          <w:tcPr>
            <w:tcW w:w="2253" w:type="dxa"/>
            <w:gridSpan w:val="4"/>
          </w:tcPr>
          <w:p w:rsidR="008449C0" w:rsidRDefault="008449C0" w:rsidP="008449C0">
            <w:pPr>
              <w:jc w:val="both"/>
            </w:pPr>
          </w:p>
        </w:tc>
        <w:tc>
          <w:tcPr>
            <w:tcW w:w="2257" w:type="dxa"/>
            <w:gridSpan w:val="8"/>
            <w:tcBorders>
              <w:right w:val="single" w:sz="12" w:space="0" w:color="auto"/>
            </w:tcBorders>
          </w:tcPr>
          <w:p w:rsidR="008449C0" w:rsidRDefault="008449C0" w:rsidP="008449C0">
            <w:pPr>
              <w:jc w:val="both"/>
            </w:pPr>
          </w:p>
        </w:tc>
        <w:tc>
          <w:tcPr>
            <w:tcW w:w="635" w:type="dxa"/>
            <w:gridSpan w:val="2"/>
            <w:tcBorders>
              <w:left w:val="single" w:sz="12" w:space="0" w:color="auto"/>
            </w:tcBorders>
            <w:shd w:val="clear" w:color="auto" w:fill="F7CAAC"/>
          </w:tcPr>
          <w:p w:rsidR="008449C0" w:rsidRDefault="008449C0" w:rsidP="008449C0">
            <w:pPr>
              <w:jc w:val="both"/>
            </w:pPr>
            <w:r>
              <w:rPr>
                <w:b/>
              </w:rPr>
              <w:t>WOS</w:t>
            </w:r>
          </w:p>
        </w:tc>
        <w:tc>
          <w:tcPr>
            <w:tcW w:w="696" w:type="dxa"/>
            <w:gridSpan w:val="2"/>
            <w:shd w:val="clear" w:color="auto" w:fill="F7CAAC"/>
          </w:tcPr>
          <w:p w:rsidR="008449C0" w:rsidRDefault="008449C0" w:rsidP="008449C0">
            <w:pPr>
              <w:jc w:val="both"/>
              <w:rPr>
                <w:sz w:val="18"/>
              </w:rPr>
            </w:pPr>
            <w:r>
              <w:rPr>
                <w:b/>
                <w:sz w:val="18"/>
              </w:rPr>
              <w:t>Scopus</w:t>
            </w:r>
          </w:p>
        </w:tc>
        <w:tc>
          <w:tcPr>
            <w:tcW w:w="701" w:type="dxa"/>
            <w:gridSpan w:val="2"/>
            <w:shd w:val="clear" w:color="auto" w:fill="F7CAAC"/>
          </w:tcPr>
          <w:p w:rsidR="008449C0" w:rsidRDefault="008449C0" w:rsidP="008449C0">
            <w:pPr>
              <w:jc w:val="both"/>
            </w:pPr>
            <w:r>
              <w:rPr>
                <w:b/>
                <w:sz w:val="18"/>
              </w:rPr>
              <w:t>ostatní</w:t>
            </w:r>
          </w:p>
        </w:tc>
      </w:tr>
      <w:tr w:rsidR="008449C0" w:rsidTr="00B62903">
        <w:trPr>
          <w:cantSplit/>
          <w:trHeight w:val="70"/>
        </w:trPr>
        <w:tc>
          <w:tcPr>
            <w:tcW w:w="3358" w:type="dxa"/>
            <w:gridSpan w:val="4"/>
            <w:shd w:val="clear" w:color="auto" w:fill="F7CAAC"/>
          </w:tcPr>
          <w:p w:rsidR="008449C0" w:rsidRDefault="008449C0" w:rsidP="008449C0">
            <w:pPr>
              <w:jc w:val="both"/>
            </w:pPr>
            <w:r>
              <w:rPr>
                <w:b/>
              </w:rPr>
              <w:t>Obor jmenovacího řízení</w:t>
            </w:r>
          </w:p>
        </w:tc>
        <w:tc>
          <w:tcPr>
            <w:tcW w:w="2253" w:type="dxa"/>
            <w:gridSpan w:val="4"/>
            <w:shd w:val="clear" w:color="auto" w:fill="F7CAAC"/>
          </w:tcPr>
          <w:p w:rsidR="008449C0" w:rsidRDefault="008449C0" w:rsidP="008449C0">
            <w:pPr>
              <w:jc w:val="both"/>
            </w:pPr>
            <w:r>
              <w:rPr>
                <w:b/>
              </w:rPr>
              <w:t>Rok udělení hodnosti</w:t>
            </w:r>
          </w:p>
        </w:tc>
        <w:tc>
          <w:tcPr>
            <w:tcW w:w="2257" w:type="dxa"/>
            <w:gridSpan w:val="8"/>
            <w:tcBorders>
              <w:right w:val="single" w:sz="12" w:space="0" w:color="auto"/>
            </w:tcBorders>
            <w:shd w:val="clear" w:color="auto" w:fill="F7CAAC"/>
          </w:tcPr>
          <w:p w:rsidR="008449C0" w:rsidRDefault="008449C0" w:rsidP="008449C0">
            <w:pPr>
              <w:jc w:val="both"/>
            </w:pPr>
            <w:r>
              <w:rPr>
                <w:b/>
              </w:rPr>
              <w:t>Řízení konáno na VŠ</w:t>
            </w:r>
          </w:p>
        </w:tc>
        <w:tc>
          <w:tcPr>
            <w:tcW w:w="635" w:type="dxa"/>
            <w:gridSpan w:val="2"/>
            <w:vMerge w:val="restart"/>
            <w:tcBorders>
              <w:left w:val="single" w:sz="12" w:space="0" w:color="auto"/>
            </w:tcBorders>
          </w:tcPr>
          <w:p w:rsidR="008449C0" w:rsidRDefault="008449C0" w:rsidP="008449C0">
            <w:pPr>
              <w:jc w:val="center"/>
              <w:rPr>
                <w:b/>
              </w:rPr>
            </w:pPr>
            <w:r>
              <w:rPr>
                <w:b/>
              </w:rPr>
              <w:t>19</w:t>
            </w:r>
          </w:p>
        </w:tc>
        <w:tc>
          <w:tcPr>
            <w:tcW w:w="696" w:type="dxa"/>
            <w:gridSpan w:val="2"/>
            <w:vMerge w:val="restart"/>
          </w:tcPr>
          <w:p w:rsidR="008449C0" w:rsidRDefault="008449C0" w:rsidP="008449C0">
            <w:pPr>
              <w:jc w:val="center"/>
              <w:rPr>
                <w:b/>
              </w:rPr>
            </w:pPr>
            <w:r>
              <w:rPr>
                <w:b/>
              </w:rPr>
              <w:t>21</w:t>
            </w:r>
          </w:p>
        </w:tc>
        <w:tc>
          <w:tcPr>
            <w:tcW w:w="701" w:type="dxa"/>
            <w:gridSpan w:val="2"/>
            <w:vMerge w:val="restart"/>
          </w:tcPr>
          <w:p w:rsidR="008449C0" w:rsidRDefault="008449C0" w:rsidP="008449C0">
            <w:pPr>
              <w:jc w:val="center"/>
              <w:rPr>
                <w:b/>
              </w:rPr>
            </w:pPr>
            <w:r>
              <w:rPr>
                <w:b/>
              </w:rPr>
              <w:t>2</w:t>
            </w:r>
          </w:p>
        </w:tc>
      </w:tr>
      <w:tr w:rsidR="008449C0" w:rsidTr="00B62903">
        <w:trPr>
          <w:trHeight w:val="205"/>
        </w:trPr>
        <w:tc>
          <w:tcPr>
            <w:tcW w:w="3358" w:type="dxa"/>
            <w:gridSpan w:val="4"/>
          </w:tcPr>
          <w:p w:rsidR="008449C0" w:rsidRDefault="008449C0" w:rsidP="008449C0">
            <w:pPr>
              <w:jc w:val="both"/>
            </w:pPr>
            <w:r>
              <w:t>Matematická informatika (Ph.D.)</w:t>
            </w:r>
          </w:p>
        </w:tc>
        <w:tc>
          <w:tcPr>
            <w:tcW w:w="2253" w:type="dxa"/>
            <w:gridSpan w:val="4"/>
          </w:tcPr>
          <w:p w:rsidR="008449C0" w:rsidRDefault="008449C0" w:rsidP="008449C0">
            <w:pPr>
              <w:jc w:val="both"/>
            </w:pPr>
            <w:r>
              <w:t>2001</w:t>
            </w:r>
          </w:p>
        </w:tc>
        <w:tc>
          <w:tcPr>
            <w:tcW w:w="2257" w:type="dxa"/>
            <w:gridSpan w:val="8"/>
            <w:tcBorders>
              <w:right w:val="single" w:sz="12" w:space="0" w:color="auto"/>
            </w:tcBorders>
          </w:tcPr>
          <w:p w:rsidR="008449C0" w:rsidRDefault="008449C0" w:rsidP="008449C0">
            <w:pPr>
              <w:jc w:val="both"/>
            </w:pPr>
            <w:r>
              <w:t>MU Brno</w:t>
            </w:r>
          </w:p>
        </w:tc>
        <w:tc>
          <w:tcPr>
            <w:tcW w:w="635" w:type="dxa"/>
            <w:gridSpan w:val="2"/>
            <w:vMerge/>
            <w:tcBorders>
              <w:left w:val="single" w:sz="12" w:space="0" w:color="auto"/>
            </w:tcBorders>
            <w:vAlign w:val="center"/>
          </w:tcPr>
          <w:p w:rsidR="008449C0" w:rsidRDefault="008449C0" w:rsidP="008449C0">
            <w:pPr>
              <w:rPr>
                <w:b/>
              </w:rPr>
            </w:pPr>
          </w:p>
        </w:tc>
        <w:tc>
          <w:tcPr>
            <w:tcW w:w="696" w:type="dxa"/>
            <w:gridSpan w:val="2"/>
            <w:vMerge/>
            <w:vAlign w:val="center"/>
          </w:tcPr>
          <w:p w:rsidR="008449C0" w:rsidRDefault="008449C0" w:rsidP="008449C0">
            <w:pPr>
              <w:rPr>
                <w:b/>
              </w:rPr>
            </w:pPr>
          </w:p>
        </w:tc>
        <w:tc>
          <w:tcPr>
            <w:tcW w:w="701" w:type="dxa"/>
            <w:gridSpan w:val="2"/>
            <w:vMerge/>
            <w:vAlign w:val="center"/>
          </w:tcPr>
          <w:p w:rsidR="008449C0" w:rsidRDefault="008449C0" w:rsidP="008449C0">
            <w:pPr>
              <w:rPr>
                <w:b/>
              </w:rPr>
            </w:pPr>
          </w:p>
        </w:tc>
      </w:tr>
      <w:tr w:rsidR="008449C0" w:rsidTr="00B62903">
        <w:tc>
          <w:tcPr>
            <w:tcW w:w="9900" w:type="dxa"/>
            <w:gridSpan w:val="22"/>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B32B4D" w:rsidTr="00B62903">
        <w:trPr>
          <w:trHeight w:val="2347"/>
        </w:trPr>
        <w:tc>
          <w:tcPr>
            <w:tcW w:w="9900" w:type="dxa"/>
            <w:gridSpan w:val="22"/>
          </w:tcPr>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sidRPr="00B32B4D">
              <w:rPr>
                <w:rFonts w:eastAsia="SimSun"/>
                <w:color w:val="000000"/>
                <w:lang w:eastAsia="zh-CN" w:bidi="hi-IN"/>
              </w:rPr>
              <w:t xml:space="preserve"> </w:t>
            </w:r>
            <w:r w:rsidR="007F52E0">
              <w:rPr>
                <w:rFonts w:eastAsia="SimSun"/>
                <w:color w:val="000000"/>
                <w:lang w:eastAsia="zh-CN" w:bidi="hi-IN"/>
              </w:rPr>
              <w:t>(</w:t>
            </w:r>
            <w:r w:rsidRPr="00B32B4D">
              <w:rPr>
                <w:rFonts w:eastAsia="SimSun"/>
                <w:color w:val="000000"/>
                <w:lang w:eastAsia="zh-CN" w:bidi="hi-IN"/>
              </w:rPr>
              <w:t>2016</w:t>
            </w:r>
            <w:r w:rsidR="007F52E0">
              <w:rPr>
                <w:rFonts w:eastAsia="SimSun"/>
                <w:color w:val="000000"/>
                <w:lang w:eastAsia="zh-CN" w:bidi="hi-IN"/>
              </w:rPr>
              <w:t>)</w:t>
            </w:r>
            <w:r>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w:t>
            </w:r>
            <w:r w:rsidR="00F139B8" w:rsidRPr="00CB5AA2">
              <w:rPr>
                <w:rFonts w:eastAsia="SimSun"/>
                <w:color w:val="000000"/>
                <w:vertAlign w:val="superscript"/>
                <w:lang w:eastAsia="zh-CN" w:bidi="hi-IN"/>
              </w:rPr>
              <w:t>th</w:t>
            </w:r>
            <w:r w:rsidRPr="00B32B4D">
              <w:rPr>
                <w:rFonts w:eastAsia="SimSun"/>
                <w:color w:val="000000"/>
                <w:lang w:eastAsia="zh-CN" w:bidi="hi-IN"/>
              </w:rPr>
              <w:t xml:space="preserve"> International Conference on Fuzzy Systems and Knowledge Discovery. Zhangjiajie, China: IEEE, 60–64. ISBN 978-1-4673-7682-2.</w:t>
            </w:r>
          </w:p>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007F52E0">
              <w:rPr>
                <w:b/>
              </w:rPr>
              <w:t>(</w:t>
            </w:r>
            <w:r w:rsidRPr="00E02E7F">
              <w:t>2016</w:t>
            </w:r>
            <w:r w:rsidR="007F52E0">
              <w:t>)</w:t>
            </w:r>
            <w:r w:rsidRPr="00E02E7F">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p>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007F52E0">
              <w:rPr>
                <w:b/>
              </w:rPr>
              <w:t>(</w:t>
            </w:r>
            <w:r w:rsidRPr="00E02E7F">
              <w:t>2016</w:t>
            </w:r>
            <w:r w:rsidR="007F52E0">
              <w:t>)</w:t>
            </w:r>
            <w:r w:rsidRPr="00E02E7F">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p>
          <w:p w:rsidR="008449C0" w:rsidRPr="00B32B4D" w:rsidRDefault="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007F52E0" w:rsidRPr="00CB5AA2">
              <w:t>(</w:t>
            </w:r>
            <w:r w:rsidRPr="00E02E7F">
              <w:t>2017</w:t>
            </w:r>
            <w:r w:rsidR="007F52E0">
              <w:t>)</w:t>
            </w:r>
            <w:r w:rsidRPr="00E02E7F">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p>
        </w:tc>
      </w:tr>
      <w:tr w:rsidR="008449C0" w:rsidTr="00B62903">
        <w:trPr>
          <w:trHeight w:val="218"/>
        </w:trPr>
        <w:tc>
          <w:tcPr>
            <w:tcW w:w="9900" w:type="dxa"/>
            <w:gridSpan w:val="22"/>
            <w:shd w:val="clear" w:color="auto" w:fill="F7CAAC"/>
          </w:tcPr>
          <w:p w:rsidR="008449C0" w:rsidRDefault="008449C0" w:rsidP="008449C0">
            <w:pPr>
              <w:rPr>
                <w:b/>
              </w:rPr>
            </w:pPr>
            <w:r>
              <w:rPr>
                <w:b/>
              </w:rPr>
              <w:t>Působení v zahraničí</w:t>
            </w:r>
          </w:p>
        </w:tc>
      </w:tr>
      <w:tr w:rsidR="008449C0" w:rsidTr="00B62903">
        <w:trPr>
          <w:trHeight w:val="328"/>
        </w:trPr>
        <w:tc>
          <w:tcPr>
            <w:tcW w:w="9900" w:type="dxa"/>
            <w:gridSpan w:val="22"/>
          </w:tcPr>
          <w:p w:rsidR="008449C0" w:rsidRDefault="008449C0" w:rsidP="008449C0">
            <w:pPr>
              <w:rPr>
                <w:b/>
              </w:rPr>
            </w:pPr>
          </w:p>
          <w:p w:rsidR="008449C0" w:rsidRDefault="008449C0" w:rsidP="008449C0">
            <w:pPr>
              <w:rPr>
                <w:b/>
              </w:rPr>
            </w:pPr>
          </w:p>
        </w:tc>
      </w:tr>
      <w:tr w:rsidR="008449C0" w:rsidTr="00B62903">
        <w:trPr>
          <w:cantSplit/>
          <w:trHeight w:val="470"/>
        </w:trPr>
        <w:tc>
          <w:tcPr>
            <w:tcW w:w="2526" w:type="dxa"/>
            <w:gridSpan w:val="2"/>
            <w:shd w:val="clear" w:color="auto" w:fill="F7CAAC"/>
          </w:tcPr>
          <w:p w:rsidR="008449C0" w:rsidRDefault="008449C0" w:rsidP="008449C0">
            <w:pPr>
              <w:jc w:val="both"/>
              <w:rPr>
                <w:b/>
              </w:rPr>
            </w:pPr>
            <w:r>
              <w:rPr>
                <w:b/>
              </w:rPr>
              <w:t xml:space="preserve">Podpis </w:t>
            </w:r>
          </w:p>
        </w:tc>
        <w:tc>
          <w:tcPr>
            <w:tcW w:w="4553" w:type="dxa"/>
            <w:gridSpan w:val="10"/>
          </w:tcPr>
          <w:p w:rsidR="008449C0" w:rsidRDefault="008449C0" w:rsidP="008449C0">
            <w:pPr>
              <w:jc w:val="both"/>
            </w:pPr>
          </w:p>
        </w:tc>
        <w:tc>
          <w:tcPr>
            <w:tcW w:w="789" w:type="dxa"/>
            <w:gridSpan w:val="4"/>
            <w:shd w:val="clear" w:color="auto" w:fill="F7CAAC"/>
          </w:tcPr>
          <w:p w:rsidR="008449C0" w:rsidRDefault="008449C0" w:rsidP="008449C0">
            <w:pPr>
              <w:jc w:val="both"/>
            </w:pPr>
            <w:r>
              <w:rPr>
                <w:b/>
              </w:rPr>
              <w:t>datum</w:t>
            </w:r>
          </w:p>
        </w:tc>
        <w:tc>
          <w:tcPr>
            <w:tcW w:w="2032" w:type="dxa"/>
            <w:gridSpan w:val="6"/>
          </w:tcPr>
          <w:p w:rsidR="008449C0" w:rsidRDefault="008449C0" w:rsidP="008449C0">
            <w:pPr>
              <w:jc w:val="both"/>
            </w:pPr>
          </w:p>
        </w:tc>
      </w:tr>
      <w:tr w:rsidR="008449C0" w:rsidRPr="00DF49F1" w:rsidTr="00B62903">
        <w:trPr>
          <w:gridAfter w:val="1"/>
          <w:wAfter w:w="45" w:type="dxa"/>
        </w:trPr>
        <w:tc>
          <w:tcPr>
            <w:tcW w:w="9855" w:type="dxa"/>
            <w:gridSpan w:val="21"/>
            <w:tcBorders>
              <w:top w:val="single" w:sz="4" w:space="0" w:color="auto"/>
              <w:left w:val="single" w:sz="4" w:space="0" w:color="auto"/>
              <w:bottom w:val="double" w:sz="4" w:space="0" w:color="auto"/>
              <w:right w:val="single" w:sz="4" w:space="0" w:color="auto"/>
            </w:tcBorders>
            <w:shd w:val="clear" w:color="auto" w:fill="BDD6EE"/>
            <w:hideMark/>
          </w:tcPr>
          <w:p w:rsidR="008449C0" w:rsidRDefault="00DA7981" w:rsidP="008449C0">
            <w:pPr>
              <w:spacing w:line="276" w:lineRule="auto"/>
              <w:jc w:val="both"/>
              <w:rPr>
                <w:b/>
                <w:sz w:val="28"/>
                <w:lang w:eastAsia="en-US"/>
              </w:rPr>
            </w:pPr>
            <w:r>
              <w:lastRenderedPageBreak/>
              <w:br w:type="page"/>
            </w:r>
            <w:r w:rsidR="008449C0">
              <w:rPr>
                <w:b/>
                <w:sz w:val="28"/>
                <w:lang w:eastAsia="en-US"/>
              </w:rPr>
              <w:t>C-I – Personální zabezpečení</w:t>
            </w:r>
          </w:p>
        </w:tc>
      </w:tr>
      <w:tr w:rsidR="008449C0" w:rsidRPr="00DF49F1" w:rsidTr="00B62903">
        <w:trPr>
          <w:gridAfter w:val="1"/>
          <w:wAfter w:w="45" w:type="dxa"/>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Vysoká škola</w:t>
            </w:r>
          </w:p>
        </w:tc>
        <w:tc>
          <w:tcPr>
            <w:tcW w:w="7339" w:type="dxa"/>
            <w:gridSpan w:val="2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Universita Tomáše Bati ve Zlíně</w:t>
            </w:r>
          </w:p>
        </w:tc>
      </w:tr>
      <w:tr w:rsidR="008449C0" w:rsidRPr="00DF49F1" w:rsidTr="00B62903">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Součást vysoké školy</w:t>
            </w:r>
          </w:p>
        </w:tc>
        <w:tc>
          <w:tcPr>
            <w:tcW w:w="7339" w:type="dxa"/>
            <w:gridSpan w:val="2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Fakulta logistiky a krizového řízení v Uherském Hradišti</w:t>
            </w:r>
          </w:p>
        </w:tc>
      </w:tr>
      <w:tr w:rsidR="008449C0" w:rsidRPr="00DF49F1" w:rsidTr="00B62903">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Název studijního programu</w:t>
            </w:r>
          </w:p>
        </w:tc>
        <w:tc>
          <w:tcPr>
            <w:tcW w:w="7339" w:type="dxa"/>
            <w:gridSpan w:val="20"/>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r w:rsidRPr="00FB349A">
              <w:t>Ochrana obyvatelstva</w:t>
            </w:r>
          </w:p>
        </w:tc>
      </w:tr>
      <w:tr w:rsidR="008449C0" w:rsidRPr="00DF49F1" w:rsidTr="00B62903">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Jméno a příjmení</w:t>
            </w:r>
          </w:p>
        </w:tc>
        <w:tc>
          <w:tcPr>
            <w:tcW w:w="4534" w:type="dxa"/>
            <w:gridSpan w:val="1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b/>
                <w:lang w:eastAsia="en-US"/>
              </w:rPr>
            </w:pPr>
            <w:r>
              <w:rPr>
                <w:b/>
                <w:lang w:eastAsia="en-US"/>
              </w:rPr>
              <w:t>Otakar Jiří Mika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Tituly</w:t>
            </w:r>
          </w:p>
        </w:tc>
        <w:tc>
          <w:tcPr>
            <w:tcW w:w="2096" w:type="dxa"/>
            <w:gridSpan w:val="8"/>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Doc., Ing., CSc.</w:t>
            </w:r>
          </w:p>
        </w:tc>
      </w:tr>
      <w:tr w:rsidR="008449C0" w:rsidRPr="00DF49F1" w:rsidTr="00B62903">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1953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i/>
                <w:lang w:eastAsia="en-US"/>
              </w:rPr>
            </w:pPr>
            <w:r>
              <w:rPr>
                <w:i/>
                <w:lang w:eastAsia="en-US"/>
              </w:rPr>
              <w:t>pp.</w:t>
            </w:r>
          </w:p>
        </w:tc>
        <w:tc>
          <w:tcPr>
            <w:tcW w:w="9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40</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8449C0" w:rsidRDefault="0092693A" w:rsidP="008449C0">
            <w:pPr>
              <w:spacing w:line="276" w:lineRule="auto"/>
              <w:jc w:val="both"/>
              <w:rPr>
                <w:lang w:eastAsia="en-US"/>
              </w:rPr>
            </w:pPr>
            <w:r>
              <w:rPr>
                <w:lang w:eastAsia="en-US"/>
              </w:rPr>
              <w:t>0821</w:t>
            </w:r>
          </w:p>
        </w:tc>
      </w:tr>
      <w:tr w:rsidR="008449C0" w:rsidRPr="00DF49F1" w:rsidTr="00B62903">
        <w:trPr>
          <w:gridAfter w:val="1"/>
          <w:wAfter w:w="45" w:type="dxa"/>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i/>
                <w:lang w:eastAsia="en-US"/>
              </w:rPr>
            </w:pPr>
            <w:r>
              <w:rPr>
                <w:i/>
                <w:lang w:eastAsia="en-US"/>
              </w:rPr>
              <w:t>pp.</w:t>
            </w:r>
          </w:p>
        </w:tc>
        <w:tc>
          <w:tcPr>
            <w:tcW w:w="9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40</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8449C0" w:rsidRDefault="0092693A" w:rsidP="008449C0">
            <w:pPr>
              <w:spacing w:line="276" w:lineRule="auto"/>
              <w:jc w:val="both"/>
              <w:rPr>
                <w:lang w:eastAsia="en-US"/>
              </w:rPr>
            </w:pPr>
            <w:r>
              <w:rPr>
                <w:lang w:eastAsia="en-US"/>
              </w:rPr>
              <w:t>0821</w:t>
            </w:r>
          </w:p>
        </w:tc>
      </w:tr>
      <w:tr w:rsidR="008449C0" w:rsidRPr="00DF49F1" w:rsidTr="00B62903">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Další současná působení jako akademický pracovník na jiných VŠ</w:t>
            </w:r>
          </w:p>
        </w:tc>
        <w:tc>
          <w:tcPr>
            <w:tcW w:w="1703"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prac. vztahu</w:t>
            </w:r>
          </w:p>
        </w:tc>
        <w:tc>
          <w:tcPr>
            <w:tcW w:w="2096" w:type="dxa"/>
            <w:gridSpan w:val="8"/>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r>
      <w:tr w:rsidR="008449C0" w:rsidRPr="00DF49F1" w:rsidTr="00B62903">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w:t>
            </w:r>
          </w:p>
        </w:tc>
        <w:tc>
          <w:tcPr>
            <w:tcW w:w="1703"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096" w:type="dxa"/>
            <w:gridSpan w:val="8"/>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r>
      <w:tr w:rsidR="008449C0" w:rsidRPr="00DF49F1" w:rsidTr="00B62903">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1703"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096" w:type="dxa"/>
            <w:gridSpan w:val="8"/>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r>
      <w:tr w:rsidR="008449C0" w:rsidRPr="00DF49F1" w:rsidTr="00B62903">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8449C0" w:rsidRPr="00DF49F1" w:rsidTr="00B62903">
        <w:trPr>
          <w:gridAfter w:val="1"/>
          <w:wAfter w:w="45" w:type="dxa"/>
          <w:trHeight w:val="318"/>
        </w:trPr>
        <w:tc>
          <w:tcPr>
            <w:tcW w:w="9855" w:type="dxa"/>
            <w:gridSpan w:val="21"/>
            <w:tcBorders>
              <w:top w:val="nil"/>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r>
              <w:rPr>
                <w:lang w:eastAsia="en-US"/>
              </w:rPr>
              <w:t>Professional Terminology of Population Protection in English – garant, semináře (100 %)</w:t>
            </w:r>
          </w:p>
          <w:p w:rsidR="009D73B8" w:rsidRPr="009D73B8" w:rsidRDefault="00F139B8" w:rsidP="008449C0">
            <w:pPr>
              <w:spacing w:line="276" w:lineRule="auto"/>
              <w:jc w:val="both"/>
              <w:rPr>
                <w:lang w:eastAsia="en-US"/>
              </w:rPr>
            </w:pPr>
            <w:r w:rsidRPr="00CB5AA2">
              <w:t>Likvidace následků havárií a katastrof – garant (100 %)</w:t>
            </w:r>
          </w:p>
          <w:p w:rsidR="008449C0" w:rsidRDefault="008449C0" w:rsidP="008449C0">
            <w:pPr>
              <w:spacing w:line="276" w:lineRule="auto"/>
              <w:jc w:val="both"/>
              <w:rPr>
                <w:lang w:eastAsia="en-US"/>
              </w:rPr>
            </w:pPr>
          </w:p>
        </w:tc>
      </w:tr>
      <w:tr w:rsidR="008449C0" w:rsidRPr="00DF49F1" w:rsidTr="00B62903">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 xml:space="preserve">Údaje o vzdělání na VŠ </w:t>
            </w:r>
          </w:p>
        </w:tc>
      </w:tr>
      <w:tr w:rsidR="008449C0" w:rsidRPr="00DF49F1" w:rsidTr="00B62903">
        <w:trPr>
          <w:gridAfter w:val="1"/>
          <w:wAfter w:w="45" w:type="dxa"/>
          <w:trHeight w:val="815"/>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1972 – 1977: Vojenská akademie A. Zápotockého v Brně, Chemické inženýrství, Ing. (1977)</w:t>
            </w:r>
          </w:p>
          <w:p w:rsidR="008449C0" w:rsidRDefault="008449C0" w:rsidP="008449C0">
            <w:pPr>
              <w:spacing w:line="276" w:lineRule="auto"/>
              <w:jc w:val="both"/>
              <w:rPr>
                <w:lang w:eastAsia="en-US"/>
              </w:rPr>
            </w:pPr>
            <w:r>
              <w:rPr>
                <w:lang w:eastAsia="en-US"/>
              </w:rPr>
              <w:t>1986 – 1989: Vojenská akademie A. Zápotockého v Brně, Ochrana před zbraněmi hromadného ničení, CSc. (1990)</w:t>
            </w:r>
          </w:p>
          <w:p w:rsidR="008449C0" w:rsidRDefault="008449C0" w:rsidP="008449C0">
            <w:pPr>
              <w:spacing w:line="276" w:lineRule="auto"/>
              <w:jc w:val="both"/>
              <w:rPr>
                <w:lang w:eastAsia="en-US"/>
              </w:rPr>
            </w:pPr>
            <w:r>
              <w:rPr>
                <w:lang w:eastAsia="en-US"/>
              </w:rPr>
              <w:t>2011 – 2013: Policejní akademie České republiky v Praze, Krizové řízení a kriminalistika, doc. (2013)</w:t>
            </w:r>
          </w:p>
        </w:tc>
      </w:tr>
      <w:tr w:rsidR="008449C0" w:rsidRPr="00DF49F1" w:rsidTr="00B62903">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Údaje o odborném působení od absolvování VŠ</w:t>
            </w:r>
          </w:p>
        </w:tc>
      </w:tr>
      <w:tr w:rsidR="008449C0" w:rsidRPr="00DF49F1" w:rsidTr="00B62903">
        <w:trPr>
          <w:gridAfter w:val="1"/>
          <w:wAfter w:w="45" w:type="dxa"/>
          <w:trHeight w:val="1090"/>
        </w:trPr>
        <w:tc>
          <w:tcPr>
            <w:tcW w:w="9855" w:type="dxa"/>
            <w:gridSpan w:val="21"/>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r>
              <w:rPr>
                <w:lang w:eastAsia="en-US"/>
              </w:rPr>
              <w:t>1977 – 1980: 57. motostřelecký pluk ve Stříbře, chemický náčelník</w:t>
            </w:r>
          </w:p>
          <w:p w:rsidR="008449C0" w:rsidRDefault="008449C0" w:rsidP="008449C0">
            <w:pPr>
              <w:spacing w:line="276" w:lineRule="auto"/>
              <w:jc w:val="both"/>
              <w:rPr>
                <w:lang w:eastAsia="en-US"/>
              </w:rPr>
            </w:pPr>
            <w:r>
              <w:rPr>
                <w:lang w:eastAsia="en-US"/>
              </w:rPr>
              <w:t>1980 – 1986: 19. motostřelecká divize v Plzni, zástupce náčelníka chemické služby</w:t>
            </w:r>
          </w:p>
          <w:p w:rsidR="008449C0" w:rsidRDefault="008449C0" w:rsidP="008449C0">
            <w:pPr>
              <w:spacing w:line="276" w:lineRule="auto"/>
              <w:jc w:val="both"/>
              <w:rPr>
                <w:lang w:eastAsia="en-US"/>
              </w:rPr>
            </w:pPr>
            <w:r>
              <w:rPr>
                <w:lang w:eastAsia="en-US"/>
              </w:rPr>
              <w:t xml:space="preserve">1986 – 1989: Vojenská akademie v Brně, interní vědecký aspirant </w:t>
            </w:r>
          </w:p>
          <w:p w:rsidR="008449C0" w:rsidRDefault="008449C0" w:rsidP="008449C0">
            <w:pPr>
              <w:spacing w:line="276" w:lineRule="auto"/>
              <w:jc w:val="both"/>
              <w:rPr>
                <w:lang w:eastAsia="en-US"/>
              </w:rPr>
            </w:pPr>
            <w:r>
              <w:rPr>
                <w:lang w:eastAsia="en-US"/>
              </w:rPr>
              <w:t>1989 – 1997: Vojenská akademie v Brně, starší učitel</w:t>
            </w:r>
          </w:p>
          <w:p w:rsidR="008449C0" w:rsidRDefault="008449C0" w:rsidP="008449C0">
            <w:pPr>
              <w:spacing w:line="276" w:lineRule="auto"/>
              <w:jc w:val="both"/>
              <w:rPr>
                <w:lang w:eastAsia="en-US"/>
              </w:rPr>
            </w:pPr>
            <w:r>
              <w:rPr>
                <w:lang w:eastAsia="en-US"/>
              </w:rPr>
              <w:t>1997 – 1998: HQH systém Praha, odborný pracovník</w:t>
            </w:r>
          </w:p>
          <w:p w:rsidR="008449C0" w:rsidRDefault="008449C0" w:rsidP="008449C0">
            <w:pPr>
              <w:spacing w:line="276" w:lineRule="auto"/>
              <w:jc w:val="both"/>
              <w:rPr>
                <w:lang w:eastAsia="en-US"/>
              </w:rPr>
            </w:pPr>
            <w:r>
              <w:rPr>
                <w:lang w:eastAsia="en-US"/>
              </w:rPr>
              <w:t xml:space="preserve">1998 – 2001: TLP, s.r.o. Praha, vedoucí regionálního střediska Brno </w:t>
            </w:r>
          </w:p>
          <w:p w:rsidR="008449C0" w:rsidRDefault="008449C0" w:rsidP="008449C0">
            <w:pPr>
              <w:spacing w:line="276" w:lineRule="auto"/>
              <w:jc w:val="both"/>
              <w:rPr>
                <w:lang w:eastAsia="en-US"/>
              </w:rPr>
            </w:pPr>
            <w:r>
              <w:rPr>
                <w:lang w:eastAsia="en-US"/>
              </w:rPr>
              <w:t>2001 – 2006: ISATech, s.r.o. Pardubice, výkonný ředitel</w:t>
            </w:r>
          </w:p>
          <w:p w:rsidR="008449C0" w:rsidRDefault="008449C0" w:rsidP="008449C0">
            <w:pPr>
              <w:spacing w:line="276" w:lineRule="auto"/>
              <w:jc w:val="both"/>
              <w:rPr>
                <w:lang w:eastAsia="en-US"/>
              </w:rPr>
            </w:pPr>
            <w:r>
              <w:rPr>
                <w:lang w:eastAsia="en-US"/>
              </w:rPr>
              <w:t>2006 – 2014: Vysoké učení technické v Brně, Fakulta chemická, odborný asistent, od roku 2013 docent</w:t>
            </w:r>
          </w:p>
          <w:p w:rsidR="008449C0" w:rsidRDefault="008449C0" w:rsidP="008449C0">
            <w:pPr>
              <w:spacing w:line="276" w:lineRule="auto"/>
              <w:jc w:val="both"/>
              <w:rPr>
                <w:lang w:eastAsia="en-US"/>
              </w:rPr>
            </w:pPr>
            <w:r>
              <w:rPr>
                <w:lang w:eastAsia="en-US"/>
              </w:rPr>
              <w:t>2014 – dosud: UTB ve Zlíně, Fakulta logistiky a krizového řízení v Uherském Hradišti, docent, pracovní úvazek 1,0</w:t>
            </w:r>
          </w:p>
          <w:p w:rsidR="008449C0" w:rsidRDefault="008449C0" w:rsidP="008449C0">
            <w:pPr>
              <w:spacing w:line="276" w:lineRule="auto"/>
              <w:jc w:val="both"/>
              <w:rPr>
                <w:lang w:eastAsia="en-US"/>
              </w:rPr>
            </w:pPr>
          </w:p>
        </w:tc>
      </w:tr>
      <w:tr w:rsidR="008449C0" w:rsidRPr="00DF49F1" w:rsidTr="00B62903">
        <w:trPr>
          <w:gridAfter w:val="1"/>
          <w:wAfter w:w="45" w:type="dxa"/>
          <w:trHeight w:val="250"/>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Zkušenosti s vedením kvalifikačních a rigorózních prací</w:t>
            </w:r>
          </w:p>
        </w:tc>
      </w:tr>
      <w:tr w:rsidR="008449C0" w:rsidRPr="00DF49F1" w:rsidTr="00B62903">
        <w:trPr>
          <w:gridAfter w:val="1"/>
          <w:wAfter w:w="45" w:type="dxa"/>
          <w:trHeight w:val="913"/>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Celkem jako vedoucí kvalifikačních prací: asi 50 bakalářských prací a 10 diplomových prací na současném akademickém pracovišti, v minulosti také na Fakultě chemické, Ústav soudního inženýrství, Vysoké učení technické v Brně.</w:t>
            </w:r>
          </w:p>
        </w:tc>
      </w:tr>
      <w:tr w:rsidR="008449C0" w:rsidRPr="00DF49F1" w:rsidTr="00B62903">
        <w:trPr>
          <w:gridAfter w:val="1"/>
          <w:wAfter w:w="45" w:type="dxa"/>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 xml:space="preserve">Obor habilitačního řízení </w:t>
            </w:r>
          </w:p>
        </w:tc>
        <w:tc>
          <w:tcPr>
            <w:tcW w:w="2244"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Rok udělení hodnosti</w:t>
            </w:r>
          </w:p>
        </w:tc>
        <w:tc>
          <w:tcPr>
            <w:tcW w:w="2248" w:type="dxa"/>
            <w:gridSpan w:val="8"/>
            <w:tcBorders>
              <w:top w:val="single" w:sz="12" w:space="0" w:color="auto"/>
              <w:left w:val="single" w:sz="4" w:space="0" w:color="auto"/>
              <w:bottom w:val="single" w:sz="4" w:space="0" w:color="auto"/>
              <w:right w:val="single" w:sz="12" w:space="0" w:color="auto"/>
            </w:tcBorders>
            <w:shd w:val="clear" w:color="auto" w:fill="F7CAAC"/>
            <w:hideMark/>
          </w:tcPr>
          <w:p w:rsidR="008449C0" w:rsidRDefault="008449C0" w:rsidP="008449C0">
            <w:pPr>
              <w:spacing w:line="276" w:lineRule="auto"/>
              <w:jc w:val="both"/>
              <w:rPr>
                <w:lang w:eastAsia="en-US"/>
              </w:rPr>
            </w:pPr>
            <w:r>
              <w:rPr>
                <w:b/>
                <w:lang w:eastAsia="en-US"/>
              </w:rPr>
              <w:t>Řízení konáno na VŠ</w:t>
            </w:r>
          </w:p>
        </w:tc>
        <w:tc>
          <w:tcPr>
            <w:tcW w:w="2019"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Ohlasy publikací</w:t>
            </w:r>
          </w:p>
        </w:tc>
      </w:tr>
      <w:tr w:rsidR="008449C0" w:rsidRPr="00DF49F1" w:rsidTr="00B62903">
        <w:trPr>
          <w:gridAfter w:val="1"/>
          <w:wAfter w:w="45" w:type="dxa"/>
          <w:cantSplit/>
        </w:trPr>
        <w:tc>
          <w:tcPr>
            <w:tcW w:w="3344" w:type="dxa"/>
            <w:gridSpan w:val="3"/>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Krizové řízení a kriminalistika</w:t>
            </w:r>
          </w:p>
        </w:tc>
        <w:tc>
          <w:tcPr>
            <w:tcW w:w="2244"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2013</w:t>
            </w:r>
          </w:p>
        </w:tc>
        <w:tc>
          <w:tcPr>
            <w:tcW w:w="2248" w:type="dxa"/>
            <w:gridSpan w:val="8"/>
            <w:tcBorders>
              <w:top w:val="single" w:sz="4" w:space="0" w:color="auto"/>
              <w:left w:val="single" w:sz="4" w:space="0" w:color="auto"/>
              <w:bottom w:val="single" w:sz="4" w:space="0" w:color="auto"/>
              <w:right w:val="single" w:sz="12" w:space="0" w:color="auto"/>
            </w:tcBorders>
            <w:hideMark/>
          </w:tcPr>
          <w:p w:rsidR="008449C0" w:rsidRDefault="008449C0" w:rsidP="008449C0">
            <w:pPr>
              <w:spacing w:line="276" w:lineRule="auto"/>
              <w:jc w:val="both"/>
              <w:rPr>
                <w:lang w:eastAsia="en-US"/>
              </w:rPr>
            </w:pPr>
            <w:r>
              <w:rPr>
                <w:lang w:eastAsia="en-US"/>
              </w:rPr>
              <w:t>Policejní akademie České republiky v Praze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sz w:val="18"/>
                <w:lang w:eastAsia="en-US"/>
              </w:rPr>
            </w:pPr>
            <w:r>
              <w:rPr>
                <w:b/>
                <w:sz w:val="18"/>
                <w:lang w:eastAsia="en-US"/>
              </w:rPr>
              <w:t>Scopus</w:t>
            </w:r>
          </w:p>
        </w:tc>
        <w:tc>
          <w:tcPr>
            <w:tcW w:w="6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sz w:val="18"/>
                <w:lang w:eastAsia="en-US"/>
              </w:rPr>
              <w:t>ostatní</w:t>
            </w:r>
          </w:p>
        </w:tc>
      </w:tr>
      <w:tr w:rsidR="008449C0" w:rsidRPr="00DF49F1" w:rsidTr="00B62903">
        <w:trPr>
          <w:gridAfter w:val="1"/>
          <w:wAfter w:w="45" w:type="dxa"/>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Obor jmenovacího řízení</w:t>
            </w:r>
          </w:p>
        </w:tc>
        <w:tc>
          <w:tcPr>
            <w:tcW w:w="224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Rok udělení hodnosti</w:t>
            </w:r>
          </w:p>
        </w:tc>
        <w:tc>
          <w:tcPr>
            <w:tcW w:w="2248" w:type="dxa"/>
            <w:gridSpan w:val="8"/>
            <w:tcBorders>
              <w:top w:val="single" w:sz="4" w:space="0" w:color="auto"/>
              <w:left w:val="single" w:sz="4" w:space="0" w:color="auto"/>
              <w:bottom w:val="single" w:sz="4" w:space="0" w:color="auto"/>
              <w:right w:val="single" w:sz="12" w:space="0" w:color="auto"/>
            </w:tcBorders>
            <w:shd w:val="clear" w:color="auto" w:fill="F7CAAC"/>
            <w:hideMark/>
          </w:tcPr>
          <w:p w:rsidR="008449C0" w:rsidRDefault="008449C0" w:rsidP="008449C0">
            <w:pPr>
              <w:spacing w:line="276" w:lineRule="auto"/>
              <w:jc w:val="both"/>
              <w:rPr>
                <w:lang w:eastAsia="en-US"/>
              </w:rPr>
            </w:pPr>
            <w:r>
              <w:rPr>
                <w:b/>
                <w:lang w:eastAsia="en-US"/>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5</w:t>
            </w:r>
          </w:p>
        </w:tc>
        <w:tc>
          <w:tcPr>
            <w:tcW w:w="693" w:type="dxa"/>
            <w:gridSpan w:val="2"/>
            <w:vMerge w:val="restart"/>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1</w:t>
            </w:r>
          </w:p>
        </w:tc>
        <w:tc>
          <w:tcPr>
            <w:tcW w:w="694" w:type="dxa"/>
            <w:gridSpan w:val="2"/>
            <w:vMerge w:val="restart"/>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150</w:t>
            </w:r>
          </w:p>
        </w:tc>
      </w:tr>
      <w:tr w:rsidR="008449C0" w:rsidRPr="00DF49F1" w:rsidTr="00B62903">
        <w:trPr>
          <w:gridAfter w:val="1"/>
          <w:wAfter w:w="45" w:type="dxa"/>
          <w:trHeight w:val="205"/>
        </w:trPr>
        <w:tc>
          <w:tcPr>
            <w:tcW w:w="3344" w:type="dxa"/>
            <w:gridSpan w:val="3"/>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244"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248" w:type="dxa"/>
            <w:gridSpan w:val="8"/>
            <w:tcBorders>
              <w:top w:val="single" w:sz="4" w:space="0" w:color="auto"/>
              <w:left w:val="single" w:sz="4" w:space="0" w:color="auto"/>
              <w:bottom w:val="single" w:sz="4" w:space="0" w:color="auto"/>
              <w:right w:val="single" w:sz="12" w:space="0" w:color="auto"/>
            </w:tcBorders>
          </w:tcPr>
          <w:p w:rsidR="008449C0" w:rsidRDefault="008449C0" w:rsidP="008449C0">
            <w:pPr>
              <w:spacing w:line="276" w:lineRule="auto"/>
              <w:jc w:val="both"/>
              <w:rPr>
                <w:lang w:eastAsia="en-US"/>
              </w:rPr>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8449C0" w:rsidRDefault="008449C0" w:rsidP="008449C0">
            <w:pPr>
              <w:rPr>
                <w:b/>
                <w:lang w:eastAsia="en-US"/>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8449C0" w:rsidRDefault="008449C0" w:rsidP="008449C0">
            <w:pPr>
              <w:rPr>
                <w:b/>
                <w:lang w:eastAsia="en-US"/>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8449C0" w:rsidRDefault="008449C0" w:rsidP="008449C0">
            <w:pPr>
              <w:rPr>
                <w:b/>
                <w:lang w:eastAsia="en-US"/>
              </w:rPr>
            </w:pPr>
          </w:p>
        </w:tc>
      </w:tr>
      <w:tr w:rsidR="008449C0" w:rsidRPr="00DF49F1" w:rsidTr="00B62903">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8449C0" w:rsidRPr="00DF49F1" w:rsidTr="00B62903">
        <w:trPr>
          <w:gridAfter w:val="1"/>
          <w:wAfter w:w="45" w:type="dxa"/>
          <w:trHeight w:val="2347"/>
        </w:trPr>
        <w:tc>
          <w:tcPr>
            <w:tcW w:w="9855" w:type="dxa"/>
            <w:gridSpan w:val="21"/>
            <w:tcBorders>
              <w:top w:val="single" w:sz="4" w:space="0" w:color="auto"/>
              <w:left w:val="single" w:sz="4" w:space="0" w:color="auto"/>
              <w:bottom w:val="single" w:sz="4" w:space="0" w:color="auto"/>
              <w:right w:val="single" w:sz="4" w:space="0" w:color="auto"/>
            </w:tcBorders>
            <w:hideMark/>
          </w:tcPr>
          <w:p w:rsidR="00F139B8" w:rsidRDefault="008449C0" w:rsidP="00CB5AA2">
            <w:pPr>
              <w:spacing w:after="60"/>
              <w:jc w:val="both"/>
              <w:rPr>
                <w:lang w:eastAsia="en-US"/>
              </w:rPr>
            </w:pPr>
            <w:r>
              <w:rPr>
                <w:lang w:eastAsia="en-US"/>
              </w:rPr>
              <w:lastRenderedPageBreak/>
              <w:t xml:space="preserve">FIŠEROVÁ L., </w:t>
            </w:r>
            <w:r>
              <w:rPr>
                <w:b/>
                <w:lang w:eastAsia="en-US"/>
              </w:rPr>
              <w:t>MIKA O. J. (50%),</w:t>
            </w:r>
            <w:r>
              <w:rPr>
                <w:lang w:eastAsia="en-US"/>
              </w:rPr>
              <w:t xml:space="preserve"> DOLEŽALOVÁ WEISSMANNOVÁ H. </w:t>
            </w:r>
            <w:r w:rsidR="007F52E0">
              <w:rPr>
                <w:lang w:eastAsia="en-US"/>
              </w:rPr>
              <w:t>(</w:t>
            </w:r>
            <w:r>
              <w:rPr>
                <w:lang w:eastAsia="en-US"/>
              </w:rPr>
              <w:t>2014</w:t>
            </w:r>
            <w:r w:rsidR="007F52E0">
              <w:rPr>
                <w:lang w:eastAsia="en-US"/>
              </w:rPr>
              <w:t>)</w:t>
            </w:r>
            <w:r>
              <w:rPr>
                <w:lang w:eastAsia="en-US"/>
              </w:rPr>
              <w:t xml:space="preserve">. </w:t>
            </w:r>
            <w:r>
              <w:rPr>
                <w:i/>
                <w:lang w:eastAsia="en-US"/>
              </w:rPr>
              <w:t>Mass Methanol Poisonings in the Czech Republic</w:t>
            </w:r>
            <w:r>
              <w:rPr>
                <w:lang w:eastAsia="en-US"/>
              </w:rPr>
              <w:t xml:space="preserve">. </w:t>
            </w:r>
            <w:r>
              <w:rPr>
                <w:iCs/>
                <w:lang w:eastAsia="en-US"/>
              </w:rPr>
              <w:t>Toxin Reviews</w:t>
            </w:r>
            <w:r>
              <w:rPr>
                <w:i/>
                <w:iCs/>
                <w:lang w:eastAsia="en-US"/>
              </w:rPr>
              <w:t xml:space="preserve">, </w:t>
            </w:r>
            <w:r>
              <w:rPr>
                <w:lang w:eastAsia="en-US"/>
              </w:rPr>
              <w:t>roč. 33, č. 09, s. 101-106, ISSN: 1556-9543.</w:t>
            </w:r>
          </w:p>
          <w:p w:rsidR="00F139B8" w:rsidRDefault="008449C0" w:rsidP="00CB5AA2">
            <w:pPr>
              <w:spacing w:after="60"/>
              <w:jc w:val="both"/>
              <w:rPr>
                <w:lang w:eastAsia="en-US"/>
              </w:rPr>
            </w:pPr>
            <w:r>
              <w:rPr>
                <w:lang w:eastAsia="en-US"/>
              </w:rPr>
              <w:t xml:space="preserve">DOLEŽEL M., KYSELÁK J., </w:t>
            </w:r>
            <w:r>
              <w:rPr>
                <w:b/>
                <w:lang w:eastAsia="en-US"/>
              </w:rPr>
              <w:t>MIKA O. J. (45%)</w:t>
            </w:r>
            <w:r>
              <w:rPr>
                <w:lang w:eastAsia="en-US"/>
              </w:rPr>
              <w:t xml:space="preserve">, NOVÁK J. </w:t>
            </w:r>
            <w:r w:rsidR="007F52E0">
              <w:rPr>
                <w:lang w:eastAsia="en-US"/>
              </w:rPr>
              <w:t>(</w:t>
            </w:r>
            <w:r>
              <w:rPr>
                <w:lang w:eastAsia="en-US"/>
              </w:rPr>
              <w:t>2014</w:t>
            </w:r>
            <w:r w:rsidR="007F52E0">
              <w:rPr>
                <w:lang w:eastAsia="en-US"/>
              </w:rPr>
              <w:t>)</w:t>
            </w:r>
            <w:r>
              <w:rPr>
                <w:lang w:eastAsia="en-US"/>
              </w:rPr>
              <w:t xml:space="preserve">. </w:t>
            </w:r>
            <w:r>
              <w:rPr>
                <w:i/>
                <w:lang w:eastAsia="en-US"/>
              </w:rPr>
              <w:t>Základy ochrany obyvatelstva</w:t>
            </w:r>
            <w:r>
              <w:rPr>
                <w:lang w:eastAsia="en-US"/>
              </w:rPr>
              <w:t>, Palackého universita v Olomouci, 208 stran, ISBN 978-80-244-4268-6.</w:t>
            </w:r>
          </w:p>
          <w:p w:rsidR="00F139B8" w:rsidRDefault="008449C0" w:rsidP="00CB5AA2">
            <w:pPr>
              <w:spacing w:after="60"/>
              <w:jc w:val="both"/>
              <w:rPr>
                <w:lang w:eastAsia="en-US"/>
              </w:rPr>
            </w:pPr>
            <w:r>
              <w:rPr>
                <w:b/>
                <w:lang w:eastAsia="en-US"/>
              </w:rPr>
              <w:t>MIKA O. J</w:t>
            </w:r>
            <w:r>
              <w:rPr>
                <w:lang w:eastAsia="en-US"/>
              </w:rPr>
              <w:t>.</w:t>
            </w:r>
            <w:r>
              <w:rPr>
                <w:b/>
                <w:lang w:eastAsia="en-US"/>
              </w:rPr>
              <w:t xml:space="preserve"> (33%)</w:t>
            </w:r>
            <w:r>
              <w:rPr>
                <w:lang w:eastAsia="en-US"/>
              </w:rPr>
              <w:t xml:space="preserve">, ZAHRADNÍČEK P., ZEMAN M. </w:t>
            </w:r>
            <w:r w:rsidR="007F52E0">
              <w:rPr>
                <w:lang w:eastAsia="en-US"/>
              </w:rPr>
              <w:t>(</w:t>
            </w:r>
            <w:r>
              <w:rPr>
                <w:lang w:eastAsia="en-US"/>
              </w:rPr>
              <w:t>2012</w:t>
            </w:r>
            <w:r w:rsidR="007F52E0">
              <w:rPr>
                <w:lang w:eastAsia="en-US"/>
              </w:rPr>
              <w:t>)</w:t>
            </w:r>
            <w:r>
              <w:rPr>
                <w:lang w:eastAsia="en-US"/>
              </w:rPr>
              <w:t xml:space="preserve">. </w:t>
            </w:r>
            <w:r>
              <w:rPr>
                <w:i/>
                <w:iCs/>
                <w:lang w:eastAsia="en-US"/>
              </w:rPr>
              <w:t xml:space="preserve">Ochrana obyvatelstva. </w:t>
            </w:r>
            <w:r>
              <w:rPr>
                <w:lang w:eastAsia="en-US"/>
              </w:rPr>
              <w:t>Malé kompendium ochrany obyvatelstva, Díl I. Jihlava: Vysoká škola polytechnická Jihlava, 104 strany. ISBN: 978-80-87035-67-2.</w:t>
            </w:r>
          </w:p>
          <w:p w:rsidR="00F139B8" w:rsidRDefault="008449C0" w:rsidP="00CB5AA2">
            <w:pPr>
              <w:spacing w:after="60"/>
              <w:jc w:val="both"/>
              <w:rPr>
                <w:lang w:eastAsia="en-US"/>
              </w:rPr>
            </w:pPr>
            <w:r>
              <w:rPr>
                <w:lang w:eastAsia="en-US"/>
              </w:rPr>
              <w:t xml:space="preserve">MAŠEK I., </w:t>
            </w:r>
            <w:r>
              <w:rPr>
                <w:b/>
                <w:lang w:eastAsia="en-US"/>
              </w:rPr>
              <w:t>MIKA O. J. (25%),</w:t>
            </w:r>
            <w:r>
              <w:rPr>
                <w:lang w:eastAsia="en-US"/>
              </w:rPr>
              <w:t xml:space="preserve"> ŠAFAŘÍK Z., VIČAR D. </w:t>
            </w:r>
            <w:r w:rsidR="007F52E0">
              <w:rPr>
                <w:lang w:eastAsia="en-US"/>
              </w:rPr>
              <w:t>(</w:t>
            </w:r>
            <w:r>
              <w:rPr>
                <w:lang w:eastAsia="en-US"/>
              </w:rPr>
              <w:t>2015</w:t>
            </w:r>
            <w:r w:rsidR="007F52E0">
              <w:rPr>
                <w:lang w:eastAsia="en-US"/>
              </w:rPr>
              <w:t>)</w:t>
            </w:r>
            <w:r>
              <w:rPr>
                <w:lang w:eastAsia="en-US"/>
              </w:rPr>
              <w:t xml:space="preserve">. </w:t>
            </w:r>
            <w:r>
              <w:rPr>
                <w:i/>
                <w:lang w:eastAsia="en-US"/>
              </w:rPr>
              <w:t xml:space="preserve">Interesting Group of High-Toxic Organophosphorus Compounds. </w:t>
            </w:r>
            <w:r>
              <w:rPr>
                <w:lang w:eastAsia="en-US"/>
              </w:rPr>
              <w:t>The Science for Population Protection, Issue 2/2015. Vol. 7. Lázně Bohdaneč: MV – generální ředitelství HZS ČR, Institut ochrany obyvatelstva, s. 85 – 97. ISSN 1803-568X. 2015.</w:t>
            </w:r>
          </w:p>
          <w:p w:rsidR="00F139B8" w:rsidRDefault="008449C0" w:rsidP="00CB5AA2">
            <w:pPr>
              <w:spacing w:after="60"/>
              <w:jc w:val="both"/>
              <w:rPr>
                <w:lang w:eastAsia="en-US"/>
              </w:rPr>
            </w:pPr>
            <w:r>
              <w:rPr>
                <w:lang w:eastAsia="en-US"/>
              </w:rPr>
              <w:t xml:space="preserve">LACINA P., </w:t>
            </w:r>
            <w:r>
              <w:rPr>
                <w:b/>
                <w:lang w:eastAsia="en-US"/>
              </w:rPr>
              <w:t>MIKA O. J. (33 %)</w:t>
            </w:r>
            <w:r>
              <w:rPr>
                <w:lang w:eastAsia="en-US"/>
              </w:rPr>
              <w:t xml:space="preserve">, ŠEBKOVÁ K. </w:t>
            </w:r>
            <w:r w:rsidR="007F52E0">
              <w:rPr>
                <w:lang w:eastAsia="en-US"/>
              </w:rPr>
              <w:t>(</w:t>
            </w:r>
            <w:r>
              <w:rPr>
                <w:lang w:eastAsia="en-US"/>
              </w:rPr>
              <w:t>2013</w:t>
            </w:r>
            <w:r w:rsidR="007F52E0">
              <w:rPr>
                <w:lang w:eastAsia="en-US"/>
              </w:rPr>
              <w:t>)</w:t>
            </w:r>
            <w:r>
              <w:rPr>
                <w:lang w:eastAsia="en-US"/>
              </w:rPr>
              <w:t xml:space="preserve">. </w:t>
            </w:r>
            <w:r>
              <w:rPr>
                <w:i/>
                <w:lang w:eastAsia="en-US"/>
              </w:rPr>
              <w:t>Nebezpečné chemické látky a směsi</w:t>
            </w:r>
            <w:r>
              <w:rPr>
                <w:lang w:eastAsia="en-US"/>
              </w:rPr>
              <w:t>, RECETOX, Masarykova universita v Brně, 132 stran. ISBN 978-80-210-6475-1.</w:t>
            </w:r>
          </w:p>
          <w:p w:rsidR="008449C0" w:rsidRDefault="008449C0" w:rsidP="00272B59">
            <w:pPr>
              <w:spacing w:after="60"/>
              <w:jc w:val="both"/>
              <w:rPr>
                <w:lang w:eastAsia="en-US"/>
              </w:rPr>
            </w:pPr>
            <w:r>
              <w:rPr>
                <w:lang w:eastAsia="en-US"/>
              </w:rPr>
              <w:t xml:space="preserve">POLÍVKA L., </w:t>
            </w:r>
            <w:r>
              <w:rPr>
                <w:b/>
                <w:lang w:eastAsia="en-US"/>
              </w:rPr>
              <w:t>MIKA O. J. (33 %)</w:t>
            </w:r>
            <w:r>
              <w:rPr>
                <w:lang w:eastAsia="en-US"/>
              </w:rPr>
              <w:t xml:space="preserve">, Sabol J. </w:t>
            </w:r>
            <w:r w:rsidR="007F52E0">
              <w:rPr>
                <w:lang w:eastAsia="en-US"/>
              </w:rPr>
              <w:t>(</w:t>
            </w:r>
            <w:r>
              <w:rPr>
                <w:lang w:eastAsia="en-US"/>
              </w:rPr>
              <w:t>2017</w:t>
            </w:r>
            <w:r w:rsidR="007F52E0">
              <w:rPr>
                <w:lang w:eastAsia="en-US"/>
              </w:rPr>
              <w:t>)</w:t>
            </w:r>
            <w:r>
              <w:rPr>
                <w:lang w:eastAsia="en-US"/>
              </w:rPr>
              <w:t xml:space="preserve">. </w:t>
            </w:r>
            <w:r w:rsidRPr="00E02E7F">
              <w:rPr>
                <w:i/>
                <w:lang w:eastAsia="en-US"/>
              </w:rPr>
              <w:t>Nebezpečné chemické látky a průmyslové havárie</w:t>
            </w:r>
            <w:r>
              <w:rPr>
                <w:i/>
                <w:lang w:eastAsia="en-US"/>
              </w:rPr>
              <w:t xml:space="preserve">. </w:t>
            </w:r>
            <w:r>
              <w:rPr>
                <w:lang w:eastAsia="en-US"/>
              </w:rPr>
              <w:t>Policejní akademie České republiky v Praze, Fakulta bezpečnostního managementu, Katedra krizového řízení, ISBN 978-80-7251-467-0.</w:t>
            </w:r>
          </w:p>
        </w:tc>
      </w:tr>
      <w:tr w:rsidR="008449C0" w:rsidRPr="00DF49F1" w:rsidTr="00B62903">
        <w:trPr>
          <w:gridAfter w:val="1"/>
          <w:wAfter w:w="45" w:type="dxa"/>
          <w:trHeight w:val="218"/>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rPr>
                <w:b/>
                <w:lang w:eastAsia="en-US"/>
              </w:rPr>
            </w:pPr>
            <w:r>
              <w:rPr>
                <w:b/>
                <w:lang w:eastAsia="en-US"/>
              </w:rPr>
              <w:t>Působení v zahraničí</w:t>
            </w:r>
          </w:p>
        </w:tc>
      </w:tr>
      <w:tr w:rsidR="008449C0" w:rsidRPr="00DF49F1" w:rsidTr="00B62903">
        <w:trPr>
          <w:gridAfter w:val="1"/>
          <w:wAfter w:w="45" w:type="dxa"/>
          <w:trHeight w:val="328"/>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pStyle w:val="Odstavecseseznamem"/>
              <w:spacing w:line="276" w:lineRule="auto"/>
              <w:ind w:left="0"/>
              <w:jc w:val="both"/>
              <w:rPr>
                <w:color w:val="000000"/>
                <w:lang w:eastAsia="en-US"/>
              </w:rPr>
            </w:pPr>
            <w:r>
              <w:rPr>
                <w:color w:val="000000"/>
                <w:lang w:eastAsia="en-US"/>
              </w:rPr>
              <w:t>Cambridge University (UK) – červenec 1996 (1 měsíc) – stipendijní studijní stáž sponzorovaná britskou stranou</w:t>
            </w:r>
          </w:p>
          <w:p w:rsidR="008449C0" w:rsidRDefault="008449C0" w:rsidP="008449C0">
            <w:pPr>
              <w:spacing w:line="276" w:lineRule="auto"/>
              <w:rPr>
                <w:b/>
                <w:lang w:eastAsia="en-US"/>
              </w:rPr>
            </w:pPr>
            <w:r>
              <w:rPr>
                <w:color w:val="000000"/>
                <w:lang w:eastAsia="en-US"/>
              </w:rPr>
              <w:t>Oxford University (UK) – červen 1998 (1 měsíc) – stipendijní studijní stáž sponzorovaná britskou stranou</w:t>
            </w:r>
          </w:p>
        </w:tc>
      </w:tr>
      <w:tr w:rsidR="008449C0" w:rsidRPr="00DF49F1" w:rsidTr="00B62903">
        <w:trPr>
          <w:gridAfter w:val="1"/>
          <w:wAfter w:w="45" w:type="dxa"/>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 xml:space="preserve">Podpis </w:t>
            </w:r>
          </w:p>
        </w:tc>
        <w:tc>
          <w:tcPr>
            <w:tcW w:w="4534" w:type="dxa"/>
            <w:gridSpan w:val="10"/>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datum</w:t>
            </w:r>
          </w:p>
        </w:tc>
        <w:tc>
          <w:tcPr>
            <w:tcW w:w="2019" w:type="dxa"/>
            <w:gridSpan w:val="6"/>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DA7981" w:rsidP="008449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92693A"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92693A"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3C5BE2" w:rsidRDefault="008449C0" w:rsidP="008449C0">
            <w:pPr>
              <w:jc w:val="both"/>
              <w:rPr>
                <w:b/>
              </w:rPr>
            </w:pPr>
            <w:r w:rsidRPr="003C5BE2">
              <w:rPr>
                <w:b/>
              </w:rPr>
              <w:t>Miroslav Musil</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C5BE2" w:rsidRDefault="008449C0" w:rsidP="008449C0">
            <w:pPr>
              <w:jc w:val="both"/>
              <w:rPr>
                <w:i/>
              </w:rPr>
            </w:pPr>
            <w:r w:rsidRPr="003C5BE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1219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C5BE2" w:rsidRDefault="008449C0" w:rsidP="008449C0">
            <w:pPr>
              <w:jc w:val="both"/>
              <w:rPr>
                <w:i/>
              </w:rPr>
            </w:pPr>
            <w:r w:rsidRPr="003C5BE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1219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Logistika krizových situací I. –</w:t>
            </w:r>
            <w:r w:rsidR="0092693A">
              <w:t xml:space="preserve"> </w:t>
            </w:r>
            <w:r>
              <w:t>přednášející (</w:t>
            </w:r>
            <w:r w:rsidR="0092693A">
              <w:t>50</w:t>
            </w:r>
            <w:r>
              <w:t xml:space="preserve"> %)</w:t>
            </w:r>
          </w:p>
          <w:p w:rsidR="008449C0" w:rsidRDefault="008449C0" w:rsidP="008449C0">
            <w:pPr>
              <w:jc w:val="both"/>
            </w:pPr>
            <w:r>
              <w:t>Bakalářská práce – garant, přednášející (100 %)</w:t>
            </w:r>
          </w:p>
          <w:p w:rsidR="008449C0" w:rsidRDefault="008449C0" w:rsidP="008449C0">
            <w:pPr>
              <w:jc w:val="both"/>
            </w:pPr>
            <w:r>
              <w:t>Bezpečnost strojů a zařízení – garant, přednášející (100 %)</w:t>
            </w:r>
          </w:p>
          <w:p w:rsidR="008449C0" w:rsidRDefault="008449C0" w:rsidP="008449C0">
            <w:pPr>
              <w:jc w:val="both"/>
            </w:pPr>
            <w:r w:rsidRPr="007831BC">
              <w:t>Odborně technický dozor a vyhrazená technická zařízení</w:t>
            </w:r>
            <w:r>
              <w:t xml:space="preserv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702"/>
        </w:trPr>
        <w:tc>
          <w:tcPr>
            <w:tcW w:w="9859" w:type="dxa"/>
            <w:gridSpan w:val="11"/>
          </w:tcPr>
          <w:p w:rsidR="008449C0" w:rsidRPr="00405107" w:rsidRDefault="008449C0" w:rsidP="008449C0">
            <w:pPr>
              <w:jc w:val="both"/>
            </w:pPr>
            <w:r w:rsidRPr="00405107">
              <w:t>Ing., 1981 – Ekonomika armády, VVŠ TTZ Žilina, Fakulta týlových služeb</w:t>
            </w:r>
          </w:p>
          <w:p w:rsidR="008449C0" w:rsidRPr="00405107" w:rsidRDefault="008449C0" w:rsidP="008449C0">
            <w:pPr>
              <w:jc w:val="both"/>
            </w:pPr>
            <w:r w:rsidRPr="00405107">
              <w:t>Ph.D., 1988 – Ekonomika armády, 1988 - postgraduální studium, VA v Brně, Fakulta velitelská a štábní</w:t>
            </w:r>
          </w:p>
          <w:p w:rsidR="008449C0" w:rsidRDefault="008449C0" w:rsidP="008449C0">
            <w:pPr>
              <w:jc w:val="both"/>
            </w:pPr>
            <w:r w:rsidRPr="00405107">
              <w:t>1997 Vojenská logistika, VA v</w:t>
            </w:r>
            <w:r>
              <w:t> </w:t>
            </w:r>
            <w:r w:rsidRPr="00405107">
              <w:t>Brně</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405107" w:rsidRDefault="008449C0" w:rsidP="008449C0">
            <w:pPr>
              <w:jc w:val="both"/>
            </w:pPr>
            <w:r w:rsidRPr="00405107">
              <w:t xml:space="preserve">1981 – 1986 Ministerstvo obrany, odborný náčelník u vojenských útvarů </w:t>
            </w:r>
          </w:p>
          <w:p w:rsidR="008449C0" w:rsidRPr="00405107" w:rsidRDefault="008449C0" w:rsidP="008449C0">
            <w:pPr>
              <w:jc w:val="both"/>
            </w:pPr>
            <w:r w:rsidRPr="00405107">
              <w:t xml:space="preserve">1988 – 1990 Ministerstvo obrany, odborný náčelník u vyšších vojenských útvarů </w:t>
            </w:r>
          </w:p>
          <w:p w:rsidR="008449C0" w:rsidRPr="00405107" w:rsidRDefault="008449C0" w:rsidP="008449C0">
            <w:pPr>
              <w:jc w:val="both"/>
            </w:pPr>
            <w:r w:rsidRPr="00405107">
              <w:t xml:space="preserve">1990 – 2002 VA v Brně, odborný asistent, vedoucí předmětové skupiny, zástupce vedoucího Katedry logistiky </w:t>
            </w:r>
          </w:p>
          <w:p w:rsidR="008449C0" w:rsidRPr="00405107" w:rsidRDefault="008449C0" w:rsidP="008449C0">
            <w:pPr>
              <w:jc w:val="both"/>
            </w:pPr>
            <w:r w:rsidRPr="00405107">
              <w:t xml:space="preserve">2002 – 2004 VA v Brně, kvestor </w:t>
            </w:r>
          </w:p>
          <w:p w:rsidR="008449C0" w:rsidRPr="00405107" w:rsidRDefault="008449C0" w:rsidP="008449C0">
            <w:pPr>
              <w:jc w:val="both"/>
            </w:pPr>
            <w:r w:rsidRPr="00405107">
              <w:t xml:space="preserve">2004 – 2008 UO v Brně, odborný asistent, zástupce vedoucího Katedry materiálu a služeb </w:t>
            </w:r>
          </w:p>
          <w:p w:rsidR="008449C0" w:rsidRDefault="008449C0" w:rsidP="008449C0">
            <w:pPr>
              <w:jc w:val="both"/>
            </w:pPr>
            <w:r w:rsidRPr="00405107">
              <w:t>2008 – doposud UTB ve Zlíně, odborný asistent Ústavu logistiky a Ústavu ochrany obyvatelstva</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511"/>
        </w:trPr>
        <w:tc>
          <w:tcPr>
            <w:tcW w:w="9859" w:type="dxa"/>
            <w:gridSpan w:val="11"/>
          </w:tcPr>
          <w:p w:rsidR="008449C0" w:rsidRDefault="008449C0" w:rsidP="008449C0">
            <w:pPr>
              <w:jc w:val="both"/>
            </w:pPr>
            <w:r w:rsidRPr="00405107">
              <w:t>Od roku 1992 obhájených bakalářských prací 137, obhájených diplomových prací 19.</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3</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2</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275"/>
        </w:trPr>
        <w:tc>
          <w:tcPr>
            <w:tcW w:w="9859" w:type="dxa"/>
            <w:gridSpan w:val="11"/>
          </w:tcPr>
          <w:p w:rsidR="008449C0" w:rsidRPr="00405107" w:rsidRDefault="008449C0" w:rsidP="008449C0">
            <w:pPr>
              <w:spacing w:after="60"/>
              <w:jc w:val="both"/>
            </w:pPr>
            <w:r w:rsidRPr="004D7B19">
              <w:rPr>
                <w:b/>
              </w:rPr>
              <w:t>MUSIL Miroslav (15 %),</w:t>
            </w:r>
            <w:r w:rsidRPr="00405107">
              <w:t xml:space="preserve"> HART, Martin a Pavel TARABA. 2015. </w:t>
            </w:r>
            <w:r w:rsidRPr="00405107">
              <w:rPr>
                <w:i/>
                <w:iCs/>
              </w:rPr>
              <w:t>Methodics to Create Effective Inventory Management System in a Company.</w:t>
            </w:r>
            <w:r>
              <w:t xml:space="preserve"> In: Proceedings of the </w:t>
            </w:r>
            <w:r w:rsidRPr="00405107">
              <w:t>4</w:t>
            </w:r>
            <w:r w:rsidRPr="00405107">
              <w:rPr>
                <w:vertAlign w:val="superscript"/>
              </w:rPr>
              <w:t>th</w:t>
            </w:r>
            <w:r w:rsidRPr="00405107">
              <w:t> CARPATHIAN</w:t>
            </w:r>
            <w:r>
              <w:t xml:space="preserve"> </w:t>
            </w:r>
            <w:r w:rsidRPr="00405107">
              <w:t>LOGISTICS CONGRESS, High Tatras, Slovakia. September 2014. In Journal Applied Mechanics and Materials. Trans Tech Publications. ISSN 1660-9336. Vol. 708, IF 0.196</w:t>
            </w:r>
            <w:r>
              <w:t>.</w:t>
            </w:r>
          </w:p>
          <w:p w:rsidR="008449C0" w:rsidRPr="00405107" w:rsidRDefault="008449C0" w:rsidP="008449C0">
            <w:pPr>
              <w:spacing w:after="60"/>
              <w:jc w:val="both"/>
            </w:pPr>
            <w:r w:rsidRPr="00405107">
              <w:t xml:space="preserve">LUKÁŠ, Luděk a kol. </w:t>
            </w:r>
            <w:r w:rsidRPr="004D7B19">
              <w:rPr>
                <w:b/>
              </w:rPr>
              <w:t>MUSIL Miroslav (10 %)</w:t>
            </w:r>
            <w:r w:rsidRPr="00405107">
              <w:t xml:space="preserve"> </w:t>
            </w:r>
            <w:r w:rsidR="007F52E0">
              <w:t>(</w:t>
            </w:r>
            <w:r>
              <w:t>2014</w:t>
            </w:r>
            <w:r w:rsidR="007F52E0">
              <w:t>)</w:t>
            </w:r>
            <w:r>
              <w:t>.</w:t>
            </w:r>
            <w:r w:rsidRPr="00405107">
              <w:t xml:space="preserve"> </w:t>
            </w:r>
            <w:r w:rsidRPr="00405107">
              <w:rPr>
                <w:i/>
                <w:iCs/>
              </w:rPr>
              <w:t>Bezpečnostní technologie, systémy a management IV</w:t>
            </w:r>
            <w:r w:rsidRPr="00405107">
              <w:t>. 1. vyd. Zlín: VeRBuM, 390 s. ISBN 978-80-87500-57-6.</w:t>
            </w:r>
          </w:p>
          <w:p w:rsidR="008449C0" w:rsidRPr="00405107" w:rsidRDefault="008449C0" w:rsidP="008449C0">
            <w:pPr>
              <w:spacing w:after="60"/>
              <w:jc w:val="both"/>
            </w:pPr>
            <w:r w:rsidRPr="00405107">
              <w:t xml:space="preserve">CEMPÍREK Miroslav, PECINA Miroslav, </w:t>
            </w:r>
            <w:r w:rsidRPr="004D7B19">
              <w:rPr>
                <w:b/>
                <w:bCs/>
              </w:rPr>
              <w:t>MUSIL Miroslav (33 %)</w:t>
            </w:r>
            <w:r w:rsidRPr="00405107">
              <w:rPr>
                <w:i/>
                <w:iCs/>
              </w:rPr>
              <w:t xml:space="preserve"> </w:t>
            </w:r>
            <w:r w:rsidR="007F52E0" w:rsidRPr="00CB5AA2">
              <w:rPr>
                <w:iCs/>
              </w:rPr>
              <w:t>(</w:t>
            </w:r>
            <w:r w:rsidRPr="007F52E0">
              <w:rPr>
                <w:iCs/>
              </w:rPr>
              <w:t>2</w:t>
            </w:r>
            <w:r>
              <w:rPr>
                <w:iCs/>
              </w:rPr>
              <w:t>015</w:t>
            </w:r>
            <w:r w:rsidR="007F52E0">
              <w:rPr>
                <w:iCs/>
              </w:rPr>
              <w:t>)</w:t>
            </w:r>
            <w:r>
              <w:rPr>
                <w:iCs/>
              </w:rPr>
              <w:t xml:space="preserve">. </w:t>
            </w:r>
            <w:r w:rsidRPr="00405107">
              <w:rPr>
                <w:i/>
                <w:iCs/>
              </w:rPr>
              <w:t>Spolupráce civilní a vojenské logistiky ve vojenských operacích.</w:t>
            </w:r>
            <w:r w:rsidRPr="00405107">
              <w:t xml:space="preserve"> Vojenské rozhledy č. 3/2015. Ročník: XXIV. (LVI.) ISSN 1210-3292 (print), ISSN 2336-2995 (on-line), doi: 10.3849/2336-2995. ERIH+.</w:t>
            </w:r>
          </w:p>
          <w:p w:rsidR="008449C0" w:rsidRPr="00405107" w:rsidRDefault="008449C0" w:rsidP="008449C0">
            <w:pPr>
              <w:spacing w:after="60"/>
              <w:jc w:val="both"/>
            </w:pPr>
            <w:r w:rsidRPr="00405107">
              <w:rPr>
                <w:bCs/>
              </w:rPr>
              <w:t>STROHMANDL, Jan; TOMEK, Miroslav; HAJNA, Petr; CEMPIREK, Miroslav</w:t>
            </w:r>
            <w:r>
              <w:rPr>
                <w:bCs/>
              </w:rPr>
              <w:t>;</w:t>
            </w:r>
            <w:r w:rsidRPr="00405107">
              <w:rPr>
                <w:bCs/>
              </w:rPr>
              <w:t xml:space="preserve"> VARGOVA, Slavomíra; </w:t>
            </w:r>
            <w:r w:rsidRPr="004D7B19">
              <w:rPr>
                <w:b/>
                <w:bCs/>
              </w:rPr>
              <w:t>MUSIL, Miroslav (10 %)</w:t>
            </w:r>
            <w:r w:rsidRPr="00405107">
              <w:t xml:space="preserve"> </w:t>
            </w:r>
            <w:r w:rsidR="007F52E0">
              <w:t>(</w:t>
            </w:r>
            <w:r>
              <w:t>2016</w:t>
            </w:r>
            <w:r w:rsidR="007F52E0">
              <w:t>)</w:t>
            </w:r>
            <w:r>
              <w:t xml:space="preserve">. </w:t>
            </w:r>
            <w:r w:rsidRPr="00405107">
              <w:rPr>
                <w:i/>
                <w:iCs/>
              </w:rPr>
              <w:t>Management of emergency drinking water supply</w:t>
            </w:r>
            <w:r w:rsidRPr="00405107">
              <w:rPr>
                <w:bCs/>
                <w:i/>
                <w:iCs/>
              </w:rPr>
              <w:t>.</w:t>
            </w:r>
            <w:r w:rsidRPr="00405107">
              <w:t xml:space="preserve"> 27</w:t>
            </w:r>
            <w:r w:rsidRPr="00405107">
              <w:rPr>
                <w:vertAlign w:val="superscript"/>
              </w:rPr>
              <w:t>th</w:t>
            </w:r>
            <w:r w:rsidRPr="00405107">
              <w:t xml:space="preserve"> International Business Information Management Association Conference. MAY 04-05, 2016.  Milan, ITALY. Pages: 1712-1719. ISBN: 978-0-9860419-6-9.  </w:t>
            </w:r>
            <w:r w:rsidRPr="00405107">
              <w:rPr>
                <w:bCs/>
              </w:rPr>
              <w:t>WOS:000381172300190</w:t>
            </w:r>
            <w:r w:rsidRPr="00405107">
              <w:t xml:space="preserve">. </w:t>
            </w:r>
            <w:r w:rsidRPr="00405107">
              <w:rPr>
                <w:bCs/>
              </w:rPr>
              <w:t>IDS Number: BF4LA</w:t>
            </w:r>
            <w:r>
              <w:rPr>
                <w:bCs/>
              </w:rPr>
              <w:t>.</w:t>
            </w:r>
          </w:p>
          <w:p w:rsidR="008449C0" w:rsidRDefault="008449C0" w:rsidP="008449C0">
            <w:pPr>
              <w:spacing w:after="60"/>
              <w:jc w:val="both"/>
              <w:rPr>
                <w:b/>
              </w:rPr>
            </w:pPr>
            <w:r w:rsidRPr="004D7B19">
              <w:rPr>
                <w:b/>
                <w:bCs/>
              </w:rPr>
              <w:lastRenderedPageBreak/>
              <w:t>MUSIL Miroslav (75 %),</w:t>
            </w:r>
            <w:r w:rsidRPr="00405107">
              <w:t>  LASOVSKY Vladimír </w:t>
            </w:r>
            <w:r w:rsidR="007F52E0">
              <w:t>(</w:t>
            </w:r>
            <w:r>
              <w:t>2016</w:t>
            </w:r>
            <w:r w:rsidR="007F52E0">
              <w:t>)</w:t>
            </w:r>
            <w:r>
              <w:t xml:space="preserve">. </w:t>
            </w:r>
            <w:r w:rsidRPr="00405107">
              <w:rPr>
                <w:i/>
                <w:iCs/>
              </w:rPr>
              <w:t>Analysis of the Selected Elements of Industrial Technological Transport System RopeCo.</w:t>
            </w:r>
            <w:r w:rsidRPr="00405107">
              <w:t> Proceedings of 20</w:t>
            </w:r>
            <w:r w:rsidR="00F139B8" w:rsidRPr="00CB5AA2">
              <w:rPr>
                <w:vertAlign w:val="superscript"/>
              </w:rPr>
              <w:t xml:space="preserve">th </w:t>
            </w:r>
            <w:r w:rsidRPr="00405107">
              <w:t>International scientific conferenc. October 5-7 2016. Juodkrante, Litva: University of Technology. Pages: 923 – 928. ISSN: 1822-296X (print),  2351-7034 (on line). Accession Number: WOS:000402539900064, ISSN: 1822-296X, IDS Number: BH7HZ</w:t>
            </w:r>
            <w:r w:rsidRPr="00405107">
              <w:rPr>
                <w:b/>
              </w:rPr>
              <w:t>.</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7813FD" w:rsidRDefault="008449C0" w:rsidP="008449C0">
            <w:pPr>
              <w:jc w:val="both"/>
              <w:rPr>
                <w:b/>
              </w:rPr>
            </w:pPr>
            <w:smartTag w:uri="urn:schemas-microsoft-com:office:smarttags" w:element="PersonName">
              <w:r w:rsidRPr="007813FD">
                <w:rPr>
                  <w:b/>
                </w:rPr>
                <w:t>Kateřina Pitrová</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et Mgr., BBA,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1975</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D18C2" w:rsidRDefault="008449C0" w:rsidP="008449C0">
            <w:pPr>
              <w:jc w:val="both"/>
              <w:rPr>
                <w:i/>
              </w:rPr>
            </w:pPr>
            <w:r w:rsidRPr="003D18C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D18C2" w:rsidRDefault="008449C0" w:rsidP="008449C0">
            <w:pPr>
              <w:jc w:val="both"/>
              <w:rPr>
                <w:i/>
              </w:rPr>
            </w:pPr>
            <w:r w:rsidRPr="003D18C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A</w:t>
            </w:r>
            <w:r w:rsidRPr="00334CE8">
              <w:t>nglický jazyk I</w:t>
            </w:r>
            <w:r>
              <w:t>, II, III, IV – garant, cvičící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F139B8" w:rsidRDefault="008449C0" w:rsidP="00B62903">
            <w:pPr>
              <w:jc w:val="both"/>
            </w:pPr>
            <w:r w:rsidRPr="00272B59">
              <w:t>1994 – 1999: Univerzita Palackého v Olomouci, Pedagogická fakulta, Učitelství německého jazyka pro ZŠ, Mgr.</w:t>
            </w:r>
          </w:p>
          <w:p w:rsidR="00F139B8" w:rsidRPr="00CB5AA2" w:rsidRDefault="00F139B8" w:rsidP="00B62903">
            <w:pPr>
              <w:pStyle w:val="Zkladntext"/>
              <w:spacing w:after="0" w:line="240" w:lineRule="auto"/>
              <w:jc w:val="both"/>
            </w:pPr>
            <w:r w:rsidRPr="00CB5AA2">
              <w:t>2001: SVJZ z jazyka německého</w:t>
            </w:r>
          </w:p>
          <w:p w:rsidR="00F139B8" w:rsidRPr="00CB5AA2" w:rsidRDefault="00F139B8" w:rsidP="00B62903">
            <w:pPr>
              <w:pStyle w:val="Zkladntext"/>
              <w:spacing w:after="0" w:line="240" w:lineRule="auto"/>
              <w:jc w:val="both"/>
            </w:pPr>
            <w:r w:rsidRPr="00CB5AA2">
              <w:t>2002: SVJZ z jazyka anglického</w:t>
            </w:r>
          </w:p>
          <w:p w:rsidR="00F139B8" w:rsidRPr="00CB5AA2" w:rsidRDefault="00F139B8" w:rsidP="00B62903">
            <w:pPr>
              <w:pStyle w:val="Zkladntext"/>
              <w:spacing w:after="0" w:line="240" w:lineRule="auto"/>
              <w:jc w:val="both"/>
            </w:pPr>
            <w:r w:rsidRPr="00CB5AA2">
              <w:t xml:space="preserve">2005 – 2008: Univerzita Karlova v Praze, PedF, Francouzský jazyk – rozš. studium, učitelství pro </w:t>
            </w:r>
            <w:smartTag w:uri="urn:schemas-microsoft-com:office:smarttags" w:element="metricconverter">
              <w:smartTagPr>
                <w:attr w:name="ProductID" w:val="2. a"/>
              </w:smartTagPr>
              <w:r w:rsidRPr="00CB5AA2">
                <w:t>2. a</w:t>
              </w:r>
            </w:smartTag>
            <w:r w:rsidRPr="00CB5AA2">
              <w:t xml:space="preserve"> </w:t>
            </w:r>
            <w:smartTag w:uri="urn:schemas-microsoft-com:office:smarttags" w:element="metricconverter">
              <w:smartTagPr>
                <w:attr w:name="ProductID" w:val="3. st"/>
              </w:smartTagPr>
              <w:r w:rsidRPr="00CB5AA2">
                <w:t>3. st</w:t>
              </w:r>
            </w:smartTag>
            <w:r w:rsidRPr="00CB5AA2">
              <w:t>.</w:t>
            </w:r>
          </w:p>
          <w:p w:rsidR="00F139B8" w:rsidRDefault="008449C0" w:rsidP="00B62903">
            <w:pPr>
              <w:jc w:val="both"/>
            </w:pPr>
            <w:r w:rsidRPr="00272B59">
              <w:t>2010 – 2012: UJAK, Praha, Andragogika – specializace Vzdělávání lidských zdrojů, Mgr.</w:t>
            </w:r>
          </w:p>
          <w:p w:rsidR="00F139B8" w:rsidRDefault="008449C0" w:rsidP="00B62903">
            <w:pPr>
              <w:jc w:val="both"/>
            </w:pPr>
            <w:r w:rsidRPr="00272B59">
              <w:t>2010 – 2013: Univerzita Palackého v Olomouci, Pedagogická fakulta, Anglický jazyk – rozšiřující didaktické studium</w:t>
            </w:r>
          </w:p>
          <w:p w:rsidR="00F139B8" w:rsidRDefault="00F139B8" w:rsidP="00B62903">
            <w:pPr>
              <w:jc w:val="both"/>
            </w:pPr>
            <w:r w:rsidRPr="00CB5AA2">
              <w:t>2014: AZ Smart, Praha, profesní kurz BBA – Bachelor of Business Administration – specializace Economy and Law</w:t>
            </w:r>
          </w:p>
          <w:p w:rsidR="00F139B8" w:rsidRDefault="00F139B8" w:rsidP="00B62903">
            <w:pPr>
              <w:jc w:val="both"/>
            </w:pPr>
            <w:r w:rsidRPr="00CB5AA2">
              <w:t>2012 – 2016: Univerzita Jana Amose Komenského, Praha, Andragogika – doktorský studijní program, Ph.D.</w:t>
            </w:r>
          </w:p>
          <w:p w:rsidR="00F139B8" w:rsidRDefault="00F139B8" w:rsidP="00B62903">
            <w:pPr>
              <w:pStyle w:val="Zkladntext"/>
              <w:spacing w:after="0" w:line="240" w:lineRule="auto"/>
              <w:jc w:val="both"/>
              <w:rPr>
                <w:b/>
              </w:rPr>
            </w:pPr>
            <w:r w:rsidRPr="00CB5AA2">
              <w:t xml:space="preserve">2016 – dosud: Univerzita Karlova v Praze, PedF, Dějepis a didaktika dějepisu – rozš. studium, učitelství pro </w:t>
            </w:r>
            <w:smartTag w:uri="urn:schemas-microsoft-com:office:smarttags" w:element="metricconverter">
              <w:smartTagPr>
                <w:attr w:name="ProductID" w:val="2. a"/>
              </w:smartTagPr>
              <w:r w:rsidRPr="00CB5AA2">
                <w:t>2. a</w:t>
              </w:r>
            </w:smartTag>
            <w:r w:rsidRPr="00CB5AA2">
              <w:t xml:space="preserve"> </w:t>
            </w:r>
            <w:smartTag w:uri="urn:schemas-microsoft-com:office:smarttags" w:element="metricconverter">
              <w:smartTagPr>
                <w:attr w:name="ProductID" w:val="3. st"/>
              </w:smartTagPr>
              <w:r w:rsidRPr="00CB5AA2">
                <w:t>3. st</w:t>
              </w:r>
            </w:smartTag>
            <w:r w:rsidRPr="00CB5AA2">
              <w:t>.</w:t>
            </w:r>
          </w:p>
        </w:tc>
      </w:tr>
      <w:tr w:rsidR="008449C0" w:rsidTr="008449C0">
        <w:tc>
          <w:tcPr>
            <w:tcW w:w="9859" w:type="dxa"/>
            <w:gridSpan w:val="11"/>
            <w:shd w:val="clear" w:color="auto" w:fill="F7CAAC"/>
          </w:tcPr>
          <w:p w:rsidR="008449C0" w:rsidRDefault="008449C0" w:rsidP="00B62903">
            <w:pPr>
              <w:jc w:val="both"/>
              <w:rPr>
                <w:b/>
              </w:rPr>
            </w:pPr>
            <w:r>
              <w:rPr>
                <w:b/>
              </w:rPr>
              <w:t>Údaje o odborném působení od absolvování VŠ</w:t>
            </w:r>
          </w:p>
        </w:tc>
      </w:tr>
      <w:tr w:rsidR="008449C0" w:rsidTr="008449C0">
        <w:trPr>
          <w:trHeight w:val="1090"/>
        </w:trPr>
        <w:tc>
          <w:tcPr>
            <w:tcW w:w="9859" w:type="dxa"/>
            <w:gridSpan w:val="11"/>
          </w:tcPr>
          <w:p w:rsidR="00F139B8" w:rsidRPr="00CB5AA2" w:rsidRDefault="00F139B8" w:rsidP="00B62903">
            <w:pPr>
              <w:pStyle w:val="Zkladntext"/>
              <w:spacing w:after="0" w:line="240" w:lineRule="auto"/>
              <w:jc w:val="both"/>
              <w:rPr>
                <w:bCs/>
              </w:rPr>
            </w:pPr>
            <w:r w:rsidRPr="00CB5AA2">
              <w:rPr>
                <w:bCs/>
              </w:rPr>
              <w:t>1997 – 2000  Základní škola UNESCO, Uherské Hradiště, učitelka německého a anglického jazyka</w:t>
            </w:r>
          </w:p>
          <w:p w:rsidR="00F139B8" w:rsidRPr="00CB5AA2" w:rsidRDefault="00F139B8" w:rsidP="00B62903">
            <w:pPr>
              <w:pStyle w:val="Zkladntext"/>
              <w:spacing w:after="0" w:line="240" w:lineRule="auto"/>
              <w:jc w:val="both"/>
              <w:rPr>
                <w:bCs/>
              </w:rPr>
            </w:pPr>
            <w:r w:rsidRPr="00CB5AA2">
              <w:rPr>
                <w:bCs/>
              </w:rPr>
              <w:t>2000 – 2002  VOŠ a SPŠ dopravní, Praha 1, učitelka německého jazyka</w:t>
            </w:r>
          </w:p>
          <w:p w:rsidR="00F139B8" w:rsidRPr="00CB5AA2" w:rsidRDefault="00F139B8" w:rsidP="00B62903">
            <w:pPr>
              <w:pStyle w:val="Zkladntext"/>
              <w:spacing w:after="0" w:line="240" w:lineRule="auto"/>
              <w:jc w:val="both"/>
              <w:rPr>
                <w:bCs/>
              </w:rPr>
            </w:pPr>
            <w:r w:rsidRPr="00CB5AA2">
              <w:rPr>
                <w:bCs/>
              </w:rPr>
              <w:t xml:space="preserve">2002 – 2004  Střední policejní škola Ministerstva vnitra, Praha 9, jazyková příprava zaměstnanců MV </w:t>
            </w:r>
            <w:r w:rsidRPr="00CB5AA2">
              <w:t>–</w:t>
            </w:r>
            <w:r w:rsidRPr="00CB5AA2">
              <w:rPr>
                <w:bCs/>
              </w:rPr>
              <w:t xml:space="preserve"> lektorka</w:t>
            </w:r>
          </w:p>
          <w:p w:rsidR="00F139B8" w:rsidRPr="00CB5AA2" w:rsidRDefault="00F139B8" w:rsidP="00B62903">
            <w:pPr>
              <w:pStyle w:val="Zkladntext"/>
              <w:spacing w:after="0" w:line="240" w:lineRule="auto"/>
              <w:jc w:val="both"/>
              <w:rPr>
                <w:bCs/>
              </w:rPr>
            </w:pPr>
            <w:r w:rsidRPr="00CB5AA2">
              <w:rPr>
                <w:bCs/>
              </w:rPr>
              <w:t>2004 – 2009  Základní škola Kunratice, Praha 4, učitelka německého a anglického jazyka</w:t>
            </w:r>
          </w:p>
          <w:p w:rsidR="00F139B8" w:rsidRPr="00CB5AA2" w:rsidRDefault="00F139B8" w:rsidP="00B62903">
            <w:pPr>
              <w:pStyle w:val="Zkladntext"/>
              <w:spacing w:after="0" w:line="240" w:lineRule="auto"/>
              <w:jc w:val="both"/>
              <w:rPr>
                <w:bCs/>
              </w:rPr>
            </w:pPr>
            <w:r w:rsidRPr="00CB5AA2">
              <w:rPr>
                <w:bCs/>
              </w:rPr>
              <w:t>2009  Jazyková škola AMOS, Uherské Hradiště, lektorka anglického a francouzského jazyka</w:t>
            </w:r>
          </w:p>
          <w:p w:rsidR="008449C0" w:rsidRDefault="008449C0" w:rsidP="00B62903">
            <w:pPr>
              <w:jc w:val="both"/>
              <w:rPr>
                <w:bCs/>
              </w:rPr>
            </w:pPr>
            <w:r w:rsidRPr="00272B59">
              <w:rPr>
                <w:bCs/>
              </w:rPr>
              <w:t xml:space="preserve">2009 – dosud: Univerzita Tomáše Bati ve Zlíně, Fakulta logistiky a krizového řízení, ÚEB, UH, lektorka Aj a Nj, </w:t>
            </w:r>
            <w:r w:rsidRPr="00272B59">
              <w:rPr>
                <w:bCs/>
              </w:rPr>
              <w:br/>
              <w:t>od 2016 odborná asistentka</w:t>
            </w:r>
          </w:p>
          <w:p w:rsidR="00B62903" w:rsidRDefault="00B62903" w:rsidP="00B62903">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p w:rsidR="00B62903" w:rsidRDefault="00B62903"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3</w:t>
            </w: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F35299" w:rsidRDefault="008449C0" w:rsidP="008449C0">
            <w:pPr>
              <w:spacing w:after="60"/>
              <w:jc w:val="both"/>
              <w:rPr>
                <w:rStyle w:val="artlink1"/>
                <w:b/>
                <w:color w:val="000000"/>
                <w:sz w:val="20"/>
                <w:szCs w:val="20"/>
              </w:rPr>
            </w:pPr>
            <w:r w:rsidRPr="000C517F">
              <w:rPr>
                <w:color w:val="000000"/>
              </w:rPr>
              <w:t xml:space="preserve">LUKÁŠKOVÁ, E., </w:t>
            </w:r>
            <w:r w:rsidRPr="000C517F">
              <w:rPr>
                <w:b/>
                <w:color w:val="000000"/>
              </w:rPr>
              <w:t>PITROVÁ, K. (30%)</w:t>
            </w:r>
            <w:r w:rsidRPr="000C517F">
              <w:rPr>
                <w:color w:val="000000"/>
              </w:rPr>
              <w:t xml:space="preserve">, TROJAN, J., HASNÍKOVÁ, N. </w:t>
            </w:r>
            <w:r w:rsidR="007F52E0">
              <w:rPr>
                <w:color w:val="000000"/>
              </w:rPr>
              <w:t>(</w:t>
            </w:r>
            <w:r>
              <w:rPr>
                <w:color w:val="000000"/>
              </w:rPr>
              <w:t>2016</w:t>
            </w:r>
            <w:r w:rsidR="007F52E0">
              <w:rPr>
                <w:color w:val="000000"/>
              </w:rPr>
              <w:t>)</w:t>
            </w:r>
            <w:r>
              <w:rPr>
                <w:color w:val="000000"/>
              </w:rPr>
              <w:t xml:space="preserve">. </w:t>
            </w:r>
            <w:r w:rsidRPr="000C517F">
              <w:rPr>
                <w:color w:val="000000"/>
              </w:rPr>
              <w:t xml:space="preserve">Analysis of the Physical Organic Food Availability at detail stores in the Czech Republic. In: SOLIMAN, S. K. eds. </w:t>
            </w:r>
            <w:r w:rsidRPr="000C517F">
              <w:rPr>
                <w:i/>
                <w:iCs/>
                <w:color w:val="000000"/>
              </w:rPr>
              <w:t>28</w:t>
            </w:r>
            <w:r w:rsidR="00F139B8" w:rsidRPr="00CB5AA2">
              <w:rPr>
                <w:i/>
                <w:iCs/>
                <w:color w:val="000000"/>
                <w:vertAlign w:val="superscript"/>
              </w:rPr>
              <w:t>th</w:t>
            </w:r>
            <w:r w:rsidRPr="000C517F">
              <w:rPr>
                <w:i/>
                <w:iCs/>
                <w:color w:val="000000"/>
              </w:rPr>
              <w:t xml:space="preserve"> IBIMA Conference on Vision 2020: Innovation Management, Development Sustainability and Competitive Economic Growth 9 – 10 November 2016 Seville, Spain. </w:t>
            </w:r>
            <w:r w:rsidRPr="00272B59">
              <w:rPr>
                <w:iCs/>
                <w:color w:val="000000"/>
              </w:rPr>
              <w:t>ISBN</w:t>
            </w:r>
            <w:r w:rsidR="00F139B8" w:rsidRPr="00CB5AA2">
              <w:rPr>
                <w:color w:val="000000"/>
              </w:rPr>
              <w:t xml:space="preserve"> </w:t>
            </w:r>
            <w:r w:rsidR="00F139B8" w:rsidRPr="00CB5AA2">
              <w:rPr>
                <w:rStyle w:val="artlink1"/>
                <w:rFonts w:ascii="Times New Roman" w:hAnsi="Times New Roman" w:cs="Times New Roman"/>
                <w:color w:val="000000"/>
                <w:sz w:val="20"/>
                <w:szCs w:val="20"/>
              </w:rPr>
              <w:t>978-0-9860419-8-3.</w:t>
            </w:r>
          </w:p>
          <w:p w:rsidR="00272B59" w:rsidRDefault="008449C0" w:rsidP="008449C0">
            <w:pPr>
              <w:spacing w:after="60"/>
              <w:jc w:val="both"/>
            </w:pPr>
            <w:r w:rsidRPr="000C517F">
              <w:rPr>
                <w:b/>
              </w:rPr>
              <w:t>PITROVÁ, K. (100%)</w:t>
            </w:r>
            <w:r w:rsidR="007F52E0">
              <w:rPr>
                <w:b/>
              </w:rPr>
              <w:t xml:space="preserve"> </w:t>
            </w:r>
            <w:r w:rsidR="007F52E0" w:rsidRPr="00CB5AA2">
              <w:t>(2015)</w:t>
            </w:r>
            <w:r w:rsidRPr="000C517F">
              <w:rPr>
                <w:b/>
              </w:rPr>
              <w:t>:</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UJAK Praha 25. 3. 2015. Erudio Patria, ISBN 978-80-905240-5-7</w:t>
            </w:r>
            <w:r w:rsidR="00272B59">
              <w:t>.</w:t>
            </w:r>
          </w:p>
          <w:p w:rsidR="008449C0" w:rsidRPr="000C517F" w:rsidRDefault="008449C0" w:rsidP="008449C0">
            <w:pPr>
              <w:spacing w:after="60"/>
              <w:jc w:val="both"/>
            </w:pPr>
            <w:r w:rsidRPr="000C517F">
              <w:rPr>
                <w:bCs/>
              </w:rPr>
              <w:t xml:space="preserve">TOMAŠTÍK, M., </w:t>
            </w:r>
            <w:r w:rsidRPr="000C517F">
              <w:rPr>
                <w:b/>
                <w:bCs/>
              </w:rPr>
              <w:t>PITROVÁ, K. (20%)</w:t>
            </w:r>
            <w:r w:rsidRPr="000C517F">
              <w:rPr>
                <w:bCs/>
              </w:rPr>
              <w:t xml:space="preserve">, ČECH, P. </w:t>
            </w:r>
            <w:r w:rsidR="007F52E0">
              <w:rPr>
                <w:bCs/>
              </w:rPr>
              <w:t>(</w:t>
            </w:r>
            <w:r w:rsidRPr="00755E85">
              <w:rPr>
                <w:bCs/>
              </w:rPr>
              <w:t>2014</w:t>
            </w:r>
            <w:r w:rsidR="007F52E0">
              <w:rPr>
                <w:bCs/>
              </w:rPr>
              <w:t>)</w:t>
            </w:r>
            <w:r w:rsidRPr="00755E85">
              <w:rPr>
                <w:bCs/>
              </w:rPr>
              <w:t xml:space="preserve">.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ISBN 978-619-7105-27-8. </w:t>
            </w:r>
          </w:p>
          <w:p w:rsidR="008449C0" w:rsidRPr="000C517F" w:rsidRDefault="008449C0" w:rsidP="008449C0">
            <w:pPr>
              <w:spacing w:after="60"/>
              <w:jc w:val="both"/>
            </w:pPr>
            <w:r w:rsidRPr="000C517F">
              <w:rPr>
                <w:b/>
              </w:rPr>
              <w:t>PITROVÁ, K. (100%)</w:t>
            </w:r>
            <w:r>
              <w:rPr>
                <w:b/>
              </w:rPr>
              <w:t xml:space="preserve"> </w:t>
            </w:r>
            <w:r w:rsidR="007F52E0">
              <w:rPr>
                <w:b/>
              </w:rPr>
              <w:t>(</w:t>
            </w:r>
            <w:r w:rsidRPr="00755E85">
              <w:t>2013</w:t>
            </w:r>
            <w:r w:rsidR="007F52E0">
              <w:t>)</w:t>
            </w:r>
            <w:r w:rsidRPr="00755E85">
              <w:t>.</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8449C0" w:rsidRPr="003460F8" w:rsidRDefault="008449C0" w:rsidP="008449C0">
            <w:pPr>
              <w:spacing w:after="60"/>
              <w:jc w:val="both"/>
            </w:pPr>
            <w:r w:rsidRPr="000C517F">
              <w:t xml:space="preserve">LUKÁŠKOVÁ, E., VELICHOVÁ, H., </w:t>
            </w:r>
            <w:r w:rsidRPr="000C517F">
              <w:rPr>
                <w:b/>
              </w:rPr>
              <w:t>PITROVÁ, K. (30%)</w:t>
            </w:r>
            <w:r>
              <w:rPr>
                <w:b/>
              </w:rPr>
              <w:t xml:space="preserve"> </w:t>
            </w:r>
            <w:r w:rsidR="007F52E0">
              <w:rPr>
                <w:b/>
              </w:rPr>
              <w:t>(</w:t>
            </w:r>
            <w:r w:rsidRPr="00755E85">
              <w:t>2014</w:t>
            </w:r>
            <w:r w:rsidR="007F52E0">
              <w:t>)</w:t>
            </w:r>
            <w:r w:rsidRPr="00755E85">
              <w:t>.</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w:t>
            </w:r>
            <w:r w:rsidRPr="003460F8">
              <w:t>.</w:t>
            </w:r>
          </w:p>
          <w:p w:rsidR="008449C0" w:rsidRPr="00BF4777" w:rsidRDefault="008449C0" w:rsidP="008449C0">
            <w:pPr>
              <w:spacing w:after="6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1"/>
        <w:gridCol w:w="1726"/>
        <w:gridCol w:w="443"/>
        <w:gridCol w:w="553"/>
        <w:gridCol w:w="998"/>
        <w:gridCol w:w="433"/>
        <w:gridCol w:w="279"/>
        <w:gridCol w:w="77"/>
        <w:gridCol w:w="353"/>
        <w:gridCol w:w="284"/>
        <w:gridCol w:w="567"/>
        <w:gridCol w:w="831"/>
      </w:tblGrid>
      <w:tr w:rsidR="008449C0" w:rsidTr="008449C0">
        <w:tc>
          <w:tcPr>
            <w:tcW w:w="9900" w:type="dxa"/>
            <w:gridSpan w:val="13"/>
            <w:tcBorders>
              <w:bottom w:val="double" w:sz="4" w:space="0" w:color="auto"/>
            </w:tcBorders>
            <w:shd w:val="clear" w:color="auto" w:fill="BDD6EE"/>
          </w:tcPr>
          <w:p w:rsidR="008449C0" w:rsidRDefault="008449C0" w:rsidP="008449C0">
            <w:pPr>
              <w:jc w:val="both"/>
              <w:rPr>
                <w:b/>
                <w:bCs/>
                <w:sz w:val="28"/>
                <w:szCs w:val="28"/>
              </w:rPr>
            </w:pPr>
            <w:r>
              <w:rPr>
                <w:b/>
                <w:bCs/>
                <w:sz w:val="28"/>
                <w:szCs w:val="28"/>
              </w:rPr>
              <w:lastRenderedPageBreak/>
              <w:t>C-I – Personální zabezpečení</w:t>
            </w:r>
          </w:p>
        </w:tc>
      </w:tr>
      <w:tr w:rsidR="008449C0" w:rsidRPr="00A405B4" w:rsidTr="008449C0">
        <w:tc>
          <w:tcPr>
            <w:tcW w:w="2525" w:type="dxa"/>
            <w:tcBorders>
              <w:top w:val="double" w:sz="4" w:space="0" w:color="auto"/>
            </w:tcBorders>
            <w:shd w:val="clear" w:color="auto" w:fill="F7CAAC"/>
          </w:tcPr>
          <w:p w:rsidR="008449C0" w:rsidRDefault="008449C0" w:rsidP="008449C0">
            <w:pPr>
              <w:jc w:val="both"/>
              <w:rPr>
                <w:b/>
                <w:bCs/>
              </w:rPr>
            </w:pPr>
            <w:r>
              <w:rPr>
                <w:b/>
                <w:bCs/>
              </w:rPr>
              <w:t>Vysoká škola</w:t>
            </w:r>
          </w:p>
        </w:tc>
        <w:tc>
          <w:tcPr>
            <w:tcW w:w="7375" w:type="dxa"/>
            <w:gridSpan w:val="12"/>
          </w:tcPr>
          <w:p w:rsidR="008449C0" w:rsidRPr="00A405B4" w:rsidRDefault="008449C0" w:rsidP="008449C0">
            <w:pPr>
              <w:jc w:val="both"/>
            </w:pPr>
            <w:r w:rsidRPr="00A405B4">
              <w:t>Univerzita Tomáše Bati ve Zlíně</w:t>
            </w:r>
          </w:p>
        </w:tc>
      </w:tr>
      <w:tr w:rsidR="008449C0" w:rsidRPr="00A405B4" w:rsidTr="008449C0">
        <w:tc>
          <w:tcPr>
            <w:tcW w:w="2525" w:type="dxa"/>
            <w:shd w:val="clear" w:color="auto" w:fill="F7CAAC"/>
          </w:tcPr>
          <w:p w:rsidR="008449C0" w:rsidRDefault="008449C0" w:rsidP="008449C0">
            <w:pPr>
              <w:jc w:val="both"/>
              <w:rPr>
                <w:b/>
                <w:bCs/>
              </w:rPr>
            </w:pPr>
            <w:r>
              <w:rPr>
                <w:b/>
                <w:bCs/>
              </w:rPr>
              <w:t>Součást vysoké školy</w:t>
            </w:r>
          </w:p>
        </w:tc>
        <w:tc>
          <w:tcPr>
            <w:tcW w:w="7375" w:type="dxa"/>
            <w:gridSpan w:val="12"/>
          </w:tcPr>
          <w:p w:rsidR="008449C0" w:rsidRPr="00A405B4" w:rsidRDefault="008449C0" w:rsidP="008449C0">
            <w:pPr>
              <w:jc w:val="both"/>
            </w:pPr>
            <w:r>
              <w:t>Fakulta logistiky a krizového řízení</w:t>
            </w:r>
          </w:p>
        </w:tc>
      </w:tr>
      <w:tr w:rsidR="008449C0" w:rsidTr="008449C0">
        <w:tc>
          <w:tcPr>
            <w:tcW w:w="2525" w:type="dxa"/>
            <w:shd w:val="clear" w:color="auto" w:fill="F7CAAC"/>
          </w:tcPr>
          <w:p w:rsidR="008449C0" w:rsidRDefault="008449C0" w:rsidP="008449C0">
            <w:pPr>
              <w:jc w:val="both"/>
              <w:rPr>
                <w:b/>
                <w:bCs/>
              </w:rPr>
            </w:pPr>
            <w:r>
              <w:rPr>
                <w:b/>
                <w:bCs/>
              </w:rPr>
              <w:t>Název studijního programu</w:t>
            </w:r>
          </w:p>
        </w:tc>
        <w:tc>
          <w:tcPr>
            <w:tcW w:w="7375" w:type="dxa"/>
            <w:gridSpan w:val="12"/>
          </w:tcPr>
          <w:p w:rsidR="008449C0" w:rsidRDefault="008449C0" w:rsidP="008449C0">
            <w:pPr>
              <w:jc w:val="both"/>
            </w:pPr>
            <w:r w:rsidRPr="00FB349A">
              <w:t>Ochrana obyvatelstva</w:t>
            </w:r>
          </w:p>
        </w:tc>
      </w:tr>
      <w:tr w:rsidR="008449C0" w:rsidTr="008449C0">
        <w:tc>
          <w:tcPr>
            <w:tcW w:w="2525" w:type="dxa"/>
            <w:shd w:val="clear" w:color="auto" w:fill="F7CAAC"/>
          </w:tcPr>
          <w:p w:rsidR="008449C0" w:rsidRDefault="008449C0" w:rsidP="008449C0">
            <w:pPr>
              <w:jc w:val="both"/>
              <w:rPr>
                <w:b/>
                <w:bCs/>
              </w:rPr>
            </w:pPr>
            <w:r>
              <w:rPr>
                <w:b/>
                <w:bCs/>
              </w:rPr>
              <w:t>Jméno a příjmení</w:t>
            </w:r>
          </w:p>
        </w:tc>
        <w:tc>
          <w:tcPr>
            <w:tcW w:w="4551" w:type="dxa"/>
            <w:gridSpan w:val="5"/>
          </w:tcPr>
          <w:p w:rsidR="008449C0" w:rsidRPr="0097120C" w:rsidRDefault="008449C0" w:rsidP="008449C0">
            <w:pPr>
              <w:jc w:val="both"/>
              <w:rPr>
                <w:b/>
              </w:rPr>
            </w:pPr>
            <w:bookmarkStart w:id="1" w:name="Ponížil"/>
            <w:bookmarkEnd w:id="1"/>
            <w:r w:rsidRPr="0097120C">
              <w:rPr>
                <w:b/>
              </w:rPr>
              <w:t>Petr Ponížil</w:t>
            </w:r>
          </w:p>
        </w:tc>
        <w:tc>
          <w:tcPr>
            <w:tcW w:w="712" w:type="dxa"/>
            <w:gridSpan w:val="2"/>
            <w:shd w:val="clear" w:color="auto" w:fill="F7CAAC"/>
          </w:tcPr>
          <w:p w:rsidR="008449C0" w:rsidRDefault="008449C0" w:rsidP="008449C0">
            <w:pPr>
              <w:jc w:val="both"/>
              <w:rPr>
                <w:b/>
                <w:bCs/>
              </w:rPr>
            </w:pPr>
            <w:r>
              <w:rPr>
                <w:b/>
                <w:bCs/>
              </w:rPr>
              <w:t>Tituly</w:t>
            </w:r>
          </w:p>
        </w:tc>
        <w:tc>
          <w:tcPr>
            <w:tcW w:w="2112" w:type="dxa"/>
            <w:gridSpan w:val="5"/>
          </w:tcPr>
          <w:p w:rsidR="008449C0" w:rsidRDefault="008449C0" w:rsidP="008449C0">
            <w:pPr>
              <w:jc w:val="both"/>
            </w:pPr>
            <w:r>
              <w:t>doc. RNDr., Ph.D.</w:t>
            </w:r>
          </w:p>
        </w:tc>
      </w:tr>
      <w:tr w:rsidR="008449C0" w:rsidRPr="00C32277" w:rsidTr="008449C0">
        <w:tc>
          <w:tcPr>
            <w:tcW w:w="2525" w:type="dxa"/>
            <w:shd w:val="clear" w:color="auto" w:fill="F7CAAC"/>
          </w:tcPr>
          <w:p w:rsidR="008449C0" w:rsidRDefault="008449C0" w:rsidP="008449C0">
            <w:pPr>
              <w:jc w:val="both"/>
              <w:rPr>
                <w:b/>
                <w:bCs/>
              </w:rPr>
            </w:pPr>
            <w:r>
              <w:rPr>
                <w:b/>
                <w:bCs/>
              </w:rPr>
              <w:t>Rok narození</w:t>
            </w:r>
          </w:p>
        </w:tc>
        <w:tc>
          <w:tcPr>
            <w:tcW w:w="831" w:type="dxa"/>
          </w:tcPr>
          <w:p w:rsidR="008449C0" w:rsidRDefault="008449C0" w:rsidP="008449C0">
            <w:pPr>
              <w:jc w:val="both"/>
            </w:pPr>
            <w:r>
              <w:t>1965</w:t>
            </w:r>
          </w:p>
        </w:tc>
        <w:tc>
          <w:tcPr>
            <w:tcW w:w="1726" w:type="dxa"/>
            <w:shd w:val="clear" w:color="auto" w:fill="F7CAAC"/>
          </w:tcPr>
          <w:p w:rsidR="008449C0" w:rsidRDefault="008449C0" w:rsidP="008449C0">
            <w:pPr>
              <w:jc w:val="both"/>
              <w:rPr>
                <w:b/>
                <w:bCs/>
              </w:rPr>
            </w:pPr>
            <w:r>
              <w:rPr>
                <w:b/>
                <w:bCs/>
              </w:rPr>
              <w:t>typ vztahu k VŠ</w:t>
            </w:r>
          </w:p>
        </w:tc>
        <w:tc>
          <w:tcPr>
            <w:tcW w:w="996" w:type="dxa"/>
            <w:gridSpan w:val="2"/>
          </w:tcPr>
          <w:p w:rsidR="008449C0" w:rsidRPr="00D44A22" w:rsidRDefault="008449C0" w:rsidP="008449C0">
            <w:pPr>
              <w:rPr>
                <w:i/>
              </w:rPr>
            </w:pPr>
            <w:r w:rsidRPr="00D44A22">
              <w:rPr>
                <w:i/>
              </w:rPr>
              <w:t>pp</w:t>
            </w:r>
          </w:p>
        </w:tc>
        <w:tc>
          <w:tcPr>
            <w:tcW w:w="998" w:type="dxa"/>
            <w:shd w:val="clear" w:color="auto" w:fill="F7CAAC"/>
          </w:tcPr>
          <w:p w:rsidR="008449C0" w:rsidRDefault="008449C0" w:rsidP="008449C0">
            <w:pPr>
              <w:jc w:val="both"/>
              <w:rPr>
                <w:b/>
                <w:bCs/>
              </w:rPr>
            </w:pPr>
            <w:r>
              <w:rPr>
                <w:b/>
                <w:bCs/>
              </w:rPr>
              <w:t>rozsah</w:t>
            </w:r>
          </w:p>
        </w:tc>
        <w:tc>
          <w:tcPr>
            <w:tcW w:w="712" w:type="dxa"/>
            <w:gridSpan w:val="2"/>
          </w:tcPr>
          <w:p w:rsidR="008449C0" w:rsidRDefault="008449C0" w:rsidP="008449C0">
            <w:pPr>
              <w:jc w:val="both"/>
            </w:pPr>
            <w:r w:rsidRPr="00043C7F">
              <w:t>40</w:t>
            </w:r>
          </w:p>
        </w:tc>
        <w:tc>
          <w:tcPr>
            <w:tcW w:w="714" w:type="dxa"/>
            <w:gridSpan w:val="3"/>
            <w:shd w:val="clear" w:color="auto" w:fill="F7CAAC"/>
          </w:tcPr>
          <w:p w:rsidR="008449C0" w:rsidRDefault="008449C0" w:rsidP="008449C0">
            <w:pPr>
              <w:jc w:val="both"/>
              <w:rPr>
                <w:b/>
                <w:bCs/>
              </w:rPr>
            </w:pPr>
            <w:r>
              <w:rPr>
                <w:b/>
                <w:bCs/>
              </w:rPr>
              <w:t>do kdy</w:t>
            </w:r>
          </w:p>
        </w:tc>
        <w:tc>
          <w:tcPr>
            <w:tcW w:w="1398" w:type="dxa"/>
            <w:gridSpan w:val="2"/>
          </w:tcPr>
          <w:p w:rsidR="008449C0" w:rsidRPr="00C32277" w:rsidRDefault="008449C0" w:rsidP="008449C0">
            <w:pPr>
              <w:jc w:val="both"/>
              <w:rPr>
                <w:highlight w:val="green"/>
              </w:rPr>
            </w:pPr>
            <w:r w:rsidRPr="00043C7F">
              <w:t>N</w:t>
            </w:r>
          </w:p>
        </w:tc>
      </w:tr>
      <w:tr w:rsidR="008449C0" w:rsidRPr="00C32277" w:rsidTr="008449C0">
        <w:tc>
          <w:tcPr>
            <w:tcW w:w="5082" w:type="dxa"/>
            <w:gridSpan w:val="3"/>
            <w:shd w:val="clear" w:color="auto" w:fill="F7CAAC"/>
          </w:tcPr>
          <w:p w:rsidR="008449C0" w:rsidRDefault="008449C0" w:rsidP="008449C0">
            <w:pPr>
              <w:jc w:val="both"/>
              <w:rPr>
                <w:b/>
                <w:bCs/>
              </w:rPr>
            </w:pPr>
            <w:r>
              <w:rPr>
                <w:b/>
                <w:bCs/>
              </w:rPr>
              <w:t>Typ vztahu na součásti VŠ, která uskutečňuje st. program</w:t>
            </w:r>
          </w:p>
        </w:tc>
        <w:tc>
          <w:tcPr>
            <w:tcW w:w="996" w:type="dxa"/>
            <w:gridSpan w:val="2"/>
          </w:tcPr>
          <w:p w:rsidR="008449C0" w:rsidRDefault="008449C0" w:rsidP="008449C0">
            <w:pPr>
              <w:jc w:val="both"/>
            </w:pPr>
          </w:p>
        </w:tc>
        <w:tc>
          <w:tcPr>
            <w:tcW w:w="998" w:type="dxa"/>
            <w:shd w:val="clear" w:color="auto" w:fill="F7CAAC"/>
          </w:tcPr>
          <w:p w:rsidR="008449C0" w:rsidRDefault="008449C0" w:rsidP="008449C0">
            <w:pPr>
              <w:jc w:val="both"/>
              <w:rPr>
                <w:b/>
                <w:bCs/>
              </w:rPr>
            </w:pPr>
            <w:r>
              <w:rPr>
                <w:b/>
                <w:bCs/>
              </w:rPr>
              <w:t>rozsah</w:t>
            </w:r>
          </w:p>
        </w:tc>
        <w:tc>
          <w:tcPr>
            <w:tcW w:w="712" w:type="dxa"/>
            <w:gridSpan w:val="2"/>
          </w:tcPr>
          <w:p w:rsidR="008449C0" w:rsidRDefault="008449C0" w:rsidP="008449C0">
            <w:pPr>
              <w:jc w:val="both"/>
            </w:pPr>
          </w:p>
        </w:tc>
        <w:tc>
          <w:tcPr>
            <w:tcW w:w="714" w:type="dxa"/>
            <w:gridSpan w:val="3"/>
            <w:shd w:val="clear" w:color="auto" w:fill="F7CAAC"/>
          </w:tcPr>
          <w:p w:rsidR="008449C0" w:rsidRDefault="008449C0" w:rsidP="008449C0">
            <w:pPr>
              <w:jc w:val="both"/>
              <w:rPr>
                <w:b/>
                <w:bCs/>
              </w:rPr>
            </w:pPr>
            <w:r>
              <w:rPr>
                <w:b/>
                <w:bCs/>
              </w:rPr>
              <w:t>do kdy</w:t>
            </w:r>
          </w:p>
        </w:tc>
        <w:tc>
          <w:tcPr>
            <w:tcW w:w="1398" w:type="dxa"/>
            <w:gridSpan w:val="2"/>
          </w:tcPr>
          <w:p w:rsidR="008449C0" w:rsidRPr="00C32277" w:rsidRDefault="008449C0" w:rsidP="008449C0">
            <w:pPr>
              <w:jc w:val="both"/>
              <w:rPr>
                <w:highlight w:val="green"/>
              </w:rPr>
            </w:pPr>
          </w:p>
        </w:tc>
      </w:tr>
      <w:tr w:rsidR="008449C0" w:rsidTr="008449C0">
        <w:tc>
          <w:tcPr>
            <w:tcW w:w="6078" w:type="dxa"/>
            <w:gridSpan w:val="5"/>
            <w:shd w:val="clear" w:color="auto" w:fill="F7CAAC"/>
          </w:tcPr>
          <w:p w:rsidR="008449C0" w:rsidRDefault="008449C0" w:rsidP="008449C0">
            <w:pPr>
              <w:jc w:val="both"/>
            </w:pPr>
            <w:r>
              <w:rPr>
                <w:b/>
                <w:bCs/>
              </w:rPr>
              <w:t>Další současná působení jako akademický pracovník na jiných VŠ</w:t>
            </w:r>
          </w:p>
        </w:tc>
        <w:tc>
          <w:tcPr>
            <w:tcW w:w="1710" w:type="dxa"/>
            <w:gridSpan w:val="3"/>
            <w:shd w:val="clear" w:color="auto" w:fill="F7CAAC"/>
          </w:tcPr>
          <w:p w:rsidR="008449C0" w:rsidRDefault="008449C0" w:rsidP="008449C0">
            <w:pPr>
              <w:jc w:val="both"/>
              <w:rPr>
                <w:b/>
                <w:bCs/>
              </w:rPr>
            </w:pPr>
            <w:r>
              <w:rPr>
                <w:b/>
                <w:bCs/>
              </w:rPr>
              <w:t>typ prac. vztahu</w:t>
            </w:r>
          </w:p>
        </w:tc>
        <w:tc>
          <w:tcPr>
            <w:tcW w:w="2112" w:type="dxa"/>
            <w:gridSpan w:val="5"/>
            <w:shd w:val="clear" w:color="auto" w:fill="F7CAAC"/>
          </w:tcPr>
          <w:p w:rsidR="008449C0" w:rsidRDefault="008449C0" w:rsidP="008449C0">
            <w:pPr>
              <w:jc w:val="both"/>
              <w:rPr>
                <w:b/>
                <w:bCs/>
              </w:rPr>
            </w:pPr>
            <w:r>
              <w:rPr>
                <w:b/>
                <w:bCs/>
              </w:rPr>
              <w:t>rozsah</w:t>
            </w:r>
          </w:p>
        </w:tc>
      </w:tr>
      <w:tr w:rsidR="008449C0" w:rsidTr="008449C0">
        <w:tc>
          <w:tcPr>
            <w:tcW w:w="6078" w:type="dxa"/>
            <w:gridSpan w:val="5"/>
          </w:tcPr>
          <w:p w:rsidR="008449C0" w:rsidRDefault="008449C0" w:rsidP="008449C0">
            <w:pPr>
              <w:jc w:val="both"/>
            </w:pPr>
            <w:r>
              <w:t>---</w:t>
            </w:r>
          </w:p>
        </w:tc>
        <w:tc>
          <w:tcPr>
            <w:tcW w:w="1710" w:type="dxa"/>
            <w:gridSpan w:val="3"/>
          </w:tcPr>
          <w:p w:rsidR="008449C0" w:rsidRDefault="008449C0" w:rsidP="008449C0">
            <w:pPr>
              <w:jc w:val="both"/>
            </w:pPr>
            <w:r>
              <w:t>---</w:t>
            </w:r>
          </w:p>
        </w:tc>
        <w:tc>
          <w:tcPr>
            <w:tcW w:w="2112" w:type="dxa"/>
            <w:gridSpan w:val="5"/>
          </w:tcPr>
          <w:p w:rsidR="008449C0" w:rsidRDefault="008449C0" w:rsidP="008449C0">
            <w:pPr>
              <w:jc w:val="both"/>
            </w:pPr>
            <w:r>
              <w:t>---</w:t>
            </w:r>
          </w:p>
        </w:tc>
      </w:tr>
      <w:tr w:rsidR="008449C0" w:rsidTr="008449C0">
        <w:tc>
          <w:tcPr>
            <w:tcW w:w="6078" w:type="dxa"/>
            <w:gridSpan w:val="5"/>
          </w:tcPr>
          <w:p w:rsidR="008449C0" w:rsidRDefault="008449C0" w:rsidP="008449C0">
            <w:pPr>
              <w:jc w:val="both"/>
            </w:pPr>
          </w:p>
        </w:tc>
        <w:tc>
          <w:tcPr>
            <w:tcW w:w="1710" w:type="dxa"/>
            <w:gridSpan w:val="3"/>
          </w:tcPr>
          <w:p w:rsidR="008449C0" w:rsidRDefault="008449C0" w:rsidP="008449C0">
            <w:pPr>
              <w:jc w:val="both"/>
            </w:pPr>
          </w:p>
        </w:tc>
        <w:tc>
          <w:tcPr>
            <w:tcW w:w="2112" w:type="dxa"/>
            <w:gridSpan w:val="5"/>
          </w:tcPr>
          <w:p w:rsidR="008449C0" w:rsidRDefault="008449C0" w:rsidP="008449C0">
            <w:pPr>
              <w:jc w:val="both"/>
            </w:pPr>
          </w:p>
        </w:tc>
      </w:tr>
      <w:tr w:rsidR="008449C0" w:rsidTr="008449C0">
        <w:tc>
          <w:tcPr>
            <w:tcW w:w="6078" w:type="dxa"/>
            <w:gridSpan w:val="5"/>
          </w:tcPr>
          <w:p w:rsidR="008449C0" w:rsidRDefault="008449C0" w:rsidP="008449C0">
            <w:pPr>
              <w:jc w:val="both"/>
            </w:pPr>
          </w:p>
        </w:tc>
        <w:tc>
          <w:tcPr>
            <w:tcW w:w="1710" w:type="dxa"/>
            <w:gridSpan w:val="3"/>
          </w:tcPr>
          <w:p w:rsidR="008449C0" w:rsidRDefault="008449C0" w:rsidP="008449C0">
            <w:pPr>
              <w:jc w:val="both"/>
            </w:pPr>
          </w:p>
        </w:tc>
        <w:tc>
          <w:tcPr>
            <w:tcW w:w="2112" w:type="dxa"/>
            <w:gridSpan w:val="5"/>
          </w:tcPr>
          <w:p w:rsidR="008449C0" w:rsidRDefault="008449C0" w:rsidP="008449C0">
            <w:pPr>
              <w:jc w:val="both"/>
            </w:pPr>
          </w:p>
        </w:tc>
      </w:tr>
      <w:tr w:rsidR="008449C0" w:rsidTr="008449C0">
        <w:tc>
          <w:tcPr>
            <w:tcW w:w="9900" w:type="dxa"/>
            <w:gridSpan w:val="13"/>
            <w:shd w:val="clear" w:color="auto" w:fill="F7CAAC"/>
          </w:tcPr>
          <w:p w:rsidR="008449C0" w:rsidRDefault="008449C0" w:rsidP="008449C0">
            <w:pPr>
              <w:jc w:val="both"/>
            </w:pPr>
            <w:r>
              <w:rPr>
                <w:b/>
                <w:bCs/>
              </w:rPr>
              <w:t>Předměty příslušného studijního programu a způsob zapojení do jejich výuky, příp. další zapojení do uskutečňování studijního programu</w:t>
            </w:r>
          </w:p>
        </w:tc>
      </w:tr>
      <w:tr w:rsidR="008449C0" w:rsidRPr="00B91CC9" w:rsidTr="008449C0">
        <w:trPr>
          <w:trHeight w:val="466"/>
        </w:trPr>
        <w:tc>
          <w:tcPr>
            <w:tcW w:w="9900" w:type="dxa"/>
            <w:gridSpan w:val="13"/>
            <w:tcBorders>
              <w:top w:val="nil"/>
            </w:tcBorders>
          </w:tcPr>
          <w:p w:rsidR="008449C0" w:rsidRPr="00757017" w:rsidRDefault="008449C0" w:rsidP="008449C0">
            <w:pPr>
              <w:pStyle w:val="Zkladntext"/>
              <w:ind w:right="107"/>
              <w:rPr>
                <w:b/>
                <w:lang w:eastAsia="en-US"/>
              </w:rPr>
            </w:pPr>
            <w:r w:rsidRPr="00757017">
              <w:rPr>
                <w:b/>
                <w:lang w:eastAsia="en-US"/>
              </w:rPr>
              <w:t>Fyzika – garant, přednášející (50 %)</w:t>
            </w:r>
          </w:p>
        </w:tc>
      </w:tr>
      <w:tr w:rsidR="008449C0" w:rsidTr="008449C0">
        <w:tc>
          <w:tcPr>
            <w:tcW w:w="9900" w:type="dxa"/>
            <w:gridSpan w:val="13"/>
            <w:shd w:val="clear" w:color="auto" w:fill="F7CAAC"/>
          </w:tcPr>
          <w:p w:rsidR="008449C0" w:rsidRDefault="008449C0" w:rsidP="008449C0">
            <w:pPr>
              <w:jc w:val="both"/>
            </w:pPr>
            <w:r>
              <w:rPr>
                <w:b/>
                <w:bCs/>
              </w:rPr>
              <w:t xml:space="preserve">Údaje o vzdělání na VŠ </w:t>
            </w:r>
          </w:p>
        </w:tc>
      </w:tr>
      <w:tr w:rsidR="008449C0" w:rsidTr="008449C0">
        <w:trPr>
          <w:trHeight w:val="372"/>
        </w:trPr>
        <w:tc>
          <w:tcPr>
            <w:tcW w:w="9900" w:type="dxa"/>
            <w:gridSpan w:val="13"/>
          </w:tcPr>
          <w:p w:rsidR="008449C0" w:rsidRPr="003460F8" w:rsidRDefault="008449C0" w:rsidP="008449C0">
            <w:pPr>
              <w:jc w:val="both"/>
            </w:pPr>
            <w:r w:rsidRPr="003460F8">
              <w:t xml:space="preserve">1999: VUT Brno, FT, SP Chemie a technologie materiálů, obor Technologie makromolekulárních látek, Ph.D. </w:t>
            </w:r>
          </w:p>
          <w:p w:rsidR="008449C0" w:rsidRDefault="008449C0" w:rsidP="008449C0">
            <w:pPr>
              <w:jc w:val="both"/>
              <w:rPr>
                <w:b/>
                <w:bCs/>
              </w:rPr>
            </w:pPr>
          </w:p>
        </w:tc>
      </w:tr>
      <w:tr w:rsidR="008449C0" w:rsidTr="008449C0">
        <w:tc>
          <w:tcPr>
            <w:tcW w:w="9900" w:type="dxa"/>
            <w:gridSpan w:val="13"/>
            <w:shd w:val="clear" w:color="auto" w:fill="F7CAAC"/>
          </w:tcPr>
          <w:p w:rsidR="008449C0" w:rsidRDefault="008449C0" w:rsidP="008449C0">
            <w:pPr>
              <w:jc w:val="both"/>
              <w:rPr>
                <w:b/>
                <w:bCs/>
              </w:rPr>
            </w:pPr>
            <w:r>
              <w:rPr>
                <w:b/>
                <w:bCs/>
              </w:rPr>
              <w:t>Údaje o odborném působení od absolvování VŠ</w:t>
            </w:r>
          </w:p>
        </w:tc>
      </w:tr>
      <w:tr w:rsidR="008449C0" w:rsidTr="008449C0">
        <w:trPr>
          <w:trHeight w:val="823"/>
        </w:trPr>
        <w:tc>
          <w:tcPr>
            <w:tcW w:w="9900" w:type="dxa"/>
            <w:gridSpan w:val="13"/>
          </w:tcPr>
          <w:p w:rsidR="008449C0" w:rsidRPr="003460F8" w:rsidRDefault="008449C0" w:rsidP="008449C0">
            <w:pPr>
              <w:jc w:val="both"/>
            </w:pPr>
            <w:r w:rsidRPr="003460F8">
              <w:t>1988 – 1990: UJEP Brno (nyní MU Brno), PřF, odborný asistent laboratoře diagnostiky křemíku</w:t>
            </w:r>
          </w:p>
          <w:p w:rsidR="008449C0" w:rsidRPr="003460F8" w:rsidRDefault="008449C0" w:rsidP="008449C0">
            <w:pPr>
              <w:jc w:val="both"/>
            </w:pPr>
            <w:r w:rsidRPr="003460F8">
              <w:t>1990 – dosud: VUT Brno (nyní UTB Zlín), FT, odborný asistent, od r. 2003 docent</w:t>
            </w:r>
          </w:p>
          <w:p w:rsidR="008449C0" w:rsidRDefault="008449C0" w:rsidP="008449C0">
            <w:pPr>
              <w:jc w:val="both"/>
            </w:pPr>
            <w:r w:rsidRPr="003460F8">
              <w:t>2011-2015: proděkan pro pedagogickou činnost bakalářského studia</w:t>
            </w:r>
          </w:p>
        </w:tc>
      </w:tr>
      <w:tr w:rsidR="008449C0" w:rsidTr="008449C0">
        <w:trPr>
          <w:trHeight w:val="250"/>
        </w:trPr>
        <w:tc>
          <w:tcPr>
            <w:tcW w:w="9900" w:type="dxa"/>
            <w:gridSpan w:val="13"/>
            <w:shd w:val="clear" w:color="auto" w:fill="F7CAAC"/>
          </w:tcPr>
          <w:p w:rsidR="008449C0" w:rsidRDefault="008449C0" w:rsidP="008449C0">
            <w:pPr>
              <w:jc w:val="both"/>
            </w:pPr>
            <w:r>
              <w:rPr>
                <w:b/>
                <w:bCs/>
              </w:rPr>
              <w:t>Zkušenosti s vedením kvalifikačních a rigorózních prací</w:t>
            </w:r>
          </w:p>
        </w:tc>
      </w:tr>
      <w:tr w:rsidR="008449C0" w:rsidTr="008449C0">
        <w:trPr>
          <w:trHeight w:val="184"/>
        </w:trPr>
        <w:tc>
          <w:tcPr>
            <w:tcW w:w="9900" w:type="dxa"/>
            <w:gridSpan w:val="13"/>
          </w:tcPr>
          <w:p w:rsidR="008449C0" w:rsidRPr="003460F8" w:rsidRDefault="008449C0" w:rsidP="008449C0">
            <w:pPr>
              <w:jc w:val="both"/>
            </w:pPr>
            <w:r w:rsidRPr="003460F8">
              <w:t>Počet obhájených prací, které vyučující vedl v období 2013 – 2017: 2 DP, 3 DisP.</w:t>
            </w:r>
          </w:p>
          <w:p w:rsidR="008449C0" w:rsidRDefault="008449C0" w:rsidP="008449C0">
            <w:pPr>
              <w:jc w:val="both"/>
            </w:pPr>
          </w:p>
        </w:tc>
      </w:tr>
      <w:tr w:rsidR="008449C0" w:rsidTr="008449C0">
        <w:trPr>
          <w:cantSplit/>
        </w:trPr>
        <w:tc>
          <w:tcPr>
            <w:tcW w:w="3356" w:type="dxa"/>
            <w:gridSpan w:val="2"/>
            <w:tcBorders>
              <w:top w:val="single" w:sz="12" w:space="0" w:color="auto"/>
            </w:tcBorders>
            <w:shd w:val="clear" w:color="auto" w:fill="F7CAAC"/>
          </w:tcPr>
          <w:p w:rsidR="008449C0" w:rsidRDefault="008449C0" w:rsidP="008449C0">
            <w:pPr>
              <w:jc w:val="both"/>
            </w:pPr>
            <w:r>
              <w:rPr>
                <w:b/>
                <w:bCs/>
              </w:rPr>
              <w:t xml:space="preserve">Obor habilitačního řízení </w:t>
            </w:r>
          </w:p>
        </w:tc>
        <w:tc>
          <w:tcPr>
            <w:tcW w:w="2169" w:type="dxa"/>
            <w:gridSpan w:val="2"/>
            <w:tcBorders>
              <w:top w:val="single" w:sz="12" w:space="0" w:color="auto"/>
            </w:tcBorders>
            <w:shd w:val="clear" w:color="auto" w:fill="F7CAAC"/>
          </w:tcPr>
          <w:p w:rsidR="008449C0" w:rsidRDefault="008449C0" w:rsidP="008449C0">
            <w:pPr>
              <w:jc w:val="both"/>
            </w:pPr>
            <w:r>
              <w:rPr>
                <w:b/>
                <w:bCs/>
              </w:rPr>
              <w:t>Rok udělení hodnosti</w:t>
            </w:r>
          </w:p>
        </w:tc>
        <w:tc>
          <w:tcPr>
            <w:tcW w:w="1984" w:type="dxa"/>
            <w:gridSpan w:val="3"/>
            <w:tcBorders>
              <w:top w:val="single" w:sz="12" w:space="0" w:color="auto"/>
              <w:right w:val="single" w:sz="12" w:space="0" w:color="auto"/>
            </w:tcBorders>
            <w:shd w:val="clear" w:color="auto" w:fill="F7CAAC"/>
          </w:tcPr>
          <w:p w:rsidR="008449C0" w:rsidRDefault="008449C0" w:rsidP="008449C0">
            <w:pPr>
              <w:jc w:val="both"/>
            </w:pPr>
            <w:r>
              <w:rPr>
                <w:b/>
                <w:bCs/>
              </w:rPr>
              <w:t>Řízení konáno na VŠ</w:t>
            </w:r>
          </w:p>
        </w:tc>
        <w:tc>
          <w:tcPr>
            <w:tcW w:w="2391" w:type="dxa"/>
            <w:gridSpan w:val="6"/>
            <w:tcBorders>
              <w:top w:val="single" w:sz="12" w:space="0" w:color="auto"/>
              <w:left w:val="single" w:sz="12" w:space="0" w:color="auto"/>
            </w:tcBorders>
            <w:shd w:val="clear" w:color="auto" w:fill="F7CAAC"/>
          </w:tcPr>
          <w:p w:rsidR="008449C0" w:rsidRDefault="008449C0" w:rsidP="008449C0">
            <w:pPr>
              <w:jc w:val="both"/>
              <w:rPr>
                <w:b/>
                <w:bCs/>
              </w:rPr>
            </w:pPr>
            <w:r>
              <w:rPr>
                <w:b/>
                <w:bCs/>
              </w:rPr>
              <w:t>Ohlasy publikací</w:t>
            </w:r>
          </w:p>
        </w:tc>
      </w:tr>
      <w:tr w:rsidR="008449C0" w:rsidTr="008449C0">
        <w:trPr>
          <w:cantSplit/>
        </w:trPr>
        <w:tc>
          <w:tcPr>
            <w:tcW w:w="3356" w:type="dxa"/>
            <w:gridSpan w:val="2"/>
          </w:tcPr>
          <w:p w:rsidR="008449C0" w:rsidRPr="00BE75E3" w:rsidRDefault="008449C0" w:rsidP="008449C0">
            <w:pPr>
              <w:jc w:val="both"/>
            </w:pPr>
            <w:r w:rsidRPr="00BE75E3">
              <w:t>Materiálové vědy a inženýrství</w:t>
            </w:r>
          </w:p>
        </w:tc>
        <w:tc>
          <w:tcPr>
            <w:tcW w:w="2169" w:type="dxa"/>
            <w:gridSpan w:val="2"/>
          </w:tcPr>
          <w:p w:rsidR="008449C0" w:rsidRPr="00BE75E3" w:rsidRDefault="008449C0" w:rsidP="008449C0">
            <w:pPr>
              <w:jc w:val="both"/>
            </w:pPr>
            <w:r w:rsidRPr="00BE75E3">
              <w:t>2003</w:t>
            </w:r>
          </w:p>
        </w:tc>
        <w:tc>
          <w:tcPr>
            <w:tcW w:w="1984" w:type="dxa"/>
            <w:gridSpan w:val="3"/>
            <w:tcBorders>
              <w:right w:val="single" w:sz="12" w:space="0" w:color="auto"/>
            </w:tcBorders>
          </w:tcPr>
          <w:p w:rsidR="008449C0" w:rsidRPr="00BE75E3" w:rsidRDefault="008449C0" w:rsidP="008449C0">
            <w:pPr>
              <w:jc w:val="both"/>
            </w:pPr>
            <w:r w:rsidRPr="00BE75E3">
              <w:t>VUT Brno</w:t>
            </w:r>
          </w:p>
        </w:tc>
        <w:tc>
          <w:tcPr>
            <w:tcW w:w="709" w:type="dxa"/>
            <w:gridSpan w:val="3"/>
            <w:tcBorders>
              <w:left w:val="single" w:sz="12" w:space="0" w:color="auto"/>
            </w:tcBorders>
            <w:shd w:val="clear" w:color="auto" w:fill="F7CAAC"/>
          </w:tcPr>
          <w:p w:rsidR="008449C0" w:rsidRPr="00BE75E3" w:rsidRDefault="008449C0" w:rsidP="008449C0">
            <w:pPr>
              <w:jc w:val="both"/>
            </w:pPr>
            <w:r w:rsidRPr="00BE75E3">
              <w:rPr>
                <w:b/>
                <w:bCs/>
              </w:rPr>
              <w:t>WOS</w:t>
            </w:r>
          </w:p>
        </w:tc>
        <w:tc>
          <w:tcPr>
            <w:tcW w:w="851" w:type="dxa"/>
            <w:gridSpan w:val="2"/>
            <w:shd w:val="clear" w:color="auto" w:fill="F7CAAC"/>
          </w:tcPr>
          <w:p w:rsidR="008449C0" w:rsidRPr="00BE75E3" w:rsidRDefault="008449C0" w:rsidP="008449C0">
            <w:pPr>
              <w:jc w:val="both"/>
            </w:pPr>
            <w:r w:rsidRPr="00BE75E3">
              <w:rPr>
                <w:b/>
                <w:bCs/>
              </w:rPr>
              <w:t>Scopus</w:t>
            </w:r>
          </w:p>
        </w:tc>
        <w:tc>
          <w:tcPr>
            <w:tcW w:w="831" w:type="dxa"/>
            <w:shd w:val="clear" w:color="auto" w:fill="F7CAAC"/>
          </w:tcPr>
          <w:p w:rsidR="008449C0" w:rsidRPr="00BE75E3" w:rsidRDefault="008449C0" w:rsidP="008449C0">
            <w:pPr>
              <w:jc w:val="both"/>
            </w:pPr>
            <w:r w:rsidRPr="00BE75E3">
              <w:rPr>
                <w:b/>
                <w:bCs/>
              </w:rPr>
              <w:t>ostatní</w:t>
            </w:r>
          </w:p>
        </w:tc>
      </w:tr>
      <w:tr w:rsidR="008449C0" w:rsidRPr="00043C7F" w:rsidTr="008449C0">
        <w:trPr>
          <w:cantSplit/>
          <w:trHeight w:val="70"/>
        </w:trPr>
        <w:tc>
          <w:tcPr>
            <w:tcW w:w="3356" w:type="dxa"/>
            <w:gridSpan w:val="2"/>
            <w:shd w:val="clear" w:color="auto" w:fill="F7CAAC"/>
          </w:tcPr>
          <w:p w:rsidR="008449C0" w:rsidRPr="00BE75E3" w:rsidRDefault="008449C0" w:rsidP="008449C0">
            <w:pPr>
              <w:jc w:val="both"/>
            </w:pPr>
            <w:r w:rsidRPr="00BE75E3">
              <w:rPr>
                <w:b/>
                <w:bCs/>
              </w:rPr>
              <w:t>Obor jmenovacího řízení</w:t>
            </w:r>
          </w:p>
        </w:tc>
        <w:tc>
          <w:tcPr>
            <w:tcW w:w="2169" w:type="dxa"/>
            <w:gridSpan w:val="2"/>
            <w:shd w:val="clear" w:color="auto" w:fill="F7CAAC"/>
          </w:tcPr>
          <w:p w:rsidR="008449C0" w:rsidRPr="00BE75E3" w:rsidRDefault="008449C0" w:rsidP="008449C0">
            <w:pPr>
              <w:jc w:val="both"/>
            </w:pPr>
            <w:r w:rsidRPr="00BE75E3">
              <w:rPr>
                <w:b/>
                <w:bCs/>
              </w:rPr>
              <w:t>Rok udělení hodnosti</w:t>
            </w:r>
          </w:p>
        </w:tc>
        <w:tc>
          <w:tcPr>
            <w:tcW w:w="1984" w:type="dxa"/>
            <w:gridSpan w:val="3"/>
            <w:tcBorders>
              <w:right w:val="single" w:sz="12" w:space="0" w:color="auto"/>
            </w:tcBorders>
            <w:shd w:val="clear" w:color="auto" w:fill="F7CAAC"/>
          </w:tcPr>
          <w:p w:rsidR="008449C0" w:rsidRPr="00BE75E3" w:rsidRDefault="008449C0" w:rsidP="008449C0">
            <w:pPr>
              <w:jc w:val="both"/>
            </w:pPr>
            <w:r w:rsidRPr="00BE75E3">
              <w:rPr>
                <w:b/>
                <w:bCs/>
              </w:rPr>
              <w:t>Řízení konáno na VŠ</w:t>
            </w:r>
          </w:p>
        </w:tc>
        <w:tc>
          <w:tcPr>
            <w:tcW w:w="709" w:type="dxa"/>
            <w:gridSpan w:val="3"/>
            <w:vMerge w:val="restart"/>
            <w:tcBorders>
              <w:left w:val="single" w:sz="12" w:space="0" w:color="auto"/>
            </w:tcBorders>
          </w:tcPr>
          <w:p w:rsidR="008449C0" w:rsidRPr="00BE75E3" w:rsidRDefault="008449C0" w:rsidP="008449C0">
            <w:pPr>
              <w:jc w:val="center"/>
              <w:rPr>
                <w:b/>
                <w:bCs/>
              </w:rPr>
            </w:pPr>
            <w:r w:rsidRPr="00BE75E3">
              <w:rPr>
                <w:b/>
                <w:bCs/>
              </w:rPr>
              <w:t>156</w:t>
            </w:r>
          </w:p>
        </w:tc>
        <w:tc>
          <w:tcPr>
            <w:tcW w:w="851" w:type="dxa"/>
            <w:gridSpan w:val="2"/>
            <w:vMerge w:val="restart"/>
          </w:tcPr>
          <w:p w:rsidR="008449C0" w:rsidRPr="00BE75E3" w:rsidRDefault="008449C0" w:rsidP="008449C0">
            <w:pPr>
              <w:jc w:val="center"/>
              <w:rPr>
                <w:b/>
                <w:bCs/>
              </w:rPr>
            </w:pPr>
            <w:r w:rsidRPr="00BE75E3">
              <w:rPr>
                <w:b/>
                <w:bCs/>
              </w:rPr>
              <w:t>200</w:t>
            </w:r>
          </w:p>
        </w:tc>
        <w:tc>
          <w:tcPr>
            <w:tcW w:w="831" w:type="dxa"/>
            <w:vMerge w:val="restart"/>
          </w:tcPr>
          <w:p w:rsidR="008449C0" w:rsidRPr="00BE75E3" w:rsidRDefault="008449C0" w:rsidP="008449C0">
            <w:pPr>
              <w:jc w:val="center"/>
              <w:rPr>
                <w:b/>
                <w:bCs/>
              </w:rPr>
            </w:pPr>
            <w:r w:rsidRPr="00BE75E3">
              <w:rPr>
                <w:b/>
                <w:bCs/>
              </w:rPr>
              <w:t>20</w:t>
            </w:r>
          </w:p>
        </w:tc>
      </w:tr>
      <w:tr w:rsidR="008449C0" w:rsidTr="008449C0">
        <w:trPr>
          <w:trHeight w:val="205"/>
        </w:trPr>
        <w:tc>
          <w:tcPr>
            <w:tcW w:w="3356" w:type="dxa"/>
            <w:gridSpan w:val="2"/>
          </w:tcPr>
          <w:p w:rsidR="008449C0" w:rsidRPr="00F55552" w:rsidRDefault="008449C0" w:rsidP="008449C0">
            <w:pPr>
              <w:jc w:val="both"/>
            </w:pPr>
            <w:r>
              <w:t>---</w:t>
            </w:r>
          </w:p>
        </w:tc>
        <w:tc>
          <w:tcPr>
            <w:tcW w:w="2169" w:type="dxa"/>
            <w:gridSpan w:val="2"/>
          </w:tcPr>
          <w:p w:rsidR="008449C0" w:rsidRDefault="008449C0" w:rsidP="008449C0">
            <w:pPr>
              <w:jc w:val="both"/>
            </w:pPr>
            <w:r>
              <w:t>---</w:t>
            </w:r>
          </w:p>
        </w:tc>
        <w:tc>
          <w:tcPr>
            <w:tcW w:w="1984" w:type="dxa"/>
            <w:gridSpan w:val="3"/>
            <w:tcBorders>
              <w:right w:val="single" w:sz="12" w:space="0" w:color="auto"/>
            </w:tcBorders>
          </w:tcPr>
          <w:p w:rsidR="008449C0" w:rsidRDefault="008449C0" w:rsidP="008449C0">
            <w:pPr>
              <w:jc w:val="both"/>
            </w:pPr>
            <w:r>
              <w:t>---</w:t>
            </w:r>
          </w:p>
        </w:tc>
        <w:tc>
          <w:tcPr>
            <w:tcW w:w="709" w:type="dxa"/>
            <w:gridSpan w:val="3"/>
            <w:vMerge/>
            <w:tcBorders>
              <w:left w:val="single" w:sz="12" w:space="0" w:color="auto"/>
            </w:tcBorders>
            <w:vAlign w:val="center"/>
          </w:tcPr>
          <w:p w:rsidR="008449C0" w:rsidRDefault="008449C0" w:rsidP="008449C0">
            <w:pPr>
              <w:rPr>
                <w:b/>
                <w:bCs/>
              </w:rPr>
            </w:pPr>
          </w:p>
        </w:tc>
        <w:tc>
          <w:tcPr>
            <w:tcW w:w="851" w:type="dxa"/>
            <w:gridSpan w:val="2"/>
            <w:vMerge/>
            <w:vAlign w:val="center"/>
          </w:tcPr>
          <w:p w:rsidR="008449C0" w:rsidRDefault="008449C0" w:rsidP="008449C0">
            <w:pPr>
              <w:rPr>
                <w:b/>
                <w:bCs/>
              </w:rPr>
            </w:pPr>
          </w:p>
        </w:tc>
        <w:tc>
          <w:tcPr>
            <w:tcW w:w="831" w:type="dxa"/>
            <w:vMerge/>
            <w:vAlign w:val="center"/>
          </w:tcPr>
          <w:p w:rsidR="008449C0" w:rsidRDefault="008449C0" w:rsidP="008449C0">
            <w:pPr>
              <w:rPr>
                <w:b/>
                <w:bCs/>
              </w:rPr>
            </w:pPr>
          </w:p>
        </w:tc>
      </w:tr>
      <w:tr w:rsidR="008449C0" w:rsidTr="008449C0">
        <w:tc>
          <w:tcPr>
            <w:tcW w:w="9900" w:type="dxa"/>
            <w:gridSpan w:val="13"/>
            <w:shd w:val="clear" w:color="auto" w:fill="F7CAAC"/>
          </w:tcPr>
          <w:p w:rsidR="008449C0" w:rsidRDefault="008449C0" w:rsidP="008449C0">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8449C0" w:rsidTr="008449C0">
        <w:trPr>
          <w:trHeight w:val="2198"/>
        </w:trPr>
        <w:tc>
          <w:tcPr>
            <w:tcW w:w="9900" w:type="dxa"/>
            <w:gridSpan w:val="13"/>
          </w:tcPr>
          <w:p w:rsidR="008449C0" w:rsidRPr="003460F8" w:rsidRDefault="008449C0" w:rsidP="008449C0">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r w:rsidRPr="003460F8">
              <w:t xml:space="preserve"> </w:t>
            </w:r>
            <w:r w:rsidR="007F52E0">
              <w:t>(</w:t>
            </w:r>
            <w:r w:rsidR="00272B59" w:rsidRPr="003460F8">
              <w:rPr>
                <w:bCs/>
              </w:rPr>
              <w:t>2017</w:t>
            </w:r>
            <w:r w:rsidR="007F52E0">
              <w:rPr>
                <w:bCs/>
              </w:rPr>
              <w:t>)</w:t>
            </w:r>
            <w:r w:rsidR="00272B59" w:rsidRPr="003460F8">
              <w:rPr>
                <w:bCs/>
              </w:rPr>
              <w:t>.</w:t>
            </w:r>
            <w:r w:rsidR="00272B59">
              <w:rPr>
                <w:bCs/>
              </w:rPr>
              <w:t xml:space="preserve"> </w:t>
            </w:r>
            <w:r w:rsidRPr="003460F8">
              <w:t xml:space="preserve">Formation of bacterial and fungal biofilm on conducting polyaniline. </w:t>
            </w:r>
            <w:r w:rsidRPr="003460F8">
              <w:rPr>
                <w:i/>
                <w:iCs/>
              </w:rPr>
              <w:t>Chemical papers</w:t>
            </w:r>
            <w:r w:rsidRPr="003460F8">
              <w:t>, 71(2), 505-512, DOI  10.1007/s11696-016-0073-8</w:t>
            </w:r>
            <w:r>
              <w:t>.</w:t>
            </w:r>
          </w:p>
          <w:p w:rsidR="008449C0" w:rsidRPr="003460F8" w:rsidRDefault="008449C0" w:rsidP="008449C0">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r w:rsidRPr="003460F8">
              <w:t xml:space="preserve"> </w:t>
            </w:r>
            <w:r w:rsidR="007F52E0">
              <w:t>(</w:t>
            </w:r>
            <w:r w:rsidRPr="003460F8">
              <w:rPr>
                <w:bCs/>
              </w:rPr>
              <w:t>2013</w:t>
            </w:r>
            <w:r w:rsidR="007F52E0">
              <w:rPr>
                <w:bCs/>
              </w:rPr>
              <w:t>)</w:t>
            </w:r>
            <w:r w:rsidRPr="003460F8">
              <w:t>.</w:t>
            </w:r>
            <w:r w:rsidR="00272B59">
              <w:t xml:space="preserve"> </w:t>
            </w:r>
            <w:r w:rsidRPr="003460F8">
              <w:t xml:space="preserve">Surface structure analysis of injection molded highly filled polymer melts. </w:t>
            </w:r>
            <w:r w:rsidRPr="003460F8">
              <w:rPr>
                <w:i/>
                <w:iCs/>
              </w:rPr>
              <w:t xml:space="preserve">Polymer Composites </w:t>
            </w:r>
            <w:r w:rsidRPr="003460F8">
              <w:t>34(9), 1553-1558, DOI 10.1002/pc.22572. UTB Zlín</w:t>
            </w:r>
            <w:r>
              <w:t>.</w:t>
            </w:r>
          </w:p>
          <w:p w:rsidR="008449C0" w:rsidRDefault="008449C0" w:rsidP="008449C0">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r>
              <w:t>.</w:t>
            </w:r>
          </w:p>
          <w:p w:rsidR="008449C0" w:rsidRDefault="008449C0" w:rsidP="008449C0">
            <w:pPr>
              <w:spacing w:after="40"/>
              <w:jc w:val="both"/>
            </w:pPr>
          </w:p>
          <w:p w:rsidR="008449C0" w:rsidRDefault="008449C0" w:rsidP="008449C0">
            <w:pPr>
              <w:spacing w:after="40"/>
              <w:jc w:val="both"/>
            </w:pPr>
          </w:p>
          <w:p w:rsidR="008449C0" w:rsidRDefault="008449C0" w:rsidP="008449C0">
            <w:pPr>
              <w:spacing w:after="40"/>
              <w:jc w:val="both"/>
            </w:pPr>
          </w:p>
          <w:p w:rsidR="008449C0" w:rsidRDefault="008449C0" w:rsidP="008449C0">
            <w:pPr>
              <w:spacing w:after="40"/>
              <w:jc w:val="both"/>
            </w:pPr>
          </w:p>
          <w:p w:rsidR="008449C0" w:rsidRPr="003460F8" w:rsidRDefault="008449C0" w:rsidP="008449C0">
            <w:pPr>
              <w:spacing w:after="40"/>
              <w:jc w:val="both"/>
            </w:pPr>
          </w:p>
          <w:p w:rsidR="008449C0" w:rsidRDefault="008449C0" w:rsidP="008449C0">
            <w:pPr>
              <w:spacing w:after="40"/>
              <w:jc w:val="both"/>
              <w:rPr>
                <w:b/>
                <w:bCs/>
              </w:rPr>
            </w:pPr>
          </w:p>
        </w:tc>
      </w:tr>
      <w:tr w:rsidR="008449C0" w:rsidTr="008449C0">
        <w:trPr>
          <w:trHeight w:val="218"/>
        </w:trPr>
        <w:tc>
          <w:tcPr>
            <w:tcW w:w="9900" w:type="dxa"/>
            <w:gridSpan w:val="13"/>
            <w:shd w:val="clear" w:color="auto" w:fill="F7CAAC"/>
          </w:tcPr>
          <w:p w:rsidR="008449C0" w:rsidRDefault="008449C0" w:rsidP="008449C0">
            <w:pPr>
              <w:rPr>
                <w:b/>
                <w:bCs/>
              </w:rPr>
            </w:pPr>
            <w:r>
              <w:rPr>
                <w:b/>
                <w:bCs/>
              </w:rPr>
              <w:t>Působení v zahraničí</w:t>
            </w:r>
          </w:p>
        </w:tc>
      </w:tr>
      <w:tr w:rsidR="008449C0" w:rsidRPr="000422C5" w:rsidTr="008449C0">
        <w:trPr>
          <w:trHeight w:val="514"/>
        </w:trPr>
        <w:tc>
          <w:tcPr>
            <w:tcW w:w="9900" w:type="dxa"/>
            <w:gridSpan w:val="13"/>
          </w:tcPr>
          <w:p w:rsidR="008449C0" w:rsidRPr="00BE75E3" w:rsidRDefault="008449C0" w:rsidP="008449C0">
            <w:pPr>
              <w:jc w:val="both"/>
            </w:pPr>
            <w:r w:rsidRPr="00BE75E3">
              <w:t>2001: Technická univerzita v Drážďanech (Technische Universität Dresden), Německo, studijní pobyt (6 měsíců)</w:t>
            </w:r>
          </w:p>
          <w:p w:rsidR="008449C0" w:rsidRDefault="008449C0" w:rsidP="008449C0">
            <w:pPr>
              <w:jc w:val="both"/>
              <w:rPr>
                <w:sz w:val="22"/>
                <w:szCs w:val="22"/>
              </w:rPr>
            </w:pPr>
          </w:p>
          <w:p w:rsidR="008449C0" w:rsidRDefault="008449C0" w:rsidP="008449C0">
            <w:pPr>
              <w:jc w:val="both"/>
              <w:rPr>
                <w:sz w:val="22"/>
                <w:szCs w:val="22"/>
              </w:rPr>
            </w:pPr>
          </w:p>
          <w:p w:rsidR="008449C0" w:rsidRPr="000422C5" w:rsidRDefault="008449C0" w:rsidP="008449C0">
            <w:pPr>
              <w:jc w:val="both"/>
              <w:rPr>
                <w:sz w:val="22"/>
                <w:szCs w:val="22"/>
              </w:rPr>
            </w:pPr>
          </w:p>
        </w:tc>
      </w:tr>
      <w:tr w:rsidR="008449C0" w:rsidTr="008449C0">
        <w:trPr>
          <w:cantSplit/>
          <w:trHeight w:val="470"/>
        </w:trPr>
        <w:tc>
          <w:tcPr>
            <w:tcW w:w="2525" w:type="dxa"/>
            <w:shd w:val="clear" w:color="auto" w:fill="F7CAAC"/>
          </w:tcPr>
          <w:p w:rsidR="008449C0" w:rsidRDefault="008449C0" w:rsidP="008449C0">
            <w:pPr>
              <w:jc w:val="both"/>
              <w:rPr>
                <w:b/>
                <w:bCs/>
              </w:rPr>
            </w:pPr>
            <w:r>
              <w:rPr>
                <w:b/>
                <w:bCs/>
              </w:rPr>
              <w:t xml:space="preserve">Podpis </w:t>
            </w:r>
          </w:p>
        </w:tc>
        <w:tc>
          <w:tcPr>
            <w:tcW w:w="4551" w:type="dxa"/>
            <w:gridSpan w:val="5"/>
          </w:tcPr>
          <w:p w:rsidR="008449C0" w:rsidRDefault="008449C0" w:rsidP="008449C0">
            <w:pPr>
              <w:jc w:val="both"/>
            </w:pPr>
          </w:p>
        </w:tc>
        <w:tc>
          <w:tcPr>
            <w:tcW w:w="789" w:type="dxa"/>
            <w:gridSpan w:val="3"/>
            <w:shd w:val="clear" w:color="auto" w:fill="F7CAAC"/>
          </w:tcPr>
          <w:p w:rsidR="008449C0" w:rsidRDefault="008449C0" w:rsidP="008449C0">
            <w:pPr>
              <w:jc w:val="both"/>
            </w:pPr>
            <w:r>
              <w:rPr>
                <w:b/>
                <w:bCs/>
              </w:rPr>
              <w:t>datum</w:t>
            </w:r>
          </w:p>
        </w:tc>
        <w:tc>
          <w:tcPr>
            <w:tcW w:w="2035" w:type="dxa"/>
            <w:gridSpan w:val="4"/>
          </w:tcPr>
          <w:p w:rsidR="008449C0" w:rsidRDefault="008449C0" w:rsidP="008449C0">
            <w:pPr>
              <w:jc w:val="both"/>
            </w:pPr>
          </w:p>
        </w:tc>
      </w:tr>
    </w:tbl>
    <w:p w:rsidR="008449C0" w:rsidRDefault="008449C0" w:rsidP="008449C0"/>
    <w:p w:rsidR="0092693A" w:rsidRDefault="0092693A">
      <w:r>
        <w:br w:type="page"/>
      </w:r>
    </w:p>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4D7B19" w:rsidRDefault="008449C0" w:rsidP="008449C0">
            <w:pPr>
              <w:jc w:val="both"/>
              <w:rPr>
                <w:b/>
              </w:rPr>
            </w:pPr>
            <w:r w:rsidRPr="004D7B19">
              <w:rPr>
                <w:b/>
              </w:rPr>
              <w:t>Ivan Princ</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F43B89" w:rsidRDefault="008449C0" w:rsidP="008449C0">
            <w:pPr>
              <w:jc w:val="both"/>
              <w:rPr>
                <w:i/>
              </w:rPr>
            </w:pPr>
            <w:r w:rsidRPr="00F43B89">
              <w:rPr>
                <w:i/>
              </w:rPr>
              <w:t>pp</w:t>
            </w:r>
          </w:p>
        </w:tc>
        <w:tc>
          <w:tcPr>
            <w:tcW w:w="994" w:type="dxa"/>
            <w:shd w:val="clear" w:color="auto" w:fill="F7CAAC"/>
          </w:tcPr>
          <w:p w:rsidR="008449C0" w:rsidRPr="00F43B89" w:rsidRDefault="008449C0" w:rsidP="008449C0">
            <w:pPr>
              <w:jc w:val="both"/>
              <w:rPr>
                <w:b/>
              </w:rPr>
            </w:pPr>
            <w:r w:rsidRPr="00F43B89">
              <w:rPr>
                <w:b/>
              </w:rPr>
              <w:t>rozsah</w:t>
            </w:r>
          </w:p>
        </w:tc>
        <w:tc>
          <w:tcPr>
            <w:tcW w:w="709" w:type="dxa"/>
          </w:tcPr>
          <w:p w:rsidR="008449C0" w:rsidRPr="00F43B89" w:rsidRDefault="008449C0" w:rsidP="008449C0">
            <w:pPr>
              <w:jc w:val="both"/>
            </w:pPr>
            <w:r w:rsidRPr="00F43B89">
              <w:t>40</w:t>
            </w:r>
          </w:p>
        </w:tc>
        <w:tc>
          <w:tcPr>
            <w:tcW w:w="709" w:type="dxa"/>
            <w:gridSpan w:val="2"/>
            <w:shd w:val="clear" w:color="auto" w:fill="F7CAAC"/>
          </w:tcPr>
          <w:p w:rsidR="008449C0" w:rsidRPr="00F43B89" w:rsidRDefault="008449C0" w:rsidP="008449C0">
            <w:pPr>
              <w:jc w:val="both"/>
              <w:rPr>
                <w:b/>
              </w:rPr>
            </w:pPr>
            <w:r w:rsidRPr="00F43B89">
              <w:rPr>
                <w:b/>
              </w:rPr>
              <w:t>do kdy</w:t>
            </w:r>
          </w:p>
        </w:tc>
        <w:tc>
          <w:tcPr>
            <w:tcW w:w="1387" w:type="dxa"/>
            <w:gridSpan w:val="2"/>
          </w:tcPr>
          <w:p w:rsidR="008449C0" w:rsidRPr="00F43B89" w:rsidRDefault="007579CD" w:rsidP="008449C0">
            <w:pPr>
              <w:jc w:val="both"/>
            </w:pPr>
            <w:r>
              <w:t>0821</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F43B89" w:rsidRDefault="008449C0" w:rsidP="008449C0">
            <w:pPr>
              <w:jc w:val="both"/>
              <w:rPr>
                <w:i/>
              </w:rPr>
            </w:pPr>
            <w:r w:rsidRPr="00F43B89">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7579CD" w:rsidP="008449C0">
            <w:pPr>
              <w:jc w:val="both"/>
            </w:pPr>
            <w:r>
              <w:t>0821</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Technologie chemického průmyslu a JEZ – garant, přednášející (100 %)</w:t>
            </w:r>
          </w:p>
          <w:p w:rsidR="007579CD" w:rsidRDefault="007579CD" w:rsidP="008449C0">
            <w:pPr>
              <w:jc w:val="both"/>
            </w:pPr>
            <w:r>
              <w:t>Technická chemie – přednášející (50 %), cvičící</w:t>
            </w:r>
          </w:p>
          <w:p w:rsidR="009D73B8" w:rsidRDefault="00F139B8" w:rsidP="008449C0">
            <w:pPr>
              <w:jc w:val="both"/>
            </w:pPr>
            <w:r w:rsidRPr="00CB5AA2">
              <w:t>Likvidace následků havárií a katastrof – semináře (100 %)</w:t>
            </w:r>
          </w:p>
          <w:p w:rsidR="006D6B59" w:rsidRPr="009D73B8" w:rsidRDefault="006D6B59" w:rsidP="008449C0">
            <w:pPr>
              <w:jc w:val="both"/>
            </w:pPr>
            <w:r w:rsidRPr="00BC6D3E">
              <w:t>Mimořádné události a krizové situace</w:t>
            </w:r>
            <w:r>
              <w:t xml:space="preserve"> – semináře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9240E5" w:rsidTr="008449C0">
        <w:trPr>
          <w:trHeight w:val="513"/>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2016 – 2018 student DSP, studijní program Ochrana obyvatelstva, Univerzita obrany v Brně</w:t>
            </w:r>
          </w:p>
          <w:p w:rsidR="008449C0" w:rsidRPr="009240E5" w:rsidRDefault="008449C0" w:rsidP="008449C0">
            <w:pPr>
              <w:pStyle w:val="Normlnweb"/>
              <w:spacing w:before="0" w:beforeAutospacing="0" w:after="0" w:afterAutospacing="0"/>
              <w:jc w:val="both"/>
              <w:textAlignment w:val="baseline"/>
              <w:rPr>
                <w:color w:val="000000"/>
                <w:sz w:val="20"/>
                <w:szCs w:val="20"/>
              </w:rPr>
            </w:pPr>
            <w:r w:rsidRPr="00F43B89">
              <w:rPr>
                <w:rFonts w:ascii="Times New Roman" w:hAnsi="Times New Roman" w:cs="Times New Roman"/>
                <w:sz w:val="20"/>
                <w:szCs w:val="20"/>
              </w:rPr>
              <w:t>1986 – 1990 vysokoškolské – VVŠ PV LS Vyškov, vojensko-inženýrský, obor vojenská chemie – Ing.</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2012 – dosud UTB ve Zlíně, Fakulta logistiky a krizového řízení, z toho:</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4/2012 – 3/2017 – externí asistent,</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4/2017 – odborný asistent.</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2009 MO – voják z povolání, z toho:</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rsidR="008449C0" w:rsidRDefault="008449C0" w:rsidP="008449C0">
            <w:pPr>
              <w:pStyle w:val="Normlnweb"/>
              <w:spacing w:before="0" w:beforeAutospacing="0" w:after="0" w:afterAutospacing="0"/>
              <w:jc w:val="both"/>
              <w:textAlignment w:val="baseline"/>
            </w:pPr>
            <w:r w:rsidRPr="00F43B89">
              <w:rPr>
                <w:rFonts w:ascii="Times New Roman" w:hAnsi="Times New Roman" w:cs="Times New Roman"/>
                <w:sz w:val="20"/>
                <w:szCs w:val="20"/>
              </w:rPr>
              <w:t>1.</w:t>
            </w:r>
            <w:r>
              <w:rPr>
                <w:rFonts w:ascii="Times New Roman" w:hAnsi="Times New Roman" w:cs="Times New Roman"/>
                <w:sz w:val="20"/>
                <w:szCs w:val="20"/>
              </w:rPr>
              <w:t xml:space="preserve"> </w:t>
            </w:r>
            <w:r w:rsidRPr="00F43B89">
              <w:rPr>
                <w:rFonts w:ascii="Times New Roman" w:hAnsi="Times New Roman" w:cs="Times New Roman"/>
                <w:sz w:val="20"/>
                <w:szCs w:val="20"/>
              </w:rPr>
              <w:t>1. – 31. 12. 2009 – UO Brno – odborný asistent – obor vojenská chemie, chemický náčelník posádky Brno.</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RPr="009240E5" w:rsidTr="008449C0">
        <w:trPr>
          <w:trHeight w:val="1105"/>
        </w:trPr>
        <w:tc>
          <w:tcPr>
            <w:tcW w:w="9859" w:type="dxa"/>
            <w:gridSpan w:val="11"/>
          </w:tcPr>
          <w:p w:rsidR="008449C0" w:rsidRPr="00840772" w:rsidRDefault="008449C0" w:rsidP="008449C0">
            <w:pPr>
              <w:jc w:val="both"/>
              <w:rPr>
                <w:bCs/>
              </w:rPr>
            </w:pPr>
            <w:r w:rsidRPr="00840772">
              <w:rPr>
                <w:bCs/>
              </w:rPr>
              <w:t>Vedoucí bakalářských prací</w:t>
            </w:r>
            <w:r>
              <w:rPr>
                <w:bCs/>
              </w:rPr>
              <w:t>:</w:t>
            </w:r>
          </w:p>
          <w:p w:rsidR="008449C0" w:rsidRPr="00840772" w:rsidRDefault="008449C0" w:rsidP="008449C0">
            <w:pPr>
              <w:jc w:val="both"/>
            </w:pPr>
            <w:r w:rsidRPr="00840772">
              <w:t>AR 2013/2014 – 7 studentů</w:t>
            </w:r>
          </w:p>
          <w:p w:rsidR="008449C0" w:rsidRPr="00840772" w:rsidRDefault="008449C0" w:rsidP="008449C0">
            <w:pPr>
              <w:jc w:val="both"/>
            </w:pPr>
            <w:r w:rsidRPr="00840772">
              <w:t>AR 2014/2015 – 2 studenti</w:t>
            </w:r>
          </w:p>
          <w:p w:rsidR="008449C0" w:rsidRPr="00840772" w:rsidRDefault="008449C0" w:rsidP="008449C0">
            <w:pPr>
              <w:jc w:val="both"/>
            </w:pPr>
            <w:r w:rsidRPr="00840772">
              <w:t>AR 2015/2016 – 9 studenti</w:t>
            </w:r>
          </w:p>
          <w:p w:rsidR="008449C0" w:rsidRPr="00840772" w:rsidRDefault="008449C0" w:rsidP="008449C0">
            <w:pPr>
              <w:jc w:val="both"/>
            </w:pPr>
            <w:r w:rsidRPr="00840772">
              <w:t>AR 2016/2017 – 8 studenti</w:t>
            </w:r>
          </w:p>
          <w:p w:rsidR="008449C0" w:rsidRPr="009240E5" w:rsidRDefault="008449C0" w:rsidP="008449C0">
            <w:pPr>
              <w:jc w:val="both"/>
              <w:rPr>
                <w:sz w:val="24"/>
                <w:szCs w:val="24"/>
              </w:rPr>
            </w:pPr>
            <w:r w:rsidRPr="00840772">
              <w:t>AR 2017/2018 – 3 studenti</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(70 %)</w:t>
            </w:r>
            <w:r>
              <w:rPr>
                <w:rFonts w:ascii="Times New Roman" w:hAnsi="Times New Roman" w:cs="Times New Roman"/>
                <w:color w:val="000000"/>
                <w:sz w:val="20"/>
                <w:szCs w:val="20"/>
              </w:rPr>
              <w:t xml:space="preserve"> a Zdeněk ŠAFAŘÍK (30 %)</w:t>
            </w:r>
            <w:r w:rsidRPr="00645003">
              <w:rPr>
                <w:rFonts w:ascii="Times New Roman" w:hAnsi="Times New Roman" w:cs="Times New Roman"/>
                <w:color w:val="000000"/>
                <w:sz w:val="20"/>
                <w:szCs w:val="20"/>
              </w:rPr>
              <w:t xml:space="preserve">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2017</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 xml:space="preserve">Rizika a prevence v oblasti ochrany dětí v dětských táborech. </w:t>
            </w:r>
            <w:r w:rsidRPr="00645003">
              <w:rPr>
                <w:rFonts w:ascii="Times New Roman" w:hAnsi="Times New Roman" w:cs="Times New Roman"/>
                <w:color w:val="000000"/>
                <w:sz w:val="20"/>
                <w:szCs w:val="20"/>
              </w:rPr>
              <w:t>Žilina: Žilinská univerzita, FBI, Krízový manažment 1/2017, s. 74-82, ISSN: 1336-0019.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(100 %)</w:t>
            </w:r>
            <w:r>
              <w:rPr>
                <w:rFonts w:ascii="Times New Roman" w:hAnsi="Times New Roman" w:cs="Times New Roman"/>
                <w:b/>
                <w:bCs/>
                <w:color w:val="000000"/>
                <w:sz w:val="20"/>
                <w:szCs w:val="20"/>
              </w:rPr>
              <w:t xml:space="preserve"> </w:t>
            </w:r>
            <w:r w:rsidR="0019561C">
              <w:rPr>
                <w:rFonts w:ascii="Times New Roman" w:hAnsi="Times New Roman" w:cs="Times New Roman"/>
                <w:b/>
                <w:bCs/>
                <w:color w:val="000000"/>
                <w:sz w:val="20"/>
                <w:szCs w:val="20"/>
              </w:rPr>
              <w:t>(</w:t>
            </w:r>
            <w:r w:rsidRPr="00755E85">
              <w:rPr>
                <w:rFonts w:ascii="Times New Roman" w:hAnsi="Times New Roman" w:cs="Times New Roman"/>
                <w:bCs/>
                <w:color w:val="000000"/>
                <w:sz w:val="20"/>
                <w:szCs w:val="20"/>
              </w:rPr>
              <w:t>2017</w:t>
            </w:r>
            <w:r w:rsidR="0019561C">
              <w:rPr>
                <w:rFonts w:ascii="Times New Roman" w:hAnsi="Times New Roman" w:cs="Times New Roman"/>
                <w:bCs/>
                <w:color w:val="000000"/>
                <w:sz w:val="20"/>
                <w:szCs w:val="20"/>
              </w:rPr>
              <w:t>)</w:t>
            </w:r>
            <w:r w:rsidRPr="00755E85">
              <w:rPr>
                <w:rFonts w:ascii="Times New Roman" w:hAnsi="Times New Roman" w:cs="Times New Roman"/>
                <w:bCs/>
                <w:color w:val="000000"/>
                <w:sz w:val="20"/>
                <w:szCs w:val="20"/>
              </w:rPr>
              <w:t>.</w:t>
            </w:r>
            <w:r w:rsidRPr="00645003">
              <w:rPr>
                <w:rFonts w:ascii="Times New Roman" w:hAnsi="Times New Roman" w:cs="Times New Roman"/>
                <w:color w:val="000000"/>
                <w:sz w:val="20"/>
                <w:szCs w:val="20"/>
              </w:rPr>
              <w:t xml:space="preserve"> POUŠTNÍ ŠTÍT A POUŠTNÍ BOUŘE 1990–1991: </w:t>
            </w:r>
            <w:r w:rsidRPr="00755E85">
              <w:rPr>
                <w:rFonts w:ascii="Times New Roman" w:hAnsi="Times New Roman" w:cs="Times New Roman"/>
                <w:i/>
                <w:color w:val="000000"/>
                <w:sz w:val="20"/>
                <w:szCs w:val="20"/>
              </w:rPr>
              <w:t xml:space="preserve">Vzpomínky účastníka války v Perském zálivu. </w:t>
            </w:r>
            <w:r w:rsidRPr="00645003">
              <w:rPr>
                <w:rFonts w:ascii="Times New Roman" w:hAnsi="Times New Roman" w:cs="Times New Roman"/>
                <w:color w:val="000000"/>
                <w:sz w:val="20"/>
                <w:szCs w:val="20"/>
              </w:rPr>
              <w:t>Brno: Univerzita obrany, Obrana a stratégie, Volume 17, Number 2, s. 5-24, ISSN: 1214-6463 (print) and ISSN 1802-7199 (on- line). 10.3849/1802-7199.17.2017.02.005-024.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Zdeněk ŠAFAŘÍK (60 %), </w:t>
            </w:r>
            <w:r w:rsidRPr="00645003">
              <w:rPr>
                <w:rFonts w:ascii="Times New Roman" w:hAnsi="Times New Roman" w:cs="Times New Roman"/>
                <w:b/>
                <w:bCs/>
                <w:color w:val="000000"/>
                <w:sz w:val="20"/>
                <w:szCs w:val="20"/>
              </w:rPr>
              <w:t>Ivan PRINC (30 %),</w:t>
            </w:r>
            <w:r>
              <w:rPr>
                <w:rFonts w:ascii="Times New Roman" w:hAnsi="Times New Roman" w:cs="Times New Roman"/>
                <w:color w:val="000000"/>
                <w:sz w:val="20"/>
                <w:szCs w:val="20"/>
              </w:rPr>
              <w:t xml:space="preserve"> Jan MIČKA (10 %)</w:t>
            </w:r>
            <w:r w:rsidRPr="00645003">
              <w:rPr>
                <w:rFonts w:ascii="Times New Roman" w:hAnsi="Times New Roman" w:cs="Times New Roman"/>
                <w:color w:val="000000"/>
                <w:sz w:val="20"/>
                <w:szCs w:val="20"/>
              </w:rPr>
              <w:t xml:space="preserve">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2017</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Únik ropných látek a jejich vliv na životní prostředí.</w:t>
            </w:r>
            <w:r w:rsidRPr="00645003">
              <w:rPr>
                <w:rFonts w:ascii="Times New Roman" w:hAnsi="Times New Roman" w:cs="Times New Roman"/>
                <w:color w:val="000000"/>
                <w:sz w:val="20"/>
                <w:szCs w:val="20"/>
              </w:rPr>
              <w:t> Institut ochrany obyvatelstva Lázně Bohdaneč: The Science for Population Protection 2/2017, Volume 9, 2017, str. 69 – 80. ISSN 1803-635X.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VIČAR Dušan (25 %), Jan STROHMANDL (15 %), </w:t>
            </w:r>
            <w:r w:rsidRPr="00645003">
              <w:rPr>
                <w:rFonts w:ascii="Times New Roman" w:hAnsi="Times New Roman" w:cs="Times New Roman"/>
                <w:b/>
                <w:bCs/>
                <w:color w:val="000000"/>
                <w:sz w:val="20"/>
                <w:szCs w:val="20"/>
              </w:rPr>
              <w:t>Ivan PRINC (15 %),</w:t>
            </w:r>
            <w:r w:rsidRPr="00645003">
              <w:rPr>
                <w:rFonts w:ascii="Times New Roman" w:hAnsi="Times New Roman" w:cs="Times New Roman"/>
                <w:color w:val="000000"/>
                <w:sz w:val="20"/>
                <w:szCs w:val="20"/>
              </w:rPr>
              <w:t xml:space="preserve"> Jakub RAK (15 %), Ivan MAŠEK (</w:t>
            </w:r>
            <w:r>
              <w:rPr>
                <w:rFonts w:ascii="Times New Roman" w:hAnsi="Times New Roman" w:cs="Times New Roman"/>
                <w:color w:val="000000"/>
                <w:sz w:val="20"/>
                <w:szCs w:val="20"/>
              </w:rPr>
              <w:t xml:space="preserve">15 %) </w:t>
            </w:r>
            <w:r>
              <w:rPr>
                <w:rFonts w:ascii="Times New Roman" w:hAnsi="Times New Roman" w:cs="Times New Roman"/>
                <w:color w:val="000000"/>
                <w:sz w:val="20"/>
                <w:szCs w:val="20"/>
              </w:rPr>
              <w:br/>
              <w:t xml:space="preserve">a Danuše ULČÍKOVÁ (15 %)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2016</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w:t>
            </w:r>
            <w:r w:rsidRPr="00645003">
              <w:rPr>
                <w:rFonts w:ascii="Times New Roman" w:hAnsi="Times New Roman" w:cs="Times New Roman"/>
                <w:color w:val="000000"/>
                <w:sz w:val="20"/>
                <w:szCs w:val="20"/>
              </w:rPr>
              <w:t> </w:t>
            </w:r>
            <w:r w:rsidRPr="00755E85">
              <w:rPr>
                <w:rFonts w:ascii="Times New Roman" w:hAnsi="Times New Roman" w:cs="Times New Roman"/>
                <w:i/>
                <w:color w:val="000000"/>
                <w:sz w:val="20"/>
                <w:szCs w:val="20"/>
              </w:rPr>
              <w:t>Vzdělávání v oblasti bezpečnosti a ochrany obyvatelstva. </w:t>
            </w:r>
            <w:r w:rsidRPr="00645003">
              <w:rPr>
                <w:rFonts w:ascii="Times New Roman" w:hAnsi="Times New Roman" w:cs="Times New Roman"/>
                <w:color w:val="000000"/>
                <w:sz w:val="20"/>
                <w:szCs w:val="20"/>
              </w:rPr>
              <w:t xml:space="preserve">Institut ochrany </w:t>
            </w:r>
            <w:r w:rsidRPr="00645003">
              <w:rPr>
                <w:rFonts w:ascii="Times New Roman" w:hAnsi="Times New Roman" w:cs="Times New Roman"/>
                <w:color w:val="000000"/>
                <w:sz w:val="20"/>
                <w:szCs w:val="20"/>
              </w:rPr>
              <w:lastRenderedPageBreak/>
              <w:t>obyvatelstva Lázně Bohdaneč: The Science for Population Protection 1/2016, Volume 8, 2016, str. 77 – 88. ISSN 1803-568X.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2016</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Pohromy a jiné zdroje rizik v katastrálním území obce Těmice</w:t>
            </w:r>
            <w:r w:rsidRPr="00645003">
              <w:rPr>
                <w:rFonts w:ascii="Times New Roman" w:hAnsi="Times New Roman" w:cs="Times New Roman"/>
                <w:color w:val="000000"/>
                <w:sz w:val="20"/>
                <w:szCs w:val="20"/>
              </w:rPr>
              <w:t>. Zlín: UTB ve Zlíně, FAI, Trilobit 2/2016, s. 9, ISSN: 1804-1795. Recenzovaný časopis indexovaný v národní databázi recenzovaných časopisů dle Metodiky rady vlády.</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 xml:space="preserve">Ivan PRINC </w:t>
            </w:r>
            <w:r w:rsidRPr="00645003">
              <w:rPr>
                <w:rFonts w:ascii="Times New Roman" w:hAnsi="Times New Roman" w:cs="Times New Roman"/>
                <w:color w:val="000000"/>
                <w:sz w:val="20"/>
                <w:szCs w:val="20"/>
              </w:rPr>
              <w:t>(25 %)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2016</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645003">
              <w:rPr>
                <w:rFonts w:ascii="Times New Roman" w:hAnsi="Times New Roman" w:cs="Times New Roman"/>
                <w:i/>
                <w:iCs/>
                <w:color w:val="000000"/>
                <w:sz w:val="20"/>
                <w:szCs w:val="20"/>
              </w:rPr>
              <w:t>Nemoci z povolání jako důsledek environmentálního znečištění prostředí.</w:t>
            </w:r>
            <w:r w:rsidRPr="00645003">
              <w:rPr>
                <w:rFonts w:ascii="Times New Roman" w:hAnsi="Times New Roman" w:cs="Times New Roman"/>
                <w:color w:val="000000"/>
                <w:sz w:val="20"/>
                <w:szCs w:val="20"/>
              </w:rPr>
              <w:t> Zlín: UTB ve Zlíně, FAI, Trilobit 2/2016, s. 11, ISSN: 1804-1795. Recenzovaný časopis indexovaný v národní databázi recenzovaných časopisů dle Metodiky rady vlády.</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(25 %), VIČAR, Dušan (25 %), MAŠEK, Ivan (25 %)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2015</w:t>
            </w:r>
            <w:r w:rsidR="0019561C">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Významná výročí použití chemických zbraní.</w:t>
            </w:r>
            <w:r w:rsidRPr="00645003">
              <w:rPr>
                <w:rFonts w:ascii="Times New Roman" w:hAnsi="Times New Roman" w:cs="Times New Roman"/>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p>
          <w:p w:rsidR="008449C0" w:rsidRPr="00F43B89"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rsidR="008449C0" w:rsidRDefault="008449C0" w:rsidP="008449C0">
            <w:pPr>
              <w:pStyle w:val="Normlnweb"/>
              <w:spacing w:before="0" w:beforeAutospacing="0" w:after="0" w:afterAutospacing="0"/>
              <w:jc w:val="both"/>
              <w:textAlignment w:val="baseline"/>
              <w:rPr>
                <w:b/>
              </w:rPr>
            </w:pPr>
            <w:r w:rsidRPr="00F43B89">
              <w:rPr>
                <w:rFonts w:ascii="Times New Roman" w:hAnsi="Times New Roman" w:cs="Times New Roman"/>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4060D7" w:rsidRDefault="004060D7" w:rsidP="008449C0"/>
    <w:p w:rsidR="008449C0" w:rsidRDefault="008449C0" w:rsidP="008449C0"/>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F1249B"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757017" w:rsidRDefault="008449C0" w:rsidP="008449C0">
            <w:pPr>
              <w:jc w:val="both"/>
              <w:rPr>
                <w:b/>
              </w:rPr>
            </w:pPr>
            <w:smartTag w:uri="urn:schemas-microsoft-com:office:smarttags" w:element="PersonName">
              <w:r w:rsidRPr="00757017">
                <w:rPr>
                  <w:b/>
                </w:rPr>
                <w:t>Jakub Rak</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A877CA" w:rsidRDefault="008449C0" w:rsidP="008449C0">
            <w:pPr>
              <w:jc w:val="both"/>
              <w:rPr>
                <w:i/>
              </w:rPr>
            </w:pPr>
            <w:r>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r>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Informatika – přednášející (50 %)</w:t>
            </w:r>
          </w:p>
          <w:p w:rsidR="008449C0" w:rsidRDefault="008449C0" w:rsidP="008449C0">
            <w:pPr>
              <w:jc w:val="both"/>
            </w:pPr>
            <w:r>
              <w:t>Aplikovaná informatika – garant, přednášející (100 %)</w:t>
            </w:r>
          </w:p>
          <w:p w:rsidR="008449C0" w:rsidRDefault="008449C0" w:rsidP="008449C0">
            <w:pPr>
              <w:jc w:val="both"/>
            </w:pPr>
            <w:r>
              <w:t>Výukové simulace v ochraně obyvatelstva - garant, přednášející (100 %)</w:t>
            </w:r>
          </w:p>
          <w:p w:rsidR="008449C0" w:rsidRDefault="008449C0" w:rsidP="008449C0">
            <w:pPr>
              <w:jc w:val="both"/>
            </w:pPr>
            <w:r>
              <w:t>Soft Targets Protection -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CE6017" w:rsidRDefault="008449C0" w:rsidP="008449C0">
            <w:pPr>
              <w:jc w:val="both"/>
            </w:pPr>
            <w:r>
              <w:t>Bc: 2007</w:t>
            </w:r>
            <w:r w:rsidRPr="00CE6017">
              <w:t xml:space="preserve"> UTB ve Zlíně, Fakulta </w:t>
            </w:r>
            <w:r>
              <w:t>aplikované informatiky</w:t>
            </w:r>
            <w:r w:rsidRPr="00CE6017">
              <w:t xml:space="preserve">, SO </w:t>
            </w:r>
            <w:r>
              <w:t>bezpečnostní technologie, systémy a management</w:t>
            </w:r>
          </w:p>
          <w:p w:rsidR="008449C0" w:rsidRDefault="008449C0" w:rsidP="008449C0">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8449C0" w:rsidRDefault="008449C0" w:rsidP="008449C0">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8449C0" w:rsidRDefault="008449C0" w:rsidP="008449C0">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DP- vedoucí 4</w:t>
            </w:r>
          </w:p>
          <w:p w:rsidR="008449C0" w:rsidRDefault="008449C0" w:rsidP="008449C0">
            <w:pPr>
              <w:jc w:val="both"/>
            </w:pPr>
            <w:r>
              <w:t>BP vedoucí 34</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w:t>
            </w:r>
          </w:p>
        </w:tc>
        <w:tc>
          <w:tcPr>
            <w:tcW w:w="693" w:type="dxa"/>
            <w:vMerge w:val="restart"/>
          </w:tcPr>
          <w:p w:rsidR="008449C0" w:rsidRDefault="008449C0" w:rsidP="008449C0">
            <w:pPr>
              <w:jc w:val="center"/>
              <w:rPr>
                <w:b/>
              </w:rPr>
            </w:pPr>
            <w:r>
              <w:rPr>
                <w:b/>
              </w:rPr>
              <w:t>8</w:t>
            </w: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962"/>
        </w:trPr>
        <w:tc>
          <w:tcPr>
            <w:tcW w:w="9859" w:type="dxa"/>
            <w:gridSpan w:val="11"/>
          </w:tcPr>
          <w:p w:rsidR="008449C0" w:rsidRDefault="008449C0" w:rsidP="008449C0">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r>
              <w:rPr>
                <w:bCs/>
              </w:rPr>
              <w:t xml:space="preserve"> </w:t>
            </w:r>
            <w:r w:rsidR="0019561C">
              <w:rPr>
                <w:bCs/>
              </w:rPr>
              <w:t>(</w:t>
            </w:r>
            <w:r>
              <w:t>2017</w:t>
            </w:r>
            <w:r w:rsidR="0019561C">
              <w:t>)</w:t>
            </w:r>
            <w: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w:t>
            </w:r>
            <w:r>
              <w:br/>
              <w:t xml:space="preserve"> roč. </w:t>
            </w:r>
            <w:r w:rsidRPr="00C1053D">
              <w:rPr>
                <w:b/>
              </w:rPr>
              <w:t>12</w:t>
            </w:r>
            <w:r>
              <w:t xml:space="preserve">, č. </w:t>
            </w:r>
            <w:r w:rsidRPr="00C1053D">
              <w:rPr>
                <w:b/>
              </w:rPr>
              <w:t>23</w:t>
            </w:r>
            <w:r w:rsidRPr="007A5306">
              <w:t xml:space="preserve">, </w:t>
            </w:r>
            <w:r>
              <w:t>13718 – 13725</w:t>
            </w:r>
            <w:r w:rsidRPr="007A5306">
              <w:t>. ISSN 0973-4562.</w:t>
            </w:r>
          </w:p>
          <w:p w:rsidR="008449C0" w:rsidRDefault="008449C0" w:rsidP="008449C0">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rsidR="0019561C">
              <w:t>(</w:t>
            </w:r>
            <w:r>
              <w:t>2017</w:t>
            </w:r>
            <w:r w:rsidR="0019561C">
              <w:t>)</w:t>
            </w:r>
            <w:r>
              <w:t>. Využití typizace panelových domů pro potřeby návrhu databáze objektů pro ukrytí obyvatelstva v uherském hradišti</w:t>
            </w:r>
            <w:r w:rsidRPr="009023CF">
              <w:t>. </w:t>
            </w:r>
            <w:r w:rsidRPr="009023CF">
              <w:rPr>
                <w:i/>
                <w:iCs/>
              </w:rPr>
              <w:t>The Science for Population Protection</w:t>
            </w:r>
            <w:r>
              <w:t xml:space="preserve">. roč. </w:t>
            </w:r>
            <w:r w:rsidRPr="00C1053D">
              <w:rPr>
                <w:b/>
              </w:rPr>
              <w:t>9</w:t>
            </w:r>
            <w:r>
              <w:t xml:space="preserve">, č. </w:t>
            </w:r>
            <w:r w:rsidRPr="00C1053D">
              <w:rPr>
                <w:b/>
              </w:rPr>
              <w:t>2/2017</w:t>
            </w:r>
            <w:r>
              <w:t>.</w:t>
            </w:r>
            <w:r w:rsidRPr="009023CF">
              <w:t xml:space="preserve"> 1</w:t>
            </w:r>
            <w:r>
              <w:t xml:space="preserve"> – 9</w:t>
            </w:r>
            <w:r w:rsidRPr="009023CF">
              <w:t>. ISSN 1803-568X</w:t>
            </w:r>
            <w:r w:rsidR="004060D7">
              <w:t>.</w:t>
            </w:r>
          </w:p>
          <w:p w:rsidR="008449C0" w:rsidRDefault="008449C0" w:rsidP="008449C0">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0019561C">
              <w:t>(</w:t>
            </w:r>
            <w:r>
              <w:t>2016</w:t>
            </w:r>
            <w:r w:rsidR="0019561C">
              <w:t>)</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č. </w:t>
            </w:r>
            <w:r w:rsidRPr="00C1053D">
              <w:rPr>
                <w:b/>
              </w:rPr>
              <w:t>1/2016</w:t>
            </w:r>
            <w:r>
              <w:t xml:space="preserve">. </w:t>
            </w:r>
            <w:r w:rsidRPr="009023CF">
              <w:t xml:space="preserve"> 1-12. ISSN 1803-568X.</w:t>
            </w:r>
          </w:p>
          <w:p w:rsidR="008449C0" w:rsidRDefault="008449C0" w:rsidP="008449C0">
            <w:pPr>
              <w:spacing w:after="60"/>
              <w:jc w:val="both"/>
            </w:pPr>
            <w:r w:rsidRPr="009023CF">
              <w:t xml:space="preserve">SVOBODA, Petr, </w:t>
            </w:r>
            <w:r w:rsidRPr="001358BD">
              <w:rPr>
                <w:b/>
              </w:rPr>
              <w:t>RAK, Jakub</w:t>
            </w:r>
            <w:r>
              <w:rPr>
                <w:b/>
              </w:rPr>
              <w:t xml:space="preserve"> </w:t>
            </w:r>
            <w:r>
              <w:t xml:space="preserve">(30 %) </w:t>
            </w:r>
            <w:r w:rsidR="0019561C">
              <w:t>(</w:t>
            </w:r>
            <w:r>
              <w:t>2015</w:t>
            </w:r>
            <w:r w:rsidR="0019561C">
              <w:t>)</w:t>
            </w:r>
            <w:r>
              <w:t xml:space="preserve">. </w:t>
            </w:r>
            <w:r w:rsidRPr="009023CF">
              <w:t>Simulační technologie v průmyslu komerční bezpečnosti. In </w:t>
            </w:r>
            <w:r w:rsidRPr="009023CF">
              <w:rPr>
                <w:i/>
                <w:iCs/>
              </w:rPr>
              <w:t>Bezpečnostní technologie, systémy a management V.</w:t>
            </w:r>
            <w:r w:rsidRPr="009023CF">
              <w:t xml:space="preserve"> Zlín : VeRBuM</w:t>
            </w:r>
            <w:r>
              <w:t>.</w:t>
            </w:r>
            <w:r w:rsidRPr="009023CF">
              <w:t xml:space="preserve"> 80</w:t>
            </w:r>
            <w:r>
              <w:t xml:space="preserve"> –</w:t>
            </w:r>
            <w:r w:rsidRPr="009023CF">
              <w:t>91. ISBN 978-80-87500-67-5.</w:t>
            </w:r>
          </w:p>
          <w:p w:rsidR="008449C0" w:rsidRDefault="008449C0" w:rsidP="008449C0">
            <w:pPr>
              <w:spacing w:after="60"/>
              <w:jc w:val="both"/>
            </w:pPr>
            <w:r w:rsidRPr="009023CF">
              <w:t xml:space="preserve">TOMEK, Miroslav, STROHMANDL, Jan, </w:t>
            </w:r>
            <w:r w:rsidRPr="001358BD">
              <w:rPr>
                <w:b/>
              </w:rPr>
              <w:t>RAK, Jakub</w:t>
            </w:r>
            <w:r>
              <w:rPr>
                <w:b/>
              </w:rPr>
              <w:t xml:space="preserve"> </w:t>
            </w:r>
            <w:r>
              <w:t xml:space="preserve">(20 %) </w:t>
            </w:r>
            <w:r w:rsidR="0019561C">
              <w:t>(</w:t>
            </w:r>
            <w:r>
              <w:t>2014</w:t>
            </w:r>
            <w:r w:rsidR="0019561C">
              <w:t>)</w:t>
            </w:r>
            <w:r>
              <w:t>.</w:t>
            </w:r>
            <w:r w:rsidRPr="009023CF">
              <w:t xml:space="preserve"> </w:t>
            </w:r>
            <w:r w:rsidRPr="00BE75E3">
              <w:rPr>
                <w:i/>
              </w:rPr>
              <w:t xml:space="preserve">Zásobování obyvatelstva pitnou vodou </w:t>
            </w:r>
            <w:r>
              <w:rPr>
                <w:i/>
              </w:rPr>
              <w:br/>
            </w:r>
            <w:r w:rsidRPr="00BE75E3">
              <w:rPr>
                <w:i/>
              </w:rPr>
              <w:t>za mimořádných situací.</w:t>
            </w:r>
            <w:r w:rsidRPr="009023CF">
              <w:t xml:space="preserve"> Ostrava: Repronis Ostrava. 112s. ISBN 978-80-7454-462-0</w:t>
            </w:r>
            <w:r>
              <w:t>.</w:t>
            </w:r>
          </w:p>
          <w:p w:rsidR="008449C0" w:rsidRDefault="008449C0" w:rsidP="008449C0">
            <w:pPr>
              <w:spacing w:after="60"/>
              <w:jc w:val="both"/>
            </w:pPr>
            <w:r w:rsidRPr="001358BD">
              <w:rPr>
                <w:b/>
              </w:rPr>
              <w:lastRenderedPageBreak/>
              <w:t>RAK, Jakub</w:t>
            </w:r>
            <w:r>
              <w:rPr>
                <w:b/>
              </w:rPr>
              <w:t xml:space="preserve"> </w:t>
            </w:r>
            <w:r>
              <w:t>(90 %)</w:t>
            </w:r>
            <w:r w:rsidRPr="001358BD">
              <w:t xml:space="preserve">, SVOBODOVÁ, Blanka </w:t>
            </w:r>
            <w:r w:rsidR="0019561C">
              <w:t>(</w:t>
            </w:r>
            <w:r w:rsidRPr="001358BD">
              <w:t>2014</w:t>
            </w:r>
            <w:r w:rsidR="0019561C">
              <w:t>)</w:t>
            </w:r>
            <w:r>
              <w:t>.</w:t>
            </w:r>
            <w:r w:rsidRPr="001358BD">
              <w:t xml:space="preserve"> Procesy ukrytí obyvatelstva z pohledu obcí se zaměřením na problematiku aplikace geografických informačních systémů. </w:t>
            </w:r>
            <w:r w:rsidRPr="001358BD">
              <w:rPr>
                <w:i/>
                <w:iCs/>
              </w:rPr>
              <w:t>Trilobit</w:t>
            </w:r>
            <w:r>
              <w:t>.</w:t>
            </w:r>
            <w:r w:rsidRPr="001358BD">
              <w:t xml:space="preserve"> č. </w:t>
            </w:r>
            <w:r w:rsidRPr="00C1053D">
              <w:rPr>
                <w:b/>
              </w:rPr>
              <w:t>2</w:t>
            </w:r>
            <w:r>
              <w:rPr>
                <w:b/>
              </w:rPr>
              <w:t>.</w:t>
            </w:r>
            <w:r w:rsidRPr="001358BD">
              <w:t xml:space="preserve"> ISSN 1804-1795</w:t>
            </w:r>
            <w:r>
              <w:t>.</w:t>
            </w:r>
          </w:p>
          <w:p w:rsidR="008449C0" w:rsidRPr="008E57B7"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jc w:val="both"/>
            </w:pPr>
            <w:r>
              <w:t xml:space="preserve">11/2012 -  </w:t>
            </w:r>
            <w:r w:rsidRPr="001B5C21">
              <w:t>University of the Peloponnese (Tripolis, Řecko)</w:t>
            </w:r>
            <w:r>
              <w:t xml:space="preserve">,  </w:t>
            </w:r>
            <w:r w:rsidRPr="001B5C21">
              <w:t>Faculty of Economy, Management and Informatics</w:t>
            </w:r>
            <w:r>
              <w:t xml:space="preserve"> </w:t>
            </w:r>
          </w:p>
          <w:p w:rsidR="008449C0" w:rsidRDefault="008449C0" w:rsidP="008449C0">
            <w:pPr>
              <w:jc w:val="both"/>
            </w:pPr>
            <w:r>
              <w:t xml:space="preserve">9/2011 – 11/2011 -  </w:t>
            </w:r>
            <w:r w:rsidRPr="005B4A80">
              <w:t>University of Vigo (Vigo, Španělsko)</w:t>
            </w:r>
            <w:r>
              <w:t xml:space="preserve">,  </w:t>
            </w:r>
            <w:r w:rsidRPr="005B4A80">
              <w:t>ETSI Telecomunication</w:t>
            </w:r>
          </w:p>
          <w:p w:rsidR="008449C0" w:rsidRDefault="008449C0" w:rsidP="008449C0">
            <w:pPr>
              <w:jc w:val="both"/>
            </w:pPr>
            <w:r>
              <w:t>6/2011 -  Žilinská</w:t>
            </w:r>
            <w:r w:rsidRPr="005B4A80">
              <w:t xml:space="preserve"> univerzita v Žilině </w:t>
            </w:r>
            <w:r>
              <w:t xml:space="preserve">(Žilina, Slovensko). </w:t>
            </w:r>
            <w:r w:rsidRPr="005B4A80">
              <w:t>Fakulta sp</w:t>
            </w:r>
            <w:r>
              <w:t xml:space="preserve">eciálného inženýrstva </w:t>
            </w:r>
          </w:p>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r w:rsidRPr="008761D8">
              <w:rPr>
                <w:b/>
              </w:rPr>
              <w:t>Marta Sližová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RNDr., CSc., Bc.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Fyzika – přednášky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8761D8" w:rsidRDefault="008449C0" w:rsidP="008449C0">
            <w:pPr>
              <w:jc w:val="both"/>
            </w:pPr>
            <w:r w:rsidRPr="008761D8">
              <w:t>1982-1987  Univerzita Karlova, matematicko-fyzikální fakulta, obor biofyzika a chemická fyzika, zaměření fyzika polymerů</w:t>
            </w:r>
          </w:p>
          <w:p w:rsidR="008449C0" w:rsidRDefault="008449C0" w:rsidP="008449C0">
            <w:pPr>
              <w:jc w:val="both"/>
              <w:rPr>
                <w:b/>
              </w:rPr>
            </w:pPr>
            <w:r w:rsidRPr="008761D8">
              <w:t>1989-1994</w:t>
            </w:r>
            <w:r>
              <w:t xml:space="preserve"> </w:t>
            </w:r>
            <w:r w:rsidRPr="008761D8">
              <w:t xml:space="preserve">  VUT Brno, fakulta technologická Zlín, odborná aspirantura, CSc.</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1987-1989, VUT Brno, fakulta technologická Zlín, katedra fyziky, odborná stáž</w:t>
            </w:r>
          </w:p>
          <w:p w:rsidR="008449C0" w:rsidRDefault="008449C0" w:rsidP="008449C0">
            <w:pPr>
              <w:jc w:val="both"/>
            </w:pPr>
            <w:r>
              <w:t>1994-1995,  UMCH AV ČR Praha, výzkumný pracovník</w:t>
            </w:r>
          </w:p>
          <w:p w:rsidR="008449C0" w:rsidRDefault="008449C0" w:rsidP="008449C0">
            <w:pPr>
              <w:jc w:val="both"/>
            </w:pPr>
            <w:r>
              <w:t>Od 1. 9. 2007 – odborný asistent, Fakulta technologická, UTB ve Zlíně</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2009-2017  úspěšně obhájené práce: 5 BP, 6 DP</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917"/>
        </w:trPr>
        <w:tc>
          <w:tcPr>
            <w:tcW w:w="9859" w:type="dxa"/>
            <w:gridSpan w:val="11"/>
          </w:tcPr>
          <w:p w:rsidR="008449C0" w:rsidRDefault="008449C0" w:rsidP="008449C0">
            <w:pPr>
              <w:jc w:val="both"/>
              <w:rPr>
                <w:b/>
              </w:rPr>
            </w:pPr>
            <w:r>
              <w:t>HAVRÁNEK, A., SLIŽOVÁ M.</w:t>
            </w:r>
            <w:r w:rsidRPr="008761D8">
              <w:t xml:space="preserve"> 2011</w:t>
            </w:r>
            <w:r>
              <w:t xml:space="preserve">. </w:t>
            </w:r>
            <w:r w:rsidRPr="004D7B19">
              <w:rPr>
                <w:i/>
              </w:rPr>
              <w:t>Mechanika v příkladech I. Hmotný bod.</w:t>
            </w:r>
            <w:r w:rsidRPr="008761D8">
              <w:t xml:space="preserve"> Skriptum FT UTB</w:t>
            </w:r>
            <w:r>
              <w:t>.</w:t>
            </w:r>
            <w:r w:rsidRPr="008761D8">
              <w:t xml:space="preserve"> </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441A8D">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FA47DD" w:rsidRDefault="008449C0" w:rsidP="008449C0">
            <w:pPr>
              <w:jc w:val="both"/>
              <w:rPr>
                <w:b/>
              </w:rPr>
            </w:pPr>
            <w:r w:rsidRPr="00FA47DD">
              <w:rPr>
                <w:b/>
              </w:rPr>
              <w:t>Petr Snopek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PhDr.,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B2274F" w:rsidRDefault="008449C0" w:rsidP="008449C0">
            <w:pPr>
              <w:jc w:val="both"/>
              <w:rPr>
                <w:i/>
              </w:rPr>
            </w:pPr>
            <w:r w:rsidRPr="00B2274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 xml:space="preserve">40 </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rsidRPr="00FD40F4">
              <w:t>Zdravotnická, hygienická a protiepidemiologická ochrana osob</w:t>
            </w:r>
            <w:r>
              <w:t xml:space="preserve"> -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441A8D" w:rsidTr="008449C0">
        <w:trPr>
          <w:trHeight w:val="1055"/>
        </w:trPr>
        <w:tc>
          <w:tcPr>
            <w:tcW w:w="9859" w:type="dxa"/>
            <w:gridSpan w:val="11"/>
          </w:tcPr>
          <w:p w:rsidR="008449C0" w:rsidRPr="00441A8D" w:rsidRDefault="008449C0" w:rsidP="008449C0">
            <w:pPr>
              <w:jc w:val="both"/>
            </w:pPr>
            <w:r w:rsidRPr="00441A8D">
              <w:t>2007</w:t>
            </w:r>
            <w:r w:rsidRPr="00441A8D">
              <w:tab/>
              <w:t>Univerzita Tomáše Bati ve Zlíně, Fakulta humanitních studií, studijní obor Ošetřovatelství (Bc.)</w:t>
            </w:r>
          </w:p>
          <w:p w:rsidR="008449C0" w:rsidRPr="00441A8D" w:rsidRDefault="008449C0" w:rsidP="008449C0">
            <w:pPr>
              <w:jc w:val="both"/>
            </w:pPr>
            <w:r w:rsidRPr="00441A8D">
              <w:t>2010</w:t>
            </w:r>
            <w:r w:rsidRPr="00441A8D">
              <w:tab/>
              <w:t>Univerzita A. Dubčeka v Trenčíně, Fakulta zdravotníctva, studijní obor Ošetřovatelství (Mgr.)</w:t>
            </w:r>
          </w:p>
          <w:p w:rsidR="008449C0" w:rsidRPr="00441A8D" w:rsidRDefault="008449C0" w:rsidP="008449C0">
            <w:pPr>
              <w:jc w:val="both"/>
            </w:pPr>
            <w:r w:rsidRPr="00441A8D">
              <w:t>2013</w:t>
            </w:r>
            <w:r w:rsidRPr="00441A8D">
              <w:tab/>
              <w:t>Univerzita A. Dubčeka v Trenčíně, Fakulta zdravotníctva, studijní obor Ošetřovatelství (PhDr.)</w:t>
            </w:r>
          </w:p>
          <w:p w:rsidR="008449C0" w:rsidRPr="00441A8D" w:rsidRDefault="008449C0" w:rsidP="008449C0">
            <w:pPr>
              <w:jc w:val="both"/>
            </w:pPr>
            <w:r w:rsidRPr="00441A8D">
              <w:t xml:space="preserve">2018  </w:t>
            </w:r>
            <w:r>
              <w:t xml:space="preserve">    </w:t>
            </w:r>
            <w:r w:rsidRPr="00441A8D">
              <w:t>Vysoká škola zdravotníctva a sociálnej práce sv. Alžbety v Bratislavě, studijní obor Ošetřovatelství (PhD.)</w:t>
            </w:r>
          </w:p>
        </w:tc>
      </w:tr>
      <w:tr w:rsidR="008449C0" w:rsidRPr="00441A8D" w:rsidTr="008449C0">
        <w:tc>
          <w:tcPr>
            <w:tcW w:w="9859" w:type="dxa"/>
            <w:gridSpan w:val="11"/>
            <w:shd w:val="clear" w:color="auto" w:fill="F7CAAC"/>
          </w:tcPr>
          <w:p w:rsidR="008449C0" w:rsidRPr="00441A8D" w:rsidRDefault="008449C0" w:rsidP="008449C0">
            <w:pPr>
              <w:jc w:val="both"/>
            </w:pPr>
            <w:r w:rsidRPr="00441A8D">
              <w:t>Údaje o odborném působení od absolvování VŠ</w:t>
            </w:r>
          </w:p>
        </w:tc>
      </w:tr>
      <w:tr w:rsidR="008449C0" w:rsidTr="008449C0">
        <w:trPr>
          <w:trHeight w:val="1090"/>
        </w:trPr>
        <w:tc>
          <w:tcPr>
            <w:tcW w:w="9859" w:type="dxa"/>
            <w:gridSpan w:val="11"/>
          </w:tcPr>
          <w:p w:rsidR="008449C0" w:rsidRDefault="008449C0" w:rsidP="008449C0">
            <w:pPr>
              <w:jc w:val="both"/>
            </w:pPr>
            <w:r w:rsidRPr="00441A8D">
              <w:t>2008</w:t>
            </w:r>
            <w:r>
              <w:t xml:space="preserve"> </w:t>
            </w:r>
            <w:r w:rsidRPr="00441A8D">
              <w:t>–</w:t>
            </w:r>
            <w:r>
              <w:t xml:space="preserve"> </w:t>
            </w:r>
            <w:r w:rsidRPr="00441A8D">
              <w:t>dosud</w:t>
            </w:r>
            <w:r w:rsidRPr="00441A8D">
              <w:tab/>
              <w:t xml:space="preserve">Univerzita Tomáše Bati ve Zlíně, Fakulta humanitních studií, Ústav zdravotnických věd, </w:t>
            </w:r>
            <w:r>
              <w:t xml:space="preserve">odborný </w:t>
            </w:r>
            <w:r w:rsidRPr="00441A8D">
              <w:t>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Bakalářské práce: 45</w:t>
            </w:r>
          </w:p>
          <w:p w:rsidR="008449C0" w:rsidRDefault="008449C0" w:rsidP="008449C0">
            <w:pPr>
              <w:jc w:val="both"/>
            </w:pPr>
            <w:r>
              <w:t>Diplomové práce: 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RPr="00441A8D"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Pr="00D44A22" w:rsidRDefault="008449C0" w:rsidP="008449C0">
            <w:pPr>
              <w:jc w:val="center"/>
              <w:rPr>
                <w:b/>
              </w:rPr>
            </w:pPr>
            <w:r w:rsidRPr="00D44A22">
              <w:rPr>
                <w:b/>
              </w:rPr>
              <w:t>1</w:t>
            </w:r>
          </w:p>
        </w:tc>
        <w:tc>
          <w:tcPr>
            <w:tcW w:w="694" w:type="dxa"/>
            <w:vMerge w:val="restart"/>
          </w:tcPr>
          <w:p w:rsidR="008449C0" w:rsidRPr="00D44A22" w:rsidRDefault="008449C0" w:rsidP="008449C0">
            <w:pPr>
              <w:jc w:val="center"/>
              <w:rPr>
                <w:b/>
              </w:rPr>
            </w:pPr>
            <w:r w:rsidRPr="00D44A22">
              <w:rPr>
                <w:b/>
              </w:rPr>
              <w:t>1</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(80)</w:t>
            </w:r>
            <w:r w:rsidRPr="00FC65D9">
              <w:rPr>
                <w:b/>
                <w:bCs/>
                <w:color w:val="000000"/>
              </w:rPr>
              <w:t>,</w:t>
            </w:r>
            <w:r w:rsidRPr="00FC65D9">
              <w:rPr>
                <w:color w:val="000000"/>
              </w:rPr>
              <w:t xml:space="preserve"> POLACHOVA, J. (20) </w:t>
            </w:r>
            <w:r w:rsidR="0019561C">
              <w:rPr>
                <w:color w:val="000000"/>
              </w:rPr>
              <w:t>(</w:t>
            </w:r>
            <w:r w:rsidRPr="00FC65D9">
              <w:rPr>
                <w:color w:val="000000"/>
              </w:rPr>
              <w:t>2014</w:t>
            </w:r>
            <w:r w:rsidR="0019561C">
              <w:rPr>
                <w:color w:val="000000"/>
              </w:rPr>
              <w:t>)</w:t>
            </w:r>
            <w:r w:rsidRPr="00FC65D9">
              <w:rPr>
                <w:color w:val="000000"/>
              </w:rPr>
              <w:t>.</w:t>
            </w:r>
            <w:r>
              <w:rPr>
                <w:color w:val="000000"/>
              </w:rPr>
              <w:t xml:space="preserve"> </w:t>
            </w:r>
            <w:r w:rsidRPr="00FC65D9">
              <w:rPr>
                <w:color w:val="000000"/>
              </w:rPr>
              <w:t xml:space="preserve">Infarkt myokardu v kontextu „zlaté hodiny“. In ZRUBÁKOVÁ, K., NOVYSEDLÁKOVÁ, M. (eds). </w:t>
            </w:r>
            <w:r w:rsidRPr="00FC65D9">
              <w:rPr>
                <w:i/>
                <w:iCs/>
                <w:color w:val="000000"/>
              </w:rPr>
              <w:t>Rodina – zdravie – choroba. Zborník z medzinárodnej vedeckej konferencie</w:t>
            </w:r>
            <w:r w:rsidRPr="00FC65D9">
              <w:rPr>
                <w:color w:val="000000"/>
              </w:rPr>
              <w:t>, s. 326-330. Ružomberok: VERBUM Katolícka univerzita v Ružomberku,  ISBN 978-80-8084-778-4.</w:t>
            </w:r>
          </w:p>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(80)</w:t>
            </w:r>
            <w:r w:rsidRPr="00FC65D9">
              <w:rPr>
                <w:b/>
                <w:bCs/>
                <w:color w:val="000000"/>
              </w:rPr>
              <w:t>,</w:t>
            </w:r>
            <w:r w:rsidRPr="00FC65D9">
              <w:rPr>
                <w:color w:val="000000"/>
              </w:rPr>
              <w:t xml:space="preserve"> KOŽÍKOVÁ, S. (20) </w:t>
            </w:r>
            <w:r w:rsidR="0019561C">
              <w:rPr>
                <w:color w:val="000000"/>
              </w:rPr>
              <w:t>(</w:t>
            </w:r>
            <w:r>
              <w:rPr>
                <w:color w:val="000000"/>
              </w:rPr>
              <w:t>2015</w:t>
            </w:r>
            <w:r w:rsidR="0019561C">
              <w:rPr>
                <w:color w:val="000000"/>
              </w:rPr>
              <w:t>)</w:t>
            </w:r>
            <w:r>
              <w:rPr>
                <w:color w:val="000000"/>
              </w:rPr>
              <w:t>.</w:t>
            </w:r>
            <w:r w:rsidRPr="00FC65D9">
              <w:rPr>
                <w:color w:val="000000"/>
              </w:rPr>
              <w:t xml:space="preserve"> Jsou mladí zdravotníci vědomostně kompetentní pečov</w:t>
            </w:r>
            <w:r>
              <w:rPr>
                <w:color w:val="000000"/>
              </w:rPr>
              <w:t xml:space="preserve">at o HIV pozitivního pacienta? </w:t>
            </w:r>
            <w:r w:rsidRPr="00FC65D9">
              <w:rPr>
                <w:color w:val="000000"/>
              </w:rPr>
              <w:t xml:space="preserve">In KRÁTKÁ, A., DORKOVÁ, Z. (eds). </w:t>
            </w:r>
            <w:r w:rsidRPr="00FC65D9">
              <w:rPr>
                <w:i/>
                <w:iCs/>
                <w:color w:val="000000"/>
              </w:rPr>
              <w:t xml:space="preserve">Nové trendy ve zdravotnické praxi. Sborník </w:t>
            </w:r>
            <w:r>
              <w:rPr>
                <w:i/>
                <w:iCs/>
                <w:color w:val="000000"/>
              </w:rPr>
              <w:br/>
            </w:r>
            <w:r w:rsidRPr="00FC65D9">
              <w:rPr>
                <w:i/>
                <w:iCs/>
                <w:color w:val="000000"/>
              </w:rPr>
              <w:t>z 6. mezinárodní konference</w:t>
            </w:r>
            <w:r w:rsidRPr="00FC65D9">
              <w:rPr>
                <w:color w:val="000000"/>
              </w:rPr>
              <w:t>. Zlín: UTB, s. 62-66. ISBN 978-80-7454-525-2.</w:t>
            </w:r>
          </w:p>
          <w:p w:rsidR="008449C0" w:rsidRPr="00FC65D9" w:rsidRDefault="008449C0" w:rsidP="008449C0">
            <w:pPr>
              <w:spacing w:after="60"/>
              <w:jc w:val="both"/>
              <w:rPr>
                <w:sz w:val="24"/>
                <w:szCs w:val="24"/>
              </w:rPr>
            </w:pPr>
            <w:r w:rsidRPr="00FC65D9">
              <w:rPr>
                <w:color w:val="000000"/>
              </w:rPr>
              <w:t xml:space="preserve">GABRHEL, J., (50) </w:t>
            </w:r>
            <w:r w:rsidRPr="00FC65D9">
              <w:rPr>
                <w:b/>
                <w:bCs/>
                <w:color w:val="000000"/>
              </w:rPr>
              <w:t xml:space="preserve">SNOPEK, P. </w:t>
            </w:r>
            <w:r w:rsidRPr="00FC65D9">
              <w:rPr>
                <w:color w:val="000000"/>
              </w:rPr>
              <w:t xml:space="preserve">(50) </w:t>
            </w:r>
            <w:r w:rsidR="0019561C">
              <w:rPr>
                <w:color w:val="000000"/>
              </w:rPr>
              <w:t>(</w:t>
            </w:r>
            <w:r>
              <w:rPr>
                <w:color w:val="000000"/>
              </w:rPr>
              <w:t>2015</w:t>
            </w:r>
            <w:r w:rsidR="0019561C">
              <w:rPr>
                <w:color w:val="000000"/>
              </w:rPr>
              <w:t>)</w:t>
            </w:r>
            <w:r>
              <w:rPr>
                <w:color w:val="000000"/>
              </w:rPr>
              <w:t xml:space="preserve">. </w:t>
            </w:r>
            <w:r w:rsidRPr="00FC65D9">
              <w:rPr>
                <w:color w:val="000000"/>
              </w:rPr>
              <w:t>Role mužů v ošetřovatelství na jednotkách intenzivn</w:t>
            </w:r>
            <w:r>
              <w:rPr>
                <w:color w:val="000000"/>
              </w:rPr>
              <w:t xml:space="preserve">í a resuscitačních odděleních. </w:t>
            </w:r>
            <w:r w:rsidRPr="00FC65D9">
              <w:rPr>
                <w:color w:val="000000"/>
              </w:rPr>
              <w:t xml:space="preserve">In </w:t>
            </w:r>
            <w:r w:rsidRPr="00FC65D9">
              <w:rPr>
                <w:i/>
                <w:iCs/>
                <w:color w:val="000000"/>
              </w:rPr>
              <w:t>Urgentní medicína</w:t>
            </w:r>
            <w:r w:rsidRPr="00FC65D9">
              <w:rPr>
                <w:color w:val="000000"/>
              </w:rPr>
              <w:t xml:space="preserve">, roč. 18, č. 4/2015, s. 43-48. ISSN 1212-1924. </w:t>
            </w:r>
          </w:p>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(60)</w:t>
            </w:r>
            <w:r w:rsidRPr="00FC65D9">
              <w:rPr>
                <w:b/>
                <w:bCs/>
                <w:color w:val="000000"/>
              </w:rPr>
              <w:t>,</w:t>
            </w:r>
            <w:r w:rsidRPr="00FC65D9">
              <w:rPr>
                <w:color w:val="000000"/>
              </w:rPr>
              <w:t xml:space="preserve"> PLISKOVÁ, B. (40). The determinants of clinical practice from the persp</w:t>
            </w:r>
            <w:r>
              <w:rPr>
                <w:color w:val="000000"/>
              </w:rPr>
              <w:t xml:space="preserve">ective of students of nursing. </w:t>
            </w:r>
            <w:r w:rsidRPr="00FC65D9">
              <w:rPr>
                <w:color w:val="000000"/>
              </w:rPr>
              <w:t xml:space="preserve">In </w:t>
            </w:r>
            <w:r w:rsidRPr="00FC65D9">
              <w:rPr>
                <w:caps/>
                <w:color w:val="000000"/>
              </w:rPr>
              <w:t>Suvada, J., Czarnecki, P., Babela, R.</w:t>
            </w:r>
            <w:r w:rsidRPr="00FC65D9">
              <w:rPr>
                <w:i/>
                <w:iCs/>
                <w:color w:val="000000"/>
              </w:rPr>
              <w:t xml:space="preserve"> </w:t>
            </w:r>
            <w:r w:rsidRPr="00FC65D9">
              <w:rPr>
                <w:color w:val="000000"/>
              </w:rPr>
              <w:t>2016.</w:t>
            </w:r>
            <w:r>
              <w:rPr>
                <w:color w:val="000000"/>
              </w:rPr>
              <w:t xml:space="preserve"> </w:t>
            </w:r>
            <w:r w:rsidRPr="00FC65D9">
              <w:rPr>
                <w:i/>
                <w:iCs/>
                <w:color w:val="000000"/>
              </w:rPr>
              <w:t>Interdisciplinary Updates on Health and Nursing</w:t>
            </w:r>
            <w:r w:rsidRPr="00FC65D9">
              <w:rPr>
                <w:color w:val="000000"/>
              </w:rPr>
              <w:t>. Warsaw: Warsaw Management University, ISBN 978-83-7520-215-1.</w:t>
            </w:r>
          </w:p>
          <w:p w:rsidR="008449C0" w:rsidRPr="00FC65D9" w:rsidRDefault="008449C0" w:rsidP="008449C0">
            <w:pPr>
              <w:spacing w:after="60"/>
              <w:jc w:val="both"/>
              <w:rPr>
                <w:sz w:val="24"/>
                <w:szCs w:val="24"/>
              </w:rPr>
            </w:pPr>
            <w:r w:rsidRPr="00FC65D9">
              <w:rPr>
                <w:color w:val="000000"/>
              </w:rPr>
              <w:t xml:space="preserve">ŠENKEŘÍKOVÁ, P. (50), </w:t>
            </w:r>
            <w:r w:rsidRPr="00FC65D9">
              <w:rPr>
                <w:b/>
                <w:bCs/>
                <w:color w:val="000000"/>
              </w:rPr>
              <w:t xml:space="preserve">SNOPEK, P. </w:t>
            </w:r>
            <w:r w:rsidRPr="00FC65D9">
              <w:rPr>
                <w:color w:val="000000"/>
              </w:rPr>
              <w:t xml:space="preserve">(50) </w:t>
            </w:r>
            <w:r w:rsidR="0019561C">
              <w:rPr>
                <w:color w:val="000000"/>
              </w:rPr>
              <w:t>(</w:t>
            </w:r>
            <w:r w:rsidRPr="00FC65D9">
              <w:rPr>
                <w:color w:val="000000"/>
              </w:rPr>
              <w:t>2015</w:t>
            </w:r>
            <w:r w:rsidR="0019561C">
              <w:rPr>
                <w:color w:val="000000"/>
              </w:rPr>
              <w:t>)</w:t>
            </w:r>
            <w:r w:rsidRPr="00FC65D9">
              <w:rPr>
                <w:color w:val="000000"/>
              </w:rPr>
              <w:t>. Psychický dopad popáleninového traumatu. In Zdravotnictví a medicína: čtrnáctideník pro odborníky ve zdravotnictví a farmacii. 2015, č. 9. s. 22-23. ISSN 2336-2987.</w:t>
            </w:r>
          </w:p>
          <w:p w:rsidR="008449C0" w:rsidRPr="00FC65D9" w:rsidRDefault="008449C0" w:rsidP="008449C0">
            <w:pPr>
              <w:spacing w:after="60"/>
              <w:jc w:val="both"/>
              <w:rPr>
                <w:sz w:val="24"/>
                <w:szCs w:val="24"/>
              </w:rPr>
            </w:pPr>
            <w:r w:rsidRPr="00FC65D9">
              <w:rPr>
                <w:b/>
                <w:bCs/>
                <w:color w:val="000000"/>
              </w:rPr>
              <w:lastRenderedPageBreak/>
              <w:t xml:space="preserve">SNOPEK, P. </w:t>
            </w:r>
            <w:r w:rsidRPr="00FC65D9">
              <w:rPr>
                <w:color w:val="000000"/>
              </w:rPr>
              <w:t>(50)</w:t>
            </w:r>
            <w:r w:rsidRPr="00FC65D9">
              <w:rPr>
                <w:b/>
                <w:bCs/>
                <w:color w:val="000000"/>
              </w:rPr>
              <w:t>,</w:t>
            </w:r>
            <w:r w:rsidRPr="00FC65D9">
              <w:rPr>
                <w:color w:val="000000"/>
              </w:rPr>
              <w:t xml:space="preserve"> POPOVICOVA, M. (10), PLISKOVÁ, B. (40) </w:t>
            </w:r>
            <w:r w:rsidR="0019561C">
              <w:rPr>
                <w:color w:val="000000"/>
              </w:rPr>
              <w:t>(</w:t>
            </w:r>
            <w:r>
              <w:rPr>
                <w:color w:val="000000"/>
              </w:rPr>
              <w:t>2016</w:t>
            </w:r>
            <w:r w:rsidR="0019561C">
              <w:rPr>
                <w:color w:val="000000"/>
              </w:rPr>
              <w:t>)</w:t>
            </w:r>
            <w:r>
              <w:rPr>
                <w:color w:val="000000"/>
              </w:rPr>
              <w:t>.</w:t>
            </w:r>
            <w:r w:rsidRPr="00FC65D9">
              <w:rPr>
                <w:color w:val="000000"/>
              </w:rPr>
              <w:t xml:space="preserve"> Moral Dilemma in Clinical Practice of Nursing Students. </w:t>
            </w:r>
            <w:r w:rsidRPr="00FC65D9">
              <w:rPr>
                <w:i/>
                <w:iCs/>
                <w:color w:val="000000"/>
              </w:rPr>
              <w:t>European Proceedings of Social and Behavioural Sciences</w:t>
            </w:r>
            <w:r w:rsidRPr="00FC65D9">
              <w:rPr>
                <w:color w:val="000000"/>
              </w:rPr>
              <w:t>, č. 13, s. 197-202.</w:t>
            </w:r>
          </w:p>
          <w:p w:rsidR="008449C0" w:rsidRPr="00FC65D9" w:rsidRDefault="008449C0" w:rsidP="008449C0">
            <w:pPr>
              <w:spacing w:after="60"/>
              <w:jc w:val="both"/>
              <w:rPr>
                <w:sz w:val="24"/>
                <w:szCs w:val="24"/>
              </w:rPr>
            </w:pPr>
            <w:r w:rsidRPr="00FC65D9">
              <w:rPr>
                <w:color w:val="000000"/>
              </w:rPr>
              <w:t xml:space="preserve">POPOVIČOVÁ, M. (60), </w:t>
            </w:r>
            <w:r w:rsidRPr="00FC65D9">
              <w:rPr>
                <w:b/>
                <w:bCs/>
                <w:color w:val="000000"/>
              </w:rPr>
              <w:t xml:space="preserve">SNOPEK, P. </w:t>
            </w:r>
            <w:r w:rsidRPr="00FC65D9">
              <w:rPr>
                <w:color w:val="000000"/>
              </w:rPr>
              <w:t xml:space="preserve">(40) </w:t>
            </w:r>
            <w:r w:rsidR="0019561C">
              <w:rPr>
                <w:color w:val="000000"/>
              </w:rPr>
              <w:t>(</w:t>
            </w:r>
            <w:r w:rsidRPr="00FC65D9">
              <w:rPr>
                <w:color w:val="000000"/>
              </w:rPr>
              <w:t>2016</w:t>
            </w:r>
            <w:r w:rsidR="0019561C">
              <w:rPr>
                <w:color w:val="000000"/>
              </w:rPr>
              <w:t>)</w:t>
            </w:r>
            <w:r>
              <w:rPr>
                <w:color w:val="000000"/>
              </w:rPr>
              <w:t>.</w:t>
            </w:r>
            <w:r w:rsidRPr="00FC65D9">
              <w:rPr>
                <w:color w:val="000000"/>
              </w:rPr>
              <w:t xml:space="preserve"> Mobbing, a modern life threat also threatening nurses. In </w:t>
            </w:r>
            <w:r w:rsidRPr="00FC65D9">
              <w:rPr>
                <w:caps/>
                <w:color w:val="000000"/>
              </w:rPr>
              <w:t>Suvada J., Czarnecki P., Mrazova M.</w:t>
            </w:r>
            <w:r w:rsidRPr="00FC65D9">
              <w:rPr>
                <w:color w:val="000000"/>
              </w:rPr>
              <w:t xml:space="preserve"> </w:t>
            </w:r>
            <w:r w:rsidRPr="00FC65D9">
              <w:rPr>
                <w:i/>
                <w:iCs/>
                <w:color w:val="000000"/>
              </w:rPr>
              <w:t xml:space="preserve">Interdisciplinary Updates on Health in Europe. </w:t>
            </w:r>
            <w:r w:rsidRPr="00FC65D9">
              <w:rPr>
                <w:color w:val="000000"/>
              </w:rPr>
              <w:t>Warsaw: Warsaw Management University, ISBN 978-83-7520-214-4.</w:t>
            </w:r>
          </w:p>
          <w:p w:rsidR="008449C0" w:rsidRPr="00FC65D9" w:rsidRDefault="008449C0" w:rsidP="008449C0">
            <w:pPr>
              <w:spacing w:after="60"/>
              <w:jc w:val="both"/>
              <w:rPr>
                <w:sz w:val="24"/>
                <w:szCs w:val="24"/>
              </w:rPr>
            </w:pPr>
            <w:r w:rsidRPr="00FC65D9">
              <w:rPr>
                <w:color w:val="000000"/>
                <w:lang w:val="sk-SK"/>
              </w:rPr>
              <w:t xml:space="preserve">POPOVIČOVÁ, M. (30), </w:t>
            </w:r>
            <w:r w:rsidRPr="00FC65D9">
              <w:rPr>
                <w:b/>
                <w:bCs/>
                <w:color w:val="000000"/>
                <w:lang w:val="sk-SK"/>
              </w:rPr>
              <w:t xml:space="preserve">SNOPEK, P. </w:t>
            </w:r>
            <w:r w:rsidRPr="00FC65D9">
              <w:rPr>
                <w:color w:val="000000"/>
                <w:lang w:val="sk-SK"/>
              </w:rPr>
              <w:t xml:space="preserve">(70) </w:t>
            </w:r>
            <w:r w:rsidR="0019561C">
              <w:rPr>
                <w:color w:val="000000"/>
                <w:lang w:val="sk-SK"/>
              </w:rPr>
              <w:t>(</w:t>
            </w:r>
            <w:r w:rsidRPr="00FC65D9">
              <w:rPr>
                <w:color w:val="000000"/>
                <w:lang w:val="sk-SK"/>
              </w:rPr>
              <w:t>2016</w:t>
            </w:r>
            <w:r w:rsidR="0019561C">
              <w:rPr>
                <w:color w:val="000000"/>
                <w:lang w:val="sk-SK"/>
              </w:rPr>
              <w:t>)</w:t>
            </w:r>
            <w:r w:rsidRPr="00FC65D9">
              <w:rPr>
                <w:color w:val="000000"/>
                <w:lang w:val="sk-SK"/>
              </w:rPr>
              <w:t>. Obezita ako riziko vzniku nádorov. In: KUDLOVÁ, Pavla (ed). Recenzovaný sborník z mezinárodní konference Rodina - zdraví - nemoc, s. 104 - 109. Zlín: Univerzita Tomáše Bati ve Zlíně, Fakulta humanitních studií, 2016. 150 s. ISBN 978-80-7454-615-0.</w:t>
            </w:r>
          </w:p>
          <w:p w:rsidR="008449C0" w:rsidRPr="00FC65D9" w:rsidRDefault="008449C0" w:rsidP="008449C0">
            <w:pPr>
              <w:spacing w:after="60"/>
              <w:jc w:val="both"/>
              <w:rPr>
                <w:sz w:val="24"/>
                <w:szCs w:val="24"/>
              </w:rPr>
            </w:pPr>
            <w:r w:rsidRPr="00FC65D9">
              <w:rPr>
                <w:color w:val="000000"/>
              </w:rPr>
              <w:t xml:space="preserve">KALA, M. (40), HRENÁKOVÁ, E.(40), </w:t>
            </w:r>
            <w:r w:rsidRPr="00FC65D9">
              <w:rPr>
                <w:b/>
                <w:bCs/>
                <w:color w:val="000000"/>
              </w:rPr>
              <w:t xml:space="preserve">SNOPEK, P. </w:t>
            </w:r>
            <w:r w:rsidRPr="00FC65D9">
              <w:rPr>
                <w:color w:val="000000"/>
              </w:rPr>
              <w:t>(10)</w:t>
            </w:r>
            <w:r w:rsidRPr="00FC65D9">
              <w:rPr>
                <w:b/>
                <w:bCs/>
                <w:color w:val="000000"/>
              </w:rPr>
              <w:t>,</w:t>
            </w:r>
            <w:r w:rsidRPr="00FC65D9">
              <w:rPr>
                <w:color w:val="000000"/>
              </w:rPr>
              <w:t xml:space="preserve"> DORKOVÁ, Z. (10) </w:t>
            </w:r>
            <w:r w:rsidR="0019561C">
              <w:rPr>
                <w:color w:val="000000"/>
              </w:rPr>
              <w:t>(</w:t>
            </w:r>
            <w:r>
              <w:rPr>
                <w:color w:val="000000"/>
              </w:rPr>
              <w:t>2016</w:t>
            </w:r>
            <w:r w:rsidR="0019561C">
              <w:rPr>
                <w:color w:val="000000"/>
              </w:rPr>
              <w:t>)</w:t>
            </w:r>
            <w:r>
              <w:rPr>
                <w:color w:val="000000"/>
              </w:rPr>
              <w:t>.</w:t>
            </w:r>
            <w:r w:rsidRPr="00FC65D9">
              <w:rPr>
                <w:color w:val="000000"/>
              </w:rPr>
              <w:t xml:space="preserve"> Polohování dlouhodobě imobilních a terminálních pacientů. In </w:t>
            </w:r>
            <w:r w:rsidRPr="00FC65D9">
              <w:rPr>
                <w:i/>
                <w:iCs/>
                <w:color w:val="000000"/>
              </w:rPr>
              <w:t>Rehabilitace a fyzikální lékařství</w:t>
            </w:r>
            <w:r w:rsidRPr="00FC65D9">
              <w:rPr>
                <w:color w:val="000000"/>
              </w:rPr>
              <w:t>, roč. 23, č. 2, s. 96-100. ISSN 1211-2658.</w:t>
            </w:r>
          </w:p>
          <w:p w:rsidR="008449C0" w:rsidRPr="00FC65D9" w:rsidRDefault="008449C0" w:rsidP="008449C0">
            <w:pPr>
              <w:spacing w:after="60"/>
              <w:jc w:val="both"/>
              <w:rPr>
                <w:sz w:val="24"/>
                <w:szCs w:val="24"/>
              </w:rPr>
            </w:pPr>
            <w:r w:rsidRPr="00FC65D9">
              <w:rPr>
                <w:color w:val="000000"/>
              </w:rPr>
              <w:t xml:space="preserve">PLISKOVÁ, B. (60), </w:t>
            </w:r>
            <w:r w:rsidRPr="00FC65D9">
              <w:rPr>
                <w:b/>
                <w:bCs/>
                <w:color w:val="000000"/>
              </w:rPr>
              <w:t>SNOPEK, P</w:t>
            </w:r>
            <w:r w:rsidRPr="00FC65D9">
              <w:rPr>
                <w:color w:val="000000"/>
              </w:rPr>
              <w:t xml:space="preserve">. (40) </w:t>
            </w:r>
            <w:r w:rsidR="0019561C">
              <w:rPr>
                <w:color w:val="000000"/>
              </w:rPr>
              <w:t>(</w:t>
            </w:r>
            <w:r w:rsidRPr="00FC65D9">
              <w:rPr>
                <w:color w:val="000000"/>
              </w:rPr>
              <w:t>2016</w:t>
            </w:r>
            <w:r w:rsidR="0019561C">
              <w:rPr>
                <w:color w:val="000000"/>
              </w:rPr>
              <w:t>)</w:t>
            </w:r>
            <w:r w:rsidRPr="00FC65D9">
              <w:rPr>
                <w:color w:val="000000"/>
              </w:rPr>
              <w:t>.</w:t>
            </w:r>
            <w:r>
              <w:rPr>
                <w:color w:val="000000"/>
              </w:rPr>
              <w:t xml:space="preserve"> </w:t>
            </w:r>
            <w:r w:rsidRPr="00FC65D9">
              <w:rPr>
                <w:color w:val="000000"/>
              </w:rPr>
              <w:t xml:space="preserve">Klinická praxe studentů ošetřovatelství. In BUŽGOVÁ, R., SIKOROVÁ, L. eds. </w:t>
            </w:r>
            <w:r w:rsidRPr="00FC65D9">
              <w:rPr>
                <w:i/>
                <w:iCs/>
                <w:color w:val="000000"/>
              </w:rPr>
              <w:t>Ošetřovatelský výzkum a praxe založená na důkazech. Sborník příspěvků z X. mezinárodního sympozia ošetřovatelství</w:t>
            </w:r>
            <w:r w:rsidRPr="00FC65D9">
              <w:rPr>
                <w:color w:val="000000"/>
              </w:rPr>
              <w:t>. Ostrava: Ostravská univerzita, s. 172 – 178. ISBN 978-80-7464-826-7.</w:t>
            </w:r>
          </w:p>
          <w:p w:rsidR="008449C0" w:rsidRPr="00FC65D9" w:rsidRDefault="008449C0" w:rsidP="008449C0">
            <w:pPr>
              <w:spacing w:after="60"/>
              <w:jc w:val="both"/>
              <w:rPr>
                <w:sz w:val="24"/>
                <w:szCs w:val="24"/>
              </w:rPr>
            </w:pPr>
            <w:r w:rsidRPr="00FC65D9">
              <w:rPr>
                <w:b/>
                <w:bCs/>
                <w:color w:val="000000"/>
              </w:rPr>
              <w:t>SNOPEK, P.</w:t>
            </w:r>
            <w:r w:rsidRPr="00FC65D9">
              <w:rPr>
                <w:color w:val="000000"/>
              </w:rPr>
              <w:t xml:space="preserve"> </w:t>
            </w:r>
            <w:r w:rsidR="0019561C">
              <w:rPr>
                <w:color w:val="000000"/>
              </w:rPr>
              <w:t>(</w:t>
            </w:r>
            <w:r>
              <w:rPr>
                <w:color w:val="000000"/>
              </w:rPr>
              <w:t>2017</w:t>
            </w:r>
            <w:r w:rsidR="0019561C">
              <w:rPr>
                <w:color w:val="000000"/>
              </w:rPr>
              <w:t>)</w:t>
            </w:r>
            <w:r>
              <w:rPr>
                <w:color w:val="000000"/>
              </w:rPr>
              <w:t xml:space="preserve">. </w:t>
            </w:r>
            <w:r w:rsidRPr="00FC65D9">
              <w:rPr>
                <w:color w:val="000000"/>
              </w:rPr>
              <w:t>The Importance of Motivation The Care for Patients after HIP. In European Proceedings of Social and Behavioural Sciences [online]. Cyprus: FUTURE ACAD, (20), 97-102. DOI: 10.15405/epsbs.2017.01.02.11. ISSN 2357-1330.</w:t>
            </w:r>
          </w:p>
          <w:p w:rsidR="008449C0" w:rsidRPr="00FC65D9" w:rsidRDefault="008449C0" w:rsidP="008449C0">
            <w:pPr>
              <w:spacing w:after="60"/>
              <w:jc w:val="both"/>
              <w:rPr>
                <w:sz w:val="24"/>
                <w:szCs w:val="24"/>
              </w:rPr>
            </w:pPr>
            <w:r w:rsidRPr="00FC65D9">
              <w:rPr>
                <w:b/>
                <w:bCs/>
                <w:color w:val="000000"/>
                <w:lang w:val="sk-SK"/>
              </w:rPr>
              <w:t xml:space="preserve">SNOPEK, P. </w:t>
            </w:r>
            <w:r w:rsidRPr="00FC65D9">
              <w:rPr>
                <w:color w:val="000000"/>
                <w:lang w:val="sk-SK"/>
              </w:rPr>
              <w:t>(50)</w:t>
            </w:r>
            <w:r w:rsidRPr="00FC65D9">
              <w:rPr>
                <w:b/>
                <w:bCs/>
                <w:color w:val="000000"/>
                <w:lang w:val="sk-SK"/>
              </w:rPr>
              <w:t>,</w:t>
            </w:r>
            <w:r w:rsidRPr="00FC65D9">
              <w:rPr>
                <w:color w:val="000000"/>
                <w:lang w:val="sk-SK"/>
              </w:rPr>
              <w:t xml:space="preserve"> POPOVIČOVÁ, M. (40), HRINDOVÁ, T. (10) </w:t>
            </w:r>
            <w:r w:rsidR="0019561C">
              <w:rPr>
                <w:color w:val="000000"/>
                <w:lang w:val="sk-SK"/>
              </w:rPr>
              <w:t>(</w:t>
            </w:r>
            <w:r w:rsidRPr="00FC65D9">
              <w:rPr>
                <w:color w:val="000000"/>
                <w:lang w:val="sk-SK"/>
              </w:rPr>
              <w:t>2017</w:t>
            </w:r>
            <w:r w:rsidR="0019561C">
              <w:rPr>
                <w:color w:val="000000"/>
                <w:lang w:val="sk-SK"/>
              </w:rPr>
              <w:t>)</w:t>
            </w:r>
            <w:r w:rsidRPr="00FC65D9">
              <w:rPr>
                <w:color w:val="000000"/>
                <w:lang w:val="sk-SK"/>
              </w:rPr>
              <w:t>. Ošetřovatelská dokumentace pohledem sester v České republice, na Slovensku a Ukrajině. In: JIRKOVSKÝ, Daniel. Cesta k modernímu ošetřovatelství XIX.: – recenzovaný sborník příspěvků z odborné konference s mezinárodní účastí. Praha: Fakultní nemocnice v Motole V Úvalu 84 150 06 Praha 5 – Motol, 2017, s. 214. ISBN 978-80-87347-37-9.</w:t>
            </w:r>
          </w:p>
          <w:p w:rsidR="008449C0" w:rsidRPr="00FC65D9" w:rsidRDefault="008449C0" w:rsidP="008449C0">
            <w:pPr>
              <w:spacing w:after="60"/>
              <w:jc w:val="both"/>
              <w:rPr>
                <w:sz w:val="24"/>
                <w:szCs w:val="24"/>
              </w:rPr>
            </w:pPr>
            <w:r w:rsidRPr="00FC65D9">
              <w:rPr>
                <w:b/>
                <w:bCs/>
                <w:color w:val="000000"/>
                <w:lang w:val="sk-SK"/>
              </w:rPr>
              <w:t xml:space="preserve">SNOPEK, P. </w:t>
            </w:r>
            <w:r w:rsidRPr="00FC65D9">
              <w:rPr>
                <w:color w:val="000000"/>
                <w:lang w:val="sk-SK"/>
              </w:rPr>
              <w:t>(40)</w:t>
            </w:r>
            <w:r w:rsidRPr="00FC65D9">
              <w:rPr>
                <w:b/>
                <w:bCs/>
                <w:color w:val="000000"/>
                <w:lang w:val="sk-SK"/>
              </w:rPr>
              <w:t xml:space="preserve">, </w:t>
            </w:r>
            <w:r w:rsidRPr="00FC65D9">
              <w:rPr>
                <w:color w:val="000000"/>
                <w:lang w:val="sk-SK"/>
              </w:rPr>
              <w:t xml:space="preserve">POPOVIČOVÁ, M. (20), CETLOVÁ, L. (20), PLISKOVÁ, B. (15), KŮŘIL, P (5). </w:t>
            </w:r>
            <w:r w:rsidR="0019561C">
              <w:rPr>
                <w:color w:val="000000"/>
                <w:lang w:val="sk-SK"/>
              </w:rPr>
              <w:t>(</w:t>
            </w:r>
            <w:r w:rsidRPr="00FC65D9">
              <w:rPr>
                <w:color w:val="000000"/>
                <w:lang w:val="sk-SK"/>
              </w:rPr>
              <w:t>2017</w:t>
            </w:r>
            <w:r w:rsidR="0019561C">
              <w:rPr>
                <w:color w:val="000000"/>
                <w:lang w:val="sk-SK"/>
              </w:rPr>
              <w:t>)</w:t>
            </w:r>
            <w:r w:rsidRPr="00FC65D9">
              <w:rPr>
                <w:color w:val="000000"/>
                <w:lang w:val="sk-SK"/>
              </w:rPr>
              <w:t>. Bezpečné předání - bezpečí pacienta. In: JIRKOVSKÝ, Daniel. Cesta k modernímu ošetřovatelství XIX.: – recenzovaný sborník příspěvků z odborné konference s mezinárodní účastí. Praha: Fakultní nemocnice v Motole V Úvalu 84 150 06 Praha 5 – Motol, 2017, s. 214. ISBN 978-80-87347-37-9.</w:t>
            </w:r>
          </w:p>
          <w:p w:rsidR="008449C0" w:rsidRPr="00FC65D9" w:rsidRDefault="008449C0" w:rsidP="008449C0">
            <w:pPr>
              <w:spacing w:after="60"/>
              <w:jc w:val="both"/>
              <w:rPr>
                <w:sz w:val="24"/>
                <w:szCs w:val="24"/>
              </w:rPr>
            </w:pPr>
            <w:r w:rsidRPr="00FC65D9">
              <w:rPr>
                <w:color w:val="000000"/>
                <w:lang w:val="sk-SK"/>
              </w:rPr>
              <w:t xml:space="preserve">POPOVIČOVÁ, M (50)., </w:t>
            </w:r>
            <w:r w:rsidRPr="00FC65D9">
              <w:rPr>
                <w:b/>
                <w:bCs/>
                <w:color w:val="000000"/>
                <w:lang w:val="sk-SK"/>
              </w:rPr>
              <w:t xml:space="preserve">SNOPEK, P. </w:t>
            </w:r>
            <w:r w:rsidRPr="00FC65D9">
              <w:rPr>
                <w:color w:val="000000"/>
                <w:lang w:val="sk-SK"/>
              </w:rPr>
              <w:t xml:space="preserve">(50) </w:t>
            </w:r>
            <w:r w:rsidR="0019561C">
              <w:rPr>
                <w:color w:val="000000"/>
                <w:lang w:val="sk-SK"/>
              </w:rPr>
              <w:t>(</w:t>
            </w:r>
            <w:r w:rsidRPr="00FC65D9">
              <w:rPr>
                <w:color w:val="000000"/>
                <w:lang w:val="sk-SK"/>
              </w:rPr>
              <w:t>2017</w:t>
            </w:r>
            <w:r w:rsidR="0019561C">
              <w:rPr>
                <w:color w:val="000000"/>
                <w:lang w:val="sk-SK"/>
              </w:rPr>
              <w:t>)</w:t>
            </w:r>
            <w:r w:rsidRPr="00FC65D9">
              <w:rPr>
                <w:color w:val="000000"/>
                <w:lang w:val="sk-SK"/>
              </w:rPr>
              <w:t>. Analysis of the Ethical Aspects of Communication Process between Nurse and Patient. In: Evidence Briefs about Health and Health-care in Slovakia, Pennsylvania, US, 2017, ISBN 978-0-9992342-1-1.</w:t>
            </w: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7579CD" w:rsidP="008449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Jan Strohmandl</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1962</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5439A" w:rsidRDefault="008449C0" w:rsidP="008449C0">
            <w:pPr>
              <w:jc w:val="both"/>
              <w:rPr>
                <w:i/>
              </w:rPr>
            </w:pPr>
            <w:r w:rsidRPr="00D5439A">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5439A" w:rsidRDefault="008449C0" w:rsidP="008449C0">
            <w:pPr>
              <w:jc w:val="both"/>
              <w:rPr>
                <w:i/>
              </w:rPr>
            </w:pPr>
            <w:r w:rsidRPr="00D5439A">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053"/>
        </w:trPr>
        <w:tc>
          <w:tcPr>
            <w:tcW w:w="9859" w:type="dxa"/>
            <w:gridSpan w:val="11"/>
            <w:tcBorders>
              <w:top w:val="nil"/>
            </w:tcBorders>
          </w:tcPr>
          <w:p w:rsidR="008449C0" w:rsidRDefault="008449C0" w:rsidP="008449C0">
            <w:pPr>
              <w:rPr>
                <w:bCs/>
                <w:iCs/>
              </w:rPr>
            </w:pPr>
            <w:r>
              <w:rPr>
                <w:bCs/>
                <w:iCs/>
              </w:rPr>
              <w:t>Přeprava nebezpečných věcí –</w:t>
            </w:r>
            <w:r w:rsidR="005402CF">
              <w:rPr>
                <w:bCs/>
                <w:iCs/>
              </w:rPr>
              <w:t xml:space="preserve"> </w:t>
            </w:r>
            <w:r>
              <w:rPr>
                <w:bCs/>
                <w:iCs/>
              </w:rPr>
              <w:t>přednášející (50 %)</w:t>
            </w:r>
          </w:p>
          <w:p w:rsidR="008449C0" w:rsidRDefault="008449C0" w:rsidP="008449C0">
            <w:pPr>
              <w:rPr>
                <w:bCs/>
                <w:iCs/>
              </w:rPr>
            </w:pPr>
            <w:r>
              <w:rPr>
                <w:bCs/>
                <w:iCs/>
              </w:rPr>
              <w:t>Bezpečnost a ochrana objektů a osob – přednášející (20 %)</w:t>
            </w:r>
          </w:p>
          <w:p w:rsidR="008449C0" w:rsidRDefault="008449C0" w:rsidP="008449C0">
            <w:pPr>
              <w:jc w:val="both"/>
            </w:pPr>
            <w:r w:rsidRPr="00DD1895">
              <w:t>Evakuace osob, zvířat a věcí</w:t>
            </w:r>
            <w:r>
              <w:t xml:space="preserve"> – přednášející (20 %)</w:t>
            </w:r>
          </w:p>
          <w:p w:rsidR="008449C0" w:rsidRDefault="008449C0" w:rsidP="008449C0">
            <w:pPr>
              <w:jc w:val="both"/>
            </w:pPr>
            <w:r w:rsidRPr="00DD1895">
              <w:t>Nouzové přežiti obyvatelstva</w:t>
            </w:r>
            <w:r>
              <w:t xml:space="preserve"> – přednášející (20 %) </w:t>
            </w:r>
          </w:p>
          <w:p w:rsidR="008449C0" w:rsidRDefault="008449C0" w:rsidP="008449C0">
            <w:pPr>
              <w:jc w:val="both"/>
            </w:pPr>
            <w:r>
              <w:t xml:space="preserve">Požární ochrana – přednášející (20 %) </w:t>
            </w:r>
          </w:p>
          <w:p w:rsidR="008449C0" w:rsidRDefault="008449C0" w:rsidP="008449C0">
            <w:r w:rsidRPr="004541D9">
              <w:t>Úvod do logistiky</w:t>
            </w:r>
            <w:r w:rsidR="005402CF">
              <w:t xml:space="preserve"> </w:t>
            </w:r>
            <w:r>
              <w:t>– garant, přednášející (80 %)</w:t>
            </w:r>
          </w:p>
          <w:p w:rsidR="00F71CA5" w:rsidRDefault="00F71CA5" w:rsidP="008449C0">
            <w:r w:rsidRPr="00BC6D3E">
              <w:t>Obe</w:t>
            </w:r>
            <w:r>
              <w:t xml:space="preserve">cné základy řešení havarijních </w:t>
            </w:r>
            <w:r w:rsidRPr="00BC6D3E">
              <w:t>a krizových situací</w:t>
            </w:r>
            <w:r>
              <w:t xml:space="preserve"> – přednášející (20 %) </w:t>
            </w:r>
          </w:p>
          <w:p w:rsidR="008449C0" w:rsidRDefault="008449C0" w:rsidP="008449C0">
            <w:r>
              <w:t>Odborná praxe – garant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CD3965" w:rsidTr="008449C0">
        <w:trPr>
          <w:trHeight w:val="469"/>
        </w:trPr>
        <w:tc>
          <w:tcPr>
            <w:tcW w:w="9859" w:type="dxa"/>
            <w:gridSpan w:val="11"/>
          </w:tcPr>
          <w:p w:rsidR="008449C0" w:rsidRPr="003211E3" w:rsidRDefault="008449C0" w:rsidP="008449C0">
            <w:pPr>
              <w:jc w:val="both"/>
            </w:pPr>
            <w:r w:rsidRPr="003211E3">
              <w:t>Ing.</w:t>
            </w:r>
            <w:r>
              <w:t xml:space="preserve">: </w:t>
            </w:r>
            <w:r w:rsidRPr="003211E3">
              <w:t xml:space="preserve">1985 – studijní program výzbrojně technický, obor Zbraně a munice, VAAZ Brno </w:t>
            </w:r>
          </w:p>
          <w:p w:rsidR="008449C0" w:rsidRPr="00CD3965" w:rsidRDefault="008449C0" w:rsidP="008449C0">
            <w:pPr>
              <w:jc w:val="both"/>
            </w:pPr>
            <w:r>
              <w:t xml:space="preserve">Ph.D.: </w:t>
            </w:r>
            <w:r w:rsidRPr="003211E3">
              <w:t>2016 – studijní program Ekonomika a management, obor Ekonomika obr</w:t>
            </w:r>
            <w:r>
              <w:t xml:space="preserve">any státu, FVL UO Brno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8A46D8" w:rsidRDefault="008449C0" w:rsidP="008449C0">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8449C0" w:rsidRPr="008A46D8" w:rsidRDefault="008449C0" w:rsidP="008449C0">
            <w:pPr>
              <w:jc w:val="both"/>
            </w:pPr>
            <w:r w:rsidRPr="008A46D8">
              <w:t xml:space="preserve">2/2013 </w:t>
            </w:r>
            <w:r w:rsidRPr="003211E3">
              <w:t>–</w:t>
            </w:r>
            <w:r w:rsidRPr="008A46D8">
              <w:t xml:space="preserve"> dosud</w:t>
            </w:r>
            <w:r>
              <w:t xml:space="preserve">, </w:t>
            </w:r>
            <w:r w:rsidRPr="008A46D8">
              <w:t xml:space="preserve">zástupce ředitele Ústavu </w:t>
            </w:r>
            <w:r>
              <w:t>ochrany obyvatelstva</w:t>
            </w:r>
          </w:p>
          <w:p w:rsidR="008449C0" w:rsidRPr="008A46D8" w:rsidRDefault="008449C0" w:rsidP="008449C0">
            <w:pPr>
              <w:jc w:val="both"/>
            </w:pPr>
            <w:r w:rsidRPr="008A46D8">
              <w:t xml:space="preserve">4/2011 </w:t>
            </w:r>
            <w:r w:rsidRPr="003211E3">
              <w:t>–</w:t>
            </w:r>
            <w:r w:rsidRPr="008A46D8">
              <w:t xml:space="preserve"> 11/2012 - zástupce ředitele Ústavu logistiky </w:t>
            </w:r>
          </w:p>
          <w:p w:rsidR="008449C0" w:rsidRDefault="008449C0" w:rsidP="008449C0">
            <w:pPr>
              <w:jc w:val="both"/>
            </w:pPr>
            <w:r w:rsidRPr="008A46D8">
              <w:t>8/2010</w:t>
            </w:r>
            <w:r>
              <w:t xml:space="preserve"> </w:t>
            </w:r>
            <w:r w:rsidRPr="003211E3">
              <w:t>–</w:t>
            </w:r>
            <w:r>
              <w:t xml:space="preserve"> 3/2011 - z pověření ředitel Ú</w:t>
            </w:r>
            <w:r w:rsidRPr="008A46D8">
              <w:t>stavu logistiky</w:t>
            </w:r>
          </w:p>
          <w:p w:rsidR="008449C0" w:rsidRPr="008A46D8" w:rsidRDefault="008449C0" w:rsidP="008449C0">
            <w:pPr>
              <w:jc w:val="both"/>
            </w:pPr>
            <w:r>
              <w:t>9/2008 – 7/2010 – odborný asistent</w:t>
            </w:r>
          </w:p>
          <w:p w:rsidR="008449C0" w:rsidRPr="008A46D8" w:rsidRDefault="008449C0" w:rsidP="008449C0">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8449C0" w:rsidRPr="008A46D8" w:rsidRDefault="008449C0" w:rsidP="008449C0">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8449C0" w:rsidRPr="008A46D8" w:rsidRDefault="008449C0" w:rsidP="008449C0">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8449C0" w:rsidRPr="008A46D8" w:rsidRDefault="008449C0" w:rsidP="008449C0">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8449C0" w:rsidRDefault="008449C0" w:rsidP="008449C0">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40"/>
        </w:trPr>
        <w:tc>
          <w:tcPr>
            <w:tcW w:w="9859" w:type="dxa"/>
            <w:gridSpan w:val="11"/>
          </w:tcPr>
          <w:p w:rsidR="008449C0" w:rsidRDefault="008449C0" w:rsidP="008449C0">
            <w:pPr>
              <w:jc w:val="both"/>
            </w:pPr>
            <w:r>
              <w:t>88 – BcP – UTB, 35 – BcP – UNOB Brno</w:t>
            </w:r>
          </w:p>
          <w:p w:rsidR="008449C0" w:rsidRDefault="008449C0" w:rsidP="008449C0">
            <w:pPr>
              <w:jc w:val="both"/>
            </w:pPr>
            <w:r>
              <w:t>1 DP – UTB, 26 – UNOB Brno</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5402CF" w:rsidP="00B62903">
            <w:pPr>
              <w:jc w:val="center"/>
              <w:rPr>
                <w:b/>
              </w:rPr>
            </w:pPr>
            <w:r>
              <w:rPr>
                <w:b/>
              </w:rPr>
              <w:t>5</w:t>
            </w:r>
            <w:r w:rsidR="00B62903">
              <w:rPr>
                <w:b/>
              </w:rPr>
              <w:t>6</w:t>
            </w:r>
          </w:p>
        </w:tc>
        <w:tc>
          <w:tcPr>
            <w:tcW w:w="693" w:type="dxa"/>
            <w:vMerge w:val="restart"/>
          </w:tcPr>
          <w:p w:rsidR="008449C0" w:rsidRDefault="005402CF" w:rsidP="008449C0">
            <w:pPr>
              <w:jc w:val="center"/>
              <w:rPr>
                <w:b/>
              </w:rPr>
            </w:pPr>
            <w:r>
              <w:rPr>
                <w:b/>
              </w:rPr>
              <w:t>51</w:t>
            </w:r>
          </w:p>
        </w:tc>
        <w:tc>
          <w:tcPr>
            <w:tcW w:w="694" w:type="dxa"/>
            <w:vMerge w:val="restart"/>
          </w:tcPr>
          <w:p w:rsidR="008449C0" w:rsidRDefault="008449C0" w:rsidP="008449C0">
            <w:pPr>
              <w:jc w:val="center"/>
              <w:rPr>
                <w:b/>
              </w:rPr>
            </w:pPr>
            <w:r>
              <w:rPr>
                <w:b/>
              </w:rPr>
              <w:t>10</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9021ED" w:rsidTr="008449C0">
        <w:trPr>
          <w:trHeight w:val="1927"/>
        </w:trPr>
        <w:tc>
          <w:tcPr>
            <w:tcW w:w="9859" w:type="dxa"/>
            <w:gridSpan w:val="11"/>
          </w:tcPr>
          <w:p w:rsidR="008449C0" w:rsidRPr="000A6CE9" w:rsidRDefault="008449C0" w:rsidP="008449C0">
            <w:pPr>
              <w:pStyle w:val="Odstavecseseznamem"/>
              <w:spacing w:after="80"/>
              <w:ind w:left="0"/>
              <w:contextualSpacing w:val="0"/>
              <w:jc w:val="both"/>
              <w:rPr>
                <w:rStyle w:val="Siln"/>
                <w:b w:val="0"/>
                <w:bCs w:val="0"/>
              </w:rPr>
            </w:pPr>
            <w:r w:rsidRPr="00290B96">
              <w:rPr>
                <w:rStyle w:val="hithilite"/>
              </w:rPr>
              <w:t xml:space="preserve">Počet publikací za období </w:t>
            </w:r>
            <w:r w:rsidR="00473B7E" w:rsidRPr="00290B96">
              <w:rPr>
                <w:rStyle w:val="hithilite"/>
              </w:rPr>
              <w:t>201</w:t>
            </w:r>
            <w:r w:rsidR="00473B7E">
              <w:rPr>
                <w:rStyle w:val="hithilite"/>
              </w:rPr>
              <w:t>4</w:t>
            </w:r>
            <w:r w:rsidR="00473B7E" w:rsidRPr="00290B96">
              <w:rPr>
                <w:rStyle w:val="hithilite"/>
              </w:rPr>
              <w:t xml:space="preserve"> </w:t>
            </w:r>
            <w:r w:rsidRPr="00290B96">
              <w:rPr>
                <w:rStyle w:val="hithilite"/>
              </w:rPr>
              <w:t>– 201</w:t>
            </w:r>
            <w:r>
              <w:rPr>
                <w:rStyle w:val="hithilite"/>
              </w:rPr>
              <w:t>8</w:t>
            </w:r>
            <w:r w:rsidRPr="00290B96">
              <w:rPr>
                <w:rStyle w:val="hithilite"/>
              </w:rPr>
              <w:t xml:space="preserve"> </w:t>
            </w:r>
            <w:r>
              <w:rPr>
                <w:rStyle w:val="hithilite"/>
              </w:rPr>
              <w:t>na</w:t>
            </w:r>
            <w:r w:rsidRPr="00290B96">
              <w:rPr>
                <w:rStyle w:val="hithilite"/>
              </w:rPr>
              <w:t xml:space="preserve"> Web of Science: </w:t>
            </w:r>
            <w:r>
              <w:rPr>
                <w:rStyle w:val="hithilite"/>
              </w:rPr>
              <w:t>19</w:t>
            </w:r>
          </w:p>
          <w:p w:rsidR="008449C0" w:rsidRPr="009021ED" w:rsidRDefault="008449C0" w:rsidP="008449C0">
            <w:pPr>
              <w:spacing w:after="60"/>
              <w:jc w:val="both"/>
              <w:rPr>
                <w:rStyle w:val="Siln"/>
                <w:b w:val="0"/>
                <w:bCs w:val="0"/>
                <w:bdr w:val="none" w:sz="0" w:space="0" w:color="auto" w:frame="1"/>
              </w:rPr>
            </w:pPr>
            <w:r w:rsidRPr="009021ED">
              <w:rPr>
                <w:rStyle w:val="Siln"/>
                <w:b w:val="0"/>
                <w:bCs w:val="0"/>
                <w:bdr w:val="none" w:sz="0" w:space="0" w:color="auto" w:frame="1"/>
              </w:rPr>
              <w:t>FEDORKO, Gabriel, MOLNÁR, Vieroslav, DOVICA, Miroslav, TÓTH, Teodor, FABIANOVÁ, Jana</w:t>
            </w:r>
            <w:r>
              <w:rPr>
                <w:rStyle w:val="Siln"/>
                <w:b w:val="0"/>
                <w:bCs w:val="0"/>
                <w:bdr w:val="none" w:sz="0" w:space="0" w:color="auto" w:frame="1"/>
              </w:rPr>
              <w:t xml:space="preserve">, </w:t>
            </w:r>
            <w:r w:rsidRPr="00BE75E3">
              <w:rPr>
                <w:rStyle w:val="Siln"/>
                <w:bCs w:val="0"/>
                <w:bdr w:val="none" w:sz="0" w:space="0" w:color="auto" w:frame="1"/>
              </w:rPr>
              <w:t>STROHMANDL, Jan (32,5 %),</w:t>
            </w:r>
            <w:r w:rsidRPr="009021ED">
              <w:rPr>
                <w:rStyle w:val="Siln"/>
                <w:b w:val="0"/>
                <w:bCs w:val="0"/>
                <w:bdr w:val="none" w:sz="0" w:space="0" w:color="auto" w:frame="1"/>
              </w:rPr>
              <w:t xml:space="preserve"> NERADILOVÁ, Hana, HEGEDÜŠ, Matúš, BELUŠKO, Matúš</w:t>
            </w:r>
            <w:r>
              <w:rPr>
                <w:rStyle w:val="Siln"/>
                <w:b w:val="0"/>
                <w:bCs w:val="0"/>
                <w:bdr w:val="none" w:sz="0" w:space="0" w:color="auto" w:frame="1"/>
              </w:rPr>
              <w:t xml:space="preserve"> </w:t>
            </w:r>
            <w:r w:rsidR="0019561C">
              <w:rPr>
                <w:rStyle w:val="Siln"/>
                <w:b w:val="0"/>
                <w:bCs w:val="0"/>
                <w:bdr w:val="none" w:sz="0" w:space="0" w:color="auto" w:frame="1"/>
              </w:rPr>
              <w:t>(</w:t>
            </w:r>
            <w:r w:rsidRPr="00BE75E3">
              <w:rPr>
                <w:rStyle w:val="Siln"/>
                <w:b w:val="0"/>
                <w:bCs w:val="0"/>
                <w:bdr w:val="none" w:sz="0" w:space="0" w:color="auto" w:frame="1"/>
              </w:rPr>
              <w:t>2017</w:t>
            </w:r>
            <w:r w:rsidR="0019561C">
              <w:rPr>
                <w:rStyle w:val="Siln"/>
                <w:b w:val="0"/>
                <w:bCs w:val="0"/>
                <w:bdr w:val="none" w:sz="0" w:space="0" w:color="auto" w:frame="1"/>
              </w:rPr>
              <w:t>)</w:t>
            </w:r>
            <w:r w:rsidRPr="00BE75E3">
              <w:rPr>
                <w:rStyle w:val="Siln"/>
                <w:b w:val="0"/>
                <w:bCs w:val="0"/>
                <w:bdr w:val="none" w:sz="0" w:space="0" w:color="auto" w:frame="1"/>
              </w:rPr>
              <w:t>.</w:t>
            </w:r>
            <w:r>
              <w:rPr>
                <w:rStyle w:val="Siln"/>
                <w:b w:val="0"/>
                <w:bCs w:val="0"/>
                <w:bdr w:val="none" w:sz="0" w:space="0" w:color="auto" w:frame="1"/>
              </w:rPr>
              <w:t xml:space="preserve"> </w:t>
            </w:r>
            <w:hyperlink r:id="rId109" w:history="1">
              <w:r w:rsidRPr="009021ED">
                <w:rPr>
                  <w:rStyle w:val="Siln"/>
                  <w:b w:val="0"/>
                  <w:bCs w:val="0"/>
                  <w:bdr w:val="none" w:sz="0" w:space="0" w:color="auto" w:frame="1"/>
                </w:rPr>
                <w:t>Analysis of defects in carcass of rubber</w:t>
              </w:r>
              <w:r>
                <w:rPr>
                  <w:rStyle w:val="Siln"/>
                  <w:b w:val="0"/>
                  <w:bCs w:val="0"/>
                  <w:bdr w:val="none" w:sz="0" w:space="0" w:color="auto" w:frame="1"/>
                </w:rPr>
                <w:t xml:space="preserve"> </w:t>
              </w:r>
              <w:r w:rsidRPr="009021ED">
                <w:rPr>
                  <w:rStyle w:val="Siln"/>
                  <w:b w:val="0"/>
                  <w:bCs w:val="0"/>
                  <w:bdr w:val="none" w:sz="0" w:space="0" w:color="auto" w:frame="1"/>
                </w:rPr>
                <w:t>–</w:t>
              </w:r>
              <w:r>
                <w:rPr>
                  <w:rStyle w:val="Siln"/>
                  <w:b w:val="0"/>
                  <w:bCs w:val="0"/>
                  <w:bdr w:val="none" w:sz="0" w:space="0" w:color="auto" w:frame="1"/>
                </w:rPr>
                <w:t xml:space="preserve"> </w:t>
              </w:r>
              <w:r w:rsidRPr="009021ED">
                <w:rPr>
                  <w:rStyle w:val="Siln"/>
                  <w:b w:val="0"/>
                  <w:bCs w:val="0"/>
                  <w:bdr w:val="none" w:sz="0" w:space="0" w:color="auto" w:frame="1"/>
                </w:rPr>
                <w:t>textile conveyor belts using metrotomography</w:t>
              </w:r>
            </w:hyperlink>
            <w:r w:rsidRPr="009021ED">
              <w:rPr>
                <w:rStyle w:val="Siln"/>
                <w:b w:val="0"/>
                <w:bCs w:val="0"/>
                <w:bdr w:val="none" w:sz="0" w:space="0" w:color="auto" w:frame="1"/>
              </w:rPr>
              <w:t>.</w:t>
            </w:r>
            <w:r>
              <w:rPr>
                <w:rStyle w:val="Siln"/>
                <w:b w:val="0"/>
                <w:bCs w:val="0"/>
                <w:bdr w:val="none" w:sz="0" w:space="0" w:color="auto" w:frame="1"/>
              </w:rPr>
              <w:t xml:space="preserve"> In:</w:t>
            </w:r>
            <w:r w:rsidRPr="009021ED">
              <w:rPr>
                <w:rStyle w:val="Siln"/>
                <w:b w:val="0"/>
                <w:bCs w:val="0"/>
                <w:bdr w:val="none" w:sz="0" w:space="0" w:color="auto" w:frame="1"/>
              </w:rPr>
              <w:t xml:space="preserve"> </w:t>
            </w:r>
            <w:r w:rsidRPr="000230EF">
              <w:rPr>
                <w:rStyle w:val="Siln"/>
                <w:b w:val="0"/>
                <w:bCs w:val="0"/>
                <w:i/>
                <w:bdr w:val="none" w:sz="0" w:space="0" w:color="auto" w:frame="1"/>
              </w:rPr>
              <w:t>Journal of Industrial Textiles</w:t>
            </w:r>
            <w:r>
              <w:rPr>
                <w:rStyle w:val="Siln"/>
                <w:b w:val="0"/>
                <w:bCs w:val="0"/>
                <w:i/>
                <w:bdr w:val="none" w:sz="0" w:space="0" w:color="auto" w:frame="1"/>
              </w:rPr>
              <w:t xml:space="preserve">. </w:t>
            </w:r>
            <w:r>
              <w:rPr>
                <w:rStyle w:val="Siln"/>
                <w:b w:val="0"/>
                <w:bCs w:val="0"/>
                <w:bdr w:val="none" w:sz="0" w:space="0" w:color="auto" w:frame="1"/>
              </w:rPr>
              <w:t>doi.org/10.1177/</w:t>
            </w:r>
            <w:r w:rsidRPr="009021ED">
              <w:rPr>
                <w:rStyle w:val="Siln"/>
                <w:b w:val="0"/>
                <w:bCs w:val="0"/>
                <w:bdr w:val="none" w:sz="0" w:space="0" w:color="auto" w:frame="1"/>
              </w:rPr>
              <w:t>1528083717710712.</w:t>
            </w:r>
            <w:r w:rsidRPr="00AD1609">
              <w:rPr>
                <w:lang w:val="en-GB"/>
              </w:rPr>
              <w:t xml:space="preserve"> [Category Q1]</w:t>
            </w:r>
          </w:p>
          <w:p w:rsidR="008449C0" w:rsidRDefault="008449C0" w:rsidP="008449C0">
            <w:pPr>
              <w:spacing w:after="60"/>
              <w:jc w:val="both"/>
              <w:rPr>
                <w:rStyle w:val="Siln"/>
                <w:b w:val="0"/>
                <w:bCs w:val="0"/>
                <w:bdr w:val="none" w:sz="0" w:space="0" w:color="auto" w:frame="1"/>
              </w:rPr>
            </w:pPr>
            <w:r w:rsidRPr="00BE75E3">
              <w:rPr>
                <w:rStyle w:val="Siln"/>
                <w:bCs w:val="0"/>
                <w:bdr w:val="none" w:sz="0" w:space="0" w:color="auto" w:frame="1"/>
              </w:rPr>
              <w:t>STROHMANDL, Jan (100 %)</w:t>
            </w:r>
            <w:r>
              <w:rPr>
                <w:rStyle w:val="Siln"/>
                <w:b w:val="0"/>
                <w:bCs w:val="0"/>
                <w:bdr w:val="none" w:sz="0" w:space="0" w:color="auto" w:frame="1"/>
              </w:rPr>
              <w:t xml:space="preserve"> </w:t>
            </w:r>
            <w:r w:rsidR="0019561C">
              <w:rPr>
                <w:rStyle w:val="Siln"/>
                <w:b w:val="0"/>
                <w:bCs w:val="0"/>
                <w:bdr w:val="none" w:sz="0" w:space="0" w:color="auto" w:frame="1"/>
              </w:rPr>
              <w:t>(</w:t>
            </w:r>
            <w:r>
              <w:rPr>
                <w:rStyle w:val="Siln"/>
                <w:b w:val="0"/>
                <w:bCs w:val="0"/>
                <w:bdr w:val="none" w:sz="0" w:space="0" w:color="auto" w:frame="1"/>
              </w:rPr>
              <w:t>2014</w:t>
            </w:r>
            <w:r w:rsidR="0019561C">
              <w:rPr>
                <w:rStyle w:val="Siln"/>
                <w:b w:val="0"/>
                <w:bCs w:val="0"/>
                <w:bdr w:val="none" w:sz="0" w:space="0" w:color="auto" w:frame="1"/>
              </w:rPr>
              <w:t>)</w:t>
            </w:r>
            <w:r>
              <w:rPr>
                <w:rStyle w:val="Siln"/>
                <w:b w:val="0"/>
                <w:bCs w:val="0"/>
                <w:bdr w:val="none" w:sz="0" w:space="0" w:color="auto" w:frame="1"/>
              </w:rPr>
              <w:t xml:space="preserve">. </w:t>
            </w:r>
            <w:r w:rsidRPr="009021ED">
              <w:rPr>
                <w:rStyle w:val="Siln"/>
                <w:b w:val="0"/>
                <w:bCs w:val="0"/>
                <w:bdr w:val="none" w:sz="0" w:space="0" w:color="auto" w:frame="1"/>
              </w:rPr>
              <w:t>Use of simulation to reduction of faulty products.</w:t>
            </w:r>
            <w:r>
              <w:rPr>
                <w:rStyle w:val="Siln"/>
                <w:b w:val="0"/>
                <w:bCs w:val="0"/>
                <w:bdr w:val="none" w:sz="0" w:space="0" w:color="auto" w:frame="1"/>
              </w:rPr>
              <w:t xml:space="preserve"> In:</w:t>
            </w:r>
            <w:r w:rsidRPr="009021ED">
              <w:rPr>
                <w:rStyle w:val="Siln"/>
                <w:b w:val="0"/>
                <w:bCs w:val="0"/>
                <w:bdr w:val="none" w:sz="0" w:space="0" w:color="auto" w:frame="1"/>
              </w:rPr>
              <w:t> </w:t>
            </w:r>
            <w:r w:rsidRPr="000230EF">
              <w:rPr>
                <w:rStyle w:val="Siln"/>
                <w:b w:val="0"/>
                <w:bCs w:val="0"/>
                <w:i/>
                <w:bdr w:val="none" w:sz="0" w:space="0" w:color="auto" w:frame="1"/>
              </w:rPr>
              <w:t>Scientific Bulletin</w:t>
            </w:r>
            <w:r>
              <w:rPr>
                <w:rStyle w:val="Siln"/>
                <w:b w:val="0"/>
                <w:bCs w:val="0"/>
                <w:i/>
                <w:bdr w:val="none" w:sz="0" w:space="0" w:color="auto" w:frame="1"/>
              </w:rPr>
              <w:t>.</w:t>
            </w:r>
            <w:r w:rsidRPr="000230EF">
              <w:rPr>
                <w:rStyle w:val="Siln"/>
                <w:b w:val="0"/>
                <w:bCs w:val="0"/>
                <w:i/>
                <w:bdr w:val="none" w:sz="0" w:space="0" w:color="auto" w:frame="1"/>
              </w:rPr>
              <w:t xml:space="preserve"> Series D: Mechanical Engineering</w:t>
            </w:r>
            <w:r w:rsidRPr="009021ED">
              <w:rPr>
                <w:rStyle w:val="Siln"/>
                <w:b w:val="0"/>
                <w:bCs w:val="0"/>
                <w:bdr w:val="none" w:sz="0" w:space="0" w:color="auto" w:frame="1"/>
              </w:rPr>
              <w:t xml:space="preserve">. 3/2014. ISSN (print): 1454-2358 / (online): 2286-3699. </w:t>
            </w:r>
          </w:p>
          <w:p w:rsidR="008449C0" w:rsidRPr="00CD3965" w:rsidRDefault="008449C0" w:rsidP="008449C0">
            <w:pPr>
              <w:spacing w:after="60"/>
              <w:jc w:val="both"/>
              <w:rPr>
                <w:rStyle w:val="Siln"/>
                <w:b w:val="0"/>
                <w:bCs w:val="0"/>
                <w:bdr w:val="none" w:sz="0" w:space="0" w:color="auto" w:frame="1"/>
              </w:rPr>
            </w:pPr>
            <w:r w:rsidRPr="00BE75E3">
              <w:rPr>
                <w:rStyle w:val="Siln"/>
                <w:bCs w:val="0"/>
                <w:bdr w:val="none" w:sz="0" w:space="0" w:color="auto" w:frame="1"/>
              </w:rPr>
              <w:t>STROHMANDL, Jan (100 %)</w:t>
            </w:r>
            <w:r w:rsidRPr="009021ED">
              <w:rPr>
                <w:rStyle w:val="Siln"/>
                <w:b w:val="0"/>
                <w:bCs w:val="0"/>
                <w:bdr w:val="none" w:sz="0" w:space="0" w:color="auto" w:frame="1"/>
              </w:rPr>
              <w:t xml:space="preserve"> </w:t>
            </w:r>
            <w:r w:rsidR="0019561C">
              <w:rPr>
                <w:rStyle w:val="Siln"/>
                <w:b w:val="0"/>
                <w:bCs w:val="0"/>
                <w:bdr w:val="none" w:sz="0" w:space="0" w:color="auto" w:frame="1"/>
              </w:rPr>
              <w:t>(</w:t>
            </w:r>
            <w:r w:rsidRPr="009021ED">
              <w:rPr>
                <w:rStyle w:val="Siln"/>
                <w:b w:val="0"/>
                <w:bCs w:val="0"/>
                <w:bdr w:val="none" w:sz="0" w:space="0" w:color="auto" w:frame="1"/>
              </w:rPr>
              <w:t>201</w:t>
            </w:r>
            <w:r>
              <w:rPr>
                <w:rStyle w:val="Siln"/>
                <w:b w:val="0"/>
                <w:bCs w:val="0"/>
                <w:bdr w:val="none" w:sz="0" w:space="0" w:color="auto" w:frame="1"/>
              </w:rPr>
              <w:t>6</w:t>
            </w:r>
            <w:r w:rsidR="0019561C">
              <w:rPr>
                <w:rStyle w:val="Siln"/>
                <w:b w:val="0"/>
                <w:bCs w:val="0"/>
                <w:bdr w:val="none" w:sz="0" w:space="0" w:color="auto" w:frame="1"/>
              </w:rPr>
              <w:t>)</w:t>
            </w:r>
            <w:r>
              <w:rPr>
                <w:rStyle w:val="Siln"/>
                <w:b w:val="0"/>
                <w:bCs w:val="0"/>
                <w:bdr w:val="none" w:sz="0" w:space="0" w:color="auto" w:frame="1"/>
              </w:rPr>
              <w:t xml:space="preserve">. </w:t>
            </w:r>
            <w:r w:rsidRPr="000230EF">
              <w:rPr>
                <w:i/>
              </w:rPr>
              <w:t>Návrh prostorového rozmístění výrobních prostředků s využitím simulace materiálového toku s aplikací na duální výrobu.</w:t>
            </w:r>
            <w:r>
              <w:t xml:space="preserve"> Brno: Univerzita obrany, 2016. Dizertační práce. 118 s.</w:t>
            </w:r>
          </w:p>
          <w:p w:rsidR="008449C0" w:rsidRDefault="008449C0" w:rsidP="008449C0">
            <w:pPr>
              <w:spacing w:after="60"/>
              <w:jc w:val="both"/>
              <w:rPr>
                <w:rStyle w:val="Siln"/>
                <w:b w:val="0"/>
                <w:bCs w:val="0"/>
                <w:bdr w:val="none" w:sz="0" w:space="0" w:color="auto" w:frame="1"/>
              </w:rPr>
            </w:pPr>
            <w:r w:rsidRPr="009021ED">
              <w:rPr>
                <w:rStyle w:val="Siln"/>
                <w:b w:val="0"/>
                <w:bCs w:val="0"/>
                <w:bdr w:val="none" w:sz="0" w:space="0" w:color="auto" w:frame="1"/>
              </w:rPr>
              <w:t>WEISZER, Michal</w:t>
            </w:r>
            <w:r>
              <w:rPr>
                <w:rStyle w:val="Siln"/>
                <w:b w:val="0"/>
                <w:bCs w:val="0"/>
                <w:bdr w:val="none" w:sz="0" w:space="0" w:color="auto" w:frame="1"/>
              </w:rPr>
              <w:t>,</w:t>
            </w:r>
            <w:r w:rsidRPr="009021ED">
              <w:rPr>
                <w:rStyle w:val="Siln"/>
                <w:b w:val="0"/>
                <w:bCs w:val="0"/>
                <w:bdr w:val="none" w:sz="0" w:space="0" w:color="auto" w:frame="1"/>
              </w:rPr>
              <w:t xml:space="preserve"> FEDORKO, Gabriel</w:t>
            </w:r>
            <w:r>
              <w:rPr>
                <w:rStyle w:val="Siln"/>
                <w:b w:val="0"/>
                <w:bCs w:val="0"/>
                <w:bdr w:val="none" w:sz="0" w:space="0" w:color="auto" w:frame="1"/>
              </w:rPr>
              <w:t xml:space="preserve">, </w:t>
            </w:r>
            <w:r w:rsidRPr="009021ED">
              <w:rPr>
                <w:rStyle w:val="Siln"/>
                <w:b w:val="0"/>
                <w:bCs w:val="0"/>
                <w:bdr w:val="none" w:sz="0" w:space="0" w:color="auto" w:frame="1"/>
              </w:rPr>
              <w:t xml:space="preserve">MOLNÁR, Vieroslav, </w:t>
            </w:r>
            <w:r w:rsidRPr="00BE75E3">
              <w:rPr>
                <w:rStyle w:val="Siln"/>
                <w:bCs w:val="0"/>
                <w:bdr w:val="none" w:sz="0" w:space="0" w:color="auto" w:frame="1"/>
              </w:rPr>
              <w:t>STROHMANDL, Jan (25 %)</w:t>
            </w:r>
            <w:r w:rsidRPr="009021ED">
              <w:rPr>
                <w:rStyle w:val="Siln"/>
                <w:b w:val="0"/>
                <w:bCs w:val="0"/>
                <w:bdr w:val="none" w:sz="0" w:space="0" w:color="auto" w:frame="1"/>
              </w:rPr>
              <w:t> </w:t>
            </w:r>
            <w:r w:rsidR="0019561C">
              <w:rPr>
                <w:rStyle w:val="Siln"/>
                <w:b w:val="0"/>
                <w:bCs w:val="0"/>
                <w:bdr w:val="none" w:sz="0" w:space="0" w:color="auto" w:frame="1"/>
              </w:rPr>
              <w:t>(</w:t>
            </w:r>
            <w:r w:rsidRPr="009021ED">
              <w:rPr>
                <w:rStyle w:val="Siln"/>
                <w:b w:val="0"/>
                <w:bCs w:val="0"/>
                <w:bdr w:val="none" w:sz="0" w:space="0" w:color="auto" w:frame="1"/>
              </w:rPr>
              <w:t>2015</w:t>
            </w:r>
            <w:r w:rsidR="0019561C">
              <w:rPr>
                <w:rStyle w:val="Siln"/>
                <w:b w:val="0"/>
                <w:bCs w:val="0"/>
                <w:bdr w:val="none" w:sz="0" w:space="0" w:color="auto" w:frame="1"/>
              </w:rPr>
              <w:t>)</w:t>
            </w:r>
            <w:r w:rsidRPr="009021ED">
              <w:rPr>
                <w:rStyle w:val="Siln"/>
                <w:b w:val="0"/>
                <w:bCs w:val="0"/>
                <w:bdr w:val="none" w:sz="0" w:space="0" w:color="auto" w:frame="1"/>
              </w:rPr>
              <w:t xml:space="preserve">. </w:t>
            </w:r>
            <w:r w:rsidRPr="000230EF">
              <w:rPr>
                <w:rStyle w:val="Siln"/>
                <w:b w:val="0"/>
                <w:bCs w:val="0"/>
                <w:i/>
                <w:bdr w:val="none" w:sz="0" w:space="0" w:color="auto" w:frame="1"/>
              </w:rPr>
              <w:t xml:space="preserve">Optimization </w:t>
            </w:r>
            <w:r>
              <w:rPr>
                <w:rStyle w:val="Siln"/>
                <w:b w:val="0"/>
                <w:bCs w:val="0"/>
                <w:i/>
                <w:bdr w:val="none" w:sz="0" w:space="0" w:color="auto" w:frame="1"/>
              </w:rPr>
              <w:br/>
            </w:r>
            <w:r w:rsidRPr="000230EF">
              <w:rPr>
                <w:rStyle w:val="Siln"/>
                <w:b w:val="0"/>
                <w:bCs w:val="0"/>
                <w:i/>
                <w:bdr w:val="none" w:sz="0" w:space="0" w:color="auto" w:frame="1"/>
              </w:rPr>
              <w:t>of parameters of transport systems using simulation methods.</w:t>
            </w:r>
            <w:r w:rsidRPr="009021ED">
              <w:rPr>
                <w:rStyle w:val="Siln"/>
                <w:b w:val="0"/>
                <w:bCs w:val="0"/>
                <w:bdr w:val="none" w:sz="0" w:space="0" w:color="auto" w:frame="1"/>
              </w:rPr>
              <w:t xml:space="preserve"> 93 s. Zlín: Academia centrum UTB ve Zlíně. ISBN: 978-80-7454-562-7.</w:t>
            </w:r>
            <w:r>
              <w:rPr>
                <w:rStyle w:val="Siln"/>
                <w:b w:val="0"/>
                <w:bCs w:val="0"/>
                <w:bdr w:val="none" w:sz="0" w:space="0" w:color="auto" w:frame="1"/>
              </w:rPr>
              <w:t xml:space="preserve"> [monografie]</w:t>
            </w:r>
          </w:p>
          <w:p w:rsidR="008449C0" w:rsidRDefault="008449C0" w:rsidP="008449C0">
            <w:pPr>
              <w:spacing w:after="60"/>
              <w:jc w:val="both"/>
            </w:pPr>
            <w:r w:rsidRPr="00C82586">
              <w:rPr>
                <w:rStyle w:val="Siln"/>
                <w:b w:val="0"/>
                <w:bCs w:val="0"/>
              </w:rPr>
              <w:lastRenderedPageBreak/>
              <w:t>TOMEK, Miroslav,</w:t>
            </w:r>
            <w:r w:rsidRPr="00A60EB7">
              <w:rPr>
                <w:rStyle w:val="Siln"/>
                <w:b w:val="0"/>
                <w:bCs w:val="0"/>
              </w:rPr>
              <w:t xml:space="preserve"> </w:t>
            </w:r>
            <w:r w:rsidRPr="00C82586">
              <w:rPr>
                <w:rStyle w:val="Siln"/>
                <w:bCs w:val="0"/>
              </w:rPr>
              <w:t>STROHMANDL</w:t>
            </w:r>
            <w:r w:rsidRPr="00C82586">
              <w:t>, Jan (33 %),</w:t>
            </w:r>
            <w:r>
              <w:t xml:space="preserve"> MIHOKOVÁ JAKUBČEKOVÁ, Júlia</w:t>
            </w:r>
            <w:r w:rsidRPr="00A60EB7">
              <w:rPr>
                <w:i/>
              </w:rPr>
              <w:t xml:space="preserve"> </w:t>
            </w:r>
            <w:r w:rsidR="0019561C" w:rsidRPr="00CB5AA2">
              <w:t>(</w:t>
            </w:r>
            <w:r w:rsidRPr="00415E25">
              <w:t>2017</w:t>
            </w:r>
            <w:r w:rsidR="0019561C">
              <w:t>)</w:t>
            </w:r>
            <w:r w:rsidRPr="00415E25">
              <w:t>.</w:t>
            </w:r>
            <w:r>
              <w:t xml:space="preserve"> </w:t>
            </w:r>
            <w:r w:rsidRPr="00A60EB7">
              <w:rPr>
                <w:i/>
              </w:rPr>
              <w:t>Ochrana obyvateľstva – plánovanie a zabezpečovanie evakuácie</w:t>
            </w:r>
            <w:r>
              <w:t xml:space="preserve">. </w:t>
            </w:r>
            <w:r w:rsidRPr="00A60EB7">
              <w:rPr>
                <w:i/>
              </w:rPr>
              <w:t>The Science for Population Protection</w:t>
            </w:r>
            <w:r>
              <w:rPr>
                <w:i/>
              </w:rPr>
              <w:t xml:space="preserve">. </w:t>
            </w:r>
            <w:r>
              <w:t>1/2017, roč. 9. Lázně Bohdaneč: IOO. ISSN 1803-635X.</w:t>
            </w:r>
          </w:p>
          <w:p w:rsidR="008449C0" w:rsidRDefault="008449C0" w:rsidP="008449C0">
            <w:pPr>
              <w:spacing w:after="60"/>
              <w:jc w:val="both"/>
              <w:rPr>
                <w:rStyle w:val="Siln"/>
                <w:b w:val="0"/>
              </w:rPr>
            </w:pPr>
            <w:r w:rsidRPr="00D83766">
              <w:rPr>
                <w:rStyle w:val="Siln"/>
                <w:b w:val="0"/>
              </w:rPr>
              <w:t>Miroslav TOMEK</w:t>
            </w:r>
            <w:r w:rsidRPr="00D83766">
              <w:rPr>
                <w:rStyle w:val="Siln"/>
              </w:rPr>
              <w:t>, STROHMANDL Jan</w:t>
            </w:r>
            <w:r w:rsidRPr="00D83766">
              <w:rPr>
                <w:rStyle w:val="Siln"/>
                <w:b w:val="0"/>
              </w:rPr>
              <w:t xml:space="preserve"> </w:t>
            </w:r>
            <w:r w:rsidRPr="00D83766">
              <w:rPr>
                <w:rStyle w:val="Siln"/>
              </w:rPr>
              <w:t>(33 %)</w:t>
            </w:r>
            <w:r>
              <w:rPr>
                <w:rStyle w:val="Siln"/>
                <w:b w:val="0"/>
              </w:rPr>
              <w:t xml:space="preserve"> </w:t>
            </w:r>
            <w:r w:rsidRPr="00D83766">
              <w:rPr>
                <w:rStyle w:val="Siln"/>
                <w:b w:val="0"/>
              </w:rPr>
              <w:t>a Jakub RAK </w:t>
            </w:r>
            <w:r w:rsidR="0019561C">
              <w:rPr>
                <w:rStyle w:val="Siln"/>
                <w:b w:val="0"/>
              </w:rPr>
              <w:t>(</w:t>
            </w:r>
            <w:r w:rsidRPr="00D83766">
              <w:rPr>
                <w:rStyle w:val="Siln"/>
                <w:b w:val="0"/>
              </w:rPr>
              <w:t>2014</w:t>
            </w:r>
            <w:r w:rsidR="0019561C">
              <w:rPr>
                <w:rStyle w:val="Siln"/>
                <w:b w:val="0"/>
              </w:rPr>
              <w:t>)</w:t>
            </w:r>
            <w:r>
              <w:rPr>
                <w:rStyle w:val="Siln"/>
                <w:b w:val="0"/>
              </w:rPr>
              <w:t>.</w:t>
            </w:r>
            <w:r w:rsidRPr="00D83766">
              <w:rPr>
                <w:rStyle w:val="Siln"/>
                <w:b w:val="0"/>
              </w:rPr>
              <w:t xml:space="preserve"> </w:t>
            </w:r>
            <w:r w:rsidRPr="00D83766">
              <w:rPr>
                <w:rStyle w:val="Siln"/>
                <w:b w:val="0"/>
                <w:i/>
              </w:rPr>
              <w:t>Safety and risk transportof dangerous goods and their minimization.</w:t>
            </w:r>
            <w:r w:rsidRPr="00D83766">
              <w:rPr>
                <w:rStyle w:val="Siln"/>
                <w:b w:val="0"/>
              </w:rPr>
              <w:t> Kaunas: Transport Means 2014: proceedings of the 18</w:t>
            </w:r>
            <w:r w:rsidRPr="00B46940">
              <w:rPr>
                <w:rStyle w:val="Siln"/>
                <w:b w:val="0"/>
                <w:vertAlign w:val="superscript"/>
              </w:rPr>
              <w:t>th</w:t>
            </w:r>
            <w:r>
              <w:rPr>
                <w:rStyle w:val="Siln"/>
                <w:b w:val="0"/>
              </w:rPr>
              <w:t xml:space="preserve"> I</w:t>
            </w:r>
            <w:r w:rsidRPr="00D83766">
              <w:rPr>
                <w:rStyle w:val="Siln"/>
                <w:b w:val="0"/>
              </w:rPr>
              <w:t>nternational Conference, October 23.</w:t>
            </w:r>
            <w:r>
              <w:rPr>
                <w:rStyle w:val="Siln"/>
                <w:b w:val="0"/>
              </w:rPr>
              <w:t xml:space="preserve"> </w:t>
            </w:r>
            <w:r w:rsidRPr="00D83766">
              <w:rPr>
                <w:rStyle w:val="Siln"/>
                <w:b w:val="0"/>
              </w:rPr>
              <w:t>-</w:t>
            </w:r>
            <w:r>
              <w:rPr>
                <w:rStyle w:val="Siln"/>
                <w:b w:val="0"/>
              </w:rPr>
              <w:t xml:space="preserve"> </w:t>
            </w:r>
            <w:r w:rsidRPr="00D83766">
              <w:rPr>
                <w:rStyle w:val="Siln"/>
                <w:b w:val="0"/>
              </w:rPr>
              <w:t xml:space="preserve">24. Kaunas University of Technology Lithuania, ISSN 2351-4604, p. 281 - 284. </w:t>
            </w:r>
            <w:r>
              <w:t>WOS:000345692000068.</w:t>
            </w:r>
          </w:p>
          <w:p w:rsidR="008449C0" w:rsidRPr="00D83766" w:rsidRDefault="008449C0" w:rsidP="008449C0">
            <w:pPr>
              <w:spacing w:after="60"/>
              <w:jc w:val="both"/>
              <w:rPr>
                <w:rStyle w:val="Siln"/>
                <w:b w:val="0"/>
              </w:rPr>
            </w:pPr>
            <w:r w:rsidRPr="00D83766">
              <w:rPr>
                <w:rStyle w:val="Siln"/>
                <w:b w:val="0"/>
              </w:rPr>
              <w:t>Dušan VIČAR, Miroslav TOMEK, ŠAFAŘÍK Zdeněk a </w:t>
            </w:r>
            <w:r w:rsidRPr="00D83766">
              <w:rPr>
                <w:rStyle w:val="Siln"/>
                <w:bCs w:val="0"/>
              </w:rPr>
              <w:t>Jan STROHMANDL (25 %)</w:t>
            </w:r>
            <w:r w:rsidRPr="00D83766">
              <w:rPr>
                <w:rStyle w:val="Siln"/>
                <w:b w:val="0"/>
              </w:rPr>
              <w:t> </w:t>
            </w:r>
            <w:r w:rsidR="0019561C">
              <w:rPr>
                <w:rStyle w:val="Siln"/>
                <w:b w:val="0"/>
              </w:rPr>
              <w:t>(</w:t>
            </w:r>
            <w:r>
              <w:rPr>
                <w:rStyle w:val="Siln"/>
                <w:b w:val="0"/>
              </w:rPr>
              <w:t>2016</w:t>
            </w:r>
            <w:r w:rsidR="0019561C">
              <w:rPr>
                <w:rStyle w:val="Siln"/>
                <w:b w:val="0"/>
              </w:rPr>
              <w:t>)</w:t>
            </w:r>
            <w:r>
              <w:rPr>
                <w:rStyle w:val="Siln"/>
                <w:b w:val="0"/>
              </w:rPr>
              <w:t xml:space="preserve">. </w:t>
            </w:r>
            <w:r w:rsidRPr="00D83766">
              <w:rPr>
                <w:rStyle w:val="Siln"/>
                <w:b w:val="0"/>
                <w:i/>
              </w:rPr>
              <w:t>Vybrané aspekty poskytování humanitární pomoci Českou republikou.</w:t>
            </w:r>
            <w:r w:rsidRPr="00D83766">
              <w:rPr>
                <w:rStyle w:val="Siln"/>
                <w:b w:val="0"/>
              </w:rPr>
              <w:t xml:space="preserve"> Krízový manažment (Crisis management). Ročník 15, Číslo 2/2016. Scientific-technical magazine of Faculty of security engineering at university of Žilina</w:t>
            </w:r>
            <w:r>
              <w:rPr>
                <w:rStyle w:val="Siln"/>
                <w:b w:val="0"/>
              </w:rPr>
              <w:t>.</w:t>
            </w:r>
            <w:r w:rsidRPr="00D83766">
              <w:rPr>
                <w:rStyle w:val="Siln"/>
                <w:b w:val="0"/>
              </w:rPr>
              <w:t xml:space="preserve"> Žilina. </w:t>
            </w:r>
            <w:r>
              <w:rPr>
                <w:rStyle w:val="Siln"/>
                <w:b w:val="0"/>
              </w:rPr>
              <w:t>p</w:t>
            </w:r>
            <w:r w:rsidRPr="00D83766">
              <w:rPr>
                <w:rStyle w:val="Siln"/>
                <w:b w:val="0"/>
              </w:rPr>
              <w:t>. 57 – 63. ISSN 1336-0019. Databáze ERIH+.</w:t>
            </w:r>
          </w:p>
          <w:p w:rsidR="008449C0" w:rsidRPr="005B67EE" w:rsidRDefault="008449C0" w:rsidP="008449C0">
            <w:pPr>
              <w:spacing w:after="60"/>
              <w:jc w:val="both"/>
            </w:pPr>
            <w:r w:rsidRPr="00C82586">
              <w:t>TOMEK, Miroslav,</w:t>
            </w:r>
            <w:r w:rsidRPr="005B67EE">
              <w:t xml:space="preserve"> </w:t>
            </w:r>
            <w:r w:rsidRPr="00C82586">
              <w:rPr>
                <w:b/>
              </w:rPr>
              <w:t>STROHMANDL, Jan (40 %),</w:t>
            </w:r>
            <w:r w:rsidRPr="005B67EE">
              <w:t xml:space="preserve"> RAK, Jakub </w:t>
            </w:r>
            <w:r w:rsidR="0019561C">
              <w:t>(</w:t>
            </w:r>
            <w:r w:rsidRPr="005B67EE">
              <w:t>2014</w:t>
            </w:r>
            <w:r w:rsidR="0019561C">
              <w:t>)</w:t>
            </w:r>
            <w:r w:rsidRPr="005B67EE">
              <w:t xml:space="preserve">. Zásobování obyvatelstva pitnou vodou </w:t>
            </w:r>
            <w:r>
              <w:br/>
            </w:r>
            <w:r w:rsidRPr="005B67EE">
              <w:t>za mimořádných situací</w:t>
            </w:r>
            <w:r w:rsidRPr="005B67EE">
              <w:rPr>
                <w:i/>
                <w:iCs/>
              </w:rPr>
              <w:t>.</w:t>
            </w:r>
            <w:r w:rsidRPr="005B67EE">
              <w:t xml:space="preserve"> Ostrava: Repronis, s.r.o. 110 s. ISBN 978-80-7454-462-0.</w:t>
            </w:r>
          </w:p>
          <w:p w:rsidR="008449C0" w:rsidRPr="006A5F5C" w:rsidRDefault="008449C0" w:rsidP="008449C0">
            <w:pPr>
              <w:spacing w:after="60"/>
              <w:jc w:val="both"/>
              <w:rPr>
                <w:b/>
                <w:color w:val="000000"/>
              </w:rPr>
            </w:pPr>
            <w:r w:rsidRPr="006A5F5C">
              <w:rPr>
                <w:b/>
                <w:color w:val="000000"/>
              </w:rPr>
              <w:t>Řešené projekty:</w:t>
            </w:r>
          </w:p>
          <w:p w:rsidR="008449C0" w:rsidRDefault="008449C0" w:rsidP="008449C0">
            <w:pPr>
              <w:spacing w:after="60"/>
              <w:jc w:val="both"/>
              <w:rPr>
                <w:rStyle w:val="Siln"/>
                <w:bdr w:val="none" w:sz="0" w:space="0" w:color="auto" w:frame="1"/>
              </w:rPr>
            </w:pPr>
            <w:r>
              <w:rPr>
                <w:rStyle w:val="Siln"/>
                <w:bdr w:val="none" w:sz="0" w:space="0" w:color="auto" w:frame="1"/>
              </w:rPr>
              <w:t xml:space="preserve">Člen – řešitel: </w:t>
            </w:r>
            <w:r w:rsidRPr="003946C6">
              <w:rPr>
                <w:i/>
                <w:iCs/>
              </w:rPr>
              <w:t>Webová aplikace metodiky evidence a hodnocení prostor pro improvizované kryty a evidence stálých úkrytů – návrh metodiky a prototyp.</w:t>
            </w:r>
            <w:r>
              <w:rPr>
                <w:rStyle w:val="Siln"/>
                <w:bdr w:val="none" w:sz="0" w:space="0" w:color="auto" w:frame="1"/>
              </w:rPr>
              <w:t xml:space="preserve"> Projekt TAČR – GAMA </w:t>
            </w:r>
            <w:r w:rsidRPr="00953720">
              <w:rPr>
                <w:rStyle w:val="Siln"/>
                <w:bdr w:val="none" w:sz="0" w:space="0" w:color="auto" w:frame="1"/>
              </w:rPr>
              <w:t>TG03010052</w:t>
            </w:r>
            <w:r>
              <w:rPr>
                <w:rStyle w:val="Siln"/>
                <w:bdr w:val="none" w:sz="0" w:space="0" w:color="auto" w:frame="1"/>
              </w:rPr>
              <w:t>.</w:t>
            </w:r>
          </w:p>
          <w:p w:rsidR="008449C0" w:rsidRDefault="008449C0" w:rsidP="008449C0">
            <w:pPr>
              <w:spacing w:after="60"/>
              <w:jc w:val="both"/>
              <w:rPr>
                <w:color w:val="000000"/>
              </w:rPr>
            </w:pPr>
            <w:r w:rsidRPr="006A5F5C">
              <w:rPr>
                <w:b/>
                <w:color w:val="000000"/>
              </w:rPr>
              <w:t>Manažer projektu:</w:t>
            </w:r>
            <w:r>
              <w:rPr>
                <w:color w:val="000000"/>
              </w:rPr>
              <w:t xml:space="preserve"> </w:t>
            </w:r>
            <w:r w:rsidRPr="005A108D">
              <w:rPr>
                <w:i/>
                <w:color w:val="000000"/>
              </w:rPr>
              <w:t>OPVK Logistické centrum CZ.1.0.7/2.4.00/12.0069.</w:t>
            </w:r>
          </w:p>
          <w:p w:rsidR="008449C0" w:rsidRPr="005A108D" w:rsidRDefault="008449C0" w:rsidP="008449C0">
            <w:pPr>
              <w:spacing w:after="60"/>
              <w:jc w:val="both"/>
              <w:rPr>
                <w:i/>
                <w:color w:val="000000"/>
              </w:rPr>
            </w:pPr>
            <w:r w:rsidRPr="006A5F5C">
              <w:rPr>
                <w:b/>
                <w:color w:val="000000"/>
              </w:rPr>
              <w:t>Manažer projektu:</w:t>
            </w:r>
            <w:r>
              <w:rPr>
                <w:color w:val="000000"/>
              </w:rPr>
              <w:t xml:space="preserve"> </w:t>
            </w:r>
            <w:r w:rsidRPr="005A108D">
              <w:rPr>
                <w:i/>
                <w:color w:val="000000"/>
              </w:rPr>
              <w:t>Hodnocení efektivity nasazování kontinuálních ekologických systémů dopravy surovin v průmyslových podnicích – projekt „MOBILITY“ Slovensko. 7AMB14SK044.</w:t>
            </w:r>
          </w:p>
          <w:p w:rsidR="008449C0" w:rsidRDefault="008449C0" w:rsidP="008449C0">
            <w:pPr>
              <w:spacing w:after="60"/>
              <w:jc w:val="both"/>
              <w:rPr>
                <w:i/>
                <w:color w:val="000000"/>
              </w:rPr>
            </w:pPr>
            <w:r w:rsidRPr="006A5F5C">
              <w:rPr>
                <w:b/>
                <w:color w:val="000000"/>
              </w:rPr>
              <w:t>Člen – řešitel:</w:t>
            </w:r>
            <w:r>
              <w:rPr>
                <w:color w:val="000000"/>
              </w:rPr>
              <w:t xml:space="preserve"> </w:t>
            </w:r>
            <w:r w:rsidRPr="005A108D">
              <w:rPr>
                <w:i/>
                <w:color w:val="000000"/>
              </w:rPr>
              <w:t>Virtuálne laboratórium pre výučbu počítačovej simulácie a distribuovaných/ paralelných výpočtov založených na metóde konečných prvkov. Projekt č. 018TUKE-4/2016.</w:t>
            </w:r>
          </w:p>
          <w:p w:rsidR="008449C0" w:rsidRDefault="008449C0" w:rsidP="008449C0">
            <w:pPr>
              <w:spacing w:after="60"/>
              <w:jc w:val="both"/>
              <w:rPr>
                <w:i/>
                <w:iCs/>
              </w:rPr>
            </w:pPr>
            <w:r w:rsidRPr="006A5F5C">
              <w:rPr>
                <w:b/>
                <w:color w:val="000000"/>
              </w:rPr>
              <w:t>Člen – řešitel:</w:t>
            </w:r>
            <w:r>
              <w:rPr>
                <w:i/>
                <w:iCs/>
              </w:rPr>
              <w:t xml:space="preserve"> </w:t>
            </w:r>
            <w:r w:rsidRPr="003946C6">
              <w:rPr>
                <w:i/>
                <w:iCs/>
              </w:rPr>
              <w:t>Projekt RVO (Centrum excelence ochrany obyvatelstva):  RVO/FLKŘ/2017/03</w:t>
            </w:r>
          </w:p>
          <w:p w:rsidR="008449C0" w:rsidRDefault="008449C0" w:rsidP="008449C0">
            <w:pPr>
              <w:spacing w:after="60"/>
              <w:jc w:val="both"/>
              <w:rPr>
                <w:i/>
                <w:iCs/>
              </w:rPr>
            </w:pPr>
            <w:r w:rsidRPr="00B15E38">
              <w:rPr>
                <w:b/>
                <w:color w:val="000000"/>
              </w:rPr>
              <w:t>Administrátor sítě CEEPUS</w:t>
            </w:r>
            <w:r>
              <w:rPr>
                <w:color w:val="000000"/>
              </w:rPr>
              <w:t xml:space="preserve">: </w:t>
            </w:r>
            <w:r w:rsidRPr="005A108D">
              <w:rPr>
                <w:i/>
                <w:iCs/>
              </w:rPr>
              <w:t>Fostering sustainable partnership between academia and industry in improving applicability of logistics thinking (FINALIST), reg. číslo CIII-RS-1011-02).</w:t>
            </w:r>
          </w:p>
          <w:p w:rsidR="008449C0" w:rsidRPr="008E5001" w:rsidRDefault="008449C0" w:rsidP="008449C0">
            <w:pPr>
              <w:spacing w:after="60"/>
              <w:jc w:val="both"/>
              <w:rPr>
                <w:rStyle w:val="Siln"/>
                <w:b w:val="0"/>
                <w:bCs w:val="0"/>
                <w:bdr w:val="none" w:sz="0" w:space="0" w:color="auto" w:frame="1"/>
              </w:rPr>
            </w:pPr>
            <w:r w:rsidRPr="00E667C3">
              <w:rPr>
                <w:rStyle w:val="Siln"/>
                <w:bdr w:val="none" w:sz="0" w:space="0" w:color="auto" w:frame="1"/>
              </w:rPr>
              <w:t>Hodnotitel projektů APVV</w:t>
            </w:r>
            <w:r w:rsidRPr="008E5001">
              <w:rPr>
                <w:rStyle w:val="Siln"/>
                <w:b w:val="0"/>
                <w:bdr w:val="none" w:sz="0" w:space="0" w:color="auto" w:frame="1"/>
              </w:rPr>
              <w:t xml:space="preserve"> – Slovenská republika</w:t>
            </w:r>
            <w:r>
              <w:rPr>
                <w:rStyle w:val="Siln"/>
                <w:b w:val="0"/>
                <w:bdr w:val="none" w:sz="0" w:space="0" w:color="auto" w:frame="1"/>
              </w:rPr>
              <w:t>.</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174"/>
        </w:trPr>
        <w:tc>
          <w:tcPr>
            <w:tcW w:w="9859" w:type="dxa"/>
            <w:gridSpan w:val="11"/>
          </w:tcPr>
          <w:p w:rsidR="008449C0" w:rsidRPr="00B15E38" w:rsidRDefault="008449C0" w:rsidP="008449C0">
            <w:r w:rsidRPr="00B15E38">
              <w:t xml:space="preserve">CEEPUS – 14 dnů, ŽU </w:t>
            </w:r>
            <w:r>
              <w:t>Ž</w:t>
            </w:r>
            <w:r w:rsidRPr="00B15E38">
              <w:t>ilina</w:t>
            </w:r>
          </w:p>
          <w:p w:rsidR="008449C0" w:rsidRDefault="008449C0" w:rsidP="008449C0">
            <w:pPr>
              <w:rPr>
                <w:b/>
              </w:rPr>
            </w:pPr>
            <w:r w:rsidRPr="00B15E38">
              <w:t>CEEPUS – 4 týdny – TU Košice</w:t>
            </w:r>
          </w:p>
        </w:tc>
      </w:tr>
      <w:tr w:rsidR="008449C0" w:rsidTr="008449C0">
        <w:trPr>
          <w:cantSplit/>
          <w:trHeight w:val="22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B62903" w:rsidRDefault="00B62903"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900"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29" w:type="dxa"/>
            <w:tcBorders>
              <w:top w:val="double" w:sz="4" w:space="0" w:color="auto"/>
            </w:tcBorders>
            <w:shd w:val="clear" w:color="auto" w:fill="F7CAAC"/>
          </w:tcPr>
          <w:p w:rsidR="008449C0" w:rsidRDefault="008449C0" w:rsidP="008449C0">
            <w:pPr>
              <w:jc w:val="both"/>
              <w:rPr>
                <w:b/>
              </w:rPr>
            </w:pPr>
            <w:r>
              <w:rPr>
                <w:b/>
              </w:rPr>
              <w:t>Vysoká škola</w:t>
            </w:r>
          </w:p>
        </w:tc>
        <w:tc>
          <w:tcPr>
            <w:tcW w:w="7371" w:type="dxa"/>
            <w:gridSpan w:val="10"/>
          </w:tcPr>
          <w:p w:rsidR="008449C0" w:rsidRDefault="008449C0" w:rsidP="008449C0">
            <w:pPr>
              <w:jc w:val="both"/>
            </w:pPr>
            <w:r w:rsidRPr="003A6AE2">
              <w:t>Univerzita Tomáše Bati ve Zlíně</w:t>
            </w:r>
          </w:p>
        </w:tc>
      </w:tr>
      <w:tr w:rsidR="008449C0" w:rsidTr="008449C0">
        <w:tc>
          <w:tcPr>
            <w:tcW w:w="2529" w:type="dxa"/>
            <w:shd w:val="clear" w:color="auto" w:fill="F7CAAC"/>
          </w:tcPr>
          <w:p w:rsidR="008449C0" w:rsidRDefault="008449C0" w:rsidP="008449C0">
            <w:pPr>
              <w:jc w:val="both"/>
              <w:rPr>
                <w:b/>
              </w:rPr>
            </w:pPr>
            <w:r>
              <w:rPr>
                <w:b/>
              </w:rPr>
              <w:t>Součást vysoké školy</w:t>
            </w:r>
          </w:p>
        </w:tc>
        <w:tc>
          <w:tcPr>
            <w:tcW w:w="7371" w:type="dxa"/>
            <w:gridSpan w:val="10"/>
          </w:tcPr>
          <w:p w:rsidR="008449C0" w:rsidRDefault="008449C0" w:rsidP="008449C0">
            <w:pPr>
              <w:jc w:val="both"/>
            </w:pPr>
            <w:r w:rsidRPr="003A6AE2">
              <w:t>Fakulta logistiky a krizového řízení</w:t>
            </w:r>
          </w:p>
        </w:tc>
      </w:tr>
      <w:tr w:rsidR="008449C0" w:rsidRPr="00F1249B" w:rsidTr="008449C0">
        <w:tc>
          <w:tcPr>
            <w:tcW w:w="2529" w:type="dxa"/>
            <w:shd w:val="clear" w:color="auto" w:fill="F7CAAC"/>
          </w:tcPr>
          <w:p w:rsidR="008449C0" w:rsidRDefault="008449C0" w:rsidP="008449C0">
            <w:pPr>
              <w:jc w:val="both"/>
              <w:rPr>
                <w:b/>
              </w:rPr>
            </w:pPr>
            <w:r>
              <w:rPr>
                <w:b/>
              </w:rPr>
              <w:t>Název studijního programu</w:t>
            </w:r>
          </w:p>
        </w:tc>
        <w:tc>
          <w:tcPr>
            <w:tcW w:w="7371" w:type="dxa"/>
            <w:gridSpan w:val="10"/>
          </w:tcPr>
          <w:p w:rsidR="008449C0" w:rsidRPr="00F1249B" w:rsidRDefault="008449C0" w:rsidP="008449C0">
            <w:r w:rsidRPr="00FB349A">
              <w:t>Ochrana obyvatelstva</w:t>
            </w:r>
          </w:p>
        </w:tc>
      </w:tr>
      <w:tr w:rsidR="008449C0" w:rsidTr="008449C0">
        <w:tc>
          <w:tcPr>
            <w:tcW w:w="2529" w:type="dxa"/>
            <w:shd w:val="clear" w:color="auto" w:fill="F7CAAC"/>
          </w:tcPr>
          <w:p w:rsidR="008449C0" w:rsidRDefault="008449C0" w:rsidP="008449C0">
            <w:pPr>
              <w:jc w:val="both"/>
              <w:rPr>
                <w:b/>
              </w:rPr>
            </w:pPr>
            <w:r>
              <w:rPr>
                <w:b/>
              </w:rPr>
              <w:t>Jméno a příjmení</w:t>
            </w:r>
          </w:p>
        </w:tc>
        <w:tc>
          <w:tcPr>
            <w:tcW w:w="4554" w:type="dxa"/>
            <w:gridSpan w:val="5"/>
          </w:tcPr>
          <w:p w:rsidR="008449C0" w:rsidRPr="00B15E38" w:rsidRDefault="008449C0" w:rsidP="008449C0">
            <w:pPr>
              <w:jc w:val="both"/>
              <w:rPr>
                <w:b/>
              </w:rPr>
            </w:pPr>
            <w:r w:rsidRPr="00B15E38">
              <w:rPr>
                <w:b/>
              </w:rPr>
              <w:t>Petr Svoboda</w:t>
            </w:r>
          </w:p>
        </w:tc>
        <w:tc>
          <w:tcPr>
            <w:tcW w:w="712" w:type="dxa"/>
            <w:shd w:val="clear" w:color="auto" w:fill="F7CAAC"/>
          </w:tcPr>
          <w:p w:rsidR="008449C0" w:rsidRDefault="008449C0" w:rsidP="008449C0">
            <w:pPr>
              <w:jc w:val="both"/>
              <w:rPr>
                <w:b/>
              </w:rPr>
            </w:pPr>
            <w:r>
              <w:rPr>
                <w:b/>
              </w:rPr>
              <w:t>Tituly</w:t>
            </w:r>
          </w:p>
        </w:tc>
        <w:tc>
          <w:tcPr>
            <w:tcW w:w="2105" w:type="dxa"/>
            <w:gridSpan w:val="4"/>
          </w:tcPr>
          <w:p w:rsidR="008449C0" w:rsidRDefault="008449C0" w:rsidP="008449C0">
            <w:pPr>
              <w:jc w:val="both"/>
            </w:pPr>
            <w:r>
              <w:t>Ing.</w:t>
            </w:r>
          </w:p>
        </w:tc>
      </w:tr>
      <w:tr w:rsidR="008449C0" w:rsidTr="008449C0">
        <w:tc>
          <w:tcPr>
            <w:tcW w:w="2529" w:type="dxa"/>
            <w:shd w:val="clear" w:color="auto" w:fill="F7CAAC"/>
          </w:tcPr>
          <w:p w:rsidR="008449C0" w:rsidRDefault="008449C0" w:rsidP="008449C0">
            <w:pPr>
              <w:jc w:val="both"/>
              <w:rPr>
                <w:b/>
              </w:rPr>
            </w:pPr>
            <w:r>
              <w:rPr>
                <w:b/>
              </w:rPr>
              <w:t>Rok narození</w:t>
            </w:r>
          </w:p>
        </w:tc>
        <w:tc>
          <w:tcPr>
            <w:tcW w:w="832" w:type="dxa"/>
          </w:tcPr>
          <w:p w:rsidR="008449C0" w:rsidRDefault="008449C0" w:rsidP="008449C0">
            <w:pPr>
              <w:jc w:val="both"/>
            </w:pPr>
            <w:r>
              <w:t>1986</w:t>
            </w:r>
          </w:p>
        </w:tc>
        <w:tc>
          <w:tcPr>
            <w:tcW w:w="1728" w:type="dxa"/>
            <w:shd w:val="clear" w:color="auto" w:fill="F7CAAC"/>
          </w:tcPr>
          <w:p w:rsidR="008449C0" w:rsidRDefault="008449C0" w:rsidP="008449C0">
            <w:pPr>
              <w:jc w:val="both"/>
              <w:rPr>
                <w:b/>
              </w:rPr>
            </w:pPr>
            <w:r>
              <w:rPr>
                <w:b/>
              </w:rPr>
              <w:t>typ vztahu k VŠ</w:t>
            </w:r>
          </w:p>
        </w:tc>
        <w:tc>
          <w:tcPr>
            <w:tcW w:w="996" w:type="dxa"/>
            <w:gridSpan w:val="2"/>
          </w:tcPr>
          <w:p w:rsidR="008449C0" w:rsidRPr="00B15E38" w:rsidRDefault="008449C0" w:rsidP="008449C0">
            <w:pPr>
              <w:jc w:val="both"/>
              <w:rPr>
                <w:i/>
              </w:rPr>
            </w:pPr>
            <w:r w:rsidRPr="00B15E38">
              <w:rPr>
                <w:i/>
              </w:rPr>
              <w:t>pp</w:t>
            </w:r>
          </w:p>
        </w:tc>
        <w:tc>
          <w:tcPr>
            <w:tcW w:w="998" w:type="dxa"/>
            <w:shd w:val="clear" w:color="auto" w:fill="F7CAAC"/>
          </w:tcPr>
          <w:p w:rsidR="008449C0" w:rsidRDefault="008449C0" w:rsidP="008449C0">
            <w:pPr>
              <w:jc w:val="both"/>
              <w:rPr>
                <w:b/>
              </w:rPr>
            </w:pPr>
            <w:r>
              <w:rPr>
                <w:b/>
              </w:rPr>
              <w:t>rozsah</w:t>
            </w:r>
          </w:p>
        </w:tc>
        <w:tc>
          <w:tcPr>
            <w:tcW w:w="712" w:type="dxa"/>
          </w:tcPr>
          <w:p w:rsidR="008449C0" w:rsidRDefault="008449C0" w:rsidP="008449C0">
            <w:pPr>
              <w:jc w:val="both"/>
            </w:pPr>
            <w:r>
              <w:t>40</w:t>
            </w:r>
          </w:p>
        </w:tc>
        <w:tc>
          <w:tcPr>
            <w:tcW w:w="712" w:type="dxa"/>
            <w:gridSpan w:val="2"/>
            <w:shd w:val="clear" w:color="auto" w:fill="F7CAAC"/>
          </w:tcPr>
          <w:p w:rsidR="008449C0" w:rsidRDefault="008449C0" w:rsidP="008449C0">
            <w:pPr>
              <w:jc w:val="both"/>
              <w:rPr>
                <w:b/>
              </w:rPr>
            </w:pPr>
            <w:r>
              <w:rPr>
                <w:b/>
              </w:rPr>
              <w:t>do kdy</w:t>
            </w:r>
          </w:p>
        </w:tc>
        <w:tc>
          <w:tcPr>
            <w:tcW w:w="1393" w:type="dxa"/>
            <w:gridSpan w:val="2"/>
          </w:tcPr>
          <w:p w:rsidR="008449C0" w:rsidRDefault="008449C0" w:rsidP="008449C0">
            <w:pPr>
              <w:jc w:val="both"/>
            </w:pPr>
            <w:r>
              <w:t>0818</w:t>
            </w:r>
          </w:p>
        </w:tc>
      </w:tr>
      <w:tr w:rsidR="008449C0" w:rsidTr="008449C0">
        <w:tc>
          <w:tcPr>
            <w:tcW w:w="5089" w:type="dxa"/>
            <w:gridSpan w:val="3"/>
            <w:shd w:val="clear" w:color="auto" w:fill="F7CAAC"/>
          </w:tcPr>
          <w:p w:rsidR="008449C0" w:rsidRDefault="008449C0" w:rsidP="008449C0">
            <w:pPr>
              <w:jc w:val="both"/>
              <w:rPr>
                <w:b/>
              </w:rPr>
            </w:pPr>
            <w:r>
              <w:rPr>
                <w:b/>
              </w:rPr>
              <w:t>Typ vztahu na součásti VŠ, která uskutečňuje st. program</w:t>
            </w:r>
          </w:p>
        </w:tc>
        <w:tc>
          <w:tcPr>
            <w:tcW w:w="996" w:type="dxa"/>
            <w:gridSpan w:val="2"/>
          </w:tcPr>
          <w:p w:rsidR="008449C0" w:rsidRPr="00B15E38" w:rsidRDefault="008449C0" w:rsidP="008449C0">
            <w:pPr>
              <w:jc w:val="both"/>
              <w:rPr>
                <w:i/>
              </w:rPr>
            </w:pPr>
            <w:r w:rsidRPr="00B15E38">
              <w:rPr>
                <w:i/>
              </w:rPr>
              <w:t>pp</w:t>
            </w:r>
          </w:p>
        </w:tc>
        <w:tc>
          <w:tcPr>
            <w:tcW w:w="998" w:type="dxa"/>
            <w:shd w:val="clear" w:color="auto" w:fill="F7CAAC"/>
          </w:tcPr>
          <w:p w:rsidR="008449C0" w:rsidRDefault="008449C0" w:rsidP="008449C0">
            <w:pPr>
              <w:jc w:val="both"/>
              <w:rPr>
                <w:b/>
              </w:rPr>
            </w:pPr>
            <w:r>
              <w:rPr>
                <w:b/>
              </w:rPr>
              <w:t>rozsah</w:t>
            </w:r>
          </w:p>
        </w:tc>
        <w:tc>
          <w:tcPr>
            <w:tcW w:w="712" w:type="dxa"/>
          </w:tcPr>
          <w:p w:rsidR="008449C0" w:rsidRDefault="008449C0" w:rsidP="008449C0">
            <w:pPr>
              <w:jc w:val="both"/>
            </w:pPr>
            <w:r>
              <w:t>40</w:t>
            </w:r>
          </w:p>
        </w:tc>
        <w:tc>
          <w:tcPr>
            <w:tcW w:w="712" w:type="dxa"/>
            <w:gridSpan w:val="2"/>
            <w:shd w:val="clear" w:color="auto" w:fill="F7CAAC"/>
          </w:tcPr>
          <w:p w:rsidR="008449C0" w:rsidRDefault="008449C0" w:rsidP="008449C0">
            <w:pPr>
              <w:jc w:val="both"/>
              <w:rPr>
                <w:b/>
              </w:rPr>
            </w:pPr>
            <w:r>
              <w:rPr>
                <w:b/>
              </w:rPr>
              <w:t>do kdy</w:t>
            </w:r>
          </w:p>
        </w:tc>
        <w:tc>
          <w:tcPr>
            <w:tcW w:w="1393" w:type="dxa"/>
            <w:gridSpan w:val="2"/>
          </w:tcPr>
          <w:p w:rsidR="008449C0" w:rsidRDefault="008449C0" w:rsidP="008449C0">
            <w:pPr>
              <w:jc w:val="both"/>
            </w:pPr>
            <w:r>
              <w:t>0818</w:t>
            </w:r>
          </w:p>
        </w:tc>
      </w:tr>
      <w:tr w:rsidR="008449C0" w:rsidTr="008449C0">
        <w:tc>
          <w:tcPr>
            <w:tcW w:w="6085" w:type="dxa"/>
            <w:gridSpan w:val="5"/>
            <w:shd w:val="clear" w:color="auto" w:fill="F7CAAC"/>
          </w:tcPr>
          <w:p w:rsidR="008449C0" w:rsidRDefault="008449C0" w:rsidP="008449C0">
            <w:pPr>
              <w:jc w:val="both"/>
            </w:pPr>
            <w:r>
              <w:rPr>
                <w:b/>
              </w:rPr>
              <w:t>Další současná působení jako akademický pracovník na jiných VŠ</w:t>
            </w:r>
          </w:p>
        </w:tc>
        <w:tc>
          <w:tcPr>
            <w:tcW w:w="1710" w:type="dxa"/>
            <w:gridSpan w:val="2"/>
            <w:shd w:val="clear" w:color="auto" w:fill="F7CAAC"/>
          </w:tcPr>
          <w:p w:rsidR="008449C0" w:rsidRDefault="008449C0" w:rsidP="008449C0">
            <w:pPr>
              <w:jc w:val="both"/>
              <w:rPr>
                <w:b/>
              </w:rPr>
            </w:pPr>
            <w:r>
              <w:rPr>
                <w:b/>
              </w:rPr>
              <w:t>typ prac. vztahu</w:t>
            </w:r>
          </w:p>
        </w:tc>
        <w:tc>
          <w:tcPr>
            <w:tcW w:w="2105" w:type="dxa"/>
            <w:gridSpan w:val="4"/>
            <w:shd w:val="clear" w:color="auto" w:fill="F7CAAC"/>
          </w:tcPr>
          <w:p w:rsidR="008449C0" w:rsidRDefault="008449C0" w:rsidP="008449C0">
            <w:pPr>
              <w:jc w:val="both"/>
              <w:rPr>
                <w:b/>
              </w:rPr>
            </w:pPr>
            <w:r>
              <w:rPr>
                <w:b/>
              </w:rPr>
              <w:t>rozsah</w:t>
            </w: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9900"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900" w:type="dxa"/>
            <w:gridSpan w:val="11"/>
            <w:tcBorders>
              <w:top w:val="nil"/>
            </w:tcBorders>
          </w:tcPr>
          <w:p w:rsidR="008449C0" w:rsidRDefault="008449C0" w:rsidP="008449C0">
            <w:pPr>
              <w:jc w:val="both"/>
            </w:pPr>
            <w:r>
              <w:t>Informační bezpečnost – přednášející (50 %)</w:t>
            </w:r>
            <w:r w:rsidR="005D361B">
              <w:t>, cvičící (100 %)</w:t>
            </w:r>
          </w:p>
          <w:p w:rsidR="008449C0" w:rsidRDefault="008449C0" w:rsidP="008449C0">
            <w:pPr>
              <w:jc w:val="both"/>
            </w:pPr>
            <w:r>
              <w:t xml:space="preserve">Modeling in Population Protection – garant, </w:t>
            </w:r>
            <w:r w:rsidR="00081917">
              <w:t>cvičící</w:t>
            </w:r>
            <w:r>
              <w:t xml:space="preserve"> (100 %)</w:t>
            </w:r>
          </w:p>
          <w:p w:rsidR="00060721" w:rsidRDefault="00060721" w:rsidP="008449C0">
            <w:pPr>
              <w:jc w:val="both"/>
            </w:pPr>
            <w:r>
              <w:t>Kybernetická bezpečnost – přednášející (10 %), cvičící</w:t>
            </w:r>
            <w:r w:rsidR="005D361B">
              <w:t xml:space="preserve"> (50 %)</w:t>
            </w:r>
          </w:p>
          <w:p w:rsidR="008449C0" w:rsidRDefault="008449C0" w:rsidP="008449C0">
            <w:pPr>
              <w:jc w:val="both"/>
            </w:pPr>
          </w:p>
        </w:tc>
      </w:tr>
      <w:tr w:rsidR="008449C0" w:rsidTr="008449C0">
        <w:tc>
          <w:tcPr>
            <w:tcW w:w="9900"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900" w:type="dxa"/>
            <w:gridSpan w:val="11"/>
          </w:tcPr>
          <w:p w:rsidR="008449C0" w:rsidRPr="00CE6017" w:rsidRDefault="008449C0" w:rsidP="008449C0">
            <w:pPr>
              <w:jc w:val="both"/>
            </w:pPr>
            <w:r>
              <w:t>Bc: 2009</w:t>
            </w:r>
            <w:r w:rsidRPr="00CE6017">
              <w:t xml:space="preserve"> UTB ve Zlíně, Fakulta </w:t>
            </w:r>
            <w:r>
              <w:t>aplikované informatiky</w:t>
            </w:r>
            <w:r w:rsidRPr="00CE6017">
              <w:t xml:space="preserve">, SO </w:t>
            </w:r>
            <w:r>
              <w:t>bezpečnostní technologie, systémy a management</w:t>
            </w:r>
          </w:p>
          <w:p w:rsidR="008449C0" w:rsidRDefault="008449C0" w:rsidP="008449C0">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rsidR="008449C0" w:rsidRDefault="008449C0" w:rsidP="008449C0">
            <w:pPr>
              <w:jc w:val="both"/>
              <w:rPr>
                <w:b/>
              </w:rPr>
            </w:pPr>
          </w:p>
        </w:tc>
      </w:tr>
      <w:tr w:rsidR="008449C0" w:rsidTr="008449C0">
        <w:tc>
          <w:tcPr>
            <w:tcW w:w="9900"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900" w:type="dxa"/>
            <w:gridSpan w:val="11"/>
          </w:tcPr>
          <w:p w:rsidR="008449C0" w:rsidRDefault="008449C0" w:rsidP="008449C0">
            <w:pPr>
              <w:tabs>
                <w:tab w:val="left" w:pos="993"/>
              </w:tabs>
              <w:jc w:val="both"/>
            </w:pPr>
            <w:r>
              <w:t>2011 – 2014 Getmore, s.r.o., Tester (analýza uživatelských požadavků, tvorba zadávací dokumentace, správa a testování softwaru).</w:t>
            </w:r>
          </w:p>
          <w:p w:rsidR="008449C0" w:rsidRDefault="008449C0" w:rsidP="008449C0">
            <w:pPr>
              <w:tabs>
                <w:tab w:val="left" w:pos="993"/>
              </w:tabs>
              <w:jc w:val="both"/>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rsidR="008449C0" w:rsidRDefault="008449C0" w:rsidP="008449C0">
            <w:pPr>
              <w:tabs>
                <w:tab w:val="left" w:pos="993"/>
              </w:tabs>
              <w:jc w:val="both"/>
            </w:pPr>
            <w:r>
              <w:t>2016</w:t>
            </w:r>
            <w:r w:rsidRPr="001A644E">
              <w:t xml:space="preserve"> </w:t>
            </w:r>
            <w:r>
              <w:t xml:space="preserve">– </w:t>
            </w:r>
            <w:bookmarkStart w:id="2" w:name="OLE_LINK16"/>
            <w:bookmarkStart w:id="3" w:name="OLE_LINK17"/>
            <w:bookmarkStart w:id="4" w:name="OLE_LINK18"/>
            <w:bookmarkStart w:id="5" w:name="OLE_LINK19"/>
            <w:r w:rsidRPr="001A644E">
              <w:t xml:space="preserve">dosud Univerzita Tomáše Bati ve Zlíně, </w:t>
            </w:r>
            <w:bookmarkEnd w:id="2"/>
            <w:bookmarkEnd w:id="3"/>
            <w:bookmarkEnd w:id="4"/>
            <w:bookmarkEnd w:id="5"/>
            <w:r>
              <w:t>Fakulta logistiky a krizového řízení, Ústav ochrany obyvatelstva</w:t>
            </w:r>
            <w:r w:rsidRPr="001A644E">
              <w:t xml:space="preserve">, </w:t>
            </w:r>
            <w:r>
              <w:t>Asistent.</w:t>
            </w:r>
          </w:p>
          <w:p w:rsidR="008449C0" w:rsidRDefault="008449C0" w:rsidP="008449C0">
            <w:pPr>
              <w:jc w:val="both"/>
            </w:pPr>
          </w:p>
        </w:tc>
      </w:tr>
      <w:tr w:rsidR="008449C0" w:rsidTr="008449C0">
        <w:trPr>
          <w:trHeight w:val="250"/>
        </w:trPr>
        <w:tc>
          <w:tcPr>
            <w:tcW w:w="9900"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900" w:type="dxa"/>
            <w:gridSpan w:val="11"/>
          </w:tcPr>
          <w:p w:rsidR="008449C0" w:rsidRDefault="008449C0" w:rsidP="008449C0">
            <w:pPr>
              <w:jc w:val="both"/>
            </w:pPr>
            <w:r>
              <w:t>BP vedoucí 10</w:t>
            </w:r>
          </w:p>
        </w:tc>
      </w:tr>
      <w:tr w:rsidR="008449C0" w:rsidTr="008449C0">
        <w:trPr>
          <w:cantSplit/>
        </w:trPr>
        <w:tc>
          <w:tcPr>
            <w:tcW w:w="3361"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54"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61" w:type="dxa"/>
            <w:gridSpan w:val="2"/>
          </w:tcPr>
          <w:p w:rsidR="008449C0" w:rsidRDefault="008449C0" w:rsidP="008449C0">
            <w:pPr>
              <w:jc w:val="both"/>
            </w:pPr>
          </w:p>
        </w:tc>
        <w:tc>
          <w:tcPr>
            <w:tcW w:w="2254" w:type="dxa"/>
            <w:gridSpan w:val="2"/>
          </w:tcPr>
          <w:p w:rsidR="008449C0" w:rsidRDefault="008449C0" w:rsidP="008449C0">
            <w:pPr>
              <w:jc w:val="both"/>
            </w:pPr>
          </w:p>
        </w:tc>
        <w:tc>
          <w:tcPr>
            <w:tcW w:w="2257" w:type="dxa"/>
            <w:gridSpan w:val="4"/>
            <w:tcBorders>
              <w:right w:val="single" w:sz="12" w:space="0" w:color="auto"/>
            </w:tcBorders>
          </w:tcPr>
          <w:p w:rsidR="008449C0" w:rsidRDefault="008449C0" w:rsidP="008449C0">
            <w:pPr>
              <w:jc w:val="both"/>
            </w:pPr>
          </w:p>
        </w:tc>
        <w:tc>
          <w:tcPr>
            <w:tcW w:w="635" w:type="dxa"/>
            <w:tcBorders>
              <w:left w:val="single" w:sz="12" w:space="0" w:color="auto"/>
            </w:tcBorders>
            <w:shd w:val="clear" w:color="auto" w:fill="F7CAAC"/>
          </w:tcPr>
          <w:p w:rsidR="008449C0" w:rsidRDefault="008449C0" w:rsidP="008449C0">
            <w:pPr>
              <w:jc w:val="both"/>
            </w:pPr>
            <w:r>
              <w:rPr>
                <w:b/>
              </w:rPr>
              <w:t>WOS</w:t>
            </w:r>
          </w:p>
        </w:tc>
        <w:tc>
          <w:tcPr>
            <w:tcW w:w="696" w:type="dxa"/>
            <w:shd w:val="clear" w:color="auto" w:fill="F7CAAC"/>
          </w:tcPr>
          <w:p w:rsidR="008449C0" w:rsidRDefault="008449C0" w:rsidP="008449C0">
            <w:pPr>
              <w:jc w:val="both"/>
              <w:rPr>
                <w:sz w:val="18"/>
              </w:rPr>
            </w:pPr>
            <w:r>
              <w:rPr>
                <w:b/>
                <w:sz w:val="18"/>
              </w:rPr>
              <w:t>Scopus</w:t>
            </w:r>
          </w:p>
        </w:tc>
        <w:tc>
          <w:tcPr>
            <w:tcW w:w="697"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61" w:type="dxa"/>
            <w:gridSpan w:val="2"/>
            <w:shd w:val="clear" w:color="auto" w:fill="F7CAAC"/>
          </w:tcPr>
          <w:p w:rsidR="008449C0" w:rsidRDefault="008449C0" w:rsidP="008449C0">
            <w:pPr>
              <w:jc w:val="both"/>
            </w:pPr>
            <w:r>
              <w:rPr>
                <w:b/>
              </w:rPr>
              <w:t>Obor jmenovacího řízení</w:t>
            </w:r>
          </w:p>
        </w:tc>
        <w:tc>
          <w:tcPr>
            <w:tcW w:w="2254" w:type="dxa"/>
            <w:gridSpan w:val="2"/>
            <w:shd w:val="clear" w:color="auto" w:fill="F7CAAC"/>
          </w:tcPr>
          <w:p w:rsidR="008449C0" w:rsidRDefault="008449C0" w:rsidP="008449C0">
            <w:pPr>
              <w:jc w:val="both"/>
            </w:pPr>
            <w:r>
              <w:rPr>
                <w:b/>
              </w:rPr>
              <w:t>Rok udělení hodnosti</w:t>
            </w:r>
          </w:p>
        </w:tc>
        <w:tc>
          <w:tcPr>
            <w:tcW w:w="2257"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5" w:type="dxa"/>
            <w:vMerge w:val="restart"/>
            <w:tcBorders>
              <w:left w:val="single" w:sz="12" w:space="0" w:color="auto"/>
            </w:tcBorders>
          </w:tcPr>
          <w:p w:rsidR="008449C0" w:rsidRDefault="008449C0" w:rsidP="008449C0">
            <w:pPr>
              <w:jc w:val="both"/>
              <w:rPr>
                <w:b/>
              </w:rPr>
            </w:pPr>
          </w:p>
        </w:tc>
        <w:tc>
          <w:tcPr>
            <w:tcW w:w="696" w:type="dxa"/>
            <w:vMerge w:val="restart"/>
          </w:tcPr>
          <w:p w:rsidR="008449C0" w:rsidRDefault="008449C0" w:rsidP="008449C0">
            <w:pPr>
              <w:jc w:val="both"/>
              <w:rPr>
                <w:b/>
              </w:rPr>
            </w:pPr>
          </w:p>
        </w:tc>
        <w:tc>
          <w:tcPr>
            <w:tcW w:w="697" w:type="dxa"/>
            <w:vMerge w:val="restart"/>
          </w:tcPr>
          <w:p w:rsidR="008449C0" w:rsidRDefault="008449C0" w:rsidP="008449C0">
            <w:pPr>
              <w:jc w:val="both"/>
              <w:rPr>
                <w:b/>
              </w:rPr>
            </w:pPr>
          </w:p>
        </w:tc>
      </w:tr>
      <w:tr w:rsidR="008449C0" w:rsidTr="008449C0">
        <w:trPr>
          <w:trHeight w:val="205"/>
        </w:trPr>
        <w:tc>
          <w:tcPr>
            <w:tcW w:w="3361" w:type="dxa"/>
            <w:gridSpan w:val="2"/>
          </w:tcPr>
          <w:p w:rsidR="008449C0" w:rsidRDefault="008449C0" w:rsidP="008449C0">
            <w:pPr>
              <w:jc w:val="both"/>
            </w:pPr>
          </w:p>
        </w:tc>
        <w:tc>
          <w:tcPr>
            <w:tcW w:w="2254" w:type="dxa"/>
            <w:gridSpan w:val="2"/>
          </w:tcPr>
          <w:p w:rsidR="008449C0" w:rsidRDefault="008449C0" w:rsidP="008449C0">
            <w:pPr>
              <w:jc w:val="both"/>
            </w:pPr>
          </w:p>
        </w:tc>
        <w:tc>
          <w:tcPr>
            <w:tcW w:w="2257" w:type="dxa"/>
            <w:gridSpan w:val="4"/>
            <w:tcBorders>
              <w:right w:val="single" w:sz="12" w:space="0" w:color="auto"/>
            </w:tcBorders>
          </w:tcPr>
          <w:p w:rsidR="008449C0" w:rsidRDefault="008449C0" w:rsidP="008449C0">
            <w:pPr>
              <w:jc w:val="both"/>
            </w:pPr>
          </w:p>
        </w:tc>
        <w:tc>
          <w:tcPr>
            <w:tcW w:w="635" w:type="dxa"/>
            <w:vMerge/>
            <w:tcBorders>
              <w:left w:val="single" w:sz="12" w:space="0" w:color="auto"/>
            </w:tcBorders>
            <w:vAlign w:val="center"/>
          </w:tcPr>
          <w:p w:rsidR="008449C0" w:rsidRDefault="008449C0" w:rsidP="008449C0">
            <w:pPr>
              <w:rPr>
                <w:b/>
              </w:rPr>
            </w:pPr>
          </w:p>
        </w:tc>
        <w:tc>
          <w:tcPr>
            <w:tcW w:w="696" w:type="dxa"/>
            <w:vMerge/>
            <w:vAlign w:val="center"/>
          </w:tcPr>
          <w:p w:rsidR="008449C0" w:rsidRDefault="008449C0" w:rsidP="008449C0">
            <w:pPr>
              <w:rPr>
                <w:b/>
              </w:rPr>
            </w:pPr>
          </w:p>
        </w:tc>
        <w:tc>
          <w:tcPr>
            <w:tcW w:w="697" w:type="dxa"/>
            <w:vMerge/>
            <w:vAlign w:val="center"/>
          </w:tcPr>
          <w:p w:rsidR="008449C0" w:rsidRDefault="008449C0" w:rsidP="008449C0">
            <w:pPr>
              <w:rPr>
                <w:b/>
              </w:rPr>
            </w:pPr>
          </w:p>
        </w:tc>
      </w:tr>
      <w:tr w:rsidR="008449C0" w:rsidTr="008449C0">
        <w:tc>
          <w:tcPr>
            <w:tcW w:w="9900"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900" w:type="dxa"/>
            <w:gridSpan w:val="11"/>
          </w:tcPr>
          <w:p w:rsidR="008449C0" w:rsidRPr="00502C68" w:rsidRDefault="008449C0" w:rsidP="008449C0">
            <w:pPr>
              <w:spacing w:after="60"/>
              <w:jc w:val="both"/>
            </w:pPr>
            <w:r w:rsidRPr="00502C68">
              <w:rPr>
                <w:b/>
              </w:rPr>
              <w:t>SVOBODA, Petr (90</w:t>
            </w:r>
            <w:r>
              <w:rPr>
                <w:b/>
              </w:rPr>
              <w:t xml:space="preserve"> %</w:t>
            </w:r>
            <w:r w:rsidRPr="00502C68">
              <w:rPr>
                <w:b/>
              </w:rPr>
              <w:t>);</w:t>
            </w:r>
            <w:r w:rsidRPr="00502C68">
              <w:t> ŠEVČÍK, Jiří (5); LUKÁŠ, Luděk (5</w:t>
            </w:r>
            <w:r w:rsidRPr="00502C68">
              <w:rPr>
                <w:i/>
              </w:rPr>
              <w:t>.</w:t>
            </w:r>
            <w:r w:rsidR="0019561C">
              <w:rPr>
                <w:i/>
              </w:rPr>
              <w:t xml:space="preserve">) </w:t>
            </w:r>
            <w:r w:rsidR="0019561C">
              <w:t>(</w:t>
            </w:r>
            <w:r>
              <w:t>2014</w:t>
            </w:r>
            <w:r w:rsidR="0019561C">
              <w:t>)</w:t>
            </w:r>
            <w:r>
              <w:t>.</w:t>
            </w:r>
            <w:r w:rsidRPr="00502C68">
              <w:t xml:space="preserve"> </w:t>
            </w:r>
            <w:r w:rsidRPr="00502C68">
              <w:rPr>
                <w:i/>
              </w:rPr>
              <w:t>The Research of the Use of Training Simulators and VBS2 in the Security Forces</w:t>
            </w:r>
            <w:r w:rsidRPr="00502C68">
              <w:t>. International Journal of Education and Information Technologies, roč. 2014, č. 8, s. 187-192. ISSN 2074-1316.</w:t>
            </w:r>
            <w:r>
              <w:t xml:space="preserve"> </w:t>
            </w:r>
            <w:r w:rsidRPr="00502C68">
              <w:t>IN - Informatika.</w:t>
            </w:r>
          </w:p>
          <w:p w:rsidR="008449C0" w:rsidRPr="00502C68" w:rsidRDefault="008449C0" w:rsidP="008449C0">
            <w:pPr>
              <w:spacing w:after="60"/>
              <w:jc w:val="both"/>
            </w:pPr>
            <w:r w:rsidRPr="0089790B">
              <w:rPr>
                <w:b/>
              </w:rPr>
              <w:t>SVOBODA, Petr (80 %)</w:t>
            </w:r>
            <w:r w:rsidRPr="00502C68">
              <w:t xml:space="preserve"> a ŠEVČÍK, Jiří (20) </w:t>
            </w:r>
            <w:r w:rsidR="0019561C">
              <w:t>(</w:t>
            </w:r>
            <w:r w:rsidRPr="00502C68">
              <w:t>2014</w:t>
            </w:r>
            <w:r w:rsidR="0019561C">
              <w:t>)</w:t>
            </w:r>
            <w:r w:rsidRPr="00502C68">
              <w:t>.</w:t>
            </w:r>
            <w:r>
              <w:t xml:space="preserve"> </w:t>
            </w:r>
            <w:r w:rsidRPr="00502C68">
              <w:rPr>
                <w:i/>
              </w:rPr>
              <w:t>VBS2 Scenarios Development for PSI Purposes</w:t>
            </w:r>
            <w:r w:rsidRPr="00502C68">
              <w:t xml:space="preserve">. In: WSEAS Transactions on Computers, Volume 13, ISSN: 1109-2750. </w:t>
            </w:r>
          </w:p>
          <w:p w:rsidR="008449C0" w:rsidRPr="00502C68" w:rsidRDefault="008449C0" w:rsidP="008449C0">
            <w:pPr>
              <w:spacing w:after="60"/>
              <w:jc w:val="both"/>
            </w:pPr>
            <w:r w:rsidRPr="0089790B">
              <w:rPr>
                <w:b/>
              </w:rPr>
              <w:t>SVOBODA, Petr (70 %),</w:t>
            </w:r>
            <w:r w:rsidRPr="00502C68">
              <w:t xml:space="preserve"> Blanka SVOBODOVÁ (15) a Jiří ŠEVČÍK (15) </w:t>
            </w:r>
            <w:r w:rsidR="0019561C">
              <w:t>(</w:t>
            </w:r>
            <w:r w:rsidRPr="00502C68">
              <w:t>2015</w:t>
            </w:r>
            <w:r w:rsidR="0019561C">
              <w:t>)</w:t>
            </w:r>
            <w:r>
              <w:t xml:space="preserve">. </w:t>
            </w:r>
            <w:r w:rsidRPr="00502C68">
              <w:rPr>
                <w:i/>
              </w:rPr>
              <w:t>The optimization of the educational process of security technologies, systems and management.</w:t>
            </w:r>
            <w:r w:rsidRPr="00502C68">
              <w:t xml:space="preserve"> International Journal of Mathematics and Computers in Simulation. vol. 9, p. 65-68. ISSN 1998-0159</w:t>
            </w:r>
            <w:r>
              <w:t>.</w:t>
            </w:r>
          </w:p>
          <w:p w:rsidR="008449C0" w:rsidRPr="00502C68" w:rsidRDefault="008449C0" w:rsidP="008449C0">
            <w:pPr>
              <w:spacing w:after="60"/>
              <w:jc w:val="both"/>
            </w:pPr>
            <w:r w:rsidRPr="00502C68">
              <w:rPr>
                <w:b/>
              </w:rPr>
              <w:t>P. SVOBODA (70</w:t>
            </w:r>
            <w:r>
              <w:rPr>
                <w:b/>
              </w:rPr>
              <w:t xml:space="preserve"> %</w:t>
            </w:r>
            <w:r w:rsidRPr="00502C68">
              <w:rPr>
                <w:b/>
              </w:rPr>
              <w:t>),</w:t>
            </w:r>
            <w:r w:rsidRPr="00502C68">
              <w:t xml:space="preserve"> L. LUKAS (10), J. RAK (10), D. VICAR (10) </w:t>
            </w:r>
            <w:r w:rsidR="0019561C">
              <w:t>(</w:t>
            </w:r>
            <w:r w:rsidRPr="00502C68">
              <w:t>2015</w:t>
            </w:r>
            <w:r w:rsidR="0019561C">
              <w:t>)</w:t>
            </w:r>
            <w:r w:rsidRPr="00502C68">
              <w:t xml:space="preserve">. </w:t>
            </w:r>
            <w:r w:rsidRPr="00502C68">
              <w:rPr>
                <w:i/>
              </w:rPr>
              <w:t>The Virtual Training of Hazardous Substances Transportation.</w:t>
            </w:r>
            <w:r w:rsidRPr="00502C68">
              <w:t xml:space="preserve"> Proceedings of 19th International Scientific Conference. Transport Means. Kaunas 2015. ISSN 1822-296X (print), ISSN 2351-7034 (online</w:t>
            </w:r>
            <w:r>
              <w:t>).</w:t>
            </w:r>
          </w:p>
          <w:p w:rsidR="008449C0" w:rsidRPr="00502C68" w:rsidRDefault="008449C0" w:rsidP="008449C0">
            <w:pPr>
              <w:spacing w:after="60"/>
              <w:jc w:val="both"/>
            </w:pPr>
            <w:r w:rsidRPr="00502C68">
              <w:rPr>
                <w:b/>
              </w:rPr>
              <w:lastRenderedPageBreak/>
              <w:t>SVOBODA, P. (70</w:t>
            </w:r>
            <w:r>
              <w:rPr>
                <w:b/>
              </w:rPr>
              <w:t xml:space="preserve"> %</w:t>
            </w:r>
            <w:r w:rsidRPr="00502C68">
              <w:rPr>
                <w:b/>
              </w:rPr>
              <w:t>);</w:t>
            </w:r>
            <w:r w:rsidRPr="00502C68">
              <w:t xml:space="preserve"> LUKAS, L. (10); JASEK, R. (10); SAKAS, DP (10) </w:t>
            </w:r>
            <w:r w:rsidR="0019561C">
              <w:t>(</w:t>
            </w:r>
            <w:r w:rsidRPr="00502C68">
              <w:t>2016</w:t>
            </w:r>
            <w:r w:rsidR="0019561C">
              <w:t>)</w:t>
            </w:r>
            <w:r w:rsidRPr="00502C68">
              <w:t>.</w:t>
            </w:r>
            <w:r>
              <w:t xml:space="preserve"> </w:t>
            </w:r>
            <w:r w:rsidRPr="00502C68">
              <w:rPr>
                <w:i/>
              </w:rPr>
              <w:t>The Use of Artificial Intelligence in the Simulation of Transport of Cash and Valuables</w:t>
            </w:r>
            <w:r w:rsidRPr="00502C68">
              <w:t>. PROCEEDINGS OF THE 20</w:t>
            </w:r>
            <w:r w:rsidRPr="002E433B">
              <w:rPr>
                <w:vertAlign w:val="superscript"/>
              </w:rPr>
              <w:t>th</w:t>
            </w:r>
            <w:r w:rsidRPr="00502C68">
              <w:t xml:space="preserve"> INTERNATIONAL SCIENTIFIC CONFERENCE TRANSPORT MEANS 2016. Proceedings of the International Conference, p: 725-728, 2016, OCT 05-07, Accession Number: WOS:000402539900138, ISSN: 1822-296X, IDS Number: BH7HZ.</w:t>
            </w:r>
          </w:p>
          <w:p w:rsidR="008449C0" w:rsidRPr="0042367C" w:rsidRDefault="008449C0" w:rsidP="008449C0">
            <w:pPr>
              <w:spacing w:after="60"/>
              <w:jc w:val="both"/>
            </w:pPr>
          </w:p>
          <w:p w:rsidR="008449C0" w:rsidRDefault="008449C0" w:rsidP="008449C0">
            <w:pPr>
              <w:jc w:val="both"/>
              <w:rPr>
                <w:b/>
              </w:rPr>
            </w:pPr>
          </w:p>
        </w:tc>
      </w:tr>
      <w:tr w:rsidR="008449C0" w:rsidTr="008449C0">
        <w:trPr>
          <w:trHeight w:val="218"/>
        </w:trPr>
        <w:tc>
          <w:tcPr>
            <w:tcW w:w="9900"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900" w:type="dxa"/>
            <w:gridSpan w:val="11"/>
          </w:tcPr>
          <w:p w:rsidR="008449C0" w:rsidRDefault="008449C0" w:rsidP="008449C0">
            <w:pPr>
              <w:tabs>
                <w:tab w:val="left" w:pos="993"/>
              </w:tabs>
              <w:rPr>
                <w:lang w:val="en-GB"/>
              </w:rPr>
            </w:pPr>
            <w:r>
              <w:t>2017</w:t>
            </w:r>
            <w:r w:rsidRPr="001A644E">
              <w:t xml:space="preserve"> </w:t>
            </w:r>
            <w:r>
              <w:rPr>
                <w:lang w:val="en-GB"/>
              </w:rPr>
              <w:t>(1 týden</w:t>
            </w:r>
            <w:r w:rsidRPr="001A644E">
              <w:rPr>
                <w:lang w:val="en-GB"/>
              </w:rPr>
              <w:t>)</w:t>
            </w:r>
            <w:r>
              <w:rPr>
                <w:lang w:val="en-GB"/>
              </w:rPr>
              <w:t xml:space="preserve"> </w:t>
            </w:r>
            <w:r>
              <w:t xml:space="preserve">– </w:t>
            </w:r>
            <w:r w:rsidRPr="001A644E">
              <w:t xml:space="preserve">zahraniční mobilita na </w:t>
            </w:r>
            <w:r w:rsidRPr="00DD307A">
              <w:t>Žilinsk</w:t>
            </w:r>
            <w:r>
              <w:t>é</w:t>
            </w:r>
            <w:r w:rsidRPr="00DD307A">
              <w:t xml:space="preserve"> univerzit</w:t>
            </w:r>
            <w:r>
              <w:t>ě</w:t>
            </w:r>
            <w:r w:rsidRPr="00DD307A">
              <w:t xml:space="preserve"> v</w:t>
            </w:r>
            <w:r>
              <w:t> </w:t>
            </w:r>
            <w:r w:rsidRPr="00DD307A">
              <w:t>Žilin</w:t>
            </w:r>
            <w:r>
              <w:t>ě – Žilina, Slovensko.</w:t>
            </w:r>
          </w:p>
          <w:p w:rsidR="008449C0" w:rsidRDefault="008449C0" w:rsidP="008449C0">
            <w:pPr>
              <w:tabs>
                <w:tab w:val="left" w:pos="993"/>
              </w:tabs>
              <w:rPr>
                <w:lang w:val="en-GB"/>
              </w:rPr>
            </w:pPr>
            <w:r>
              <w:rPr>
                <w:lang w:val="en-GB"/>
              </w:rPr>
              <w:t xml:space="preserve">2017 (1 týden) – </w:t>
            </w:r>
            <w:r w:rsidRPr="001A644E">
              <w:t xml:space="preserve">zahraniční mobilita na </w:t>
            </w:r>
            <w:r>
              <w:t>Technické univerzitě v Košiciach, Fakultě baníctva, ekológie, riadenia a geotechnológií</w:t>
            </w:r>
            <w:r>
              <w:rPr>
                <w:lang w:val="en-GB"/>
              </w:rPr>
              <w:t xml:space="preserve"> – Košice, Slovensko.</w:t>
            </w:r>
          </w:p>
          <w:p w:rsidR="008449C0" w:rsidRDefault="008449C0" w:rsidP="008449C0">
            <w:pPr>
              <w:tabs>
                <w:tab w:val="left" w:pos="993"/>
              </w:tabs>
            </w:pPr>
            <w:r>
              <w:rPr>
                <w:lang w:val="en-GB"/>
              </w:rPr>
              <w:t xml:space="preserve">2016 </w:t>
            </w:r>
            <w:r>
              <w:t>(1</w:t>
            </w:r>
            <w:r w:rsidRPr="001A644E">
              <w:t xml:space="preserve"> </w:t>
            </w:r>
            <w:r>
              <w:t>týden</w:t>
            </w:r>
            <w:r w:rsidRPr="001A644E">
              <w:t>)</w:t>
            </w:r>
            <w:r>
              <w:t xml:space="preserve"> – </w:t>
            </w:r>
            <w:r w:rsidRPr="001A644E">
              <w:t xml:space="preserve">zahraniční mobilita na </w:t>
            </w:r>
            <w:r w:rsidRPr="00DD307A">
              <w:t>University of</w:t>
            </w:r>
            <w:r>
              <w:t xml:space="preserve"> the</w:t>
            </w:r>
            <w:r w:rsidRPr="00DD307A">
              <w:t xml:space="preserve"> Peloponnes</w:t>
            </w:r>
            <w:r>
              <w:t>e – Nafplio, Řecko.</w:t>
            </w:r>
          </w:p>
          <w:p w:rsidR="008449C0" w:rsidRDefault="008449C0" w:rsidP="008449C0">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rsidR="008449C0" w:rsidRDefault="008449C0" w:rsidP="008449C0">
            <w:pPr>
              <w:rPr>
                <w:b/>
              </w:rPr>
            </w:pPr>
          </w:p>
        </w:tc>
      </w:tr>
      <w:tr w:rsidR="008449C0" w:rsidTr="008449C0">
        <w:trPr>
          <w:cantSplit/>
          <w:trHeight w:val="470"/>
        </w:trPr>
        <w:tc>
          <w:tcPr>
            <w:tcW w:w="2529" w:type="dxa"/>
            <w:shd w:val="clear" w:color="auto" w:fill="F7CAAC"/>
          </w:tcPr>
          <w:p w:rsidR="008449C0" w:rsidRDefault="008449C0" w:rsidP="008449C0">
            <w:pPr>
              <w:jc w:val="both"/>
              <w:rPr>
                <w:b/>
              </w:rPr>
            </w:pPr>
            <w:r>
              <w:rPr>
                <w:b/>
              </w:rPr>
              <w:t xml:space="preserve">Podpis </w:t>
            </w:r>
          </w:p>
        </w:tc>
        <w:tc>
          <w:tcPr>
            <w:tcW w:w="4554" w:type="dxa"/>
            <w:gridSpan w:val="5"/>
          </w:tcPr>
          <w:p w:rsidR="008449C0" w:rsidRDefault="008449C0" w:rsidP="008449C0">
            <w:pPr>
              <w:jc w:val="both"/>
            </w:pPr>
          </w:p>
        </w:tc>
        <w:tc>
          <w:tcPr>
            <w:tcW w:w="789" w:type="dxa"/>
            <w:gridSpan w:val="2"/>
            <w:shd w:val="clear" w:color="auto" w:fill="F7CAAC"/>
          </w:tcPr>
          <w:p w:rsidR="008449C0" w:rsidRDefault="008449C0" w:rsidP="008449C0">
            <w:pPr>
              <w:jc w:val="both"/>
            </w:pPr>
            <w:r>
              <w:rPr>
                <w:b/>
              </w:rPr>
              <w:t>datum</w:t>
            </w:r>
          </w:p>
        </w:tc>
        <w:tc>
          <w:tcPr>
            <w:tcW w:w="2028"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 xml:space="preserve">Fakulta logistiky a krizového řízení </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Pavel Taraba</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37F3C" w:rsidRDefault="008449C0" w:rsidP="008449C0">
            <w:pPr>
              <w:jc w:val="both"/>
              <w:rPr>
                <w:i/>
              </w:rPr>
            </w:pPr>
            <w:r w:rsidRPr="00D37F3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48</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 xml:space="preserve">0622 </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37F3C" w:rsidRDefault="008449C0" w:rsidP="008449C0">
            <w:pPr>
              <w:jc w:val="both"/>
              <w:rPr>
                <w:i/>
              </w:rPr>
            </w:pPr>
            <w:r w:rsidRPr="00D37F3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0622</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Management – garant, přednášející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jc w:val="both"/>
            </w:pPr>
            <w:r>
              <w:t>Bc: 2005: UTB ve Zlíně, Fakulta managementu a ekonomiky, SO Management a Ekonomika</w:t>
            </w:r>
          </w:p>
          <w:p w:rsidR="008449C0" w:rsidRDefault="008449C0" w:rsidP="008449C0">
            <w:pPr>
              <w:jc w:val="both"/>
            </w:pPr>
            <w:r>
              <w:t>Ing.: 2007: UTB ve Zlíně, Fakulta managementu a ekonomiky, SO Management a marketing</w:t>
            </w:r>
          </w:p>
          <w:p w:rsidR="008449C0" w:rsidRDefault="008449C0" w:rsidP="008449C0">
            <w:pPr>
              <w:jc w:val="both"/>
            </w:pPr>
            <w:r>
              <w:t>Ph.D.: 2013: UTB ve Zlíně, Fakulta managementu a ekonomiky, SO Management a ekonomika</w:t>
            </w:r>
          </w:p>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 xml:space="preserve">2/2008 </w:t>
            </w:r>
            <w:r w:rsidRPr="00F10196">
              <w:t>– dosud:</w:t>
            </w:r>
            <w:r>
              <w:t xml:space="preserve"> Fakulta logistiky a krizového řízení, UTB ve Zlíně, akademický pracovník</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 xml:space="preserve">Vedoucí kvalifikačních prací po obhajobě (2008–2017): </w:t>
            </w:r>
          </w:p>
          <w:p w:rsidR="008449C0" w:rsidRDefault="008449C0" w:rsidP="008449C0">
            <w:pPr>
              <w:jc w:val="both"/>
            </w:pPr>
            <w:r>
              <w:t>86 bakalářských prací na Universitě Tomáše Bati ve Zlíně</w:t>
            </w:r>
          </w:p>
          <w:p w:rsidR="008449C0" w:rsidRDefault="008449C0" w:rsidP="008449C0">
            <w:pPr>
              <w:jc w:val="both"/>
            </w:pPr>
            <w:r>
              <w:t>3 diplomové práce na Universitě Tomáše Bati ve Zlíně</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15</w:t>
            </w:r>
          </w:p>
        </w:tc>
        <w:tc>
          <w:tcPr>
            <w:tcW w:w="693" w:type="dxa"/>
            <w:vMerge w:val="restart"/>
          </w:tcPr>
          <w:p w:rsidR="008449C0" w:rsidRDefault="008449C0" w:rsidP="008449C0">
            <w:pPr>
              <w:jc w:val="center"/>
              <w:rPr>
                <w:b/>
              </w:rPr>
            </w:pPr>
            <w:r>
              <w:rPr>
                <w:b/>
              </w:rPr>
              <w:t>16</w:t>
            </w:r>
          </w:p>
        </w:tc>
        <w:tc>
          <w:tcPr>
            <w:tcW w:w="694" w:type="dxa"/>
            <w:vMerge w:val="restart"/>
          </w:tcPr>
          <w:p w:rsidR="008449C0" w:rsidRDefault="008449C0" w:rsidP="008449C0">
            <w:pPr>
              <w:jc w:val="center"/>
              <w:rPr>
                <w:b/>
              </w:rPr>
            </w:pPr>
            <w:r>
              <w:rPr>
                <w:b/>
              </w:rPr>
              <w:t>29</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756C41" w:rsidTr="008449C0">
        <w:trPr>
          <w:trHeight w:val="2347"/>
        </w:trPr>
        <w:tc>
          <w:tcPr>
            <w:tcW w:w="9859" w:type="dxa"/>
            <w:gridSpan w:val="11"/>
          </w:tcPr>
          <w:p w:rsidR="008449C0" w:rsidRPr="00D37F3C" w:rsidRDefault="008449C0" w:rsidP="008449C0">
            <w:pPr>
              <w:spacing w:after="60"/>
              <w:jc w:val="both"/>
              <w:rPr>
                <w:color w:val="000000"/>
                <w:shd w:val="clear" w:color="auto" w:fill="FFFFFF"/>
              </w:rPr>
            </w:pPr>
            <w:r w:rsidRPr="00BC018A">
              <w:rPr>
                <w:b/>
                <w:color w:val="000000"/>
                <w:shd w:val="clear" w:color="auto" w:fill="FFFFFF"/>
              </w:rPr>
              <w:t>TARABA, Pavel (75</w:t>
            </w:r>
            <w:r>
              <w:rPr>
                <w:b/>
                <w:color w:val="000000"/>
                <w:shd w:val="clear" w:color="auto" w:fill="FFFFFF"/>
              </w:rPr>
              <w:t xml:space="preserve"> </w:t>
            </w:r>
            <w:r w:rsidRPr="00BC018A">
              <w:rPr>
                <w:b/>
                <w:color w:val="000000"/>
                <w:shd w:val="clear" w:color="auto" w:fill="FFFFFF"/>
              </w:rPr>
              <w:t>%</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 xml:space="preserve">ateřina </w:t>
            </w:r>
            <w:r w:rsidR="0019561C">
              <w:rPr>
                <w:color w:val="000000"/>
                <w:shd w:val="clear" w:color="auto" w:fill="FFFFFF"/>
              </w:rPr>
              <w:t>(</w:t>
            </w:r>
            <w:r w:rsidRPr="00D37F3C">
              <w:rPr>
                <w:color w:val="000000"/>
                <w:shd w:val="clear" w:color="auto" w:fill="FFFFFF"/>
              </w:rPr>
              <w:t>2016</w:t>
            </w:r>
            <w:r w:rsidR="0019561C">
              <w:rPr>
                <w:color w:val="000000"/>
                <w:shd w:val="clear" w:color="auto" w:fill="FFFFFF"/>
              </w:rPr>
              <w:t>)</w:t>
            </w:r>
            <w:r>
              <w:rPr>
                <w:color w:val="000000"/>
                <w:shd w:val="clear" w:color="auto" w:fill="FFFFFF"/>
              </w:rPr>
              <w:t xml:space="preserve">. </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Pr>
                <w:color w:val="000000"/>
                <w:shd w:val="clear" w:color="auto" w:fill="FFFFFF"/>
              </w:rPr>
              <w:t xml:space="preserve"> </w:t>
            </w:r>
            <w:r w:rsidRPr="00D37F3C">
              <w:rPr>
                <w:color w:val="000000"/>
                <w:shd w:val="clear" w:color="auto" w:fill="FFFFFF"/>
              </w:rPr>
              <w:t>vol. 13, no. 1, pp. 181-191.</w:t>
            </w:r>
          </w:p>
          <w:p w:rsidR="008449C0" w:rsidRPr="00D37F3C" w:rsidRDefault="008449C0" w:rsidP="008449C0">
            <w:pPr>
              <w:spacing w:after="60"/>
              <w:jc w:val="both"/>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PITROVÁ, Kateřina</w:t>
            </w:r>
            <w:r w:rsidRPr="00D37F3C">
              <w:rPr>
                <w:color w:val="000000"/>
                <w:shd w:val="clear" w:color="auto" w:fill="FFFFFF"/>
              </w:rPr>
              <w:t xml:space="preserve">, </w:t>
            </w:r>
            <w:r>
              <w:rPr>
                <w:color w:val="000000"/>
                <w:shd w:val="clear" w:color="auto" w:fill="FFFFFF"/>
              </w:rPr>
              <w:t xml:space="preserve">HART, Martin, TROJAN, Jakub </w:t>
            </w:r>
            <w:r w:rsidR="0019561C">
              <w:rPr>
                <w:color w:val="000000"/>
                <w:shd w:val="clear" w:color="auto" w:fill="FFFFFF"/>
              </w:rPr>
              <w:t>(</w:t>
            </w:r>
            <w:r>
              <w:rPr>
                <w:color w:val="000000"/>
                <w:shd w:val="clear" w:color="auto" w:fill="FFFFFF"/>
              </w:rPr>
              <w:t>2015</w:t>
            </w:r>
            <w:r w:rsidR="0019561C">
              <w:rPr>
                <w:color w:val="000000"/>
                <w:shd w:val="clear" w:color="auto" w:fill="FFFFFF"/>
              </w:rPr>
              <w:t>)</w:t>
            </w:r>
            <w:r>
              <w:rPr>
                <w:color w:val="000000"/>
                <w:shd w:val="clear" w:color="auto" w:fill="FFFFFF"/>
              </w:rPr>
              <w:t xml:space="preserve">.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w:t>
            </w:r>
            <w:r w:rsidRPr="00EB0E17">
              <w:rPr>
                <w:i/>
                <w:iCs/>
                <w:color w:val="000000"/>
                <w:vertAlign w:val="superscript"/>
              </w:rPr>
              <w:t>th</w:t>
            </w:r>
            <w:r w:rsidRPr="00D37F3C">
              <w:rPr>
                <w:i/>
                <w:iCs/>
                <w:color w:val="000000"/>
              </w:rPr>
              <w:t xml:space="preserve">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8449C0" w:rsidRPr="00D37F3C" w:rsidRDefault="008449C0" w:rsidP="008449C0">
            <w:pPr>
              <w:spacing w:after="60"/>
              <w:jc w:val="both"/>
              <w:rPr>
                <w:color w:val="000000"/>
                <w:shd w:val="clear" w:color="auto" w:fill="FFFFFF"/>
              </w:rPr>
            </w:pPr>
            <w:r w:rsidRPr="0003788A">
              <w:rPr>
                <w:b/>
                <w:color w:val="000000"/>
                <w:shd w:val="clear" w:color="auto" w:fill="FFFFFF"/>
              </w:rPr>
              <w:t>TARABA, Pavel (40</w:t>
            </w:r>
            <w:r>
              <w:rPr>
                <w:b/>
                <w:color w:val="000000"/>
                <w:shd w:val="clear" w:color="auto" w:fill="FFFFFF"/>
              </w:rPr>
              <w:t xml:space="preserve"> </w:t>
            </w:r>
            <w:r w:rsidRPr="0003788A">
              <w:rPr>
                <w:b/>
                <w:color w:val="000000"/>
                <w:shd w:val="clear" w:color="auto" w:fill="FFFFFF"/>
              </w:rPr>
              <w:t>%)</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0019561C">
              <w:rPr>
                <w:color w:val="000000"/>
                <w:shd w:val="clear" w:color="auto" w:fill="FFFFFF"/>
              </w:rPr>
              <w:t>(</w:t>
            </w:r>
            <w:r>
              <w:rPr>
                <w:color w:val="000000"/>
                <w:shd w:val="clear" w:color="auto" w:fill="FFFFFF"/>
              </w:rPr>
              <w:t>2014</w:t>
            </w:r>
            <w:r w:rsidR="0019561C">
              <w:rPr>
                <w:color w:val="000000"/>
                <w:shd w:val="clear" w:color="auto" w:fill="FFFFFF"/>
              </w:rPr>
              <w:t>)</w:t>
            </w:r>
            <w:r>
              <w:rPr>
                <w:color w:val="000000"/>
                <w:shd w:val="clear" w:color="auto" w:fill="FFFFFF"/>
              </w:rPr>
              <w:t xml:space="preserve">.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w:t>
            </w:r>
            <w:r w:rsidR="00F139B8" w:rsidRPr="00CB5AA2">
              <w:rPr>
                <w:i/>
                <w:iCs/>
                <w:color w:val="000000"/>
                <w:vertAlign w:val="superscript"/>
              </w:rPr>
              <w:t>rd</w:t>
            </w:r>
            <w:r w:rsidRPr="00D37F3C">
              <w:rPr>
                <w:i/>
                <w:iCs/>
                <w:color w:val="000000"/>
              </w:rPr>
              <w:t xml:space="preserve"> International Business Information Management Association Conference, IBIMA 2014</w:t>
            </w:r>
            <w:r w:rsidRPr="00D37F3C">
              <w:rPr>
                <w:color w:val="000000"/>
                <w:shd w:val="clear" w:color="auto" w:fill="FFFFFF"/>
              </w:rPr>
              <w:t>, pp. 1630-1642.</w:t>
            </w:r>
          </w:p>
          <w:p w:rsidR="008449C0" w:rsidRPr="00D37F3C" w:rsidRDefault="008449C0" w:rsidP="008449C0">
            <w:pPr>
              <w:spacing w:after="60"/>
              <w:jc w:val="both"/>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sidR="0019561C">
              <w:rPr>
                <w:b/>
                <w:color w:val="000000"/>
                <w:shd w:val="clear" w:color="auto" w:fill="FFFFFF"/>
              </w:rPr>
              <w:t xml:space="preserve"> (</w:t>
            </w:r>
            <w:r w:rsidRPr="00EB0E17">
              <w:rPr>
                <w:color w:val="000000"/>
                <w:shd w:val="clear" w:color="auto" w:fill="FFFFFF"/>
              </w:rPr>
              <w:t>2014</w:t>
            </w:r>
            <w:r w:rsidR="0019561C">
              <w:rPr>
                <w:color w:val="000000"/>
                <w:shd w:val="clear" w:color="auto" w:fill="FFFFFF"/>
              </w:rPr>
              <w:t>)</w:t>
            </w:r>
            <w:r w:rsidRPr="00EB0E17">
              <w:rPr>
                <w:color w:val="000000"/>
                <w:shd w:val="clear" w:color="auto" w:fill="FFFFFF"/>
              </w:rPr>
              <w:t>.</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w:t>
            </w:r>
            <w:r w:rsidR="00F139B8" w:rsidRPr="00CB5AA2">
              <w:rPr>
                <w:i/>
                <w:iCs/>
                <w:color w:val="000000"/>
                <w:vertAlign w:val="superscript"/>
              </w:rPr>
              <w:t>rd</w:t>
            </w:r>
            <w:r w:rsidRPr="00D37F3C">
              <w:rPr>
                <w:i/>
                <w:iCs/>
                <w:color w:val="000000"/>
              </w:rPr>
              <w:t xml:space="preserve">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8449C0" w:rsidRPr="00D44A22" w:rsidRDefault="008449C0" w:rsidP="008449C0">
            <w:pPr>
              <w:spacing w:after="60"/>
              <w:jc w:val="both"/>
              <w:rPr>
                <w:sz w:val="2"/>
                <w:szCs w:val="2"/>
              </w:rPr>
            </w:pPr>
          </w:p>
          <w:p w:rsidR="008449C0" w:rsidRPr="00D37F3C" w:rsidRDefault="008449C0" w:rsidP="008449C0">
            <w:pPr>
              <w:spacing w:after="60"/>
              <w:jc w:val="both"/>
            </w:pPr>
            <w:r>
              <w:t>BARTOŠÍKOVÁ</w:t>
            </w:r>
            <w:r w:rsidRPr="00D37F3C">
              <w:t>, R</w:t>
            </w:r>
            <w:r>
              <w:t>omana</w:t>
            </w:r>
            <w:r w:rsidRPr="00D37F3C">
              <w:t xml:space="preserve">., </w:t>
            </w:r>
            <w:r w:rsidRPr="00BC018A">
              <w:rPr>
                <w:b/>
              </w:rPr>
              <w:t>TARABA, Pavel. (40</w:t>
            </w:r>
            <w:r>
              <w:rPr>
                <w:b/>
              </w:rPr>
              <w:t xml:space="preserve"> </w:t>
            </w:r>
            <w:r w:rsidRPr="00BC018A">
              <w:rPr>
                <w:b/>
              </w:rPr>
              <w:t>%),</w:t>
            </w:r>
            <w:r w:rsidRPr="00D37F3C">
              <w:t xml:space="preserve"> </w:t>
            </w:r>
            <w:r>
              <w:t>PITROVÁ</w:t>
            </w:r>
            <w:r w:rsidRPr="00D37F3C">
              <w:t>, K</w:t>
            </w:r>
            <w:r>
              <w:t xml:space="preserve">ateřina </w:t>
            </w:r>
            <w:r w:rsidR="0019561C">
              <w:t>(</w:t>
            </w:r>
            <w:r w:rsidRPr="00D37F3C">
              <w:t>2013</w:t>
            </w:r>
            <w:r w:rsidR="0019561C">
              <w:t>)</w:t>
            </w:r>
            <w:r>
              <w:t>. A</w:t>
            </w:r>
            <w:r w:rsidRPr="00D37F3C">
              <w:t xml:space="preserve">pplication of project management in public sector. </w:t>
            </w:r>
            <w:r w:rsidRPr="00D37F3C">
              <w:rPr>
                <w:i/>
              </w:rPr>
              <w:t>Economics and Management</w:t>
            </w:r>
            <w:r>
              <w:t>.</w:t>
            </w:r>
            <w:r w:rsidRPr="00D37F3C">
              <w:t xml:space="preserve"> vol. 7, no. 4, pp. 15-19.</w:t>
            </w:r>
          </w:p>
          <w:p w:rsidR="008449C0" w:rsidRPr="00756C41" w:rsidRDefault="008449C0" w:rsidP="008449C0"/>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 xml:space="preserve">Fakulta logistiky a krizového řízení </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Marek Tomaštík</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174C6F" w:rsidRDefault="008449C0" w:rsidP="008449C0">
            <w:pPr>
              <w:jc w:val="both"/>
              <w:rPr>
                <w:i/>
              </w:rPr>
            </w:pPr>
            <w:r w:rsidRPr="00174C6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174C6F" w:rsidRDefault="008449C0" w:rsidP="008449C0">
            <w:pPr>
              <w:jc w:val="both"/>
              <w:rPr>
                <w:i/>
              </w:rPr>
            </w:pPr>
            <w:r w:rsidRPr="00174C6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Krizový management a bezpečnostní systém ČR – garant, přednášející (90 %)</w:t>
            </w:r>
          </w:p>
          <w:p w:rsidR="008449C0" w:rsidRDefault="008449C0" w:rsidP="008449C0">
            <w:pPr>
              <w:jc w:val="both"/>
            </w:pPr>
            <w:r>
              <w:t>Management – přednášející (40 %)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9D5A4D" w:rsidRDefault="008449C0" w:rsidP="008449C0">
            <w:pPr>
              <w:jc w:val="both"/>
            </w:pPr>
            <w:r w:rsidRPr="009D5A4D">
              <w:t>Mgr.</w:t>
            </w:r>
            <w:r>
              <w:t>:</w:t>
            </w:r>
            <w:r w:rsidRPr="009D5A4D">
              <w:t>1996 Slezská univerzita v Opavě, Historie s rozšířenou výukou jazyků</w:t>
            </w:r>
          </w:p>
          <w:p w:rsidR="008449C0" w:rsidRDefault="008449C0" w:rsidP="008449C0">
            <w:pPr>
              <w:jc w:val="both"/>
              <w:rPr>
                <w:b/>
              </w:rPr>
            </w:pPr>
            <w:r>
              <w:t xml:space="preserve">Ph.D.: </w:t>
            </w:r>
            <w:r w:rsidRPr="009D5A4D">
              <w:t>20</w:t>
            </w:r>
            <w:r>
              <w:t>08</w:t>
            </w:r>
            <w:r w:rsidRPr="009D5A4D">
              <w:t xml:space="preserve"> Univerzita Tomáše Bati ve Zlíně</w:t>
            </w:r>
            <w:r>
              <w:t>,</w:t>
            </w:r>
            <w:r w:rsidRPr="009D5A4D">
              <w:t xml:space="preserve"> Ekonomika a management, Ph.D.</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1997 – 2000: Ostravská univerzita, akademický pracovník</w:t>
            </w:r>
          </w:p>
          <w:p w:rsidR="008449C0" w:rsidRDefault="008449C0" w:rsidP="008449C0">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8449C0" w:rsidRPr="00335B59" w:rsidRDefault="008449C0" w:rsidP="008449C0">
            <w:pPr>
              <w:jc w:val="both"/>
            </w:pPr>
            <w:r w:rsidRPr="00335B59">
              <w:t xml:space="preserve">2002 </w:t>
            </w:r>
            <w:r>
              <w:t>–</w:t>
            </w:r>
            <w:r w:rsidRPr="00335B59">
              <w:t xml:space="preserve"> 2006</w:t>
            </w:r>
            <w:r>
              <w:t xml:space="preserve">: </w:t>
            </w:r>
            <w:r w:rsidRPr="00335B59">
              <w:t>místostarosta obce Spytihněv</w:t>
            </w:r>
          </w:p>
          <w:p w:rsidR="008449C0" w:rsidRPr="00335B59" w:rsidRDefault="008449C0" w:rsidP="008449C0">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8449C0" w:rsidRPr="00335B59" w:rsidRDefault="008449C0" w:rsidP="008449C0">
            <w:pPr>
              <w:jc w:val="both"/>
            </w:pPr>
            <w:r w:rsidRPr="00335B59">
              <w:t>2008</w:t>
            </w:r>
            <w:r>
              <w:t>: Ministerstvo pro místní rozvoj, O</w:t>
            </w:r>
            <w:r w:rsidRPr="00335B59">
              <w:t>dbor poradců ministra - poradce ministra</w:t>
            </w:r>
          </w:p>
          <w:p w:rsidR="008449C0" w:rsidRDefault="008449C0" w:rsidP="008449C0">
            <w:pPr>
              <w:jc w:val="both"/>
            </w:pPr>
            <w:r>
              <w:t>2008 – dosud: Univerzita Tomáše Bati ve Zlíně, akademický pracovník</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 xml:space="preserve">60 bakalářských prací a 9 diplomových prací na současném akademickém pracovišti, v minulosti také na Fakultě managementu a ekonomiky, Fakultě technologické UTB.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4</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pStyle w:val="Odstavecseseznamem2"/>
              <w:spacing w:after="60"/>
              <w:ind w:left="0"/>
              <w:jc w:val="both"/>
              <w:rPr>
                <w:shd w:val="clear" w:color="auto" w:fill="FFFFFF"/>
              </w:rPr>
            </w:pPr>
            <w:r w:rsidRPr="0003788A">
              <w:rPr>
                <w:b/>
              </w:rPr>
              <w:t>TOMAŠTÍK, Marek (95 %)</w:t>
            </w:r>
            <w:r w:rsidRPr="00B957B6">
              <w:t xml:space="preserve"> a DOKULIL, Jiří</w:t>
            </w:r>
            <w:r w:rsidRPr="00B957B6">
              <w:rPr>
                <w:shd w:val="clear" w:color="auto" w:fill="FFFFFF"/>
              </w:rPr>
              <w:t xml:space="preserve"> </w:t>
            </w:r>
            <w:r w:rsidR="0019561C">
              <w:rPr>
                <w:shd w:val="clear" w:color="auto" w:fill="FFFFFF"/>
              </w:rPr>
              <w:t>(</w:t>
            </w:r>
            <w:r>
              <w:rPr>
                <w:shd w:val="clear" w:color="auto" w:fill="FFFFFF"/>
              </w:rPr>
              <w:t>2017</w:t>
            </w:r>
            <w:r w:rsidR="0019561C">
              <w:rPr>
                <w:shd w:val="clear" w:color="auto" w:fill="FFFFFF"/>
              </w:rPr>
              <w:t>)</w:t>
            </w:r>
            <w:r>
              <w:rPr>
                <w:shd w:val="clear" w:color="auto" w:fill="FFFFFF"/>
              </w:rPr>
              <w:t xml:space="preserve">. </w:t>
            </w:r>
            <w:r w:rsidRPr="00B957B6">
              <w:rPr>
                <w:shd w:val="clear" w:color="auto" w:fill="FFFFFF"/>
              </w:rPr>
              <w:t>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 xml:space="preserve">uc: Palacký University, Olomouc. </w:t>
            </w:r>
            <w:r w:rsidRPr="00B957B6">
              <w:rPr>
                <w:shd w:val="clear" w:color="auto" w:fill="FFFFFF"/>
              </w:rPr>
              <w:t>s. 592 - 599. ISBN 978-80-244-5233-3.</w:t>
            </w:r>
          </w:p>
          <w:p w:rsidR="008449C0" w:rsidRDefault="008449C0" w:rsidP="008449C0">
            <w:pPr>
              <w:pStyle w:val="Odstavecseseznamem2"/>
              <w:spacing w:after="60"/>
              <w:ind w:left="0"/>
              <w:jc w:val="both"/>
              <w:rPr>
                <w:shd w:val="clear" w:color="auto" w:fill="FFFFFF"/>
              </w:rPr>
            </w:pPr>
            <w:r w:rsidRPr="0003788A">
              <w:rPr>
                <w:b/>
              </w:rPr>
              <w:t>TOMAŠTÍK, Marek (80 %),</w:t>
            </w:r>
            <w:r w:rsidRPr="00B957B6">
              <w:t xml:space="preserve"> TUČKOVÁ, Zuzana a HOKE, Eva</w:t>
            </w:r>
            <w:r w:rsidRPr="00B957B6">
              <w:rPr>
                <w:shd w:val="clear" w:color="auto" w:fill="FFFFFF"/>
              </w:rPr>
              <w:t xml:space="preserve"> </w:t>
            </w:r>
            <w:r w:rsidR="0019561C">
              <w:rPr>
                <w:shd w:val="clear" w:color="auto" w:fill="FFFFFF"/>
              </w:rPr>
              <w:t>(</w:t>
            </w:r>
            <w:r>
              <w:rPr>
                <w:shd w:val="clear" w:color="auto" w:fill="FFFFFF"/>
              </w:rPr>
              <w:t>2017</w:t>
            </w:r>
            <w:r w:rsidR="0019561C">
              <w:rPr>
                <w:shd w:val="clear" w:color="auto" w:fill="FFFFFF"/>
              </w:rPr>
              <w:t>)</w:t>
            </w:r>
            <w:r>
              <w:rPr>
                <w:shd w:val="clear" w:color="auto" w:fill="FFFFFF"/>
              </w:rPr>
              <w:t>.</w:t>
            </w:r>
            <w:r w:rsidRPr="00B957B6">
              <w:rPr>
                <w:shd w:val="clear" w:color="auto" w:fill="FFFFFF"/>
              </w:rPr>
              <w:t xml:space="preserve"> Business and its risks in The Bata Canal. In: </w:t>
            </w:r>
            <w:r w:rsidRPr="00B957B6">
              <w:rPr>
                <w:i/>
                <w:iCs/>
              </w:rPr>
              <w:t>4</w:t>
            </w:r>
            <w:r w:rsidR="00F139B8" w:rsidRPr="00CB5AA2">
              <w:rPr>
                <w:i/>
                <w:iCs/>
                <w:vertAlign w:val="superscript"/>
              </w:rPr>
              <w:t>th</w:t>
            </w:r>
            <w:r w:rsidRPr="00B957B6">
              <w:rPr>
                <w:i/>
                <w:iCs/>
              </w:rPr>
              <w:t xml:space="preserve"> International Multidisciplinary Scientific Conferences on Social Sciences &amp; Arts SGEM 2017</w:t>
            </w:r>
            <w:r>
              <w:rPr>
                <w:shd w:val="clear" w:color="auto" w:fill="FFFFFF"/>
              </w:rPr>
              <w:t xml:space="preserve">. Sofia: STEF92 Technology Ltd. </w:t>
            </w:r>
            <w:r w:rsidRPr="00B957B6">
              <w:rPr>
                <w:shd w:val="clear" w:color="auto" w:fill="FFFFFF"/>
              </w:rPr>
              <w:t>s. 113 - 120. ISBN 978-619-7408-16-4.</w:t>
            </w:r>
          </w:p>
          <w:p w:rsidR="008449C0" w:rsidRPr="00B957B6" w:rsidRDefault="008449C0" w:rsidP="008449C0">
            <w:pPr>
              <w:pStyle w:val="Odstavecseseznamem2"/>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w:t>
            </w:r>
            <w:r w:rsidRPr="00EB0E17">
              <w:rPr>
                <w:i/>
                <w:vertAlign w:val="superscript"/>
              </w:rPr>
              <w:t>th</w:t>
            </w:r>
            <w:r w:rsidRPr="00D13939">
              <w:rPr>
                <w:i/>
              </w:rPr>
              <w:t xml:space="preserve"> IBIMA)</w:t>
            </w:r>
            <w:r w:rsidRPr="00B957B6">
              <w:t xml:space="preserve"> Madrid, Spain. The paper will be included in the conference proceedings (ISBN:978-0-9860419-9-0) as a full paper.</w:t>
            </w:r>
          </w:p>
          <w:p w:rsidR="008449C0" w:rsidRPr="00B957B6" w:rsidRDefault="008449C0" w:rsidP="008449C0">
            <w:pPr>
              <w:pStyle w:val="Odstavecseseznamem2"/>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B957B6">
              <w:t xml:space="preserve"> </w:t>
            </w:r>
            <w:r w:rsidR="0019561C">
              <w:t>(</w:t>
            </w:r>
            <w:r>
              <w:rPr>
                <w:shd w:val="clear" w:color="auto" w:fill="FFFFFF"/>
              </w:rPr>
              <w:t>2015</w:t>
            </w:r>
            <w:r w:rsidR="0019561C">
              <w:rPr>
                <w:shd w:val="clear" w:color="auto" w:fill="FFFFFF"/>
              </w:rPr>
              <w:t>)</w:t>
            </w:r>
            <w:r>
              <w:rPr>
                <w:shd w:val="clear" w:color="auto" w:fill="FFFFFF"/>
              </w:rPr>
              <w:t xml:space="preserve">. </w:t>
            </w:r>
            <w:r w:rsidRPr="00B957B6">
              <w:rPr>
                <w:shd w:val="clear" w:color="auto" w:fill="FFFFFF"/>
              </w:rPr>
              <w:t xml:space="preserve">Managerial Competencies in Hotel Industry. </w:t>
            </w:r>
            <w:r w:rsidRPr="00B957B6">
              <w:rPr>
                <w:shd w:val="clear" w:color="auto" w:fill="FFFFFF"/>
              </w:rPr>
              <w:lastRenderedPageBreak/>
              <w:t>In: </w:t>
            </w:r>
            <w:r w:rsidRPr="00B957B6">
              <w:rPr>
                <w:i/>
                <w:iCs/>
              </w:rPr>
              <w:t>Proceedings Of The 2015 International Conference On Industrial Technology And Management Science (Itms 2015)</w:t>
            </w:r>
            <w:r>
              <w:rPr>
                <w:shd w:val="clear" w:color="auto" w:fill="FFFFFF"/>
              </w:rPr>
              <w:t>. Amsterdam: Atlantis Press</w:t>
            </w:r>
            <w:r w:rsidRPr="00B957B6">
              <w:rPr>
                <w:shd w:val="clear" w:color="auto" w:fill="FFFFFF"/>
              </w:rPr>
              <w:t>s. 483 - 486.</w:t>
            </w:r>
            <w:r w:rsidRPr="00B957B6">
              <w:t xml:space="preserve"> ISSN 2352-538X. ISBN 978-94-6252-123-0.</w:t>
            </w:r>
          </w:p>
          <w:p w:rsidR="008449C0" w:rsidRDefault="008449C0">
            <w:pPr>
              <w:pStyle w:val="Odstavecseseznamem2"/>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r w:rsidRPr="00B957B6">
              <w:rPr>
                <w:shd w:val="clear" w:color="auto" w:fill="FFFFFF"/>
              </w:rPr>
              <w:t xml:space="preserve"> </w:t>
            </w:r>
            <w:r w:rsidR="0019561C">
              <w:rPr>
                <w:shd w:val="clear" w:color="auto" w:fill="FFFFFF"/>
              </w:rPr>
              <w:t>(</w:t>
            </w:r>
            <w:r>
              <w:rPr>
                <w:shd w:val="clear" w:color="auto" w:fill="FFFFFF"/>
              </w:rPr>
              <w:t>2014</w:t>
            </w:r>
            <w:r w:rsidR="0019561C">
              <w:rPr>
                <w:shd w:val="clear" w:color="auto" w:fill="FFFFFF"/>
              </w:rPr>
              <w:t>)</w:t>
            </w:r>
            <w:r>
              <w:rPr>
                <w:shd w:val="clear" w:color="auto" w:fill="FFFFFF"/>
              </w:rPr>
              <w:t>.</w:t>
            </w:r>
            <w:r w:rsidRPr="00B957B6">
              <w:rPr>
                <w:shd w:val="clear" w:color="auto" w:fill="FFFFFF"/>
              </w:rPr>
              <w:t xml:space="preserve"> Analysis Of Potential Risks In The Current Tourism From The Perspective Of Czech Travel Agencies. In: </w:t>
            </w:r>
            <w:r w:rsidRPr="00B957B6">
              <w:rPr>
                <w:i/>
                <w:iCs/>
              </w:rPr>
              <w:t>Political Sciences, Law, Finance, Economics And Tourism, vol. IV.</w:t>
            </w:r>
            <w:r>
              <w:rPr>
                <w:shd w:val="clear" w:color="auto" w:fill="FFFFFF"/>
              </w:rPr>
              <w:t xml:space="preserve"> Sofia: STEF92 Technology. </w:t>
            </w:r>
            <w:r w:rsidRPr="00B957B6">
              <w:rPr>
                <w:shd w:val="clear" w:color="auto" w:fill="FFFFFF"/>
              </w:rPr>
              <w:t xml:space="preserve">s. 35 - 42. </w:t>
            </w:r>
            <w:r w:rsidRPr="00B957B6">
              <w:t>ISSN 2367-5659. ISBN 978-619-7105-28-5.</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bCs/>
                <w:sz w:val="28"/>
                <w:szCs w:val="28"/>
              </w:rPr>
            </w:pPr>
            <w:r>
              <w:rPr>
                <w:b/>
                <w:bCs/>
                <w:sz w:val="28"/>
                <w:szCs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bCs/>
              </w:rPr>
            </w:pPr>
            <w:r>
              <w:rPr>
                <w:b/>
                <w:bCs/>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bCs/>
              </w:rPr>
            </w:pPr>
            <w:r>
              <w:rPr>
                <w:b/>
                <w:bCs/>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bCs/>
              </w:rPr>
            </w:pPr>
            <w:r>
              <w:rPr>
                <w:b/>
                <w:bCs/>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bCs/>
              </w:rPr>
            </w:pPr>
            <w:r>
              <w:rPr>
                <w:b/>
                <w:bCs/>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Miroslav Tomek</w:t>
              </w:r>
            </w:smartTag>
          </w:p>
        </w:tc>
        <w:tc>
          <w:tcPr>
            <w:tcW w:w="709" w:type="dxa"/>
            <w:shd w:val="clear" w:color="auto" w:fill="F7CAAC"/>
          </w:tcPr>
          <w:p w:rsidR="008449C0" w:rsidRDefault="008449C0" w:rsidP="008449C0">
            <w:pPr>
              <w:jc w:val="both"/>
              <w:rPr>
                <w:b/>
                <w:bCs/>
              </w:rPr>
            </w:pPr>
            <w:r>
              <w:rPr>
                <w:b/>
                <w:bCs/>
              </w:rPr>
              <w:t>Tituly</w:t>
            </w:r>
          </w:p>
        </w:tc>
        <w:tc>
          <w:tcPr>
            <w:tcW w:w="2096" w:type="dxa"/>
            <w:gridSpan w:val="4"/>
          </w:tcPr>
          <w:p w:rsidR="008449C0" w:rsidRDefault="008449C0" w:rsidP="008449C0">
            <w:pPr>
              <w:jc w:val="both"/>
            </w:pPr>
            <w:r>
              <w:t>doc., Ing., PhD.</w:t>
            </w:r>
          </w:p>
        </w:tc>
      </w:tr>
      <w:tr w:rsidR="008449C0" w:rsidRPr="00335EE8" w:rsidTr="008449C0">
        <w:tc>
          <w:tcPr>
            <w:tcW w:w="2518" w:type="dxa"/>
            <w:shd w:val="clear" w:color="auto" w:fill="F7CAAC"/>
          </w:tcPr>
          <w:p w:rsidR="008449C0" w:rsidRDefault="008449C0" w:rsidP="008449C0">
            <w:pPr>
              <w:jc w:val="both"/>
              <w:rPr>
                <w:b/>
                <w:bCs/>
              </w:rPr>
            </w:pPr>
            <w:r>
              <w:rPr>
                <w:b/>
                <w:bCs/>
              </w:rPr>
              <w:t>Rok narození</w:t>
            </w:r>
          </w:p>
        </w:tc>
        <w:tc>
          <w:tcPr>
            <w:tcW w:w="829" w:type="dxa"/>
          </w:tcPr>
          <w:p w:rsidR="008449C0" w:rsidRDefault="008449C0" w:rsidP="008449C0">
            <w:pPr>
              <w:jc w:val="both"/>
            </w:pPr>
            <w:r>
              <w:t>1952</w:t>
            </w:r>
          </w:p>
        </w:tc>
        <w:tc>
          <w:tcPr>
            <w:tcW w:w="1721" w:type="dxa"/>
            <w:shd w:val="clear" w:color="auto" w:fill="F7CAAC"/>
          </w:tcPr>
          <w:p w:rsidR="008449C0" w:rsidRDefault="008449C0" w:rsidP="008449C0">
            <w:pPr>
              <w:jc w:val="both"/>
              <w:rPr>
                <w:b/>
                <w:bCs/>
              </w:rPr>
            </w:pPr>
            <w:r>
              <w:rPr>
                <w:b/>
                <w:bCs/>
              </w:rPr>
              <w:t>typ vztahu k VŠ</w:t>
            </w:r>
          </w:p>
        </w:tc>
        <w:tc>
          <w:tcPr>
            <w:tcW w:w="992" w:type="dxa"/>
            <w:gridSpan w:val="2"/>
          </w:tcPr>
          <w:p w:rsidR="008449C0" w:rsidRPr="00335EE8" w:rsidRDefault="008449C0" w:rsidP="008449C0">
            <w:pPr>
              <w:jc w:val="center"/>
              <w:rPr>
                <w:i/>
              </w:rPr>
            </w:pPr>
            <w:r w:rsidRPr="00335EE8">
              <w:rPr>
                <w:i/>
              </w:rPr>
              <w:t>pp.</w:t>
            </w:r>
          </w:p>
        </w:tc>
        <w:tc>
          <w:tcPr>
            <w:tcW w:w="994" w:type="dxa"/>
            <w:shd w:val="clear" w:color="auto" w:fill="F7CAAC"/>
          </w:tcPr>
          <w:p w:rsidR="008449C0" w:rsidRDefault="008449C0" w:rsidP="008449C0">
            <w:pPr>
              <w:jc w:val="both"/>
              <w:rPr>
                <w:b/>
                <w:bCs/>
              </w:rPr>
            </w:pPr>
            <w:r>
              <w:rPr>
                <w:b/>
                <w:bCs/>
              </w:rPr>
              <w:t>rozsah</w:t>
            </w:r>
          </w:p>
        </w:tc>
        <w:tc>
          <w:tcPr>
            <w:tcW w:w="709" w:type="dxa"/>
          </w:tcPr>
          <w:p w:rsidR="008449C0" w:rsidRDefault="008449C0" w:rsidP="008449C0">
            <w:pPr>
              <w:jc w:val="center"/>
            </w:pPr>
            <w:r>
              <w:t>40</w:t>
            </w:r>
          </w:p>
        </w:tc>
        <w:tc>
          <w:tcPr>
            <w:tcW w:w="709" w:type="dxa"/>
            <w:gridSpan w:val="2"/>
            <w:shd w:val="clear" w:color="auto" w:fill="F7CAAC"/>
          </w:tcPr>
          <w:p w:rsidR="008449C0" w:rsidRDefault="008449C0" w:rsidP="008449C0">
            <w:pPr>
              <w:jc w:val="both"/>
              <w:rPr>
                <w:b/>
                <w:bCs/>
              </w:rPr>
            </w:pPr>
            <w:r>
              <w:rPr>
                <w:b/>
                <w:bCs/>
              </w:rPr>
              <w:t>do kdy</w:t>
            </w:r>
          </w:p>
        </w:tc>
        <w:tc>
          <w:tcPr>
            <w:tcW w:w="1387" w:type="dxa"/>
            <w:gridSpan w:val="2"/>
          </w:tcPr>
          <w:p w:rsidR="008449C0" w:rsidRPr="00335EE8" w:rsidRDefault="008449C0" w:rsidP="008449C0">
            <w:pPr>
              <w:jc w:val="center"/>
            </w:pPr>
            <w:r>
              <w:t>1218</w:t>
            </w:r>
          </w:p>
        </w:tc>
      </w:tr>
      <w:tr w:rsidR="008449C0" w:rsidRPr="00335EE8" w:rsidTr="008449C0">
        <w:tc>
          <w:tcPr>
            <w:tcW w:w="5068" w:type="dxa"/>
            <w:gridSpan w:val="3"/>
            <w:shd w:val="clear" w:color="auto" w:fill="F7CAAC"/>
          </w:tcPr>
          <w:p w:rsidR="008449C0" w:rsidRDefault="008449C0" w:rsidP="008449C0">
            <w:pPr>
              <w:rPr>
                <w:b/>
                <w:bCs/>
              </w:rPr>
            </w:pPr>
            <w:r>
              <w:rPr>
                <w:b/>
                <w:bCs/>
              </w:rPr>
              <w:t>Typ vztahu na součásti VŠ, která uskutečňuje st. program</w:t>
            </w:r>
          </w:p>
        </w:tc>
        <w:tc>
          <w:tcPr>
            <w:tcW w:w="992" w:type="dxa"/>
            <w:gridSpan w:val="2"/>
          </w:tcPr>
          <w:p w:rsidR="008449C0" w:rsidRPr="00335EE8" w:rsidRDefault="008449C0" w:rsidP="008449C0">
            <w:pPr>
              <w:jc w:val="center"/>
              <w:rPr>
                <w:i/>
              </w:rPr>
            </w:pPr>
            <w:r w:rsidRPr="00335EE8">
              <w:rPr>
                <w:i/>
              </w:rPr>
              <w:t>pp.</w:t>
            </w:r>
          </w:p>
        </w:tc>
        <w:tc>
          <w:tcPr>
            <w:tcW w:w="994" w:type="dxa"/>
            <w:shd w:val="clear" w:color="auto" w:fill="F7CAAC"/>
          </w:tcPr>
          <w:p w:rsidR="008449C0" w:rsidRDefault="008449C0" w:rsidP="008449C0">
            <w:pPr>
              <w:jc w:val="both"/>
              <w:rPr>
                <w:b/>
                <w:bCs/>
              </w:rPr>
            </w:pPr>
            <w:r>
              <w:rPr>
                <w:b/>
                <w:bCs/>
              </w:rPr>
              <w:t>rozsah</w:t>
            </w:r>
          </w:p>
        </w:tc>
        <w:tc>
          <w:tcPr>
            <w:tcW w:w="709" w:type="dxa"/>
          </w:tcPr>
          <w:p w:rsidR="008449C0" w:rsidRDefault="008449C0" w:rsidP="008449C0">
            <w:pPr>
              <w:jc w:val="center"/>
            </w:pPr>
            <w:r>
              <w:t>40</w:t>
            </w:r>
          </w:p>
        </w:tc>
        <w:tc>
          <w:tcPr>
            <w:tcW w:w="709" w:type="dxa"/>
            <w:gridSpan w:val="2"/>
            <w:shd w:val="clear" w:color="auto" w:fill="F7CAAC"/>
          </w:tcPr>
          <w:p w:rsidR="008449C0" w:rsidRDefault="008449C0" w:rsidP="008449C0">
            <w:pPr>
              <w:jc w:val="both"/>
              <w:rPr>
                <w:b/>
                <w:bCs/>
              </w:rPr>
            </w:pPr>
            <w:r>
              <w:rPr>
                <w:b/>
                <w:bCs/>
              </w:rPr>
              <w:t>do kdy</w:t>
            </w:r>
          </w:p>
        </w:tc>
        <w:tc>
          <w:tcPr>
            <w:tcW w:w="1387" w:type="dxa"/>
            <w:gridSpan w:val="2"/>
          </w:tcPr>
          <w:p w:rsidR="008449C0" w:rsidRPr="00335EE8" w:rsidRDefault="008449C0" w:rsidP="008449C0">
            <w:pPr>
              <w:jc w:val="center"/>
            </w:pPr>
            <w:r>
              <w:t>1218</w:t>
            </w:r>
          </w:p>
        </w:tc>
      </w:tr>
      <w:tr w:rsidR="008449C0" w:rsidTr="008449C0">
        <w:tc>
          <w:tcPr>
            <w:tcW w:w="6060" w:type="dxa"/>
            <w:gridSpan w:val="5"/>
            <w:shd w:val="clear" w:color="auto" w:fill="F7CAAC"/>
          </w:tcPr>
          <w:p w:rsidR="008449C0" w:rsidRDefault="008449C0" w:rsidP="008449C0">
            <w:pPr>
              <w:jc w:val="both"/>
            </w:pPr>
            <w:r>
              <w:rPr>
                <w:b/>
                <w:bCs/>
              </w:rPr>
              <w:t>Další současná působení jako akademický pracovník na jiných VŠ</w:t>
            </w:r>
          </w:p>
        </w:tc>
        <w:tc>
          <w:tcPr>
            <w:tcW w:w="1703" w:type="dxa"/>
            <w:gridSpan w:val="2"/>
            <w:shd w:val="clear" w:color="auto" w:fill="F7CAAC"/>
          </w:tcPr>
          <w:p w:rsidR="008449C0" w:rsidRDefault="008449C0" w:rsidP="008449C0">
            <w:pPr>
              <w:jc w:val="both"/>
              <w:rPr>
                <w:b/>
                <w:bCs/>
              </w:rPr>
            </w:pPr>
            <w:r>
              <w:rPr>
                <w:b/>
                <w:bCs/>
              </w:rPr>
              <w:t>typ prac.  vztahu</w:t>
            </w:r>
          </w:p>
        </w:tc>
        <w:tc>
          <w:tcPr>
            <w:tcW w:w="2096" w:type="dxa"/>
            <w:gridSpan w:val="4"/>
            <w:shd w:val="clear" w:color="auto" w:fill="F7CAAC"/>
          </w:tcPr>
          <w:p w:rsidR="008449C0" w:rsidRDefault="008449C0" w:rsidP="008449C0">
            <w:pPr>
              <w:jc w:val="both"/>
              <w:rPr>
                <w:b/>
                <w:bCs/>
              </w:rPr>
            </w:pPr>
            <w:r>
              <w:rPr>
                <w:b/>
                <w:bCs/>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bCs/>
              </w:rPr>
              <w:t>Předměty příslušného studijního programu a způsob zapojení do jejich výuky, příp. další zapojení do uskutečňování studijního programu</w:t>
            </w:r>
          </w:p>
        </w:tc>
      </w:tr>
      <w:tr w:rsidR="008449C0" w:rsidTr="008449C0">
        <w:trPr>
          <w:trHeight w:val="384"/>
        </w:trPr>
        <w:tc>
          <w:tcPr>
            <w:tcW w:w="9859" w:type="dxa"/>
            <w:gridSpan w:val="11"/>
            <w:tcBorders>
              <w:top w:val="nil"/>
            </w:tcBorders>
          </w:tcPr>
          <w:p w:rsidR="008449C0" w:rsidRDefault="008449C0" w:rsidP="008449C0">
            <w:pPr>
              <w:jc w:val="both"/>
            </w:pPr>
            <w:r>
              <w:t>Bezpečnost a ochrana objektů a osob – garant, přednášející (80 %)</w:t>
            </w:r>
          </w:p>
          <w:p w:rsidR="008449C0" w:rsidRDefault="008449C0" w:rsidP="008449C0">
            <w:pPr>
              <w:jc w:val="both"/>
            </w:pPr>
            <w:r w:rsidRPr="00DD1895">
              <w:t>Přeprava nebezpečných věcí</w:t>
            </w:r>
            <w:r>
              <w:t xml:space="preserve"> – garant, přednášející (50 %)</w:t>
            </w:r>
          </w:p>
          <w:p w:rsidR="008449C0" w:rsidRDefault="008449C0" w:rsidP="008449C0">
            <w:pPr>
              <w:jc w:val="both"/>
            </w:pPr>
            <w:r w:rsidRPr="00DD1895">
              <w:t>Evakuace osob, zvířat a věcí</w:t>
            </w:r>
            <w:r>
              <w:t xml:space="preserve"> – garant, přednášející (80 %)</w:t>
            </w:r>
          </w:p>
          <w:p w:rsidR="008449C0" w:rsidRDefault="008449C0" w:rsidP="008449C0">
            <w:pPr>
              <w:jc w:val="both"/>
            </w:pPr>
            <w:r w:rsidRPr="00DD1895">
              <w:t>Nouzové přežiti obyvatelstva</w:t>
            </w:r>
            <w:r>
              <w:t xml:space="preserve"> – garant, přednášející (80 %) </w:t>
            </w:r>
          </w:p>
          <w:p w:rsidR="007579CD" w:rsidRDefault="007579CD" w:rsidP="008449C0">
            <w:pPr>
              <w:jc w:val="both"/>
            </w:pPr>
            <w:r>
              <w:t>Logistika krizových situací – garant, přednášející (50 %)</w:t>
            </w:r>
          </w:p>
          <w:p w:rsidR="008449C0" w:rsidRDefault="008449C0" w:rsidP="008449C0">
            <w:pPr>
              <w:jc w:val="both"/>
            </w:pPr>
            <w:r>
              <w:t xml:space="preserve">Požární ochrana – garant, přednášející (80 %) </w:t>
            </w:r>
          </w:p>
          <w:p w:rsidR="008449C0" w:rsidRDefault="008449C0" w:rsidP="008449C0">
            <w:pPr>
              <w:jc w:val="both"/>
            </w:pPr>
            <w:r w:rsidRPr="004541D9">
              <w:t xml:space="preserve">Přeprava nebezpečných věcí </w:t>
            </w:r>
            <w:r>
              <w:t>–</w:t>
            </w:r>
            <w:r>
              <w:rPr>
                <w:b/>
              </w:rPr>
              <w:t xml:space="preserve"> </w:t>
            </w:r>
            <w:r>
              <w:t>přednášející (20 %)</w:t>
            </w:r>
          </w:p>
          <w:p w:rsidR="00F139B8" w:rsidRDefault="00F71CA5" w:rsidP="00CB5AA2">
            <w:r w:rsidRPr="00BC6D3E">
              <w:t>Obe</w:t>
            </w:r>
            <w:r>
              <w:t xml:space="preserve">cné základy řešení havarijních </w:t>
            </w:r>
            <w:r w:rsidRPr="00BC6D3E">
              <w:t>a krizových situací</w:t>
            </w:r>
            <w:r>
              <w:t xml:space="preserve"> – garant, přednášející (80 %) </w:t>
            </w:r>
          </w:p>
          <w:p w:rsidR="008449C0" w:rsidRPr="00DD1895" w:rsidRDefault="008449C0" w:rsidP="00F71CA5">
            <w:pPr>
              <w:jc w:val="both"/>
            </w:pPr>
            <w:r w:rsidRPr="004541D9">
              <w:t>Úvod do logistiky</w:t>
            </w:r>
            <w:r w:rsidR="00F71CA5">
              <w:t xml:space="preserve"> </w:t>
            </w:r>
            <w:r>
              <w:t>– přednášející (20 %)</w:t>
            </w:r>
          </w:p>
        </w:tc>
      </w:tr>
      <w:tr w:rsidR="008449C0" w:rsidTr="008449C0">
        <w:tc>
          <w:tcPr>
            <w:tcW w:w="9859" w:type="dxa"/>
            <w:gridSpan w:val="11"/>
            <w:shd w:val="clear" w:color="auto" w:fill="F7CAAC"/>
          </w:tcPr>
          <w:p w:rsidR="008449C0" w:rsidRDefault="008449C0" w:rsidP="008449C0">
            <w:pPr>
              <w:jc w:val="both"/>
            </w:pPr>
            <w:r>
              <w:rPr>
                <w:b/>
                <w:bCs/>
              </w:rPr>
              <w:t xml:space="preserve">Údaje o vzdělání na VŠ </w:t>
            </w:r>
          </w:p>
        </w:tc>
      </w:tr>
      <w:tr w:rsidR="008449C0" w:rsidTr="008449C0">
        <w:trPr>
          <w:trHeight w:val="675"/>
        </w:trPr>
        <w:tc>
          <w:tcPr>
            <w:tcW w:w="9859" w:type="dxa"/>
            <w:gridSpan w:val="11"/>
          </w:tcPr>
          <w:p w:rsidR="008449C0" w:rsidRDefault="008449C0" w:rsidP="008449C0">
            <w:r w:rsidRPr="003C1ED3">
              <w:t>Ing.</w:t>
            </w:r>
            <w:r>
              <w:t xml:space="preserve">: </w:t>
            </w:r>
            <w:r w:rsidRPr="003C1ED3">
              <w:t>1979</w:t>
            </w:r>
            <w:r>
              <w:t xml:space="preserve">: </w:t>
            </w:r>
            <w:r w:rsidRPr="003C1ED3">
              <w:t>VF VŠDS Žilina</w:t>
            </w:r>
            <w:r>
              <w:t xml:space="preserve">, Vojenská doprava, </w:t>
            </w:r>
          </w:p>
          <w:p w:rsidR="008449C0" w:rsidRPr="003C1ED3" w:rsidRDefault="008449C0" w:rsidP="008449C0">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8449C0" w:rsidRDefault="008449C0" w:rsidP="008449C0">
            <w:pPr>
              <w:rPr>
                <w:b/>
                <w:bCs/>
              </w:rPr>
            </w:pPr>
          </w:p>
        </w:tc>
      </w:tr>
      <w:tr w:rsidR="008449C0" w:rsidTr="008449C0">
        <w:tc>
          <w:tcPr>
            <w:tcW w:w="9859" w:type="dxa"/>
            <w:gridSpan w:val="11"/>
            <w:shd w:val="clear" w:color="auto" w:fill="F7CAAC"/>
          </w:tcPr>
          <w:p w:rsidR="008449C0" w:rsidRDefault="008449C0" w:rsidP="008449C0">
            <w:pPr>
              <w:jc w:val="both"/>
              <w:rPr>
                <w:b/>
                <w:bCs/>
              </w:rPr>
            </w:pPr>
            <w:r>
              <w:rPr>
                <w:b/>
                <w:bCs/>
              </w:rPr>
              <w:t>Údaje o odborném působení od absolvování VŠ</w:t>
            </w:r>
          </w:p>
        </w:tc>
      </w:tr>
      <w:tr w:rsidR="008449C0" w:rsidTr="008449C0">
        <w:trPr>
          <w:trHeight w:val="1090"/>
        </w:trPr>
        <w:tc>
          <w:tcPr>
            <w:tcW w:w="9859" w:type="dxa"/>
            <w:gridSpan w:val="11"/>
          </w:tcPr>
          <w:p w:rsidR="008449C0" w:rsidRDefault="008449C0" w:rsidP="008449C0">
            <w:r w:rsidRPr="003C1ED3">
              <w:t>1979 – 1989 velitelské a štábní funkce na různých stupních velení v ozbrojených silách</w:t>
            </w:r>
          </w:p>
          <w:p w:rsidR="008449C0" w:rsidRDefault="008449C0" w:rsidP="008449C0">
            <w:r>
              <w:t>1989 – 2017</w:t>
            </w:r>
            <w:r w:rsidRPr="003C1ED3">
              <w:t xml:space="preserve"> FBI ŽU (do 20</w:t>
            </w:r>
            <w:r>
              <w:t>01 VF, do 2014 FŠI) ŽU v Žilině,</w:t>
            </w:r>
            <w:r w:rsidRPr="003C1ED3">
              <w:t xml:space="preserve"> asiste</w:t>
            </w:r>
            <w:r>
              <w:t>nt, odborný asistent a docent</w:t>
            </w:r>
          </w:p>
          <w:p w:rsidR="008449C0" w:rsidRDefault="008449C0" w:rsidP="008449C0">
            <w:r>
              <w:t>09/</w:t>
            </w:r>
            <w:r w:rsidRPr="003C1ED3">
              <w:t>2007 –</w:t>
            </w:r>
            <w:r>
              <w:t xml:space="preserve"> 03/</w:t>
            </w:r>
            <w:r w:rsidRPr="003C1ED3">
              <w:t>2015 FBI ŽU v Žilině,</w:t>
            </w:r>
            <w:r>
              <w:t xml:space="preserve"> </w:t>
            </w:r>
            <w:r w:rsidRPr="003C1ED3">
              <w:t xml:space="preserve">vedoucí katedry technických věd a informatiky </w:t>
            </w:r>
          </w:p>
          <w:p w:rsidR="008449C0" w:rsidRPr="003C1ED3" w:rsidRDefault="008449C0" w:rsidP="008449C0">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bCs/>
              </w:rPr>
              <w:t>Zkušenosti s vedením kvalifikačních a rigorózních prací</w:t>
            </w:r>
          </w:p>
        </w:tc>
      </w:tr>
      <w:tr w:rsidR="008449C0" w:rsidTr="008449C0">
        <w:trPr>
          <w:trHeight w:val="807"/>
        </w:trPr>
        <w:tc>
          <w:tcPr>
            <w:tcW w:w="9859" w:type="dxa"/>
            <w:gridSpan w:val="11"/>
          </w:tcPr>
          <w:p w:rsidR="008449C0" w:rsidRDefault="008449C0" w:rsidP="008449C0">
            <w:pPr>
              <w:jc w:val="both"/>
            </w:pPr>
            <w:r>
              <w:t>Bakalářské práce: 105 (FLKŘ UTB) + 47 (FBI UNIZA)</w:t>
            </w:r>
          </w:p>
          <w:p w:rsidR="008449C0" w:rsidRDefault="008449C0" w:rsidP="008449C0">
            <w:pPr>
              <w:jc w:val="both"/>
            </w:pPr>
            <w:r>
              <w:t>Diplomové práce: 106 (FBI, resp. FŠI UNIZA) + 1 (FAI UTB)</w:t>
            </w:r>
          </w:p>
          <w:p w:rsidR="008449C0" w:rsidRDefault="008449C0" w:rsidP="008449C0">
            <w:pPr>
              <w:jc w:val="both"/>
            </w:pPr>
            <w:r>
              <w:t>Disertační práce:   5 (FBI UNIZA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bCs/>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bCs/>
              </w:rPr>
            </w:pPr>
            <w:r>
              <w:rPr>
                <w:b/>
                <w:bCs/>
              </w:rPr>
              <w:t>Ohlasy publikací</w:t>
            </w:r>
          </w:p>
        </w:tc>
      </w:tr>
      <w:tr w:rsidR="008449C0" w:rsidTr="008449C0">
        <w:trPr>
          <w:cantSplit/>
        </w:trPr>
        <w:tc>
          <w:tcPr>
            <w:tcW w:w="3347" w:type="dxa"/>
            <w:gridSpan w:val="2"/>
          </w:tcPr>
          <w:p w:rsidR="008449C0" w:rsidRDefault="008449C0" w:rsidP="008449C0">
            <w:pPr>
              <w:jc w:val="center"/>
            </w:pPr>
            <w:r>
              <w:t>Občanská bezpečnost</w:t>
            </w:r>
          </w:p>
        </w:tc>
        <w:tc>
          <w:tcPr>
            <w:tcW w:w="2245" w:type="dxa"/>
            <w:gridSpan w:val="2"/>
          </w:tcPr>
          <w:p w:rsidR="008449C0" w:rsidRDefault="008449C0" w:rsidP="008449C0">
            <w:pPr>
              <w:jc w:val="both"/>
            </w:pPr>
            <w:r>
              <w:t>2005</w:t>
            </w:r>
          </w:p>
        </w:tc>
        <w:tc>
          <w:tcPr>
            <w:tcW w:w="2248" w:type="dxa"/>
            <w:gridSpan w:val="4"/>
            <w:tcBorders>
              <w:right w:val="single" w:sz="12" w:space="0" w:color="auto"/>
            </w:tcBorders>
          </w:tcPr>
          <w:p w:rsidR="008449C0" w:rsidRDefault="008449C0" w:rsidP="008449C0">
            <w:pPr>
              <w:jc w:val="both"/>
            </w:pPr>
            <w:r>
              <w:t>ŽU v Žilině</w:t>
            </w:r>
          </w:p>
        </w:tc>
        <w:tc>
          <w:tcPr>
            <w:tcW w:w="632" w:type="dxa"/>
            <w:tcBorders>
              <w:left w:val="single" w:sz="12" w:space="0" w:color="auto"/>
            </w:tcBorders>
            <w:shd w:val="clear" w:color="auto" w:fill="F7CAAC"/>
          </w:tcPr>
          <w:p w:rsidR="008449C0" w:rsidRDefault="008449C0" w:rsidP="008449C0">
            <w:pPr>
              <w:jc w:val="both"/>
            </w:pPr>
            <w:r>
              <w:rPr>
                <w:b/>
                <w:bCs/>
              </w:rPr>
              <w:t>WOS</w:t>
            </w:r>
          </w:p>
        </w:tc>
        <w:tc>
          <w:tcPr>
            <w:tcW w:w="693" w:type="dxa"/>
            <w:shd w:val="clear" w:color="auto" w:fill="F7CAAC"/>
          </w:tcPr>
          <w:p w:rsidR="008449C0" w:rsidRDefault="008449C0" w:rsidP="008449C0">
            <w:pPr>
              <w:jc w:val="both"/>
              <w:rPr>
                <w:sz w:val="18"/>
                <w:szCs w:val="18"/>
              </w:rPr>
            </w:pPr>
            <w:r>
              <w:rPr>
                <w:b/>
                <w:bCs/>
                <w:sz w:val="18"/>
                <w:szCs w:val="18"/>
              </w:rPr>
              <w:t>Scopus</w:t>
            </w:r>
          </w:p>
        </w:tc>
        <w:tc>
          <w:tcPr>
            <w:tcW w:w="694" w:type="dxa"/>
            <w:shd w:val="clear" w:color="auto" w:fill="F7CAAC"/>
          </w:tcPr>
          <w:p w:rsidR="008449C0" w:rsidRDefault="008449C0" w:rsidP="008449C0">
            <w:pPr>
              <w:jc w:val="both"/>
            </w:pPr>
            <w:r>
              <w:rPr>
                <w:b/>
                <w:bCs/>
                <w:sz w:val="18"/>
                <w:szCs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bCs/>
              </w:rPr>
              <w:t>Obor jmenovacího řízení</w:t>
            </w:r>
          </w:p>
        </w:tc>
        <w:tc>
          <w:tcPr>
            <w:tcW w:w="2245" w:type="dxa"/>
            <w:gridSpan w:val="2"/>
            <w:shd w:val="clear" w:color="auto" w:fill="F7CAAC"/>
          </w:tcPr>
          <w:p w:rsidR="008449C0" w:rsidRDefault="008449C0" w:rsidP="008449C0">
            <w:pPr>
              <w:jc w:val="both"/>
            </w:pPr>
            <w:r>
              <w:rPr>
                <w:b/>
                <w:bCs/>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bCs/>
              </w:rPr>
              <w:t>Řízení konáno na VŠ</w:t>
            </w:r>
          </w:p>
        </w:tc>
        <w:tc>
          <w:tcPr>
            <w:tcW w:w="632" w:type="dxa"/>
            <w:vMerge w:val="restart"/>
            <w:tcBorders>
              <w:left w:val="single" w:sz="12" w:space="0" w:color="auto"/>
            </w:tcBorders>
          </w:tcPr>
          <w:p w:rsidR="008449C0" w:rsidRDefault="008449C0" w:rsidP="008449C0">
            <w:pPr>
              <w:jc w:val="center"/>
              <w:rPr>
                <w:b/>
                <w:bCs/>
              </w:rPr>
            </w:pPr>
            <w:r>
              <w:rPr>
                <w:b/>
                <w:bCs/>
              </w:rPr>
              <w:t>27</w:t>
            </w:r>
          </w:p>
        </w:tc>
        <w:tc>
          <w:tcPr>
            <w:tcW w:w="693" w:type="dxa"/>
            <w:vMerge w:val="restart"/>
          </w:tcPr>
          <w:p w:rsidR="008449C0" w:rsidRDefault="008449C0" w:rsidP="008449C0">
            <w:pPr>
              <w:jc w:val="center"/>
              <w:rPr>
                <w:b/>
                <w:bCs/>
              </w:rPr>
            </w:pPr>
            <w:r>
              <w:rPr>
                <w:b/>
                <w:bCs/>
              </w:rPr>
              <w:t>18</w:t>
            </w:r>
          </w:p>
        </w:tc>
        <w:tc>
          <w:tcPr>
            <w:tcW w:w="694" w:type="dxa"/>
            <w:vMerge w:val="restart"/>
          </w:tcPr>
          <w:p w:rsidR="008449C0" w:rsidRDefault="008449C0" w:rsidP="008449C0">
            <w:pPr>
              <w:jc w:val="center"/>
              <w:rPr>
                <w:b/>
                <w:bCs/>
              </w:rPr>
            </w:pPr>
            <w:r>
              <w:rPr>
                <w:b/>
                <w:bCs/>
              </w:rPr>
              <w:t>146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bCs/>
              </w:rPr>
            </w:pPr>
          </w:p>
        </w:tc>
        <w:tc>
          <w:tcPr>
            <w:tcW w:w="693" w:type="dxa"/>
            <w:vMerge/>
            <w:vAlign w:val="center"/>
          </w:tcPr>
          <w:p w:rsidR="008449C0" w:rsidRDefault="008449C0" w:rsidP="008449C0">
            <w:pPr>
              <w:rPr>
                <w:b/>
                <w:bCs/>
              </w:rPr>
            </w:pPr>
          </w:p>
        </w:tc>
        <w:tc>
          <w:tcPr>
            <w:tcW w:w="694" w:type="dxa"/>
            <w:vMerge/>
            <w:vAlign w:val="center"/>
          </w:tcPr>
          <w:p w:rsidR="008449C0" w:rsidRDefault="008449C0" w:rsidP="008449C0">
            <w:pPr>
              <w:rPr>
                <w:b/>
                <w:bCs/>
              </w:rPr>
            </w:pPr>
          </w:p>
        </w:tc>
      </w:tr>
      <w:tr w:rsidR="008449C0" w:rsidTr="008449C0">
        <w:tc>
          <w:tcPr>
            <w:tcW w:w="9859" w:type="dxa"/>
            <w:gridSpan w:val="11"/>
            <w:shd w:val="clear" w:color="auto" w:fill="F7CAAC"/>
          </w:tcPr>
          <w:p w:rsidR="008449C0" w:rsidRDefault="008449C0" w:rsidP="008449C0">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8449C0" w:rsidRPr="001D6A3E" w:rsidTr="008449C0">
        <w:trPr>
          <w:trHeight w:val="283"/>
        </w:trPr>
        <w:tc>
          <w:tcPr>
            <w:tcW w:w="9859" w:type="dxa"/>
            <w:gridSpan w:val="11"/>
          </w:tcPr>
          <w:p w:rsidR="008449C0" w:rsidRDefault="008449C0" w:rsidP="008449C0">
            <w:pPr>
              <w:spacing w:after="60"/>
              <w:jc w:val="both"/>
            </w:pPr>
            <w:r w:rsidRPr="00415E25">
              <w:rPr>
                <w:rStyle w:val="Siln"/>
                <w:bCs w:val="0"/>
              </w:rPr>
              <w:t>TOMEK, Miroslav (34</w:t>
            </w:r>
            <w:r>
              <w:rPr>
                <w:rStyle w:val="Siln"/>
                <w:bCs w:val="0"/>
              </w:rPr>
              <w:t xml:space="preserve"> </w:t>
            </w:r>
            <w:r w:rsidRPr="00415E25">
              <w:rPr>
                <w:rStyle w:val="Siln"/>
                <w:bCs w:val="0"/>
              </w:rPr>
              <w:t>%),</w:t>
            </w:r>
            <w:r w:rsidRPr="00A60EB7">
              <w:rPr>
                <w:rStyle w:val="Siln"/>
                <w:b w:val="0"/>
                <w:bCs w:val="0"/>
              </w:rPr>
              <w:t xml:space="preserve"> STROHMANDL</w:t>
            </w:r>
            <w:r w:rsidRPr="00A60EB7">
              <w:rPr>
                <w:b/>
              </w:rPr>
              <w:t>,</w:t>
            </w:r>
            <w:r>
              <w:t xml:space="preserve"> Jan, MIHOKOVÁ JAKUBČEKOVÁ, Júlia</w:t>
            </w:r>
            <w:r w:rsidRPr="00A60EB7">
              <w:rPr>
                <w:i/>
              </w:rPr>
              <w:t xml:space="preserve"> </w:t>
            </w:r>
            <w:r w:rsidR="0019561C" w:rsidRPr="00CB5AA2">
              <w:t>(</w:t>
            </w:r>
            <w:r w:rsidRPr="00415E25">
              <w:t>2017</w:t>
            </w:r>
            <w:r w:rsidR="0019561C">
              <w:t>)</w:t>
            </w:r>
            <w:r w:rsidRPr="00415E25">
              <w:t>.</w:t>
            </w:r>
            <w:r>
              <w:t xml:space="preserve"> </w:t>
            </w:r>
            <w:r w:rsidRPr="00A60EB7">
              <w:rPr>
                <w:i/>
              </w:rPr>
              <w:t>Ochrana obyvateľstva – plánovanie a zabezpečovanie evakuácie</w:t>
            </w:r>
            <w:r>
              <w:t xml:space="preserve">. </w:t>
            </w:r>
            <w:r w:rsidRPr="00A60EB7">
              <w:rPr>
                <w:i/>
              </w:rPr>
              <w:t>The Science for Population Protection</w:t>
            </w:r>
            <w:r>
              <w:rPr>
                <w:i/>
              </w:rPr>
              <w:t xml:space="preserve">. </w:t>
            </w:r>
            <w:r>
              <w:t>1/2017, roč. 9. Lázně Bohdaneč: IOO. ISSN 1803-635X.</w:t>
            </w:r>
          </w:p>
          <w:p w:rsidR="008449C0" w:rsidRPr="005B67EE" w:rsidRDefault="008449C0" w:rsidP="008449C0">
            <w:pPr>
              <w:spacing w:after="60"/>
              <w:jc w:val="both"/>
            </w:pPr>
            <w:r w:rsidRPr="00415E25">
              <w:rPr>
                <w:b/>
              </w:rPr>
              <w:t>TOMEK, Miroslav (</w:t>
            </w:r>
            <w:r>
              <w:rPr>
                <w:b/>
              </w:rPr>
              <w:t xml:space="preserve">40 </w:t>
            </w:r>
            <w:r w:rsidRPr="00415E25">
              <w:rPr>
                <w:b/>
              </w:rPr>
              <w:t>%),</w:t>
            </w:r>
            <w:r w:rsidRPr="005B67EE">
              <w:t xml:space="preserve"> STROHMANDL, Jan, RAK, Jakub </w:t>
            </w:r>
            <w:r w:rsidR="0019561C">
              <w:t>(</w:t>
            </w:r>
            <w:r w:rsidRPr="005B67EE">
              <w:t>2014</w:t>
            </w:r>
            <w:r w:rsidR="0019561C">
              <w:t>)</w:t>
            </w:r>
            <w:r w:rsidRPr="005B67EE">
              <w:t xml:space="preserve">. </w:t>
            </w:r>
            <w:r w:rsidR="00F139B8" w:rsidRPr="00CB5AA2">
              <w:rPr>
                <w:i/>
              </w:rPr>
              <w:t>Zásobování obyvatelstva pitnou vodou za mimořádných situací</w:t>
            </w:r>
            <w:r w:rsidRPr="00F71CA5">
              <w:rPr>
                <w:i/>
                <w:iCs/>
              </w:rPr>
              <w:t>.</w:t>
            </w:r>
            <w:r w:rsidRPr="005B67EE">
              <w:t xml:space="preserve"> Ostrava: Repronis, s.r.o. 110 s. ISBN 978-80-7454-462-0.</w:t>
            </w:r>
          </w:p>
          <w:p w:rsidR="008449C0" w:rsidRPr="005B67EE" w:rsidRDefault="008449C0" w:rsidP="008449C0">
            <w:pPr>
              <w:spacing w:after="60"/>
              <w:jc w:val="both"/>
            </w:pPr>
            <w:r w:rsidRPr="005B67EE">
              <w:t xml:space="preserve">SEIDL, Miloslav, </w:t>
            </w:r>
            <w:r w:rsidRPr="00415E25">
              <w:rPr>
                <w:b/>
              </w:rPr>
              <w:t>TOMEK, Miroslav (35</w:t>
            </w:r>
            <w:r>
              <w:rPr>
                <w:b/>
              </w:rPr>
              <w:t xml:space="preserve"> </w:t>
            </w:r>
            <w:r w:rsidRPr="00415E25">
              <w:rPr>
                <w:b/>
              </w:rPr>
              <w:t>%),</w:t>
            </w:r>
            <w:r w:rsidRPr="005B67EE">
              <w:t xml:space="preserve"> VIČAR, Dušan </w:t>
            </w:r>
            <w:r w:rsidR="0019561C">
              <w:t>(</w:t>
            </w:r>
            <w:r w:rsidRPr="005B67EE">
              <w:t>2014</w:t>
            </w:r>
            <w:r w:rsidR="0019561C">
              <w:t>)</w:t>
            </w:r>
            <w:r w:rsidRPr="005B67EE">
              <w:t xml:space="preserve">. </w:t>
            </w:r>
            <w:r w:rsidR="00F139B8" w:rsidRPr="00CB5AA2">
              <w:rPr>
                <w:i/>
              </w:rPr>
              <w:t>Evakuácia osôb, zvierat a vecí</w:t>
            </w:r>
            <w:r w:rsidRPr="00F71CA5">
              <w:rPr>
                <w:i/>
                <w:iCs/>
              </w:rPr>
              <w:t>.</w:t>
            </w:r>
            <w:r w:rsidR="00F139B8" w:rsidRPr="00CB5AA2">
              <w:rPr>
                <w:i/>
              </w:rPr>
              <w:t xml:space="preserve"> </w:t>
            </w:r>
            <w:r w:rsidRPr="005B67EE">
              <w:t xml:space="preserve">1. vyd. Žilina: EDIS </w:t>
            </w:r>
            <w:r>
              <w:t>– vydavateľstvo ŽU v Žiline. 262</w:t>
            </w:r>
            <w:r w:rsidRPr="005B67EE">
              <w:t xml:space="preserve"> s. ISBN 978-80-554-0939-9</w:t>
            </w:r>
            <w:r>
              <w:t>.</w:t>
            </w:r>
          </w:p>
          <w:p w:rsidR="008449C0" w:rsidRPr="005B67EE" w:rsidRDefault="008449C0" w:rsidP="008449C0">
            <w:pPr>
              <w:spacing w:after="60"/>
              <w:jc w:val="both"/>
            </w:pPr>
            <w:r w:rsidRPr="00415E25">
              <w:rPr>
                <w:b/>
                <w:caps/>
              </w:rPr>
              <w:t xml:space="preserve">Tomek, </w:t>
            </w:r>
            <w:r w:rsidRPr="00415E25">
              <w:rPr>
                <w:b/>
              </w:rPr>
              <w:t xml:space="preserve">Miroslav </w:t>
            </w:r>
            <w:r w:rsidRPr="00415E25">
              <w:rPr>
                <w:b/>
                <w:caps/>
              </w:rPr>
              <w:t>(35</w:t>
            </w:r>
            <w:r>
              <w:rPr>
                <w:b/>
                <w:caps/>
              </w:rPr>
              <w:t xml:space="preserve"> </w:t>
            </w:r>
            <w:r w:rsidRPr="00415E25">
              <w:rPr>
                <w:b/>
                <w:caps/>
              </w:rPr>
              <w:t>%),</w:t>
            </w:r>
            <w:r w:rsidRPr="005B67EE">
              <w:rPr>
                <w:caps/>
              </w:rPr>
              <w:t xml:space="preserve"> Seidl, </w:t>
            </w:r>
            <w:r w:rsidRPr="005B67EE">
              <w:t xml:space="preserve">Miloslav, </w:t>
            </w:r>
            <w:r w:rsidRPr="005B67EE">
              <w:rPr>
                <w:caps/>
              </w:rPr>
              <w:t>BUCOVÁ, G</w:t>
            </w:r>
            <w:r w:rsidRPr="005B67EE">
              <w:t xml:space="preserve">abriela </w:t>
            </w:r>
            <w:r w:rsidR="0019561C">
              <w:t>(</w:t>
            </w:r>
            <w:r>
              <w:t>2014</w:t>
            </w:r>
            <w:r w:rsidR="0019561C">
              <w:t>)</w:t>
            </w:r>
            <w:r>
              <w:t xml:space="preserve">. </w:t>
            </w:r>
            <w:r w:rsidR="00F139B8" w:rsidRPr="00CB5AA2">
              <w:rPr>
                <w:i/>
              </w:rPr>
              <w:t>Transport safety at evacuation for people with disabilities</w:t>
            </w:r>
            <w:r w:rsidRPr="005B67EE">
              <w:t xml:space="preserve">. </w:t>
            </w:r>
            <w:r w:rsidRPr="005B67EE">
              <w:rPr>
                <w:i/>
                <w:iCs/>
              </w:rPr>
              <w:t xml:space="preserve">Kontakt </w:t>
            </w:r>
            <w:r>
              <w:t>16 (3). 195-202.</w:t>
            </w:r>
            <w:r w:rsidRPr="005B67EE">
              <w:t xml:space="preserve"> ISSN 1804-</w:t>
            </w:r>
            <w:r>
              <w:t>7122.</w:t>
            </w:r>
          </w:p>
          <w:p w:rsidR="008449C0" w:rsidRPr="001D6A3E" w:rsidRDefault="008449C0" w:rsidP="008449C0">
            <w:pPr>
              <w:spacing w:after="60"/>
              <w:jc w:val="both"/>
            </w:pPr>
            <w:r w:rsidRPr="00415E25">
              <w:rPr>
                <w:b/>
                <w:caps/>
              </w:rPr>
              <w:t xml:space="preserve">Tomek, </w:t>
            </w:r>
            <w:r w:rsidRPr="00415E25">
              <w:rPr>
                <w:b/>
              </w:rPr>
              <w:t>Miroslav</w:t>
            </w:r>
            <w:r w:rsidRPr="00415E25">
              <w:rPr>
                <w:b/>
                <w:caps/>
              </w:rPr>
              <w:t xml:space="preserve"> (50</w:t>
            </w:r>
            <w:r>
              <w:rPr>
                <w:b/>
                <w:caps/>
              </w:rPr>
              <w:t xml:space="preserve"> </w:t>
            </w:r>
            <w:r w:rsidRPr="00415E25">
              <w:rPr>
                <w:b/>
                <w:caps/>
              </w:rPr>
              <w:t>%),</w:t>
            </w:r>
            <w:r w:rsidRPr="005B67EE">
              <w:rPr>
                <w:caps/>
              </w:rPr>
              <w:t xml:space="preserve"> LAŠOVÁ, Ľ</w:t>
            </w:r>
            <w:r w:rsidRPr="005B67EE">
              <w:t>uboslava</w:t>
            </w:r>
            <w:r>
              <w:t xml:space="preserve"> </w:t>
            </w:r>
            <w:r w:rsidR="0019561C">
              <w:t>(</w:t>
            </w:r>
            <w:r>
              <w:t>2013</w:t>
            </w:r>
            <w:r w:rsidR="0019561C">
              <w:t>)</w:t>
            </w:r>
            <w:r w:rsidRPr="005B67EE">
              <w:rPr>
                <w:caps/>
              </w:rPr>
              <w:t xml:space="preserve">. </w:t>
            </w:r>
            <w:r w:rsidR="00F139B8" w:rsidRPr="00CB5AA2">
              <w:rPr>
                <w:i/>
              </w:rPr>
              <w:t>Analysis of ground transport security of emergency medical services in deal with extra ordináty events</w:t>
            </w:r>
            <w:r w:rsidR="00F139B8" w:rsidRPr="00CB5AA2">
              <w:rPr>
                <w:rFonts w:ascii="Trebuchet MS" w:hAnsi="Trebuchet MS" w:cs="Trebuchet MS"/>
                <w:i/>
                <w:color w:val="474747"/>
                <w:sz w:val="18"/>
                <w:szCs w:val="18"/>
              </w:rPr>
              <w:t>.</w:t>
            </w:r>
            <w:r w:rsidRPr="005B67EE">
              <w:rPr>
                <w:rFonts w:ascii="Trebuchet MS" w:hAnsi="Trebuchet MS" w:cs="Trebuchet MS"/>
                <w:color w:val="474747"/>
                <w:sz w:val="18"/>
                <w:szCs w:val="18"/>
              </w:rPr>
              <w:t xml:space="preserve"> </w:t>
            </w:r>
            <w:r w:rsidRPr="005B67EE">
              <w:t xml:space="preserve">Transactions of the VŠB - Technical University of Ostrava: safety </w:t>
            </w:r>
            <w:r w:rsidRPr="005B67EE">
              <w:lastRenderedPageBreak/>
              <w:t>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r>
              <w:t>.</w:t>
            </w:r>
          </w:p>
        </w:tc>
      </w:tr>
      <w:tr w:rsidR="008449C0" w:rsidTr="008449C0">
        <w:trPr>
          <w:trHeight w:val="218"/>
        </w:trPr>
        <w:tc>
          <w:tcPr>
            <w:tcW w:w="9859" w:type="dxa"/>
            <w:gridSpan w:val="11"/>
            <w:shd w:val="clear" w:color="auto" w:fill="F7CAAC"/>
          </w:tcPr>
          <w:p w:rsidR="008449C0" w:rsidRDefault="008449C0" w:rsidP="008449C0">
            <w:pPr>
              <w:rPr>
                <w:b/>
                <w:bCs/>
              </w:rPr>
            </w:pPr>
            <w:r>
              <w:rPr>
                <w:b/>
                <w:bCs/>
              </w:rPr>
              <w:lastRenderedPageBreak/>
              <w:t>Působení v zahraničí</w:t>
            </w:r>
          </w:p>
        </w:tc>
      </w:tr>
      <w:tr w:rsidR="008449C0" w:rsidTr="008449C0">
        <w:trPr>
          <w:trHeight w:val="328"/>
        </w:trPr>
        <w:tc>
          <w:tcPr>
            <w:tcW w:w="9859" w:type="dxa"/>
            <w:gridSpan w:val="11"/>
          </w:tcPr>
          <w:p w:rsidR="008449C0" w:rsidRPr="003C1ED3" w:rsidRDefault="008449C0" w:rsidP="008449C0">
            <w:pPr>
              <w:jc w:val="both"/>
            </w:pPr>
            <w:r>
              <w:t xml:space="preserve">1989 – 2017: </w:t>
            </w:r>
            <w:r w:rsidRPr="003C1ED3">
              <w:t xml:space="preserve">Žilinská univerzita v Žilině </w:t>
            </w:r>
          </w:p>
          <w:p w:rsidR="008449C0" w:rsidRDefault="008449C0" w:rsidP="008449C0">
            <w:pPr>
              <w:rPr>
                <w:b/>
                <w:bCs/>
              </w:rPr>
            </w:pPr>
            <w:r w:rsidRPr="003C1ED3">
              <w:t>2006</w:t>
            </w:r>
            <w:r>
              <w:t xml:space="preserve">: </w:t>
            </w:r>
            <w:r w:rsidRPr="003C1ED3">
              <w:t>S</w:t>
            </w:r>
            <w:r>
              <w:t>lovenská technická univerzita</w:t>
            </w:r>
            <w:r w:rsidRPr="003C1ED3">
              <w:t xml:space="preserve"> Nitra</w:t>
            </w:r>
          </w:p>
        </w:tc>
      </w:tr>
      <w:tr w:rsidR="008449C0" w:rsidTr="008449C0">
        <w:trPr>
          <w:cantSplit/>
          <w:trHeight w:val="470"/>
        </w:trPr>
        <w:tc>
          <w:tcPr>
            <w:tcW w:w="2518" w:type="dxa"/>
            <w:shd w:val="clear" w:color="auto" w:fill="F7CAAC"/>
          </w:tcPr>
          <w:p w:rsidR="008449C0" w:rsidRDefault="008449C0" w:rsidP="008449C0">
            <w:pPr>
              <w:jc w:val="both"/>
              <w:rPr>
                <w:b/>
                <w:bCs/>
              </w:rPr>
            </w:pPr>
            <w:r>
              <w:rPr>
                <w:b/>
                <w:bCs/>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bCs/>
              </w:rPr>
              <w:t>datum</w:t>
            </w:r>
          </w:p>
        </w:tc>
        <w:tc>
          <w:tcPr>
            <w:tcW w:w="2019" w:type="dxa"/>
            <w:gridSpan w:val="3"/>
          </w:tcPr>
          <w:p w:rsidR="008449C0" w:rsidRDefault="008449C0" w:rsidP="008449C0">
            <w:pPr>
              <w:jc w:val="both"/>
            </w:pPr>
          </w:p>
        </w:tc>
      </w:tr>
    </w:tbl>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Pr="004541D9" w:rsidRDefault="008449C0" w:rsidP="008449C0"/>
    <w:p w:rsidR="008449C0" w:rsidRDefault="008449C0" w:rsidP="008449C0">
      <w:pPr>
        <w:rPr>
          <w:sz w:val="2"/>
          <w:szCs w:val="2"/>
        </w:rPr>
      </w:pPr>
    </w:p>
    <w:p w:rsidR="008449C0" w:rsidRDefault="008449C0" w:rsidP="008449C0">
      <w:pPr>
        <w:rPr>
          <w:sz w:val="2"/>
          <w:szCs w:val="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B974B6" w:rsidRDefault="008449C0" w:rsidP="008449C0">
            <w:pPr>
              <w:jc w:val="both"/>
              <w:rPr>
                <w:b/>
              </w:rPr>
            </w:pPr>
            <w:r w:rsidRPr="00B974B6">
              <w:rPr>
                <w:b/>
              </w:rPr>
              <w:t>Jakub Trojan</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RNDr., MSc,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433BE5" w:rsidRDefault="008449C0" w:rsidP="008449C0">
            <w:pPr>
              <w:jc w:val="both"/>
              <w:rPr>
                <w:i/>
              </w:rPr>
            </w:pPr>
            <w:r w:rsidRPr="00433BE5">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433BE5" w:rsidRDefault="008449C0" w:rsidP="008449C0">
            <w:pPr>
              <w:jc w:val="both"/>
              <w:rPr>
                <w:i/>
              </w:rPr>
            </w:pPr>
            <w:r w:rsidRPr="00433BE5">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rsidRPr="009C08C2">
              <w:t>GIS v ochraně obyvatelstva</w:t>
            </w:r>
            <w:r>
              <w:t xml:space="preserv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2009 – 2016: </w:t>
            </w:r>
            <w:r>
              <w:rPr>
                <w:color w:val="000000"/>
                <w:szCs w:val="24"/>
              </w:rPr>
              <w:t xml:space="preserve">Masarykova </w:t>
            </w:r>
            <w:r w:rsidRPr="00E54513">
              <w:rPr>
                <w:bCs/>
                <w:color w:val="000000"/>
                <w:szCs w:val="24"/>
              </w:rPr>
              <w:t>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Ph.D</w:t>
            </w:r>
            <w:r w:rsidRPr="002C522A">
              <w:rPr>
                <w:b/>
                <w:color w:val="000000"/>
                <w:szCs w:val="24"/>
              </w:rPr>
              <w:t>.</w:t>
            </w:r>
            <w:r w:rsidRPr="009A3584">
              <w:rPr>
                <w:color w:val="000000"/>
                <w:szCs w:val="24"/>
              </w:rPr>
              <w:t>)</w:t>
            </w:r>
          </w:p>
          <w:p w:rsidR="008449C0" w:rsidRDefault="008449C0" w:rsidP="008449C0">
            <w:pPr>
              <w:tabs>
                <w:tab w:val="left" w:pos="2127"/>
              </w:tabs>
              <w:autoSpaceDE w:val="0"/>
              <w:autoSpaceDN w:val="0"/>
              <w:adjustRightInd w:val="0"/>
              <w:rPr>
                <w:color w:val="000000"/>
                <w:szCs w:val="24"/>
              </w:rPr>
            </w:pPr>
            <w:r>
              <w:rPr>
                <w:b/>
                <w:bCs/>
                <w:color w:val="000000"/>
                <w:szCs w:val="24"/>
              </w:rPr>
              <w:t xml:space="preserve">2012 – 2014: </w:t>
            </w:r>
            <w:r>
              <w:rPr>
                <w:color w:val="000000"/>
                <w:szCs w:val="24"/>
              </w:rPr>
              <w:t>The Nottingham Trent University</w:t>
            </w:r>
            <w:r w:rsidRPr="009A3584">
              <w:rPr>
                <w:color w:val="000000"/>
                <w:szCs w:val="24"/>
              </w:rPr>
              <w:t xml:space="preserve">, obor </w:t>
            </w:r>
            <w:r w:rsidRPr="002C522A">
              <w:rPr>
                <w:color w:val="000000"/>
                <w:szCs w:val="24"/>
              </w:rPr>
              <w:t xml:space="preserve">Management Studies in Economy and Management </w:t>
            </w:r>
            <w:r>
              <w:rPr>
                <w:color w:val="000000"/>
                <w:szCs w:val="24"/>
              </w:rPr>
              <w:t>(</w:t>
            </w:r>
            <w:r w:rsidRPr="002C522A">
              <w:rPr>
                <w:b/>
                <w:color w:val="000000"/>
                <w:szCs w:val="24"/>
              </w:rPr>
              <w:t>M</w:t>
            </w:r>
            <w:r>
              <w:rPr>
                <w:b/>
                <w:color w:val="000000"/>
                <w:szCs w:val="24"/>
              </w:rPr>
              <w:t>Sc</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2011: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RND</w:t>
            </w:r>
            <w:r w:rsidRPr="002C522A">
              <w:rPr>
                <w:b/>
                <w:color w:val="000000"/>
                <w:szCs w:val="24"/>
              </w:rPr>
              <w:t>r.</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2007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sidRPr="002C522A">
              <w:rPr>
                <w:b/>
                <w:color w:val="000000"/>
                <w:szCs w:val="24"/>
              </w:rPr>
              <w:t>Mgr.</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2006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Geoinformatika a regionální rozvoj</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8449C0" w:rsidRDefault="008449C0" w:rsidP="008449C0">
            <w:pPr>
              <w:jc w:val="both"/>
              <w:rPr>
                <w:b/>
              </w:rPr>
            </w:pPr>
            <w:r>
              <w:rPr>
                <w:b/>
                <w:bCs/>
                <w:color w:val="000000"/>
                <w:szCs w:val="24"/>
              </w:rPr>
              <w:t xml:space="preserve">2004 – 2007: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Geografie</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tabs>
                <w:tab w:val="left" w:pos="2127"/>
              </w:tabs>
              <w:autoSpaceDE w:val="0"/>
              <w:autoSpaceDN w:val="0"/>
              <w:adjustRightInd w:val="0"/>
              <w:rPr>
                <w:b/>
                <w:color w:val="000000"/>
                <w:szCs w:val="24"/>
              </w:rPr>
            </w:pPr>
            <w:r>
              <w:rPr>
                <w:b/>
                <w:color w:val="000000"/>
                <w:szCs w:val="24"/>
              </w:rPr>
              <w:t xml:space="preserve">04/2015 – dosud: </w:t>
            </w:r>
            <w:r w:rsidRPr="00E10AD5">
              <w:rPr>
                <w:color w:val="000000"/>
                <w:szCs w:val="24"/>
              </w:rPr>
              <w:t>Akademie věd ČR, Ústav geoniky, výzkumný pracovník</w:t>
            </w:r>
          </w:p>
          <w:p w:rsidR="008449C0" w:rsidRDefault="008449C0" w:rsidP="008449C0">
            <w:pPr>
              <w:tabs>
                <w:tab w:val="left" w:pos="2127"/>
              </w:tabs>
              <w:autoSpaceDE w:val="0"/>
              <w:autoSpaceDN w:val="0"/>
              <w:adjustRightInd w:val="0"/>
              <w:rPr>
                <w:b/>
                <w:color w:val="000000"/>
                <w:szCs w:val="24"/>
              </w:rPr>
            </w:pPr>
            <w:r>
              <w:rPr>
                <w:b/>
                <w:color w:val="000000"/>
                <w:szCs w:val="24"/>
              </w:rPr>
              <w:t xml:space="preserve">09/2013 – dosud: </w:t>
            </w:r>
            <w:r>
              <w:t>Univerzita Tomáše Bati ve Zlíně, Fakulta logistiky a krizového řízení, akademický pracovník</w:t>
            </w:r>
          </w:p>
          <w:p w:rsidR="008449C0" w:rsidRPr="00E10AD5" w:rsidRDefault="008449C0" w:rsidP="008449C0">
            <w:pPr>
              <w:tabs>
                <w:tab w:val="left" w:pos="2127"/>
              </w:tabs>
              <w:autoSpaceDE w:val="0"/>
              <w:autoSpaceDN w:val="0"/>
              <w:adjustRightInd w:val="0"/>
              <w:rPr>
                <w:color w:val="000000"/>
                <w:szCs w:val="24"/>
              </w:rPr>
            </w:pPr>
            <w:r>
              <w:rPr>
                <w:b/>
                <w:color w:val="000000"/>
                <w:szCs w:val="24"/>
              </w:rPr>
              <w:t>09/2010 – 01/2016:</w:t>
            </w:r>
            <w:r>
              <w:rPr>
                <w:color w:val="000000"/>
                <w:szCs w:val="24"/>
              </w:rPr>
              <w:t xml:space="preserve"> Vysoká škola obchodní a hotelová v Brně, ředitel Centra transferu inovací a projektové podpory, vedoucí Laboratoře experimentální a aplikované geografie, akademický pracovník</w:t>
            </w:r>
          </w:p>
          <w:p w:rsidR="008449C0" w:rsidRPr="00E54513" w:rsidRDefault="008449C0" w:rsidP="008449C0">
            <w:pPr>
              <w:tabs>
                <w:tab w:val="left" w:pos="2127"/>
              </w:tabs>
              <w:autoSpaceDE w:val="0"/>
              <w:autoSpaceDN w:val="0"/>
              <w:adjustRightInd w:val="0"/>
              <w:rPr>
                <w:color w:val="000000"/>
                <w:szCs w:val="24"/>
              </w:rPr>
            </w:pPr>
            <w:r>
              <w:rPr>
                <w:b/>
                <w:color w:val="000000"/>
                <w:szCs w:val="24"/>
              </w:rPr>
              <w:t>04/2010 – 06/2012:</w:t>
            </w:r>
            <w:r>
              <w:rPr>
                <w:color w:val="000000"/>
                <w:szCs w:val="24"/>
              </w:rPr>
              <w:t xml:space="preserve"> Masarykova univerzita, Přírodovědecká fakulta, odborný pracovník GIS a EVVO</w:t>
            </w:r>
          </w:p>
          <w:p w:rsidR="008449C0" w:rsidRDefault="008449C0" w:rsidP="008449C0">
            <w:pPr>
              <w:tabs>
                <w:tab w:val="left" w:pos="2127"/>
              </w:tabs>
              <w:autoSpaceDE w:val="0"/>
              <w:autoSpaceDN w:val="0"/>
              <w:adjustRightInd w:val="0"/>
              <w:rPr>
                <w:color w:val="000000"/>
                <w:szCs w:val="24"/>
              </w:rPr>
            </w:pPr>
            <w:r w:rsidRPr="00E54513">
              <w:rPr>
                <w:b/>
                <w:color w:val="000000"/>
                <w:szCs w:val="24"/>
              </w:rPr>
              <w:t>04/2010 – 06/2012</w:t>
            </w:r>
            <w:r>
              <w:rPr>
                <w:color w:val="000000"/>
                <w:szCs w:val="24"/>
              </w:rPr>
              <w:t>: ZŠ a MŠ Deblín, finanční a projektový management</w:t>
            </w:r>
          </w:p>
          <w:p w:rsidR="008449C0" w:rsidRDefault="008449C0" w:rsidP="008449C0">
            <w:pPr>
              <w:jc w:val="both"/>
            </w:pPr>
            <w:r>
              <w:rPr>
                <w:b/>
                <w:bCs/>
                <w:color w:val="000000"/>
                <w:szCs w:val="24"/>
              </w:rPr>
              <w:t xml:space="preserve">06/2008 - 8/2010: </w:t>
            </w:r>
            <w:r>
              <w:rPr>
                <w:bCs/>
                <w:color w:val="000000"/>
                <w:szCs w:val="24"/>
              </w:rPr>
              <w:t>DRING Consulting,</w:t>
            </w:r>
            <w:r w:rsidRPr="008E460F">
              <w:rPr>
                <w:bCs/>
                <w:color w:val="000000"/>
                <w:szCs w:val="24"/>
              </w:rPr>
              <w:t xml:space="preserve"> spol. s r. o.</w:t>
            </w:r>
            <w:r>
              <w:rPr>
                <w:bCs/>
                <w:color w:val="000000"/>
                <w:szCs w:val="24"/>
              </w:rPr>
              <w:t>,</w:t>
            </w:r>
            <w:r w:rsidRPr="008E460F">
              <w:rPr>
                <w:bCs/>
                <w:color w:val="000000"/>
                <w:szCs w:val="24"/>
              </w:rPr>
              <w:t xml:space="preserve"> </w:t>
            </w:r>
            <w:r>
              <w:rPr>
                <w:bCs/>
                <w:color w:val="000000"/>
                <w:szCs w:val="24"/>
              </w:rPr>
              <w:t>p</w:t>
            </w:r>
            <w:r>
              <w:rPr>
                <w:color w:val="000000"/>
                <w:szCs w:val="24"/>
              </w:rPr>
              <w:t>rojektový management, IT management (specializace GIS)</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90 bakalářských prací, 10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10</w:t>
            </w:r>
          </w:p>
        </w:tc>
        <w:tc>
          <w:tcPr>
            <w:tcW w:w="694" w:type="dxa"/>
            <w:vMerge w:val="restart"/>
          </w:tcPr>
          <w:p w:rsidR="008449C0" w:rsidRDefault="008449C0" w:rsidP="008449C0">
            <w:pPr>
              <w:jc w:val="center"/>
              <w:rPr>
                <w:b/>
              </w:rPr>
            </w:pPr>
            <w:r>
              <w:rPr>
                <w:b/>
              </w:rPr>
              <w:t>69</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spacing w:after="60"/>
              <w:jc w:val="both"/>
            </w:pPr>
            <w:r>
              <w:t xml:space="preserve">MARTINÁT, Stanislav, Josef NAVRÁTIL, Justin B. HOLLANDER, </w:t>
            </w:r>
            <w:r w:rsidRPr="009C08C2">
              <w:rPr>
                <w:b/>
              </w:rPr>
              <w:t>Jakub TROJAN (10 %)</w:t>
            </w:r>
            <w:r>
              <w:t xml:space="preserve">, Pavel KLAPKA, Petr KLUSÁČEK, David KALOK </w:t>
            </w:r>
            <w:r w:rsidR="00B340A1">
              <w:t>(</w:t>
            </w:r>
            <w:r>
              <w:t>2018</w:t>
            </w:r>
            <w:r w:rsidR="00B340A1">
              <w:t>)</w:t>
            </w:r>
            <w:r>
              <w:t xml:space="preserve">. Re-reuse of regenerated brownfields: Lessons from an Eastern European post-industrial city, </w:t>
            </w:r>
            <w:r w:rsidRPr="00E84DE4">
              <w:rPr>
                <w:i/>
              </w:rPr>
              <w:t>Journal of Cleaner Production</w:t>
            </w:r>
            <w:r>
              <w:t xml:space="preserve">, Vol. 188, p. 536-545, ISSN 0959-6526, </w:t>
            </w:r>
            <w:r w:rsidRPr="009C08C2">
              <w:t>doi.org/10.1016/j.jclepro.2018.03.313</w:t>
            </w:r>
            <w:r>
              <w:t>. IF 5.715.</w:t>
            </w:r>
          </w:p>
          <w:p w:rsidR="008449C0" w:rsidRDefault="008449C0" w:rsidP="008449C0">
            <w:pPr>
              <w:spacing w:after="60"/>
              <w:jc w:val="both"/>
            </w:pPr>
            <w:r w:rsidRPr="003719C4">
              <w:t>K</w:t>
            </w:r>
            <w:r>
              <w:t>LUSÁČEK</w:t>
            </w:r>
            <w:r w:rsidRPr="003719C4">
              <w:t>,</w:t>
            </w:r>
            <w:r>
              <w:t xml:space="preserve"> Petr,</w:t>
            </w:r>
            <w:r w:rsidRPr="003719C4">
              <w:t xml:space="preserve"> Filip A</w:t>
            </w:r>
            <w:r>
              <w:t>LEXANDRESCU</w:t>
            </w:r>
            <w:r w:rsidRPr="003719C4">
              <w:t>, Robert O</w:t>
            </w:r>
            <w:r>
              <w:t>SMAN</w:t>
            </w:r>
            <w:r w:rsidRPr="003719C4">
              <w:t>, Jiří M</w:t>
            </w:r>
            <w:r>
              <w:t>ALÝ</w:t>
            </w:r>
            <w:r w:rsidRPr="003719C4">
              <w:t>, Josef K</w:t>
            </w:r>
            <w:r>
              <w:t>UNC</w:t>
            </w:r>
            <w:r w:rsidRPr="003719C4">
              <w:t>, Petr D</w:t>
            </w:r>
            <w:r>
              <w:t>VOŘÁK</w:t>
            </w:r>
            <w:r w:rsidRPr="003719C4">
              <w:t>, Bohumil F</w:t>
            </w:r>
            <w:r>
              <w:t>RANTÁL</w:t>
            </w:r>
            <w:r w:rsidRPr="003719C4">
              <w:t>, Marek H</w:t>
            </w:r>
            <w:r>
              <w:t>AVLÍČEK</w:t>
            </w:r>
            <w:r w:rsidRPr="003719C4">
              <w:t>, Tomáš K</w:t>
            </w:r>
            <w:r>
              <w:t>REJČÍ</w:t>
            </w:r>
            <w:r w:rsidRPr="003719C4">
              <w:t>, Stanislav M</w:t>
            </w:r>
            <w:r>
              <w:t>ARTINÁT</w:t>
            </w:r>
            <w:r w:rsidRPr="003719C4">
              <w:t>, Hana S</w:t>
            </w:r>
            <w:r>
              <w:t>KOKANOVÁ</w:t>
            </w:r>
            <w:r w:rsidRPr="003719C4">
              <w:t xml:space="preserve">, </w:t>
            </w:r>
            <w:r w:rsidRPr="003719C4">
              <w:rPr>
                <w:b/>
              </w:rPr>
              <w:t>Jakub TROJAN (</w:t>
            </w:r>
            <w:r>
              <w:rPr>
                <w:b/>
              </w:rPr>
              <w:t>5 </w:t>
            </w:r>
            <w:r w:rsidRPr="003719C4">
              <w:rPr>
                <w:b/>
              </w:rPr>
              <w:t>%)</w:t>
            </w:r>
            <w:r w:rsidRPr="003719C4">
              <w:t xml:space="preserve"> </w:t>
            </w:r>
            <w:r w:rsidR="00B340A1">
              <w:t>(</w:t>
            </w:r>
            <w:r w:rsidRPr="003719C4">
              <w:t>2018</w:t>
            </w:r>
            <w:r w:rsidR="00B340A1">
              <w:t>)</w:t>
            </w:r>
            <w:r w:rsidRPr="003719C4">
              <w:t>.</w:t>
            </w:r>
            <w:r>
              <w:t xml:space="preserve"> </w:t>
            </w:r>
            <w:r w:rsidRPr="003719C4">
              <w:t xml:space="preserve">Good governance as a strategic choice in brownfield regeneration: Regional dynamics from the Czech Republic, </w:t>
            </w:r>
            <w:r w:rsidRPr="003719C4">
              <w:rPr>
                <w:i/>
              </w:rPr>
              <w:t>Land Use Policy</w:t>
            </w:r>
            <w:r w:rsidRPr="003719C4">
              <w:t>, Volume 73, April 2018, Pages 29-39, ISSN 0264-8377, doi.org/10.1016/j.landusepol.</w:t>
            </w:r>
            <w:r>
              <w:t xml:space="preserve"> </w:t>
            </w:r>
            <w:r w:rsidRPr="003719C4">
              <w:t>01.007.</w:t>
            </w:r>
            <w:r>
              <w:t xml:space="preserve"> IF </w:t>
            </w:r>
            <w:r w:rsidRPr="003719C4">
              <w:t>3.089</w:t>
            </w:r>
            <w:r>
              <w:t>.</w:t>
            </w:r>
          </w:p>
          <w:p w:rsidR="008449C0" w:rsidRDefault="008449C0" w:rsidP="008449C0">
            <w:pPr>
              <w:spacing w:after="60"/>
              <w:jc w:val="both"/>
            </w:pPr>
            <w:r w:rsidRPr="00E77DDE">
              <w:t xml:space="preserve">MARTINÁT, Stanislav, Josef NAVRÁTIL, </w:t>
            </w:r>
            <w:r w:rsidRPr="00CC4272">
              <w:rPr>
                <w:b/>
              </w:rPr>
              <w:t>Jakub TROJAN</w:t>
            </w:r>
            <w:r>
              <w:rPr>
                <w:b/>
              </w:rPr>
              <w:t xml:space="preserve"> (15 %)</w:t>
            </w:r>
            <w:r w:rsidRPr="00E77DDE">
              <w:t xml:space="preserve">, Bohumil FRANTÁL, Petr KLUSÁČEK a Martin, </w:t>
            </w:r>
            <w:r w:rsidRPr="00E77DDE">
              <w:lastRenderedPageBreak/>
              <w:t xml:space="preserve">J. PASQUALETTI </w:t>
            </w:r>
            <w:r w:rsidR="00B340A1">
              <w:t>(</w:t>
            </w:r>
            <w:r w:rsidRPr="00E77DDE">
              <w:t>2017</w:t>
            </w:r>
            <w:r w:rsidR="00B340A1">
              <w:t>)</w:t>
            </w:r>
            <w:r>
              <w:t xml:space="preserve">. </w:t>
            </w:r>
            <w:r w:rsidRPr="00E77DDE">
              <w:t xml:space="preserve">Interpreting regional and local diversities of the social acceptance of agricultural AD plants in the rural space of the Moravian-Silesian Region (Czech Republic). </w:t>
            </w:r>
            <w:r w:rsidRPr="00D9338A">
              <w:rPr>
                <w:i/>
              </w:rPr>
              <w:t>Rendiconti Lincei - Scienze Fisiche e Naturali</w:t>
            </w:r>
            <w:r w:rsidRPr="00E77DDE">
              <w:t>, Milan (Italy): Springer, roč. 28, č. 3, s. 535-548. ISSN 2037-4631. doi:10.1007/s12210-017-0628-9.</w:t>
            </w:r>
            <w:r>
              <w:t xml:space="preserve"> IF </w:t>
            </w:r>
            <w:r w:rsidRPr="003719C4">
              <w:t>0.693</w:t>
            </w:r>
            <w:r>
              <w:t>.</w:t>
            </w:r>
          </w:p>
          <w:p w:rsidR="008449C0" w:rsidRDefault="008449C0" w:rsidP="008449C0">
            <w:pPr>
              <w:spacing w:after="60"/>
              <w:jc w:val="both"/>
            </w:pPr>
            <w:r w:rsidRPr="00CC4272">
              <w:rPr>
                <w:b/>
              </w:rPr>
              <w:t>TROJAN, Jakub</w:t>
            </w:r>
            <w:r>
              <w:rPr>
                <w:b/>
              </w:rPr>
              <w:t xml:space="preserve"> (100 %)</w:t>
            </w:r>
            <w:r w:rsidRPr="00E77DDE">
              <w:t xml:space="preserve"> </w:t>
            </w:r>
            <w:r w:rsidR="00B340A1">
              <w:t>(</w:t>
            </w:r>
            <w:r>
              <w:t>2016</w:t>
            </w:r>
            <w:r w:rsidR="00B340A1">
              <w:t>)</w:t>
            </w:r>
            <w:r>
              <w:t>.</w:t>
            </w:r>
            <w:r w:rsidRPr="00E77DDE">
              <w:t xml:space="preserve"> Integrating AR services for the masses: geotagged POI transformation platform</w:t>
            </w:r>
            <w:r w:rsidRPr="00D9338A">
              <w:rPr>
                <w:i/>
              </w:rPr>
              <w:t>. Journal of Hospitality and Tourism Technology</w:t>
            </w:r>
            <w:r w:rsidRPr="00E77DDE">
              <w:t>, Emerald Group Publishing, Vol. 7, Iss 3, s. 254-265. ISSN 1757-9880. doi:10.1108/JHTT-07-2015-0028.</w:t>
            </w:r>
            <w:r>
              <w:t xml:space="preserve"> SJR 0.879.</w:t>
            </w:r>
          </w:p>
          <w:p w:rsidR="008449C0" w:rsidRPr="00E77DDE" w:rsidRDefault="008449C0">
            <w:pPr>
              <w:spacing w:after="60"/>
              <w:jc w:val="both"/>
            </w:pPr>
            <w:r w:rsidRPr="00CC4272">
              <w:rPr>
                <w:b/>
              </w:rPr>
              <w:t>TROJAN, Jakub</w:t>
            </w:r>
            <w:r>
              <w:rPr>
                <w:b/>
              </w:rPr>
              <w:t xml:space="preserve"> (100 %)</w:t>
            </w:r>
            <w:r w:rsidRPr="00E77DDE">
              <w:t xml:space="preserve"> </w:t>
            </w:r>
            <w:r w:rsidR="00B340A1">
              <w:t>(</w:t>
            </w:r>
            <w:r w:rsidRPr="00E77DDE">
              <w:t>2014</w:t>
            </w:r>
            <w:r w:rsidR="00B340A1">
              <w:t>)</w:t>
            </w:r>
            <w:r w:rsidRPr="00E77DDE">
              <w:t xml:space="preserve">. Virtuální prostor. In Roman Matoušek, Robert Osman. </w:t>
            </w:r>
            <w:r w:rsidRPr="00D9338A">
              <w:rPr>
                <w:i/>
              </w:rPr>
              <w:t>Prostor(y) geografie.</w:t>
            </w:r>
            <w:r w:rsidRPr="00E77DDE">
              <w:t xml:space="preserve"> 1. vyd. Praha: Karolinum, 19-31, 12 s. ISBN 978-80-246-2733-5.</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8449C0" w:rsidRPr="00433BE5"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5455E3" w:rsidRDefault="008449C0" w:rsidP="008449C0">
            <w:pPr>
              <w:jc w:val="both"/>
              <w:rPr>
                <w:b/>
              </w:rPr>
            </w:pPr>
            <w:r w:rsidRPr="005455E3">
              <w:rPr>
                <w:b/>
              </w:rPr>
              <w:t>Zuzana Tučková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doc. 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6BC4" w:rsidRDefault="008449C0" w:rsidP="008449C0">
            <w:pPr>
              <w:jc w:val="both"/>
              <w:rPr>
                <w:i/>
              </w:rPr>
            </w:pPr>
            <w:r w:rsidRPr="00336BC4">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6BC4" w:rsidRDefault="008449C0" w:rsidP="008449C0">
            <w:pPr>
              <w:jc w:val="both"/>
              <w:rPr>
                <w:i/>
              </w:rPr>
            </w:pPr>
            <w:r w:rsidRPr="00336BC4">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051"/>
        </w:trPr>
        <w:tc>
          <w:tcPr>
            <w:tcW w:w="9859" w:type="dxa"/>
            <w:gridSpan w:val="11"/>
            <w:tcBorders>
              <w:top w:val="nil"/>
            </w:tcBorders>
          </w:tcPr>
          <w:p w:rsidR="008449C0" w:rsidRPr="00A37E8B" w:rsidRDefault="008449C0" w:rsidP="008449C0">
            <w:pPr>
              <w:jc w:val="both"/>
            </w:pPr>
            <w:r>
              <w:t>Podnikání I – garant, přednášející (60 %)</w:t>
            </w:r>
          </w:p>
          <w:p w:rsidR="008449C0" w:rsidRPr="00A37E8B" w:rsidRDefault="008449C0" w:rsidP="008449C0">
            <w:pPr>
              <w:jc w:val="both"/>
            </w:pPr>
            <w:r>
              <w:t>Zásady psaní odborného textu – garant, přednášející (100 %)</w:t>
            </w:r>
            <w:r w:rsidRPr="00A37E8B">
              <w:t xml:space="preserve"> </w:t>
            </w:r>
          </w:p>
          <w:p w:rsidR="008449C0" w:rsidRDefault="008449C0" w:rsidP="008449C0">
            <w:pPr>
              <w:jc w:val="both"/>
            </w:pPr>
            <w:r>
              <w:t>Seminář k bakalářské práci</w:t>
            </w:r>
            <w:r w:rsidRPr="00A37E8B">
              <w:t xml:space="preserve"> </w:t>
            </w:r>
            <w:r>
              <w:t>–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168"/>
        </w:trPr>
        <w:tc>
          <w:tcPr>
            <w:tcW w:w="9859" w:type="dxa"/>
            <w:gridSpan w:val="11"/>
          </w:tcPr>
          <w:p w:rsidR="008449C0" w:rsidRPr="00336BC4" w:rsidRDefault="008449C0" w:rsidP="008449C0">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8449C0" w:rsidRPr="00336BC4" w:rsidRDefault="008449C0" w:rsidP="008449C0">
            <w:r w:rsidRPr="00336BC4">
              <w:t xml:space="preserve">Ing.: 2000     </w:t>
            </w:r>
            <w:r>
              <w:t xml:space="preserve"> </w:t>
            </w:r>
            <w:r w:rsidRPr="00336BC4">
              <w:t xml:space="preserve">Vysoké učení technické Brno, Fakulta managementu a ekonomiky, obor: Podniková ekonomika </w:t>
            </w:r>
          </w:p>
          <w:p w:rsidR="008449C0" w:rsidRDefault="008449C0" w:rsidP="008449C0">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336BC4" w:rsidRDefault="008449C0" w:rsidP="008449C0">
            <w:r w:rsidRPr="00336BC4">
              <w:t xml:space="preserve">2016 – dosud   proděkan pro vědu a výzkum Fakulta logistiky a krizového řízení, UTB Zlín </w:t>
            </w:r>
          </w:p>
          <w:p w:rsidR="008449C0" w:rsidRPr="00336BC4" w:rsidRDefault="008449C0" w:rsidP="008449C0">
            <w:r w:rsidRPr="00336BC4">
              <w:t xml:space="preserve">2003 – dosud   Fakulta managementu a ekonomiky, UTB Zlín, Ústav podnikové ekonomiky – docent  </w:t>
            </w:r>
          </w:p>
          <w:p w:rsidR="008449C0" w:rsidRPr="00336BC4" w:rsidRDefault="008449C0" w:rsidP="008449C0">
            <w:pPr>
              <w:jc w:val="both"/>
              <w:rPr>
                <w:lang w:val="fr-FR"/>
              </w:rPr>
            </w:pPr>
            <w:r w:rsidRPr="00336BC4">
              <w:rPr>
                <w:lang w:val="fr-FR"/>
              </w:rPr>
              <w:t xml:space="preserve">2002 - 2007     Vedoucí v obchodu s potravinami  </w:t>
            </w:r>
          </w:p>
          <w:p w:rsidR="008449C0" w:rsidRPr="00336BC4" w:rsidRDefault="008449C0" w:rsidP="008449C0">
            <w:pPr>
              <w:jc w:val="both"/>
              <w:rPr>
                <w:lang w:val="fr-FR"/>
              </w:rPr>
            </w:pPr>
            <w:r w:rsidRPr="00336BC4">
              <w:rPr>
                <w:lang w:val="fr-FR"/>
              </w:rPr>
              <w:t>2001 - 2002    Cestovní agentura Jang (manager)</w:t>
            </w:r>
            <w:r w:rsidRPr="00336BC4">
              <w:rPr>
                <w:bCs/>
                <w:lang w:val="fr-FR"/>
              </w:rPr>
              <w:t xml:space="preserve">  </w:t>
            </w:r>
          </w:p>
          <w:p w:rsidR="008449C0" w:rsidRPr="00336BC4" w:rsidRDefault="008449C0" w:rsidP="008449C0">
            <w:pPr>
              <w:jc w:val="both"/>
              <w:rPr>
                <w:lang w:val="fr-FR"/>
              </w:rPr>
            </w:pPr>
            <w:r w:rsidRPr="00336BC4">
              <w:rPr>
                <w:lang w:val="fr-FR"/>
              </w:rPr>
              <w:t xml:space="preserve">1999                Čtyřměsíční pracovní stáž v USA </w:t>
            </w:r>
          </w:p>
          <w:p w:rsidR="008449C0" w:rsidRPr="00336BC4" w:rsidRDefault="008449C0" w:rsidP="008449C0">
            <w:pPr>
              <w:jc w:val="both"/>
              <w:rPr>
                <w:lang w:val="fr-FR"/>
              </w:rPr>
            </w:pPr>
            <w:r w:rsidRPr="00336BC4">
              <w:rPr>
                <w:lang w:val="fr-FR"/>
              </w:rPr>
              <w:t xml:space="preserve">1997 – 1998    Univerzitní Cestovní kancelář Cesta, (příprava zájezdů) </w:t>
            </w:r>
          </w:p>
          <w:p w:rsidR="008449C0" w:rsidRDefault="008449C0" w:rsidP="008449C0">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58"/>
        </w:trPr>
        <w:tc>
          <w:tcPr>
            <w:tcW w:w="9859" w:type="dxa"/>
            <w:gridSpan w:val="11"/>
          </w:tcPr>
          <w:p w:rsidR="008449C0" w:rsidRDefault="008449C0" w:rsidP="008449C0">
            <w:pPr>
              <w:jc w:val="both"/>
            </w:pPr>
            <w:r>
              <w:t>Vedení</w:t>
            </w:r>
            <w:r w:rsidRPr="00CA021A">
              <w:t xml:space="preserve"> minimálně 150 diplomových a bakalářských pracích a 1 disertační práce. Nyní je školitelem Ph.D. programu management a ekonomika u 6 studentů.</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Management a ekonomika</w:t>
            </w:r>
          </w:p>
        </w:tc>
        <w:tc>
          <w:tcPr>
            <w:tcW w:w="2245" w:type="dxa"/>
            <w:gridSpan w:val="2"/>
          </w:tcPr>
          <w:p w:rsidR="008449C0" w:rsidRDefault="008449C0" w:rsidP="008449C0">
            <w:pPr>
              <w:jc w:val="both"/>
            </w:pPr>
            <w:r>
              <w:t>2013</w:t>
            </w:r>
          </w:p>
        </w:tc>
        <w:tc>
          <w:tcPr>
            <w:tcW w:w="2248" w:type="dxa"/>
            <w:gridSpan w:val="4"/>
            <w:tcBorders>
              <w:right w:val="single" w:sz="12" w:space="0" w:color="auto"/>
            </w:tcBorders>
          </w:tcPr>
          <w:p w:rsidR="008449C0" w:rsidRDefault="008449C0" w:rsidP="008449C0">
            <w:pPr>
              <w:jc w:val="both"/>
            </w:pPr>
            <w:r>
              <w:t>FaME, UTB ve Zlíně</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28</w:t>
            </w:r>
          </w:p>
        </w:tc>
        <w:tc>
          <w:tcPr>
            <w:tcW w:w="693" w:type="dxa"/>
            <w:vMerge w:val="restart"/>
          </w:tcPr>
          <w:p w:rsidR="008449C0" w:rsidRDefault="008449C0" w:rsidP="008449C0">
            <w:pPr>
              <w:jc w:val="center"/>
              <w:rPr>
                <w:b/>
              </w:rPr>
            </w:pPr>
            <w:r>
              <w:rPr>
                <w:b/>
              </w:rPr>
              <w:t>63</w:t>
            </w:r>
          </w:p>
        </w:tc>
        <w:tc>
          <w:tcPr>
            <w:tcW w:w="694" w:type="dxa"/>
            <w:vMerge w:val="restart"/>
          </w:tcPr>
          <w:p w:rsidR="008449C0" w:rsidRDefault="008449C0" w:rsidP="008449C0">
            <w:pPr>
              <w:jc w:val="center"/>
              <w:rPr>
                <w:b/>
              </w:rPr>
            </w:pPr>
            <w:r>
              <w:rPr>
                <w:b/>
              </w:rPr>
              <w:t>88</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7F7989" w:rsidTr="008449C0">
        <w:trPr>
          <w:trHeight w:val="3939"/>
        </w:trPr>
        <w:tc>
          <w:tcPr>
            <w:tcW w:w="9859" w:type="dxa"/>
            <w:gridSpan w:val="11"/>
          </w:tcPr>
          <w:p w:rsidR="008449C0" w:rsidRPr="00A37E8B" w:rsidRDefault="008449C0" w:rsidP="008449C0">
            <w:pPr>
              <w:spacing w:after="60"/>
              <w:jc w:val="both"/>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00B340A1">
              <w:t>(</w:t>
            </w:r>
            <w:r w:rsidRPr="00A37E8B">
              <w:t>2017</w:t>
            </w:r>
            <w:r w:rsidR="00B340A1">
              <w:t>)</w:t>
            </w:r>
            <w:r>
              <w:t xml:space="preserve">.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45, No. 4, pp. 67</w:t>
            </w:r>
            <w:r>
              <w:t>0-677, doi:10.5937/fmet1704670T.</w:t>
            </w:r>
          </w:p>
          <w:p w:rsidR="008449C0" w:rsidRDefault="008449C0" w:rsidP="008449C0">
            <w:pPr>
              <w:spacing w:after="60"/>
              <w:jc w:val="both"/>
              <w:rPr>
                <w:lang w:val="en-GB"/>
              </w:rPr>
            </w:pPr>
            <w:r>
              <w:t xml:space="preserve">STASIAK-BETLEJEWSKA, R., </w:t>
            </w:r>
            <w:r w:rsidRPr="00C15E7F">
              <w:rPr>
                <w:b/>
              </w:rPr>
              <w:t>TUČKOVÁ, Z. (45 %</w:t>
            </w:r>
            <w:r>
              <w:t xml:space="preserve">), JURIGOVÁ, Z., JELÍNKOVÁ, D. </w:t>
            </w:r>
            <w:r w:rsidR="00B340A1">
              <w:t>(</w:t>
            </w:r>
            <w:r>
              <w:t>2016</w:t>
            </w:r>
            <w:r w:rsidR="00B340A1">
              <w:t>)</w:t>
            </w:r>
            <w:r>
              <w:t>. Is transportation the most stable sector within the Czech tourism industry?.</w:t>
            </w:r>
            <w:r>
              <w:rPr>
                <w:i/>
                <w:iCs/>
              </w:rPr>
              <w:t>Periodica Polytechnica Transportation Engineering</w:t>
            </w:r>
            <w:r>
              <w:t>, roč. 44, č. 4, s. 228-234. ISSN 0303-7800.</w:t>
            </w:r>
          </w:p>
          <w:p w:rsidR="008449C0" w:rsidRDefault="008449C0" w:rsidP="008449C0">
            <w:pPr>
              <w:spacing w:after="60"/>
              <w:jc w:val="both"/>
            </w:pPr>
            <w:r>
              <w:t xml:space="preserve">TUČEK, D., HÁJKOVÁ, M., </w:t>
            </w:r>
            <w:r w:rsidRPr="00C15E7F">
              <w:rPr>
                <w:b/>
              </w:rPr>
              <w:t>TUČKOVÁ, Z (45 %)</w:t>
            </w:r>
            <w:r>
              <w:t xml:space="preserve"> </w:t>
            </w:r>
            <w:r w:rsidR="00B340A1">
              <w:t>(</w:t>
            </w:r>
            <w:r>
              <w:t>2013</w:t>
            </w:r>
            <w:r w:rsidR="00B340A1">
              <w:t>)</w:t>
            </w:r>
            <w:r>
              <w:t xml:space="preserve">. Utilization Level Of Business Process Management In Czech Enterprises - Objectives And Factors. </w:t>
            </w:r>
            <w:r>
              <w:rPr>
                <w:i/>
                <w:iCs/>
              </w:rPr>
              <w:t>E+M. Ekonomie a Management</w:t>
            </w:r>
            <w:r>
              <w:t>, roč. 16, č. 2, s. 81-98. ISSN 1212-3609</w:t>
            </w:r>
          </w:p>
          <w:p w:rsidR="008449C0" w:rsidRDefault="008449C0" w:rsidP="008449C0">
            <w:pPr>
              <w:spacing w:after="60"/>
              <w:jc w:val="both"/>
              <w:rPr>
                <w:lang w:val="en-GB"/>
              </w:rPr>
            </w:pPr>
            <w:r w:rsidRPr="00C15E7F">
              <w:rPr>
                <w:b/>
                <w:lang w:val="en-GB"/>
              </w:rPr>
              <w:t>TUČKOVÁ, Zuzana (20 %)</w:t>
            </w:r>
            <w:r w:rsidRPr="00BE4B2D">
              <w:rPr>
                <w:lang w:val="en-GB"/>
              </w:rPr>
              <w:t xml:space="preserve"> et al. </w:t>
            </w:r>
            <w:r w:rsidR="00B340A1">
              <w:rPr>
                <w:lang w:val="en-GB"/>
              </w:rPr>
              <w:t>(</w:t>
            </w:r>
            <w:r>
              <w:rPr>
                <w:lang w:val="en-GB"/>
              </w:rPr>
              <w:t>2016</w:t>
            </w:r>
            <w:r w:rsidR="00B340A1">
              <w:rPr>
                <w:lang w:val="en-GB"/>
              </w:rPr>
              <w:t>)</w:t>
            </w:r>
            <w:r>
              <w:rPr>
                <w:lang w:val="en-GB"/>
              </w:rPr>
              <w:t xml:space="preserve">. </w:t>
            </w:r>
            <w:r w:rsidRPr="00BE4B2D">
              <w:rPr>
                <w:i/>
                <w:iCs/>
                <w:lang w:val="en-GB"/>
              </w:rPr>
              <w:t>The Social Economy, Social Enterprises and Outline of Sustainability</w:t>
            </w:r>
            <w:r w:rsidRPr="00BE4B2D">
              <w:rPr>
                <w:lang w:val="en-GB"/>
              </w:rPr>
              <w:t>. Praha</w:t>
            </w:r>
            <w:r>
              <w:rPr>
                <w:lang w:val="en-GB"/>
              </w:rPr>
              <w:t>: Wolters Kluwer, s. 152. ISBN 978-80-7552-459-1.</w:t>
            </w:r>
          </w:p>
          <w:p w:rsidR="008449C0" w:rsidRPr="00870AF8" w:rsidRDefault="008449C0" w:rsidP="008449C0">
            <w:pPr>
              <w:spacing w:after="60"/>
              <w:jc w:val="both"/>
              <w:rPr>
                <w:bCs/>
              </w:rPr>
            </w:pPr>
            <w:r w:rsidRPr="00C15E7F">
              <w:rPr>
                <w:b/>
              </w:rPr>
              <w:t>TUČKOVÁ, Zuzana (100 %)</w:t>
            </w:r>
            <w:r w:rsidRPr="00870AF8">
              <w:t xml:space="preserve"> </w:t>
            </w:r>
            <w:r w:rsidR="00B340A1">
              <w:t>(</w:t>
            </w:r>
            <w:r>
              <w:t>2013</w:t>
            </w:r>
            <w:r w:rsidR="00B340A1">
              <w:t>)</w:t>
            </w:r>
            <w:r>
              <w:t xml:space="preserve">. </w:t>
            </w:r>
            <w:r w:rsidRPr="00C15E7F">
              <w:rPr>
                <w:i/>
              </w:rPr>
              <w:t>Ekonomika služeb</w:t>
            </w:r>
            <w:r w:rsidRPr="00870AF8">
              <w:t>. Praha: Wolters Kluwer ČR, a.s.</w:t>
            </w:r>
            <w:r w:rsidRPr="00870AF8">
              <w:rPr>
                <w:bCs/>
              </w:rPr>
              <w:t xml:space="preserve"> ISBN: 978-80-7478-006-6</w:t>
            </w:r>
            <w:r>
              <w:rPr>
                <w:bCs/>
              </w:rPr>
              <w:t>.</w:t>
            </w:r>
          </w:p>
          <w:p w:rsidR="008449C0" w:rsidRPr="00043ED8" w:rsidRDefault="008449C0" w:rsidP="008449C0">
            <w:pPr>
              <w:spacing w:after="60"/>
              <w:jc w:val="both"/>
              <w:rPr>
                <w:b/>
              </w:rPr>
            </w:pPr>
            <w:r>
              <w:rPr>
                <w:b/>
              </w:rPr>
              <w:t>Tvůrčí</w:t>
            </w:r>
            <w:r w:rsidRPr="00043ED8">
              <w:rPr>
                <w:b/>
              </w:rPr>
              <w:t xml:space="preserve"> činnost</w:t>
            </w:r>
          </w:p>
          <w:p w:rsidR="008449C0" w:rsidRDefault="008449C0" w:rsidP="008449C0">
            <w:pPr>
              <w:jc w:val="both"/>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esearch</w:t>
            </w:r>
            <w:r>
              <w:rPr>
                <w:bCs/>
              </w:rPr>
              <w:t>.</w:t>
            </w:r>
            <w:r w:rsidRPr="002C3642">
              <w:rPr>
                <w:bCs/>
              </w:rPr>
              <w:t xml:space="preserve">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8449C0" w:rsidRPr="00EA6B4D" w:rsidRDefault="008449C0" w:rsidP="008449C0">
            <w:pPr>
              <w:jc w:val="both"/>
            </w:pPr>
            <w:r w:rsidRPr="00EA6B4D">
              <w:t>Řešitelka grantu GAČR: č. /09/P406, Znalostní služby - jejich význam a charakteristika</w:t>
            </w:r>
            <w:r>
              <w:t>.</w:t>
            </w:r>
          </w:p>
          <w:p w:rsidR="008449C0" w:rsidRPr="007F7989" w:rsidRDefault="008449C0" w:rsidP="008449C0">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RPr="00B3781F" w:rsidTr="008449C0">
        <w:trPr>
          <w:trHeight w:val="328"/>
        </w:trPr>
        <w:tc>
          <w:tcPr>
            <w:tcW w:w="9859" w:type="dxa"/>
            <w:gridSpan w:val="11"/>
          </w:tcPr>
          <w:p w:rsidR="008449C0" w:rsidRPr="00804E9A" w:rsidRDefault="008449C0" w:rsidP="008449C0">
            <w:pPr>
              <w:rPr>
                <w:bCs/>
              </w:rPr>
            </w:pPr>
            <w:r w:rsidRPr="00804E9A">
              <w:rPr>
                <w:bCs/>
              </w:rPr>
              <w:t>University of West Hungary, Sopron, červen</w:t>
            </w:r>
            <w:r>
              <w:rPr>
                <w:bCs/>
              </w:rPr>
              <w:t>ec 2014 (krátkodobá stáž ERASMUS +)</w:t>
            </w:r>
          </w:p>
          <w:p w:rsidR="008449C0" w:rsidRDefault="008449C0" w:rsidP="008449C0">
            <w:r w:rsidRPr="00804E9A">
              <w:t>University of Maribor, Faculty of Tourism, (výuka v rámci Freemover</w:t>
            </w:r>
            <w:r>
              <w:t>, krátkodobá stáž</w:t>
            </w:r>
            <w:r w:rsidRPr="00804E9A">
              <w:t>) listopad 2014</w:t>
            </w:r>
          </w:p>
          <w:p w:rsidR="008449C0" w:rsidRPr="00B3781F" w:rsidRDefault="008449C0" w:rsidP="008449C0">
            <w:r w:rsidRPr="00386E76">
              <w:rPr>
                <w:bCs/>
                <w:lang w:val="en-GB"/>
              </w:rPr>
              <w:t>Miami University- School of Business Administration, listopad 2017, přednášková činnost</w:t>
            </w:r>
          </w:p>
        </w:tc>
      </w:tr>
      <w:tr w:rsidR="008449C0" w:rsidTr="008449C0">
        <w:trPr>
          <w:cantSplit/>
          <w:trHeight w:val="29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290B96">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Default="00060721" w:rsidP="00060721">
            <w:pPr>
              <w:jc w:val="both"/>
            </w:pPr>
            <w:r w:rsidRPr="00932010">
              <w:rPr>
                <w:b/>
              </w:rPr>
              <w:t xml:space="preserve">Pavel </w:t>
            </w:r>
            <w:r>
              <w:rPr>
                <w:b/>
                <w:caps/>
              </w:rPr>
              <w:t>v</w:t>
            </w:r>
            <w:r>
              <w:rPr>
                <w:b/>
              </w:rPr>
              <w:t>alášek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rsidRPr="00290B96">
              <w:t>doc., Ing.,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14C3E" w:rsidRDefault="008449C0" w:rsidP="008449C0">
            <w:pPr>
              <w:jc w:val="both"/>
              <w:rPr>
                <w:i/>
              </w:rPr>
            </w:pPr>
            <w:r w:rsidRPr="00314C3E">
              <w:rPr>
                <w:i/>
              </w:rPr>
              <w:t xml:space="preserve">pp </w:t>
            </w:r>
          </w:p>
          <w:p w:rsidR="008449C0" w:rsidRPr="00314C3E" w:rsidRDefault="008449C0" w:rsidP="008449C0">
            <w:pPr>
              <w:jc w:val="both"/>
              <w:rPr>
                <w:i/>
              </w:rPr>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14C3E" w:rsidRDefault="008449C0" w:rsidP="008449C0">
            <w:pPr>
              <w:jc w:val="both"/>
              <w:rPr>
                <w:i/>
              </w:rPr>
            </w:pPr>
            <w:r w:rsidRPr="00314C3E">
              <w:rPr>
                <w:i/>
              </w:rPr>
              <w:t>pp</w:t>
            </w:r>
          </w:p>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nejsou</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Technická chemie – garant, přednášející (</w:t>
            </w:r>
            <w:r w:rsidR="007579CD">
              <w:t>50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290B96" w:rsidRDefault="008449C0" w:rsidP="008449C0">
            <w:pPr>
              <w:jc w:val="both"/>
            </w:pPr>
            <w:r w:rsidRPr="00290B96">
              <w:t>1978 – 1982: SVŠT Bratislava, Chemickotechnologická fakulta, Konzervace potravin a technologie masa, prezenční studium, Ing.</w:t>
            </w:r>
          </w:p>
          <w:p w:rsidR="008449C0" w:rsidRPr="00DC3E96" w:rsidRDefault="008449C0" w:rsidP="008449C0">
            <w:pPr>
              <w:jc w:val="both"/>
            </w:pPr>
            <w:r w:rsidRPr="00290B96">
              <w:t>1986 – 1991: SVŠT (STU) Bratislava, Chemickotechnologická fakulta, Chemie a technologie poživatin, věd</w:t>
            </w:r>
            <w:r>
              <w:t>ecká aspirantura</w:t>
            </w:r>
            <w:r w:rsidRPr="00290B96">
              <w:t>, CSc.</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290B96" w:rsidRDefault="008449C0" w:rsidP="008449C0">
            <w:pPr>
              <w:jc w:val="both"/>
            </w:pPr>
            <w:r w:rsidRPr="00290B96">
              <w:t>1983 – 1993: Slovácké konzervárny, k.</w:t>
            </w:r>
            <w:r>
              <w:t xml:space="preserve"> </w:t>
            </w:r>
            <w:r w:rsidRPr="00290B96">
              <w:t xml:space="preserve">p. Uherské Hradiště, technolog, vedoucí výroby, ředitel závodu </w:t>
            </w:r>
          </w:p>
          <w:p w:rsidR="008449C0" w:rsidRPr="00290B96" w:rsidRDefault="008449C0" w:rsidP="008449C0">
            <w:pPr>
              <w:jc w:val="both"/>
            </w:pPr>
            <w:r w:rsidRPr="00290B96">
              <w:t>1993 – 1994: Chladírny a mrazírny Rochus, s.r.o. Kunovice, výrobní náměstek</w:t>
            </w:r>
          </w:p>
          <w:p w:rsidR="008449C0" w:rsidRPr="00290B96" w:rsidRDefault="008449C0" w:rsidP="008449C0">
            <w:pPr>
              <w:jc w:val="both"/>
            </w:pPr>
            <w:r w:rsidRPr="00290B96">
              <w:t>1994 – 2004: Intercaps, spol. s r.o. Zlín, ředitel QA/QC, výrobní ředitel</w:t>
            </w:r>
          </w:p>
          <w:p w:rsidR="008449C0" w:rsidRDefault="008449C0" w:rsidP="008449C0">
            <w:pPr>
              <w:jc w:val="both"/>
            </w:pPr>
            <w:r w:rsidRPr="00290B96">
              <w:t>2004 – dosud: Univerzita Tomáše Bati ve Zlíně, odborný asistent, docent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tabs>
                <w:tab w:val="left" w:pos="1620"/>
              </w:tabs>
            </w:pPr>
            <w:r>
              <w:t>23 bakalářských prací – vedoucí</w:t>
            </w:r>
          </w:p>
          <w:p w:rsidR="008449C0" w:rsidRDefault="008449C0" w:rsidP="008449C0">
            <w:pPr>
              <w:tabs>
                <w:tab w:val="left" w:pos="1620"/>
              </w:tabs>
            </w:pPr>
            <w:r>
              <w:t xml:space="preserve"> 25 diplomových prací – vedoucí</w:t>
            </w:r>
          </w:p>
          <w:p w:rsidR="008449C0" w:rsidRDefault="008449C0" w:rsidP="008449C0">
            <w:pPr>
              <w:tabs>
                <w:tab w:val="left" w:pos="1620"/>
              </w:tabs>
            </w:pPr>
            <w:r>
              <w:t xml:space="preserve">   5 doktorských disertačních prací – konzultant </w:t>
            </w:r>
          </w:p>
          <w:p w:rsidR="008449C0" w:rsidRDefault="008449C0" w:rsidP="00D81E97">
            <w:pPr>
              <w:numPr>
                <w:ilvl w:val="0"/>
                <w:numId w:val="30"/>
              </w:numPr>
              <w:tabs>
                <w:tab w:val="left" w:pos="322"/>
              </w:tabs>
            </w:pPr>
            <w:r>
              <w:t xml:space="preserve">doktorandi – studia v cizím jazyku (EN) – školitel specialista </w:t>
            </w:r>
          </w:p>
          <w:p w:rsidR="008449C0" w:rsidRDefault="008449C0" w:rsidP="008449C0">
            <w:pPr>
              <w:tabs>
                <w:tab w:val="left" w:pos="1620"/>
              </w:tabs>
            </w:pPr>
            <w:r>
              <w:t xml:space="preserve">   1 doktorand  - školitel</w:t>
            </w:r>
          </w:p>
          <w:p w:rsidR="008449C0" w:rsidRDefault="008449C0" w:rsidP="008449C0">
            <w:pPr>
              <w:tabs>
                <w:tab w:val="left" w:pos="1620"/>
              </w:tabs>
            </w:pPr>
            <w:r>
              <w:t xml:space="preserve">T. č. školitel v doktorském studijním programu Chemie a technologie potravin, FT UTB ve Zlíně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Zpracování zemědělských produktů</w:t>
            </w:r>
          </w:p>
        </w:tc>
        <w:tc>
          <w:tcPr>
            <w:tcW w:w="2245" w:type="dxa"/>
            <w:gridSpan w:val="2"/>
          </w:tcPr>
          <w:p w:rsidR="008449C0" w:rsidRDefault="008449C0" w:rsidP="008449C0">
            <w:pPr>
              <w:jc w:val="both"/>
            </w:pPr>
            <w:r>
              <w:t>2011</w:t>
            </w:r>
          </w:p>
        </w:tc>
        <w:tc>
          <w:tcPr>
            <w:tcW w:w="2248" w:type="dxa"/>
            <w:gridSpan w:val="4"/>
            <w:tcBorders>
              <w:right w:val="single" w:sz="12" w:space="0" w:color="auto"/>
            </w:tcBorders>
          </w:tcPr>
          <w:p w:rsidR="008449C0" w:rsidRDefault="008449C0" w:rsidP="008449C0">
            <w:pPr>
              <w:jc w:val="both"/>
            </w:pPr>
            <w:r>
              <w:t>SPU v Nitre</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134</w:t>
            </w:r>
          </w:p>
        </w:tc>
        <w:tc>
          <w:tcPr>
            <w:tcW w:w="693" w:type="dxa"/>
            <w:vMerge w:val="restart"/>
          </w:tcPr>
          <w:p w:rsidR="008449C0" w:rsidRDefault="008449C0" w:rsidP="008449C0">
            <w:pPr>
              <w:jc w:val="center"/>
              <w:rPr>
                <w:b/>
              </w:rPr>
            </w:pPr>
            <w:r>
              <w:rPr>
                <w:b/>
              </w:rPr>
              <w:t>168</w:t>
            </w:r>
          </w:p>
        </w:tc>
        <w:tc>
          <w:tcPr>
            <w:tcW w:w="694" w:type="dxa"/>
            <w:vMerge w:val="restart"/>
          </w:tcPr>
          <w:p w:rsidR="008449C0" w:rsidRDefault="008449C0" w:rsidP="008449C0">
            <w:pPr>
              <w:jc w:val="center"/>
              <w:rPr>
                <w:b/>
              </w:rPr>
            </w:pPr>
            <w:r>
              <w:rPr>
                <w:b/>
              </w:rPr>
              <w:t>193</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pStyle w:val="Odstavecseseznamem"/>
              <w:spacing w:after="80"/>
              <w:ind w:left="0"/>
              <w:contextualSpacing w:val="0"/>
              <w:jc w:val="both"/>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rsidR="008449C0" w:rsidRPr="00184738" w:rsidRDefault="008449C0" w:rsidP="008449C0">
            <w:pPr>
              <w:autoSpaceDE w:val="0"/>
              <w:autoSpaceDN w:val="0"/>
              <w:adjustRightInd w:val="0"/>
              <w:spacing w:after="60"/>
              <w:jc w:val="both"/>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t xml:space="preserve"> </w:t>
            </w:r>
            <w:r w:rsidRPr="00E46ED0">
              <w:t>(2017)</w:t>
            </w:r>
            <w:r>
              <w:t>.</w:t>
            </w:r>
            <w:r w:rsidRPr="00184738">
              <w:t xml:space="preserve"> 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pp. 107–115, ISSN: 0308-8146.</w:t>
            </w:r>
          </w:p>
          <w:p w:rsidR="008449C0" w:rsidRDefault="008449C0" w:rsidP="008449C0">
            <w:pPr>
              <w:autoSpaceDE w:val="0"/>
              <w:autoSpaceDN w:val="0"/>
              <w:adjustRightInd w:val="0"/>
              <w:spacing w:after="60"/>
              <w:jc w:val="both"/>
            </w:pPr>
            <w:r w:rsidRPr="00826E02">
              <w:t xml:space="preserve">KOTÁSKOVÁ, E., SUMCZYNSKI, D., MLČEK, J., </w:t>
            </w:r>
            <w:r w:rsidRPr="00376E52">
              <w:rPr>
                <w:b/>
              </w:rPr>
              <w:t>VALÁŠEK, P.</w:t>
            </w:r>
            <w:r w:rsidRPr="00CC6F10">
              <w:rPr>
                <w:b/>
              </w:rPr>
              <w:t xml:space="preserve"> (10 %)</w:t>
            </w:r>
            <w:r>
              <w:rPr>
                <w:b/>
              </w:rPr>
              <w:t xml:space="preserve"> </w:t>
            </w:r>
            <w:r w:rsidRPr="00B86A1E">
              <w:t>(2016)</w:t>
            </w:r>
            <w:r>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46 pp. 15–21, ISSN: 0889-1575.</w:t>
            </w:r>
          </w:p>
          <w:p w:rsidR="008449C0" w:rsidRPr="00226E21" w:rsidRDefault="008449C0" w:rsidP="008449C0">
            <w:pPr>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w:t>
            </w:r>
            <w:r w:rsidR="00B340A1">
              <w:t>(</w:t>
            </w:r>
            <w:r w:rsidRPr="00184738">
              <w:rPr>
                <w:rStyle w:val="databold"/>
              </w:rPr>
              <w:t>2015</w:t>
            </w:r>
            <w:r w:rsidR="00B340A1">
              <w:rPr>
                <w:rStyle w:val="databold"/>
              </w:rPr>
              <w:t>)</w:t>
            </w:r>
            <w:r>
              <w:rPr>
                <w:rStyle w:val="databold"/>
              </w:rPr>
              <w:t>.</w:t>
            </w:r>
            <w:r w:rsidRPr="00226E21">
              <w:rPr>
                <w:rStyle w:val="databold"/>
              </w:rPr>
              <w:t xml:space="preserve"> </w:t>
            </w:r>
            <w:r w:rsidRPr="00226E21">
              <w:t xml:space="preserve">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r>
              <w:t>.</w:t>
            </w:r>
          </w:p>
          <w:p w:rsidR="008449C0" w:rsidRPr="00226E21" w:rsidRDefault="008449C0" w:rsidP="008449C0">
            <w:pPr>
              <w:autoSpaceDE w:val="0"/>
              <w:autoSpaceDN w:val="0"/>
              <w:adjustRightInd w:val="0"/>
              <w:spacing w:after="60"/>
              <w:jc w:val="both"/>
            </w:pPr>
            <w:r w:rsidRPr="00226E21">
              <w:t xml:space="preserve">HRABALÍKOVÁ M., MERCHAN, M., GANBOLD,S., </w:t>
            </w:r>
            <w:r w:rsidRPr="00376E52">
              <w:rPr>
                <w:b/>
              </w:rPr>
              <w:t>VALAŠEK, P.</w:t>
            </w:r>
            <w:r w:rsidRPr="00CC6F10">
              <w:rPr>
                <w:b/>
              </w:rPr>
              <w:t xml:space="preserve"> (10 %)</w:t>
            </w:r>
            <w:r w:rsidRPr="00226E21">
              <w:t>, SEDLAŘÍK, V. SÁHA, P.</w:t>
            </w:r>
            <w:r>
              <w:t xml:space="preserve"> </w:t>
            </w:r>
            <w:r w:rsidR="00B340A1">
              <w:t>(</w:t>
            </w:r>
            <w:r>
              <w:t>2015</w:t>
            </w:r>
            <w:r w:rsidR="00B340A1">
              <w:t>)</w:t>
            </w:r>
            <w:r>
              <w:t>.</w:t>
            </w:r>
            <w:r w:rsidRPr="00226E21">
              <w:t xml:space="preserve"> Flexible Polyvinyl alcohol/2-hydroxypropanoic Acid Films: Effect of Residual Acetyl Moieties on Mechanical, Thermal </w:t>
            </w:r>
            <w:r w:rsidRPr="00226E21">
              <w:lastRenderedPageBreak/>
              <w:t xml:space="preserve">and 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r>
              <w:t>.</w:t>
            </w:r>
          </w:p>
          <w:p w:rsidR="008449C0" w:rsidRDefault="008449C0" w:rsidP="008449C0">
            <w:pPr>
              <w:autoSpaceDE w:val="0"/>
              <w:autoSpaceDN w:val="0"/>
              <w:adjustRightInd w:val="0"/>
              <w:spacing w:after="60"/>
              <w:jc w:val="both"/>
            </w:pPr>
            <w:r w:rsidRPr="00376E52">
              <w:rPr>
                <w:b/>
              </w:rPr>
              <w:t>VALÁŠEK, P.</w:t>
            </w:r>
            <w:r w:rsidRPr="00CC6F10">
              <w:rPr>
                <w:b/>
              </w:rPr>
              <w:t xml:space="preserve"> (</w:t>
            </w:r>
            <w:r>
              <w:rPr>
                <w:b/>
              </w:rPr>
              <w:t>4</w:t>
            </w:r>
            <w:r w:rsidRPr="00CC6F10">
              <w:rPr>
                <w:b/>
              </w:rPr>
              <w:t>0 %)</w:t>
            </w:r>
            <w:r w:rsidRPr="00CC6F10">
              <w:t>,</w:t>
            </w:r>
            <w:r>
              <w:t xml:space="preserve"> </w:t>
            </w:r>
            <w:r w:rsidRPr="00226E21">
              <w:t>MLČEK, J., FIŠERA, M., FIŠEROVÁ, L., SOCHOR, J., BAROŇ, M., JURÍKOVÁ, T.</w:t>
            </w:r>
            <w:r w:rsidRPr="00B86A1E">
              <w:t xml:space="preserve"> </w:t>
            </w:r>
            <w:r w:rsidR="00B340A1">
              <w:t>(</w:t>
            </w:r>
            <w:r w:rsidRPr="00B86A1E">
              <w:t>2014</w:t>
            </w:r>
            <w:r w:rsidR="00B340A1">
              <w:t>)</w:t>
            </w:r>
            <w:r>
              <w:t>.</w:t>
            </w:r>
            <w:r w:rsidRPr="00226E21">
              <w:t xml:space="preserve">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64 193-200. ISSN: 0007-5922. FT UTB</w:t>
            </w:r>
            <w:r>
              <w:t>.</w:t>
            </w:r>
          </w:p>
          <w:p w:rsidR="008449C0" w:rsidRPr="00BD66D7" w:rsidRDefault="008449C0" w:rsidP="008449C0">
            <w:pPr>
              <w:autoSpaceDE w:val="0"/>
              <w:autoSpaceDN w:val="0"/>
              <w:adjustRightInd w:val="0"/>
              <w:spacing w:after="60"/>
              <w:jc w:val="both"/>
            </w:pPr>
            <w:r w:rsidRPr="00C02E66">
              <w:t>FIŠERA, M., VALÁŠEK, P.</w:t>
            </w:r>
            <w:r w:rsidRPr="00CC6F10">
              <w:rPr>
                <w:b/>
              </w:rPr>
              <w:t xml:space="preserve"> (</w:t>
            </w:r>
            <w:r>
              <w:rPr>
                <w:b/>
              </w:rPr>
              <w:t>2</w:t>
            </w:r>
            <w:r w:rsidRPr="00CC6F10">
              <w:rPr>
                <w:b/>
              </w:rPr>
              <w:t>0 %)</w:t>
            </w:r>
            <w:r w:rsidRPr="00CC6F10">
              <w:t>,</w:t>
            </w:r>
            <w:r>
              <w:t xml:space="preserve"> </w:t>
            </w:r>
            <w:r w:rsidRPr="00C02E66">
              <w:t>MLČEK, L., FOJTÍKOVÁ, L., FIŠEROVÁ, L.</w:t>
            </w:r>
            <w:r>
              <w:rPr>
                <w:rStyle w:val="databold"/>
              </w:rPr>
              <w:t xml:space="preserve"> </w:t>
            </w:r>
            <w:r w:rsidR="00B340A1">
              <w:rPr>
                <w:rStyle w:val="databold"/>
              </w:rPr>
              <w:t>(</w:t>
            </w:r>
            <w:r>
              <w:rPr>
                <w:rStyle w:val="databold"/>
              </w:rPr>
              <w:t>2015</w:t>
            </w:r>
            <w:r w:rsidR="00B340A1">
              <w:rPr>
                <w:rStyle w:val="databold"/>
              </w:rPr>
              <w:t>)</w:t>
            </w:r>
            <w:r>
              <w:rPr>
                <w:rStyle w:val="databold"/>
              </w:rPr>
              <w:t>.</w:t>
            </w:r>
            <w:r w:rsidRPr="00C02E66">
              <w:t xml:space="preserve"> D</w:t>
            </w:r>
            <w:r w:rsidRPr="00712186">
              <w:rPr>
                <w:rStyle w:val="doctitle"/>
              </w:rPr>
              <w:t>etermination of Natamycin in Fermented Dry Salami Casings</w:t>
            </w:r>
            <w:r w:rsidRPr="00C02E66">
              <w:rPr>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rsidR="008449C0" w:rsidRPr="00087E8F" w:rsidRDefault="008449C0" w:rsidP="008449C0">
            <w:pPr>
              <w:jc w:val="both"/>
              <w:rPr>
                <w:b/>
              </w:rPr>
            </w:pPr>
            <w:r w:rsidRPr="00087E8F">
              <w:rPr>
                <w:b/>
              </w:rPr>
              <w:t xml:space="preserve">Kapitola v knize </w:t>
            </w:r>
          </w:p>
          <w:p w:rsidR="008449C0" w:rsidRDefault="008449C0" w:rsidP="008449C0">
            <w:pPr>
              <w:jc w:val="both"/>
            </w:pPr>
            <w:r>
              <w:t xml:space="preserve">FIC, V. et al. </w:t>
            </w:r>
            <w:r w:rsidR="00B340A1">
              <w:t>(</w:t>
            </w:r>
            <w:r>
              <w:t>2015</w:t>
            </w:r>
            <w:r w:rsidR="00B340A1">
              <w:t>)</w:t>
            </w:r>
            <w:r>
              <w:t xml:space="preserve">. </w:t>
            </w:r>
            <w:r w:rsidRPr="00087E8F">
              <w:rPr>
                <w:i/>
              </w:rPr>
              <w:t>Víno, analýza, technologie, gastronomie</w:t>
            </w:r>
            <w:r>
              <w:t>, Ing. Václav Helán – 2 THETA, Český Těšín 2015, 299 s, ISBN 978-80-86380-77-3.</w:t>
            </w: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31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7579CD" w:rsidRDefault="007579CD"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79CD" w:rsidTr="00830AB0">
        <w:tc>
          <w:tcPr>
            <w:tcW w:w="9859" w:type="dxa"/>
            <w:gridSpan w:val="11"/>
            <w:tcBorders>
              <w:bottom w:val="double" w:sz="4" w:space="0" w:color="auto"/>
            </w:tcBorders>
            <w:shd w:val="clear" w:color="auto" w:fill="BDD6EE"/>
          </w:tcPr>
          <w:p w:rsidR="007579CD" w:rsidRDefault="007579CD" w:rsidP="00830AB0">
            <w:pPr>
              <w:jc w:val="both"/>
              <w:rPr>
                <w:b/>
                <w:sz w:val="28"/>
              </w:rPr>
            </w:pPr>
            <w:r>
              <w:rPr>
                <w:b/>
                <w:sz w:val="28"/>
              </w:rPr>
              <w:lastRenderedPageBreak/>
              <w:t>C-I – Personální zabezpečení</w:t>
            </w:r>
          </w:p>
        </w:tc>
      </w:tr>
      <w:tr w:rsidR="007579CD" w:rsidTr="00830AB0">
        <w:tc>
          <w:tcPr>
            <w:tcW w:w="2518" w:type="dxa"/>
            <w:tcBorders>
              <w:top w:val="double" w:sz="4" w:space="0" w:color="auto"/>
            </w:tcBorders>
            <w:shd w:val="clear" w:color="auto" w:fill="F7CAAC"/>
          </w:tcPr>
          <w:p w:rsidR="007579CD" w:rsidRDefault="007579CD" w:rsidP="00830AB0">
            <w:pPr>
              <w:jc w:val="both"/>
              <w:rPr>
                <w:b/>
              </w:rPr>
            </w:pPr>
            <w:r>
              <w:rPr>
                <w:b/>
              </w:rPr>
              <w:t>Vysoká škola</w:t>
            </w:r>
          </w:p>
        </w:tc>
        <w:tc>
          <w:tcPr>
            <w:tcW w:w="7341" w:type="dxa"/>
            <w:gridSpan w:val="10"/>
          </w:tcPr>
          <w:p w:rsidR="007579CD" w:rsidRDefault="007579CD" w:rsidP="00830AB0">
            <w:pPr>
              <w:jc w:val="both"/>
            </w:pPr>
            <w:r>
              <w:t xml:space="preserve">Univerzita Tomáše Bati ve Zlíně </w:t>
            </w:r>
          </w:p>
        </w:tc>
      </w:tr>
      <w:tr w:rsidR="007579CD" w:rsidTr="00830AB0">
        <w:tc>
          <w:tcPr>
            <w:tcW w:w="2518" w:type="dxa"/>
            <w:shd w:val="clear" w:color="auto" w:fill="F7CAAC"/>
          </w:tcPr>
          <w:p w:rsidR="007579CD" w:rsidRDefault="007579CD" w:rsidP="00830AB0">
            <w:pPr>
              <w:jc w:val="both"/>
              <w:rPr>
                <w:b/>
              </w:rPr>
            </w:pPr>
            <w:r>
              <w:rPr>
                <w:b/>
              </w:rPr>
              <w:t>Součást vysoké školy</w:t>
            </w:r>
          </w:p>
        </w:tc>
        <w:tc>
          <w:tcPr>
            <w:tcW w:w="7341" w:type="dxa"/>
            <w:gridSpan w:val="10"/>
          </w:tcPr>
          <w:p w:rsidR="007579CD" w:rsidRDefault="007579CD" w:rsidP="00830AB0">
            <w:pPr>
              <w:jc w:val="both"/>
            </w:pPr>
            <w:r>
              <w:t>Fakulta logistiky a krizového řízení</w:t>
            </w:r>
          </w:p>
        </w:tc>
      </w:tr>
      <w:tr w:rsidR="007579CD" w:rsidTr="00830AB0">
        <w:tc>
          <w:tcPr>
            <w:tcW w:w="2518" w:type="dxa"/>
            <w:shd w:val="clear" w:color="auto" w:fill="F7CAAC"/>
          </w:tcPr>
          <w:p w:rsidR="007579CD" w:rsidRDefault="007579CD" w:rsidP="00830AB0">
            <w:pPr>
              <w:jc w:val="both"/>
              <w:rPr>
                <w:b/>
              </w:rPr>
            </w:pPr>
            <w:r>
              <w:rPr>
                <w:b/>
              </w:rPr>
              <w:t>Název studijního programu</w:t>
            </w:r>
          </w:p>
        </w:tc>
        <w:tc>
          <w:tcPr>
            <w:tcW w:w="7341" w:type="dxa"/>
            <w:gridSpan w:val="10"/>
          </w:tcPr>
          <w:p w:rsidR="007579CD" w:rsidRPr="00D81E97" w:rsidRDefault="007579CD" w:rsidP="00830AB0">
            <w:r w:rsidRPr="00D81E97">
              <w:t>Ochrana obyvatelstva</w:t>
            </w:r>
          </w:p>
        </w:tc>
      </w:tr>
      <w:tr w:rsidR="007579CD" w:rsidTr="00830AB0">
        <w:tc>
          <w:tcPr>
            <w:tcW w:w="2518" w:type="dxa"/>
            <w:shd w:val="clear" w:color="auto" w:fill="F7CAAC"/>
          </w:tcPr>
          <w:p w:rsidR="007579CD" w:rsidRDefault="007579CD" w:rsidP="00830AB0">
            <w:pPr>
              <w:jc w:val="both"/>
              <w:rPr>
                <w:b/>
              </w:rPr>
            </w:pPr>
            <w:r>
              <w:rPr>
                <w:b/>
              </w:rPr>
              <w:t>Jméno a příjmení</w:t>
            </w:r>
          </w:p>
        </w:tc>
        <w:tc>
          <w:tcPr>
            <w:tcW w:w="4536" w:type="dxa"/>
            <w:gridSpan w:val="5"/>
          </w:tcPr>
          <w:p w:rsidR="007579CD" w:rsidRPr="00DD3ACB" w:rsidRDefault="007579CD" w:rsidP="00830AB0">
            <w:pPr>
              <w:jc w:val="both"/>
              <w:rPr>
                <w:b/>
              </w:rPr>
            </w:pPr>
            <w:r w:rsidRPr="00DD3ACB">
              <w:rPr>
                <w:b/>
              </w:rPr>
              <w:t>Pavel Valášek</w:t>
            </w:r>
          </w:p>
        </w:tc>
        <w:tc>
          <w:tcPr>
            <w:tcW w:w="709" w:type="dxa"/>
            <w:shd w:val="clear" w:color="auto" w:fill="F7CAAC"/>
          </w:tcPr>
          <w:p w:rsidR="007579CD" w:rsidRDefault="007579CD" w:rsidP="00830AB0">
            <w:pPr>
              <w:jc w:val="both"/>
              <w:rPr>
                <w:b/>
              </w:rPr>
            </w:pPr>
            <w:r>
              <w:rPr>
                <w:b/>
              </w:rPr>
              <w:t>Tituly</w:t>
            </w:r>
          </w:p>
        </w:tc>
        <w:tc>
          <w:tcPr>
            <w:tcW w:w="2096" w:type="dxa"/>
            <w:gridSpan w:val="4"/>
          </w:tcPr>
          <w:p w:rsidR="007579CD" w:rsidRPr="00D75F17" w:rsidRDefault="007579CD" w:rsidP="00830AB0">
            <w:pPr>
              <w:jc w:val="both"/>
            </w:pPr>
            <w:r>
              <w:t>Ing.</w:t>
            </w:r>
          </w:p>
        </w:tc>
      </w:tr>
      <w:tr w:rsidR="007579CD" w:rsidTr="00830AB0">
        <w:tc>
          <w:tcPr>
            <w:tcW w:w="2518" w:type="dxa"/>
            <w:shd w:val="clear" w:color="auto" w:fill="F7CAAC"/>
          </w:tcPr>
          <w:p w:rsidR="007579CD" w:rsidRDefault="007579CD" w:rsidP="00830AB0">
            <w:pPr>
              <w:jc w:val="both"/>
              <w:rPr>
                <w:b/>
              </w:rPr>
            </w:pPr>
            <w:r>
              <w:rPr>
                <w:b/>
              </w:rPr>
              <w:t>Rok narození</w:t>
            </w:r>
          </w:p>
        </w:tc>
        <w:tc>
          <w:tcPr>
            <w:tcW w:w="829" w:type="dxa"/>
          </w:tcPr>
          <w:p w:rsidR="007579CD" w:rsidRPr="004D3FA2" w:rsidRDefault="007579CD" w:rsidP="00830AB0">
            <w:pPr>
              <w:jc w:val="both"/>
            </w:pPr>
            <w:r>
              <w:t>1991</w:t>
            </w:r>
          </w:p>
        </w:tc>
        <w:tc>
          <w:tcPr>
            <w:tcW w:w="1721" w:type="dxa"/>
            <w:shd w:val="clear" w:color="auto" w:fill="F7CAAC"/>
          </w:tcPr>
          <w:p w:rsidR="007579CD" w:rsidRDefault="007579CD" w:rsidP="00830AB0">
            <w:pPr>
              <w:jc w:val="both"/>
              <w:rPr>
                <w:b/>
              </w:rPr>
            </w:pPr>
            <w:r>
              <w:rPr>
                <w:b/>
              </w:rPr>
              <w:t>typ vztahu k VŠ</w:t>
            </w:r>
          </w:p>
        </w:tc>
        <w:tc>
          <w:tcPr>
            <w:tcW w:w="992" w:type="dxa"/>
            <w:gridSpan w:val="2"/>
          </w:tcPr>
          <w:p w:rsidR="007579CD" w:rsidRDefault="007579CD" w:rsidP="00830AB0">
            <w:pPr>
              <w:jc w:val="both"/>
            </w:pPr>
            <w:r>
              <w:t>pp.</w:t>
            </w:r>
          </w:p>
        </w:tc>
        <w:tc>
          <w:tcPr>
            <w:tcW w:w="994" w:type="dxa"/>
            <w:shd w:val="clear" w:color="auto" w:fill="F7CAAC"/>
          </w:tcPr>
          <w:p w:rsidR="007579CD" w:rsidRDefault="007579CD" w:rsidP="00830AB0">
            <w:pPr>
              <w:jc w:val="both"/>
              <w:rPr>
                <w:b/>
              </w:rPr>
            </w:pPr>
            <w:r>
              <w:rPr>
                <w:b/>
              </w:rPr>
              <w:t>rozsah</w:t>
            </w:r>
          </w:p>
        </w:tc>
        <w:tc>
          <w:tcPr>
            <w:tcW w:w="709" w:type="dxa"/>
          </w:tcPr>
          <w:p w:rsidR="007579CD" w:rsidRDefault="007579CD" w:rsidP="00830AB0">
            <w:pPr>
              <w:jc w:val="both"/>
            </w:pPr>
            <w:r>
              <w:t>13</w:t>
            </w:r>
          </w:p>
        </w:tc>
        <w:tc>
          <w:tcPr>
            <w:tcW w:w="709" w:type="dxa"/>
            <w:gridSpan w:val="2"/>
            <w:shd w:val="clear" w:color="auto" w:fill="F7CAAC"/>
          </w:tcPr>
          <w:p w:rsidR="007579CD" w:rsidRDefault="007579CD" w:rsidP="00830AB0">
            <w:pPr>
              <w:jc w:val="both"/>
              <w:rPr>
                <w:b/>
              </w:rPr>
            </w:pPr>
            <w:r>
              <w:rPr>
                <w:b/>
              </w:rPr>
              <w:t>do kdy</w:t>
            </w:r>
          </w:p>
        </w:tc>
        <w:tc>
          <w:tcPr>
            <w:tcW w:w="1387" w:type="dxa"/>
            <w:gridSpan w:val="2"/>
          </w:tcPr>
          <w:p w:rsidR="007579CD" w:rsidRDefault="007579CD" w:rsidP="00830AB0">
            <w:pPr>
              <w:jc w:val="both"/>
            </w:pPr>
            <w:r>
              <w:t>12/2018</w:t>
            </w:r>
          </w:p>
        </w:tc>
      </w:tr>
      <w:tr w:rsidR="007579CD" w:rsidTr="00830AB0">
        <w:tc>
          <w:tcPr>
            <w:tcW w:w="5068" w:type="dxa"/>
            <w:gridSpan w:val="3"/>
            <w:shd w:val="clear" w:color="auto" w:fill="F7CAAC"/>
          </w:tcPr>
          <w:p w:rsidR="007579CD" w:rsidRDefault="007579CD" w:rsidP="00830AB0">
            <w:pPr>
              <w:jc w:val="both"/>
              <w:rPr>
                <w:b/>
              </w:rPr>
            </w:pPr>
            <w:r>
              <w:rPr>
                <w:b/>
              </w:rPr>
              <w:t>Typ vztahu na součásti VŠ, která uskutečňuje st. program</w:t>
            </w:r>
          </w:p>
        </w:tc>
        <w:tc>
          <w:tcPr>
            <w:tcW w:w="992" w:type="dxa"/>
            <w:gridSpan w:val="2"/>
          </w:tcPr>
          <w:p w:rsidR="007579CD" w:rsidRDefault="007579CD" w:rsidP="00830AB0">
            <w:pPr>
              <w:jc w:val="both"/>
            </w:pPr>
          </w:p>
        </w:tc>
        <w:tc>
          <w:tcPr>
            <w:tcW w:w="994" w:type="dxa"/>
            <w:shd w:val="clear" w:color="auto" w:fill="F7CAAC"/>
          </w:tcPr>
          <w:p w:rsidR="007579CD" w:rsidRDefault="007579CD" w:rsidP="00830AB0">
            <w:pPr>
              <w:jc w:val="both"/>
              <w:rPr>
                <w:b/>
              </w:rPr>
            </w:pPr>
            <w:r>
              <w:rPr>
                <w:b/>
              </w:rPr>
              <w:t>rozsah</w:t>
            </w:r>
          </w:p>
        </w:tc>
        <w:tc>
          <w:tcPr>
            <w:tcW w:w="709" w:type="dxa"/>
          </w:tcPr>
          <w:p w:rsidR="007579CD" w:rsidRDefault="007579CD" w:rsidP="00830AB0">
            <w:pPr>
              <w:jc w:val="both"/>
            </w:pPr>
          </w:p>
        </w:tc>
        <w:tc>
          <w:tcPr>
            <w:tcW w:w="709" w:type="dxa"/>
            <w:gridSpan w:val="2"/>
            <w:shd w:val="clear" w:color="auto" w:fill="F7CAAC"/>
          </w:tcPr>
          <w:p w:rsidR="007579CD" w:rsidRDefault="007579CD" w:rsidP="00830AB0">
            <w:pPr>
              <w:jc w:val="both"/>
              <w:rPr>
                <w:b/>
              </w:rPr>
            </w:pPr>
            <w:r>
              <w:rPr>
                <w:b/>
              </w:rPr>
              <w:t>do kdy</w:t>
            </w:r>
          </w:p>
        </w:tc>
        <w:tc>
          <w:tcPr>
            <w:tcW w:w="1387" w:type="dxa"/>
            <w:gridSpan w:val="2"/>
          </w:tcPr>
          <w:p w:rsidR="007579CD" w:rsidRDefault="007579CD" w:rsidP="00830AB0">
            <w:pPr>
              <w:jc w:val="both"/>
            </w:pPr>
          </w:p>
        </w:tc>
      </w:tr>
      <w:tr w:rsidR="007579CD" w:rsidTr="00830AB0">
        <w:tc>
          <w:tcPr>
            <w:tcW w:w="6060" w:type="dxa"/>
            <w:gridSpan w:val="5"/>
            <w:shd w:val="clear" w:color="auto" w:fill="F7CAAC"/>
          </w:tcPr>
          <w:p w:rsidR="007579CD" w:rsidRDefault="007579CD" w:rsidP="00830AB0">
            <w:pPr>
              <w:jc w:val="both"/>
            </w:pPr>
            <w:r>
              <w:rPr>
                <w:b/>
              </w:rPr>
              <w:t>Další současná působení jako akademický pracovník na jiných VŠ</w:t>
            </w:r>
          </w:p>
        </w:tc>
        <w:tc>
          <w:tcPr>
            <w:tcW w:w="1703" w:type="dxa"/>
            <w:gridSpan w:val="2"/>
            <w:shd w:val="clear" w:color="auto" w:fill="F7CAAC"/>
          </w:tcPr>
          <w:p w:rsidR="007579CD" w:rsidRDefault="007579CD" w:rsidP="00830AB0">
            <w:pPr>
              <w:jc w:val="both"/>
              <w:rPr>
                <w:b/>
              </w:rPr>
            </w:pPr>
            <w:r>
              <w:rPr>
                <w:b/>
              </w:rPr>
              <w:t>typ prac. vztahu</w:t>
            </w:r>
          </w:p>
        </w:tc>
        <w:tc>
          <w:tcPr>
            <w:tcW w:w="2096" w:type="dxa"/>
            <w:gridSpan w:val="4"/>
            <w:shd w:val="clear" w:color="auto" w:fill="F7CAAC"/>
          </w:tcPr>
          <w:p w:rsidR="007579CD" w:rsidRDefault="007579CD" w:rsidP="00830AB0">
            <w:pPr>
              <w:jc w:val="both"/>
              <w:rPr>
                <w:b/>
              </w:rPr>
            </w:pPr>
            <w:r>
              <w:rPr>
                <w:b/>
              </w:rPr>
              <w:t>Rozsah</w:t>
            </w:r>
          </w:p>
        </w:tc>
      </w:tr>
      <w:tr w:rsidR="007579CD" w:rsidTr="00830AB0">
        <w:tc>
          <w:tcPr>
            <w:tcW w:w="6060" w:type="dxa"/>
            <w:gridSpan w:val="5"/>
          </w:tcPr>
          <w:p w:rsidR="007579CD" w:rsidRDefault="007579CD" w:rsidP="00830AB0">
            <w:pPr>
              <w:jc w:val="both"/>
            </w:pPr>
            <w:r>
              <w:t>Nejsou</w:t>
            </w: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9859" w:type="dxa"/>
            <w:gridSpan w:val="11"/>
            <w:shd w:val="clear" w:color="auto" w:fill="F7CAAC"/>
          </w:tcPr>
          <w:p w:rsidR="007579CD" w:rsidRDefault="007579CD" w:rsidP="00830AB0">
            <w:pPr>
              <w:jc w:val="both"/>
            </w:pPr>
            <w:r>
              <w:rPr>
                <w:b/>
              </w:rPr>
              <w:t>Předměty příslušného studijního programu a způsob zapojení do jejich výuky, příp. další zapojení do uskutečňování studijního programu</w:t>
            </w:r>
          </w:p>
        </w:tc>
      </w:tr>
      <w:tr w:rsidR="007579CD" w:rsidTr="00830AB0">
        <w:trPr>
          <w:trHeight w:val="1118"/>
        </w:trPr>
        <w:tc>
          <w:tcPr>
            <w:tcW w:w="9859" w:type="dxa"/>
            <w:gridSpan w:val="11"/>
            <w:tcBorders>
              <w:top w:val="nil"/>
            </w:tcBorders>
          </w:tcPr>
          <w:p w:rsidR="007579CD" w:rsidRDefault="007579CD" w:rsidP="00830AB0">
            <w:pPr>
              <w:jc w:val="both"/>
            </w:pPr>
            <w:r>
              <w:t>Kybernetická bezpečnost – přednášející (10 %)</w:t>
            </w:r>
            <w:r w:rsidR="00081917">
              <w:t>, cvičící (50 %)</w:t>
            </w:r>
          </w:p>
        </w:tc>
      </w:tr>
      <w:tr w:rsidR="007579CD" w:rsidTr="00830AB0">
        <w:tc>
          <w:tcPr>
            <w:tcW w:w="9859" w:type="dxa"/>
            <w:gridSpan w:val="11"/>
            <w:shd w:val="clear" w:color="auto" w:fill="F7CAAC"/>
          </w:tcPr>
          <w:p w:rsidR="007579CD" w:rsidRDefault="007579CD" w:rsidP="00830AB0">
            <w:pPr>
              <w:jc w:val="both"/>
            </w:pPr>
            <w:r>
              <w:rPr>
                <w:b/>
              </w:rPr>
              <w:t xml:space="preserve">Údaje o vzdělání na VŠ </w:t>
            </w:r>
          </w:p>
        </w:tc>
      </w:tr>
      <w:tr w:rsidR="007579CD" w:rsidTr="00830AB0">
        <w:trPr>
          <w:trHeight w:val="1055"/>
        </w:trPr>
        <w:tc>
          <w:tcPr>
            <w:tcW w:w="9859" w:type="dxa"/>
            <w:gridSpan w:val="11"/>
          </w:tcPr>
          <w:p w:rsidR="007579CD" w:rsidRDefault="007579CD" w:rsidP="00830AB0">
            <w:pPr>
              <w:jc w:val="both"/>
            </w:pPr>
            <w:r w:rsidRPr="00095333">
              <w:t>2011-2014</w:t>
            </w:r>
            <w:r>
              <w:t xml:space="preserve"> Univerzita Tomáše Bati ve Zlíně; Fakulta aplikované informatiky; Bezpečnostní systémy, technologie </w:t>
            </w:r>
            <w:r w:rsidR="00081917">
              <w:br/>
            </w:r>
            <w:r>
              <w:t>a management; prezenční studium; bc.</w:t>
            </w:r>
          </w:p>
          <w:p w:rsidR="007579CD" w:rsidRDefault="007579CD" w:rsidP="00830AB0">
            <w:pPr>
              <w:jc w:val="both"/>
            </w:pPr>
            <w:r>
              <w:t xml:space="preserve">2014-2016 Univerzita Tomáše Bati ve Zlíně; Fakulta aplikované informatiky; Bezpečnostní systémy, technologie </w:t>
            </w:r>
            <w:r w:rsidR="00081917">
              <w:br/>
            </w:r>
            <w:r>
              <w:t>a management – manažerské zaměření; prezenční studium; Ing.</w:t>
            </w:r>
          </w:p>
          <w:p w:rsidR="007579CD" w:rsidRPr="00095333" w:rsidRDefault="007579CD" w:rsidP="00830AB0">
            <w:pPr>
              <w:jc w:val="both"/>
            </w:pPr>
          </w:p>
        </w:tc>
      </w:tr>
      <w:tr w:rsidR="007579CD" w:rsidTr="00830AB0">
        <w:tc>
          <w:tcPr>
            <w:tcW w:w="9859" w:type="dxa"/>
            <w:gridSpan w:val="11"/>
            <w:shd w:val="clear" w:color="auto" w:fill="F7CAAC"/>
          </w:tcPr>
          <w:p w:rsidR="007579CD" w:rsidRDefault="007579CD" w:rsidP="00830AB0">
            <w:pPr>
              <w:jc w:val="both"/>
              <w:rPr>
                <w:b/>
              </w:rPr>
            </w:pPr>
            <w:r>
              <w:rPr>
                <w:b/>
              </w:rPr>
              <w:t>Údaje o odborném působení od absolvování VŠ</w:t>
            </w:r>
          </w:p>
        </w:tc>
      </w:tr>
      <w:tr w:rsidR="007579CD" w:rsidTr="00830AB0">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7579CD" w:rsidRPr="00B16F9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b/>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bl>
          <w:p w:rsidR="007579CD" w:rsidRDefault="007579CD" w:rsidP="00830AB0">
            <w:pPr>
              <w:jc w:val="both"/>
            </w:pPr>
          </w:p>
        </w:tc>
      </w:tr>
      <w:tr w:rsidR="007579CD" w:rsidTr="00830AB0">
        <w:trPr>
          <w:trHeight w:val="250"/>
        </w:trPr>
        <w:tc>
          <w:tcPr>
            <w:tcW w:w="9859" w:type="dxa"/>
            <w:gridSpan w:val="11"/>
            <w:shd w:val="clear" w:color="auto" w:fill="F7CAAC"/>
          </w:tcPr>
          <w:p w:rsidR="007579CD" w:rsidRDefault="007579CD" w:rsidP="00830AB0">
            <w:pPr>
              <w:jc w:val="both"/>
            </w:pPr>
            <w:r>
              <w:rPr>
                <w:b/>
              </w:rPr>
              <w:t>Zkušenosti s vedením kvalifikačních a rigorózních prací</w:t>
            </w:r>
          </w:p>
        </w:tc>
      </w:tr>
      <w:tr w:rsidR="007579CD" w:rsidTr="00830AB0">
        <w:trPr>
          <w:trHeight w:val="1105"/>
        </w:trPr>
        <w:tc>
          <w:tcPr>
            <w:tcW w:w="9859" w:type="dxa"/>
            <w:gridSpan w:val="11"/>
          </w:tcPr>
          <w:p w:rsidR="007579CD" w:rsidRDefault="007579CD" w:rsidP="00830AB0">
            <w:pPr>
              <w:jc w:val="both"/>
            </w:pPr>
          </w:p>
        </w:tc>
      </w:tr>
      <w:tr w:rsidR="007579CD" w:rsidTr="00830AB0">
        <w:trPr>
          <w:cantSplit/>
        </w:trPr>
        <w:tc>
          <w:tcPr>
            <w:tcW w:w="3347" w:type="dxa"/>
            <w:gridSpan w:val="2"/>
            <w:tcBorders>
              <w:top w:val="single" w:sz="12" w:space="0" w:color="auto"/>
            </w:tcBorders>
            <w:shd w:val="clear" w:color="auto" w:fill="F7CAAC"/>
          </w:tcPr>
          <w:p w:rsidR="007579CD" w:rsidRDefault="007579CD" w:rsidP="00830AB0">
            <w:pPr>
              <w:jc w:val="both"/>
            </w:pPr>
            <w:r>
              <w:rPr>
                <w:b/>
              </w:rPr>
              <w:t xml:space="preserve">Obor habilitačního řízení </w:t>
            </w:r>
          </w:p>
        </w:tc>
        <w:tc>
          <w:tcPr>
            <w:tcW w:w="2245" w:type="dxa"/>
            <w:gridSpan w:val="2"/>
            <w:tcBorders>
              <w:top w:val="single" w:sz="12" w:space="0" w:color="auto"/>
            </w:tcBorders>
            <w:shd w:val="clear" w:color="auto" w:fill="F7CAAC"/>
          </w:tcPr>
          <w:p w:rsidR="007579CD" w:rsidRDefault="007579CD" w:rsidP="00830AB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79CD" w:rsidRDefault="007579CD" w:rsidP="00830AB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79CD" w:rsidRDefault="007579CD" w:rsidP="00830AB0">
            <w:pPr>
              <w:jc w:val="both"/>
              <w:rPr>
                <w:b/>
              </w:rPr>
            </w:pPr>
            <w:r>
              <w:rPr>
                <w:b/>
              </w:rPr>
              <w:t>Ohlasy publikací</w:t>
            </w:r>
          </w:p>
        </w:tc>
      </w:tr>
      <w:tr w:rsidR="007579CD" w:rsidTr="00830AB0">
        <w:trPr>
          <w:cantSplit/>
        </w:trPr>
        <w:tc>
          <w:tcPr>
            <w:tcW w:w="3347" w:type="dxa"/>
            <w:gridSpan w:val="2"/>
          </w:tcPr>
          <w:p w:rsidR="007579CD" w:rsidRDefault="007579CD" w:rsidP="00830AB0">
            <w:pPr>
              <w:jc w:val="both"/>
            </w:pPr>
          </w:p>
        </w:tc>
        <w:tc>
          <w:tcPr>
            <w:tcW w:w="2245" w:type="dxa"/>
            <w:gridSpan w:val="2"/>
          </w:tcPr>
          <w:p w:rsidR="007579CD" w:rsidRDefault="007579CD" w:rsidP="00830AB0">
            <w:pPr>
              <w:jc w:val="both"/>
            </w:pPr>
          </w:p>
        </w:tc>
        <w:tc>
          <w:tcPr>
            <w:tcW w:w="2248" w:type="dxa"/>
            <w:gridSpan w:val="4"/>
            <w:tcBorders>
              <w:right w:val="single" w:sz="12" w:space="0" w:color="auto"/>
            </w:tcBorders>
          </w:tcPr>
          <w:p w:rsidR="007579CD" w:rsidRDefault="007579CD" w:rsidP="00830AB0">
            <w:pPr>
              <w:jc w:val="both"/>
            </w:pPr>
          </w:p>
        </w:tc>
        <w:tc>
          <w:tcPr>
            <w:tcW w:w="632" w:type="dxa"/>
            <w:tcBorders>
              <w:left w:val="single" w:sz="12" w:space="0" w:color="auto"/>
            </w:tcBorders>
            <w:shd w:val="clear" w:color="auto" w:fill="F7CAAC"/>
          </w:tcPr>
          <w:p w:rsidR="007579CD" w:rsidRDefault="007579CD" w:rsidP="00830AB0">
            <w:pPr>
              <w:jc w:val="both"/>
            </w:pPr>
            <w:r>
              <w:rPr>
                <w:b/>
              </w:rPr>
              <w:t>WOS</w:t>
            </w:r>
          </w:p>
        </w:tc>
        <w:tc>
          <w:tcPr>
            <w:tcW w:w="693" w:type="dxa"/>
            <w:shd w:val="clear" w:color="auto" w:fill="F7CAAC"/>
          </w:tcPr>
          <w:p w:rsidR="007579CD" w:rsidRDefault="007579CD" w:rsidP="00830AB0">
            <w:pPr>
              <w:jc w:val="both"/>
              <w:rPr>
                <w:sz w:val="18"/>
              </w:rPr>
            </w:pPr>
            <w:r>
              <w:rPr>
                <w:b/>
                <w:sz w:val="18"/>
              </w:rPr>
              <w:t>Scopus</w:t>
            </w:r>
          </w:p>
        </w:tc>
        <w:tc>
          <w:tcPr>
            <w:tcW w:w="694" w:type="dxa"/>
            <w:shd w:val="clear" w:color="auto" w:fill="F7CAAC"/>
          </w:tcPr>
          <w:p w:rsidR="007579CD" w:rsidRDefault="007579CD" w:rsidP="00830AB0">
            <w:pPr>
              <w:jc w:val="both"/>
            </w:pPr>
            <w:r>
              <w:rPr>
                <w:b/>
                <w:sz w:val="18"/>
              </w:rPr>
              <w:t>ostatní</w:t>
            </w:r>
          </w:p>
        </w:tc>
      </w:tr>
      <w:tr w:rsidR="007579CD" w:rsidTr="00830AB0">
        <w:trPr>
          <w:cantSplit/>
          <w:trHeight w:val="70"/>
        </w:trPr>
        <w:tc>
          <w:tcPr>
            <w:tcW w:w="3347" w:type="dxa"/>
            <w:gridSpan w:val="2"/>
            <w:shd w:val="clear" w:color="auto" w:fill="F7CAAC"/>
          </w:tcPr>
          <w:p w:rsidR="007579CD" w:rsidRDefault="007579CD" w:rsidP="00830AB0">
            <w:pPr>
              <w:jc w:val="both"/>
            </w:pPr>
            <w:r>
              <w:rPr>
                <w:b/>
              </w:rPr>
              <w:t>Obor jmenovacího řízení</w:t>
            </w:r>
          </w:p>
        </w:tc>
        <w:tc>
          <w:tcPr>
            <w:tcW w:w="2245" w:type="dxa"/>
            <w:gridSpan w:val="2"/>
            <w:shd w:val="clear" w:color="auto" w:fill="F7CAAC"/>
          </w:tcPr>
          <w:p w:rsidR="007579CD" w:rsidRDefault="007579CD" w:rsidP="00830AB0">
            <w:pPr>
              <w:jc w:val="both"/>
            </w:pPr>
            <w:r>
              <w:rPr>
                <w:b/>
              </w:rPr>
              <w:t>Rok udělení hodnosti</w:t>
            </w:r>
          </w:p>
        </w:tc>
        <w:tc>
          <w:tcPr>
            <w:tcW w:w="2248" w:type="dxa"/>
            <w:gridSpan w:val="4"/>
            <w:tcBorders>
              <w:right w:val="single" w:sz="12" w:space="0" w:color="auto"/>
            </w:tcBorders>
            <w:shd w:val="clear" w:color="auto" w:fill="F7CAAC"/>
          </w:tcPr>
          <w:p w:rsidR="007579CD" w:rsidRDefault="007579CD" w:rsidP="00830AB0">
            <w:pPr>
              <w:jc w:val="both"/>
            </w:pPr>
            <w:r>
              <w:rPr>
                <w:b/>
              </w:rPr>
              <w:t>Řízení konáno na VŠ</w:t>
            </w:r>
          </w:p>
        </w:tc>
        <w:tc>
          <w:tcPr>
            <w:tcW w:w="632" w:type="dxa"/>
            <w:vMerge w:val="restart"/>
            <w:tcBorders>
              <w:left w:val="single" w:sz="12" w:space="0" w:color="auto"/>
            </w:tcBorders>
          </w:tcPr>
          <w:p w:rsidR="007579CD" w:rsidRDefault="007579CD" w:rsidP="00830AB0">
            <w:pPr>
              <w:jc w:val="both"/>
              <w:rPr>
                <w:b/>
              </w:rPr>
            </w:pPr>
          </w:p>
        </w:tc>
        <w:tc>
          <w:tcPr>
            <w:tcW w:w="693" w:type="dxa"/>
            <w:vMerge w:val="restart"/>
          </w:tcPr>
          <w:p w:rsidR="007579CD" w:rsidRDefault="007579CD" w:rsidP="00830AB0">
            <w:pPr>
              <w:jc w:val="both"/>
              <w:rPr>
                <w:b/>
              </w:rPr>
            </w:pPr>
          </w:p>
        </w:tc>
        <w:tc>
          <w:tcPr>
            <w:tcW w:w="694" w:type="dxa"/>
            <w:vMerge w:val="restart"/>
          </w:tcPr>
          <w:p w:rsidR="007579CD" w:rsidRDefault="007579CD" w:rsidP="00830AB0">
            <w:pPr>
              <w:jc w:val="both"/>
              <w:rPr>
                <w:b/>
              </w:rPr>
            </w:pPr>
          </w:p>
        </w:tc>
      </w:tr>
      <w:tr w:rsidR="007579CD" w:rsidTr="00830AB0">
        <w:trPr>
          <w:trHeight w:val="205"/>
        </w:trPr>
        <w:tc>
          <w:tcPr>
            <w:tcW w:w="3347" w:type="dxa"/>
            <w:gridSpan w:val="2"/>
          </w:tcPr>
          <w:p w:rsidR="007579CD" w:rsidRDefault="007579CD" w:rsidP="00830AB0">
            <w:pPr>
              <w:jc w:val="both"/>
            </w:pPr>
          </w:p>
        </w:tc>
        <w:tc>
          <w:tcPr>
            <w:tcW w:w="2245" w:type="dxa"/>
            <w:gridSpan w:val="2"/>
          </w:tcPr>
          <w:p w:rsidR="007579CD" w:rsidRDefault="007579CD" w:rsidP="00830AB0">
            <w:pPr>
              <w:jc w:val="both"/>
            </w:pPr>
          </w:p>
        </w:tc>
        <w:tc>
          <w:tcPr>
            <w:tcW w:w="2248" w:type="dxa"/>
            <w:gridSpan w:val="4"/>
            <w:tcBorders>
              <w:right w:val="single" w:sz="12" w:space="0" w:color="auto"/>
            </w:tcBorders>
          </w:tcPr>
          <w:p w:rsidR="007579CD" w:rsidRDefault="007579CD" w:rsidP="00830AB0">
            <w:pPr>
              <w:jc w:val="both"/>
            </w:pPr>
          </w:p>
        </w:tc>
        <w:tc>
          <w:tcPr>
            <w:tcW w:w="632" w:type="dxa"/>
            <w:vMerge/>
            <w:tcBorders>
              <w:left w:val="single" w:sz="12" w:space="0" w:color="auto"/>
            </w:tcBorders>
            <w:vAlign w:val="center"/>
          </w:tcPr>
          <w:p w:rsidR="007579CD" w:rsidRDefault="007579CD" w:rsidP="00830AB0">
            <w:pPr>
              <w:rPr>
                <w:b/>
              </w:rPr>
            </w:pPr>
          </w:p>
        </w:tc>
        <w:tc>
          <w:tcPr>
            <w:tcW w:w="693" w:type="dxa"/>
            <w:vMerge/>
            <w:vAlign w:val="center"/>
          </w:tcPr>
          <w:p w:rsidR="007579CD" w:rsidRDefault="007579CD" w:rsidP="00830AB0">
            <w:pPr>
              <w:rPr>
                <w:b/>
              </w:rPr>
            </w:pPr>
          </w:p>
        </w:tc>
        <w:tc>
          <w:tcPr>
            <w:tcW w:w="694" w:type="dxa"/>
            <w:vMerge/>
            <w:vAlign w:val="center"/>
          </w:tcPr>
          <w:p w:rsidR="007579CD" w:rsidRDefault="007579CD" w:rsidP="00830AB0">
            <w:pPr>
              <w:rPr>
                <w:b/>
              </w:rPr>
            </w:pPr>
          </w:p>
        </w:tc>
      </w:tr>
      <w:tr w:rsidR="007579CD" w:rsidTr="00830AB0">
        <w:tc>
          <w:tcPr>
            <w:tcW w:w="9859" w:type="dxa"/>
            <w:gridSpan w:val="11"/>
            <w:shd w:val="clear" w:color="auto" w:fill="F7CAAC"/>
          </w:tcPr>
          <w:p w:rsidR="007579CD" w:rsidRDefault="007579CD" w:rsidP="00830AB0">
            <w:pPr>
              <w:jc w:val="both"/>
              <w:rPr>
                <w:b/>
              </w:rPr>
            </w:pPr>
            <w:r>
              <w:rPr>
                <w:b/>
              </w:rPr>
              <w:t xml:space="preserve">Přehled o nejvýznamnější publikační a další tvůrčí činnosti nebo další profesní činnosti u odborníků z praxe vztahující se k zabezpečovaným předmětům </w:t>
            </w:r>
          </w:p>
        </w:tc>
      </w:tr>
      <w:tr w:rsidR="007579CD" w:rsidTr="00830AB0">
        <w:trPr>
          <w:trHeight w:val="2039"/>
        </w:trPr>
        <w:tc>
          <w:tcPr>
            <w:tcW w:w="9859" w:type="dxa"/>
            <w:gridSpan w:val="11"/>
          </w:tcPr>
          <w:p w:rsidR="00F139B8" w:rsidRDefault="008D31EE" w:rsidP="00CB5AA2">
            <w:pPr>
              <w:spacing w:after="60"/>
              <w:jc w:val="both"/>
            </w:pPr>
            <w:r w:rsidRPr="008D31EE">
              <w:rPr>
                <w:b/>
              </w:rPr>
              <w:t xml:space="preserve">VALÁŠEK, </w:t>
            </w:r>
            <w:r w:rsidR="007579CD" w:rsidRPr="00992363">
              <w:t>Pavel.</w:t>
            </w:r>
            <w:r w:rsidR="007579CD" w:rsidRPr="0024579E">
              <w:t xml:space="preserve"> </w:t>
            </w:r>
            <w:r w:rsidR="00992363" w:rsidRPr="0024579E">
              <w:t>2017</w:t>
            </w:r>
            <w:r w:rsidR="00992363">
              <w:t xml:space="preserve">. </w:t>
            </w:r>
            <w:r w:rsidR="007579CD" w:rsidRPr="0024579E">
              <w:t>Postavení psychologie v soukromých bezpečnostních službách [online]. Zlín, Vědecká stať. Univerzita Tomáše Bati ve Zlíně, Fakulta aplikované informatiky, Ústav bezpečnostního inženýrství.</w:t>
            </w:r>
          </w:p>
          <w:p w:rsidR="00F139B8" w:rsidRDefault="008D31EE" w:rsidP="00CB5AA2">
            <w:pPr>
              <w:spacing w:after="60"/>
              <w:jc w:val="both"/>
            </w:pPr>
            <w:r w:rsidRPr="008D31EE">
              <w:rPr>
                <w:b/>
              </w:rPr>
              <w:t xml:space="preserve">VALÁŠEK, </w:t>
            </w:r>
            <w:r w:rsidR="007579CD" w:rsidRPr="00992363">
              <w:t>Pavel</w:t>
            </w:r>
            <w:r w:rsidR="007579CD" w:rsidRPr="0024579E">
              <w:t xml:space="preserve"> a Luboš NEČESAL </w:t>
            </w:r>
            <w:r w:rsidR="00B340A1">
              <w:t>(</w:t>
            </w:r>
            <w:r w:rsidR="00992363" w:rsidRPr="0024579E">
              <w:t>2017</w:t>
            </w:r>
            <w:r w:rsidR="00B340A1">
              <w:t>)</w:t>
            </w:r>
            <w:r w:rsidR="00992363">
              <w:t xml:space="preserve">. </w:t>
            </w:r>
            <w:r w:rsidR="007579CD" w:rsidRPr="0024579E">
              <w:t>I</w:t>
            </w:r>
            <w:r w:rsidR="00992363">
              <w:t xml:space="preserve"> </w:t>
            </w:r>
            <w:r w:rsidR="007579CD" w:rsidRPr="0024579E">
              <w:t>nfluence of Information and Communication Technology Development on Personal Information Environment. In: Cybernetics Approaches in Intelligent Systems. New York: NY: Springer Berlin Heidelberg,  s. 164-171. ISBN 978-3-319-67617-3.</w:t>
            </w:r>
          </w:p>
          <w:p w:rsidR="00F139B8" w:rsidRDefault="008D31EE" w:rsidP="00CB5AA2">
            <w:pPr>
              <w:spacing w:after="60"/>
              <w:jc w:val="both"/>
              <w:rPr>
                <w:b/>
              </w:rPr>
            </w:pPr>
            <w:r w:rsidRPr="008D31EE">
              <w:rPr>
                <w:b/>
              </w:rPr>
              <w:t>VALÁŠEK,</w:t>
            </w:r>
            <w:r w:rsidR="007579CD">
              <w:t xml:space="preserve"> Pavel </w:t>
            </w:r>
            <w:r w:rsidR="00B340A1">
              <w:t>(</w:t>
            </w:r>
            <w:r w:rsidR="00992363">
              <w:t>2017</w:t>
            </w:r>
            <w:r w:rsidR="00B340A1">
              <w:t>)</w:t>
            </w:r>
            <w:r w:rsidR="00992363">
              <w:t xml:space="preserve">. </w:t>
            </w:r>
            <w:r w:rsidR="007579CD">
              <w:t xml:space="preserve">Osobní informační prostředí a prvky jeho ochrany. Uherské Hradiště, 2017. Univerzita Tomáše Bati ve </w:t>
            </w:r>
            <w:proofErr w:type="gramStart"/>
            <w:r w:rsidR="007579CD">
              <w:t>Zlíně, , s.</w:t>
            </w:r>
            <w:proofErr w:type="gramEnd"/>
            <w:r w:rsidR="007579CD">
              <w:t xml:space="preserve"> 285-292. ISBN </w:t>
            </w:r>
            <w:r w:rsidR="007579CD" w:rsidRPr="000E7489">
              <w:t>978-80-7454-717-1</w:t>
            </w:r>
          </w:p>
        </w:tc>
      </w:tr>
      <w:tr w:rsidR="007579CD" w:rsidTr="00830AB0">
        <w:trPr>
          <w:trHeight w:val="218"/>
        </w:trPr>
        <w:tc>
          <w:tcPr>
            <w:tcW w:w="9859" w:type="dxa"/>
            <w:gridSpan w:val="11"/>
            <w:shd w:val="clear" w:color="auto" w:fill="F7CAAC"/>
          </w:tcPr>
          <w:p w:rsidR="007579CD" w:rsidRDefault="007579CD" w:rsidP="00830AB0">
            <w:pPr>
              <w:rPr>
                <w:b/>
              </w:rPr>
            </w:pPr>
            <w:r>
              <w:rPr>
                <w:b/>
              </w:rPr>
              <w:t>Působení v zahraničí</w:t>
            </w:r>
          </w:p>
        </w:tc>
      </w:tr>
      <w:tr w:rsidR="007579CD" w:rsidTr="00830AB0">
        <w:trPr>
          <w:trHeight w:val="328"/>
        </w:trPr>
        <w:tc>
          <w:tcPr>
            <w:tcW w:w="9859" w:type="dxa"/>
            <w:gridSpan w:val="11"/>
          </w:tcPr>
          <w:p w:rsidR="007579CD" w:rsidRDefault="007579CD" w:rsidP="00830AB0">
            <w:pPr>
              <w:rPr>
                <w:b/>
              </w:rPr>
            </w:pPr>
          </w:p>
        </w:tc>
      </w:tr>
      <w:tr w:rsidR="007579CD" w:rsidTr="00830AB0">
        <w:trPr>
          <w:cantSplit/>
          <w:trHeight w:val="470"/>
        </w:trPr>
        <w:tc>
          <w:tcPr>
            <w:tcW w:w="2518" w:type="dxa"/>
            <w:shd w:val="clear" w:color="auto" w:fill="F7CAAC"/>
          </w:tcPr>
          <w:p w:rsidR="007579CD" w:rsidRDefault="007579CD" w:rsidP="00830AB0">
            <w:pPr>
              <w:jc w:val="both"/>
              <w:rPr>
                <w:b/>
              </w:rPr>
            </w:pPr>
            <w:r>
              <w:rPr>
                <w:b/>
              </w:rPr>
              <w:t xml:space="preserve">Podpis </w:t>
            </w:r>
          </w:p>
        </w:tc>
        <w:tc>
          <w:tcPr>
            <w:tcW w:w="4536" w:type="dxa"/>
            <w:gridSpan w:val="5"/>
          </w:tcPr>
          <w:p w:rsidR="007579CD" w:rsidRDefault="007579CD" w:rsidP="00830AB0">
            <w:pPr>
              <w:jc w:val="both"/>
            </w:pPr>
          </w:p>
        </w:tc>
        <w:tc>
          <w:tcPr>
            <w:tcW w:w="786" w:type="dxa"/>
            <w:gridSpan w:val="2"/>
            <w:shd w:val="clear" w:color="auto" w:fill="F7CAAC"/>
          </w:tcPr>
          <w:p w:rsidR="007579CD" w:rsidRDefault="007579CD" w:rsidP="00830AB0">
            <w:pPr>
              <w:jc w:val="both"/>
            </w:pPr>
            <w:r>
              <w:rPr>
                <w:b/>
              </w:rPr>
              <w:t>datum</w:t>
            </w:r>
          </w:p>
        </w:tc>
        <w:tc>
          <w:tcPr>
            <w:tcW w:w="2019" w:type="dxa"/>
            <w:gridSpan w:val="3"/>
          </w:tcPr>
          <w:p w:rsidR="007579CD" w:rsidRDefault="007579CD" w:rsidP="00830AB0">
            <w:pPr>
              <w:jc w:val="both"/>
            </w:pPr>
          </w:p>
        </w:tc>
      </w:tr>
    </w:tbl>
    <w:p w:rsidR="007579CD" w:rsidRDefault="007579CD"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RPr="004325A8" w:rsidTr="008449C0">
        <w:tc>
          <w:tcPr>
            <w:tcW w:w="2518" w:type="dxa"/>
            <w:shd w:val="clear" w:color="auto" w:fill="F7CAAC"/>
          </w:tcPr>
          <w:p w:rsidR="008449C0" w:rsidRPr="004325A8" w:rsidRDefault="008449C0" w:rsidP="008449C0">
            <w:pPr>
              <w:jc w:val="both"/>
              <w:rPr>
                <w:b/>
              </w:rPr>
            </w:pPr>
            <w:r w:rsidRPr="004325A8">
              <w:rPr>
                <w:b/>
              </w:rPr>
              <w:t>Název studijního programu</w:t>
            </w:r>
          </w:p>
        </w:tc>
        <w:tc>
          <w:tcPr>
            <w:tcW w:w="7341" w:type="dxa"/>
            <w:gridSpan w:val="10"/>
          </w:tcPr>
          <w:p w:rsidR="008449C0" w:rsidRPr="004325A8"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5455E3" w:rsidRDefault="008449C0" w:rsidP="008449C0">
            <w:pPr>
              <w:jc w:val="both"/>
              <w:rPr>
                <w:b/>
              </w:rPr>
            </w:pPr>
            <w:smartTag w:uri="urn:schemas-microsoft-com:office:smarttags" w:element="PersonName">
              <w:r w:rsidRPr="005455E3">
                <w:rPr>
                  <w:b/>
                </w:rPr>
                <w:t>Slavomíra Vargová</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749"/>
        </w:trPr>
        <w:tc>
          <w:tcPr>
            <w:tcW w:w="9859" w:type="dxa"/>
            <w:gridSpan w:val="11"/>
            <w:tcBorders>
              <w:top w:val="nil"/>
            </w:tcBorders>
          </w:tcPr>
          <w:p w:rsidR="008449C0" w:rsidRPr="000D2374" w:rsidRDefault="008449C0" w:rsidP="008449C0">
            <w:pPr>
              <w:jc w:val="both"/>
            </w:pPr>
            <w:r w:rsidRPr="000D2374">
              <w:t xml:space="preserve">Procesy hodnocení a ovládání rizik – </w:t>
            </w:r>
            <w:r>
              <w:t>přednášející (</w:t>
            </w:r>
            <w:r w:rsidR="007579CD">
              <w:t>30</w:t>
            </w:r>
            <w:r>
              <w:t xml:space="preserve"> %)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15"/>
        </w:trPr>
        <w:tc>
          <w:tcPr>
            <w:tcW w:w="9859" w:type="dxa"/>
            <w:gridSpan w:val="11"/>
          </w:tcPr>
          <w:p w:rsidR="008449C0" w:rsidRPr="00285267" w:rsidRDefault="008449C0" w:rsidP="008449C0">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8449C0" w:rsidRPr="00285267" w:rsidRDefault="008449C0" w:rsidP="008449C0">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8449C0" w:rsidRDefault="008449C0" w:rsidP="008449C0">
            <w:pPr>
              <w:ind w:left="1172" w:hanging="1172"/>
              <w:rPr>
                <w:b/>
              </w:rPr>
            </w:pPr>
            <w:r>
              <w:rPr>
                <w:b/>
              </w:rPr>
              <w:t>Ph.D.:</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640"/>
        </w:trPr>
        <w:tc>
          <w:tcPr>
            <w:tcW w:w="9859" w:type="dxa"/>
            <w:gridSpan w:val="11"/>
          </w:tcPr>
          <w:p w:rsidR="008449C0" w:rsidRDefault="008449C0" w:rsidP="008449C0">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8449C0" w:rsidRDefault="008449C0" w:rsidP="008449C0">
            <w:pPr>
              <w:jc w:val="both"/>
            </w:pPr>
            <w:r w:rsidRPr="001E4510">
              <w:rPr>
                <w:b/>
              </w:rPr>
              <w:t>9/2015 – dosud:</w:t>
            </w:r>
            <w:r>
              <w:t xml:space="preserve">   Univerzita Tomáše Bati ve Zlíně, odborný 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25"/>
        </w:trPr>
        <w:tc>
          <w:tcPr>
            <w:tcW w:w="9859" w:type="dxa"/>
            <w:gridSpan w:val="11"/>
          </w:tcPr>
          <w:p w:rsidR="008449C0" w:rsidRDefault="008449C0" w:rsidP="008449C0">
            <w:pPr>
              <w:jc w:val="both"/>
            </w:pPr>
            <w:r>
              <w:t>39 bakalářských prací (UTB)</w:t>
            </w:r>
          </w:p>
          <w:p w:rsidR="008449C0" w:rsidRDefault="008449C0" w:rsidP="008449C0">
            <w:pPr>
              <w:jc w:val="both"/>
            </w:pPr>
            <w:r>
              <w:t>24 bakalářských prací (TUKE)</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0</w:t>
            </w:r>
          </w:p>
        </w:tc>
        <w:tc>
          <w:tcPr>
            <w:tcW w:w="693" w:type="dxa"/>
            <w:vMerge w:val="restart"/>
          </w:tcPr>
          <w:p w:rsidR="008449C0" w:rsidRDefault="008449C0" w:rsidP="008449C0">
            <w:pPr>
              <w:jc w:val="center"/>
              <w:rPr>
                <w:b/>
              </w:rPr>
            </w:pPr>
            <w:r>
              <w:rPr>
                <w:b/>
              </w:rPr>
              <w:t>0</w:t>
            </w:r>
          </w:p>
        </w:tc>
        <w:tc>
          <w:tcPr>
            <w:tcW w:w="694" w:type="dxa"/>
            <w:vMerge w:val="restart"/>
          </w:tcPr>
          <w:p w:rsidR="008449C0" w:rsidRDefault="008449C0" w:rsidP="008449C0">
            <w:pPr>
              <w:jc w:val="center"/>
              <w:rPr>
                <w:b/>
              </w:rPr>
            </w:pPr>
            <w:r>
              <w:rPr>
                <w:b/>
              </w:rPr>
              <w:t>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E77DDE" w:rsidTr="008449C0">
        <w:trPr>
          <w:trHeight w:val="2347"/>
        </w:trPr>
        <w:tc>
          <w:tcPr>
            <w:tcW w:w="9859" w:type="dxa"/>
            <w:gridSpan w:val="11"/>
          </w:tcPr>
          <w:p w:rsidR="008449C0" w:rsidRDefault="008449C0" w:rsidP="008449C0">
            <w:pPr>
              <w:spacing w:after="60"/>
              <w:jc w:val="both"/>
            </w:pPr>
            <w:r w:rsidRPr="00ED1401">
              <w:rPr>
                <w:b/>
              </w:rPr>
              <w:t>VARGOVA, S</w:t>
            </w:r>
            <w:r>
              <w:rPr>
                <w:b/>
              </w:rPr>
              <w:t>lavomira,</w:t>
            </w:r>
            <w:r w:rsidRPr="00ED1401">
              <w:rPr>
                <w:b/>
              </w:rPr>
              <w:t xml:space="preserve"> (45%)</w:t>
            </w:r>
            <w:r>
              <w:t xml:space="preserve"> NAMESANSKA, J., SINAY, J. </w:t>
            </w:r>
            <w:r w:rsidR="00B340A1">
              <w:t>(</w:t>
            </w:r>
            <w:r>
              <w:t>2017</w:t>
            </w:r>
            <w:r w:rsidR="00B340A1">
              <w:t>)</w:t>
            </w:r>
            <w:r>
              <w:t xml:space="preserve">. Integrated work safety of public transport drivers. </w:t>
            </w:r>
            <w:r>
              <w:rPr>
                <w:i/>
                <w:iCs/>
              </w:rPr>
              <w:t>Theoretical Issues in Ergonomics Science</w:t>
            </w:r>
            <w:r>
              <w:t xml:space="preserve">. 18.1: 24-34. </w:t>
            </w:r>
            <w:r w:rsidRPr="00705450">
              <w:t>ISSN: 1463-922X</w:t>
            </w:r>
            <w:r>
              <w:t>.</w:t>
            </w:r>
          </w:p>
          <w:p w:rsidR="008449C0" w:rsidRDefault="008449C0" w:rsidP="008449C0">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00B340A1">
              <w:t>(</w:t>
            </w:r>
            <w:r>
              <w:t>2017</w:t>
            </w:r>
            <w:r w:rsidR="00B340A1">
              <w:t>)</w:t>
            </w:r>
            <w:r>
              <w:t>.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 - 5. May 2017. </w:t>
            </w:r>
            <w:r>
              <w:t xml:space="preserve">FIRE PROTECTION, SAFETY AND SECURITY, </w:t>
            </w:r>
            <w:r>
              <w:rPr>
                <w:rStyle w:val="label"/>
              </w:rPr>
              <w:t xml:space="preserve">p. </w:t>
            </w:r>
            <w:r>
              <w:rPr>
                <w:rStyle w:val="databold"/>
              </w:rPr>
              <w:t>177-188.</w:t>
            </w:r>
          </w:p>
          <w:p w:rsidR="008449C0" w:rsidRDefault="008449C0" w:rsidP="008449C0">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t xml:space="preserve"> </w:t>
            </w:r>
            <w:r w:rsidR="00B340A1">
              <w:t>(</w:t>
            </w:r>
            <w:r>
              <w:t>2014</w:t>
            </w:r>
            <w:r w:rsidR="00B340A1">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8449C0" w:rsidRDefault="008449C0" w:rsidP="008449C0">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00B340A1">
              <w:t>(</w:t>
            </w:r>
            <w:r>
              <w:t>2014</w:t>
            </w:r>
            <w:r w:rsidR="00B340A1">
              <w:t>)</w:t>
            </w:r>
            <w:r>
              <w:t xml:space="preserve">.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8449C0" w:rsidRDefault="008449C0" w:rsidP="008449C0">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w:t>
            </w:r>
            <w:r w:rsidR="00B340A1">
              <w:rPr>
                <w:bCs/>
              </w:rPr>
              <w:t>(</w:t>
            </w:r>
            <w:r>
              <w:t>2014</w:t>
            </w:r>
            <w:r w:rsidR="00B340A1">
              <w:t>)</w:t>
            </w:r>
            <w:r>
              <w:t xml:space="preserve">. </w:t>
            </w:r>
            <w:r w:rsidRPr="001E4510">
              <w:rPr>
                <w:bCs/>
              </w:rPr>
              <w:t>Risk Analysis and Reliability Assessment of Energy Facilities</w:t>
            </w:r>
            <w:r>
              <w:rPr>
                <w:bCs/>
              </w:rPr>
              <w:t>. In:</w:t>
            </w:r>
            <w:r>
              <w:t xml:space="preserve"> </w:t>
            </w:r>
            <w:r w:rsidRPr="00734563">
              <w:rPr>
                <w:i/>
              </w:rPr>
              <w:t>Occupational Safety and Hygiene 2. -</w:t>
            </w:r>
            <w:r>
              <w:t xml:space="preserve"> Leiden : CRC Press/Balkema,  p. 351-154. - ISBN 978-1-138-00144-2.</w:t>
            </w:r>
          </w:p>
          <w:p w:rsidR="008449C0" w:rsidRPr="00E77DDE"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RPr="005B1582" w:rsidTr="008449C0">
        <w:trPr>
          <w:trHeight w:val="328"/>
        </w:trPr>
        <w:tc>
          <w:tcPr>
            <w:tcW w:w="9859" w:type="dxa"/>
            <w:gridSpan w:val="11"/>
          </w:tcPr>
          <w:p w:rsidR="008449C0" w:rsidRDefault="008449C0" w:rsidP="008449C0">
            <w:r>
              <w:rPr>
                <w:b/>
              </w:rPr>
              <w:t xml:space="preserve">10/2011-8/2012 </w:t>
            </w:r>
            <w:r w:rsidRPr="005B1582">
              <w:t>studijní pobyt (PhD. Studium) na Bergische Universit</w:t>
            </w:r>
            <w:r w:rsidRPr="005B1582">
              <w:rPr>
                <w:lang w:val="sk-SK"/>
              </w:rPr>
              <w:t xml:space="preserve">ät </w:t>
            </w:r>
            <w:r w:rsidRPr="005B1582">
              <w:t>in Wuppertal, SRN</w:t>
            </w:r>
          </w:p>
          <w:p w:rsidR="008449C0" w:rsidRPr="005B1582" w:rsidRDefault="008449C0" w:rsidP="008449C0">
            <w:pPr>
              <w:rPr>
                <w:b/>
              </w:rPr>
            </w:pPr>
          </w:p>
        </w:tc>
      </w:tr>
      <w:tr w:rsidR="008449C0" w:rsidTr="008449C0">
        <w:trPr>
          <w:cantSplit/>
          <w:trHeight w:val="31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9"/>
        <w:gridCol w:w="712"/>
        <w:gridCol w:w="77"/>
        <w:gridCol w:w="635"/>
        <w:gridCol w:w="696"/>
        <w:gridCol w:w="697"/>
      </w:tblGrid>
      <w:tr w:rsidR="008449C0" w:rsidTr="008449C0">
        <w:tc>
          <w:tcPr>
            <w:tcW w:w="9855"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6" w:type="dxa"/>
            <w:tcBorders>
              <w:top w:val="double" w:sz="4" w:space="0" w:color="auto"/>
            </w:tcBorders>
            <w:shd w:val="clear" w:color="auto" w:fill="F7CAAC"/>
          </w:tcPr>
          <w:p w:rsidR="008449C0" w:rsidRDefault="008449C0" w:rsidP="008449C0">
            <w:pPr>
              <w:jc w:val="both"/>
              <w:rPr>
                <w:b/>
              </w:rPr>
            </w:pPr>
            <w:r>
              <w:rPr>
                <w:b/>
              </w:rPr>
              <w:t>Vysoká škola</w:t>
            </w:r>
          </w:p>
        </w:tc>
        <w:tc>
          <w:tcPr>
            <w:tcW w:w="7339" w:type="dxa"/>
            <w:gridSpan w:val="10"/>
          </w:tcPr>
          <w:p w:rsidR="008449C0" w:rsidRDefault="008449C0" w:rsidP="008449C0">
            <w:pPr>
              <w:jc w:val="both"/>
            </w:pPr>
            <w:r>
              <w:t>Univerzita Tomáše Bati ve Zlíně</w:t>
            </w:r>
          </w:p>
        </w:tc>
      </w:tr>
      <w:tr w:rsidR="008449C0" w:rsidTr="008449C0">
        <w:tc>
          <w:tcPr>
            <w:tcW w:w="2516" w:type="dxa"/>
            <w:shd w:val="clear" w:color="auto" w:fill="F7CAAC"/>
          </w:tcPr>
          <w:p w:rsidR="008449C0" w:rsidRDefault="008449C0" w:rsidP="008449C0">
            <w:pPr>
              <w:jc w:val="both"/>
              <w:rPr>
                <w:b/>
              </w:rPr>
            </w:pPr>
            <w:r>
              <w:rPr>
                <w:b/>
              </w:rPr>
              <w:t>Součást vysoké školy</w:t>
            </w:r>
          </w:p>
        </w:tc>
        <w:tc>
          <w:tcPr>
            <w:tcW w:w="7339" w:type="dxa"/>
            <w:gridSpan w:val="10"/>
          </w:tcPr>
          <w:p w:rsidR="008449C0" w:rsidRDefault="008449C0" w:rsidP="008449C0">
            <w:pPr>
              <w:jc w:val="both"/>
            </w:pPr>
            <w:r>
              <w:t>Fakulta logistiky a krizového řízení</w:t>
            </w:r>
          </w:p>
        </w:tc>
      </w:tr>
      <w:tr w:rsidR="008449C0" w:rsidTr="008449C0">
        <w:tc>
          <w:tcPr>
            <w:tcW w:w="2516" w:type="dxa"/>
            <w:shd w:val="clear" w:color="auto" w:fill="F7CAAC"/>
          </w:tcPr>
          <w:p w:rsidR="008449C0" w:rsidRDefault="008449C0" w:rsidP="008449C0">
            <w:pPr>
              <w:jc w:val="both"/>
              <w:rPr>
                <w:b/>
              </w:rPr>
            </w:pPr>
            <w:r>
              <w:rPr>
                <w:b/>
              </w:rPr>
              <w:t>Název studijního programu</w:t>
            </w:r>
          </w:p>
        </w:tc>
        <w:tc>
          <w:tcPr>
            <w:tcW w:w="7339" w:type="dxa"/>
            <w:gridSpan w:val="10"/>
          </w:tcPr>
          <w:p w:rsidR="008449C0" w:rsidRDefault="008449C0" w:rsidP="008449C0">
            <w:pPr>
              <w:jc w:val="both"/>
            </w:pPr>
            <w:r w:rsidRPr="00FB349A">
              <w:t>Ochrana obyvatelstva</w:t>
            </w:r>
          </w:p>
        </w:tc>
      </w:tr>
      <w:tr w:rsidR="008449C0" w:rsidTr="008449C0">
        <w:tc>
          <w:tcPr>
            <w:tcW w:w="2516" w:type="dxa"/>
            <w:shd w:val="clear" w:color="auto" w:fill="F7CAAC"/>
          </w:tcPr>
          <w:p w:rsidR="008449C0" w:rsidRPr="00612877" w:rsidRDefault="008449C0" w:rsidP="008449C0">
            <w:pPr>
              <w:jc w:val="both"/>
              <w:rPr>
                <w:b/>
              </w:rPr>
            </w:pPr>
            <w:r w:rsidRPr="00612877">
              <w:rPr>
                <w:b/>
              </w:rPr>
              <w:t>Jméno a příjmení</w:t>
            </w:r>
          </w:p>
        </w:tc>
        <w:tc>
          <w:tcPr>
            <w:tcW w:w="4534" w:type="dxa"/>
            <w:gridSpan w:val="5"/>
          </w:tcPr>
          <w:p w:rsidR="008449C0" w:rsidRPr="00612877" w:rsidRDefault="008449C0" w:rsidP="008449C0">
            <w:pPr>
              <w:jc w:val="both"/>
              <w:rPr>
                <w:b/>
              </w:rPr>
            </w:pPr>
            <w:r w:rsidRPr="00612877">
              <w:rPr>
                <w:b/>
              </w:rPr>
              <w:t>Radomíra Veselá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JUDr, Ph.D.</w:t>
            </w:r>
          </w:p>
        </w:tc>
      </w:tr>
      <w:tr w:rsidR="008449C0" w:rsidTr="008449C0">
        <w:tc>
          <w:tcPr>
            <w:tcW w:w="2516" w:type="dxa"/>
            <w:shd w:val="clear" w:color="auto" w:fill="F7CAAC"/>
          </w:tcPr>
          <w:p w:rsidR="008449C0" w:rsidRDefault="008449C0" w:rsidP="008449C0">
            <w:pPr>
              <w:jc w:val="both"/>
              <w:rPr>
                <w:b/>
              </w:rPr>
            </w:pPr>
            <w:r>
              <w:rPr>
                <w:b/>
              </w:rPr>
              <w:t>Rok narození</w:t>
            </w:r>
          </w:p>
        </w:tc>
        <w:tc>
          <w:tcPr>
            <w:tcW w:w="828" w:type="dxa"/>
          </w:tcPr>
          <w:p w:rsidR="008449C0" w:rsidRDefault="008449C0" w:rsidP="008449C0">
            <w:pPr>
              <w:jc w:val="both"/>
            </w:pPr>
            <w:r>
              <w:t>1961</w:t>
            </w:r>
          </w:p>
        </w:tc>
        <w:tc>
          <w:tcPr>
            <w:tcW w:w="1720" w:type="dxa"/>
            <w:shd w:val="clear" w:color="auto" w:fill="F7CAAC"/>
          </w:tcPr>
          <w:p w:rsidR="008449C0" w:rsidRDefault="008449C0" w:rsidP="008449C0">
            <w:pPr>
              <w:jc w:val="both"/>
              <w:rPr>
                <w:b/>
              </w:rPr>
            </w:pPr>
            <w:r>
              <w:rPr>
                <w:b/>
              </w:rPr>
              <w:t>typ vztahu k VŠ</w:t>
            </w:r>
          </w:p>
        </w:tc>
        <w:tc>
          <w:tcPr>
            <w:tcW w:w="992" w:type="dxa"/>
            <w:gridSpan w:val="2"/>
          </w:tcPr>
          <w:p w:rsidR="008449C0" w:rsidRPr="00BA5FB7" w:rsidRDefault="008449C0" w:rsidP="008449C0">
            <w:pPr>
              <w:jc w:val="both"/>
              <w:rPr>
                <w:i/>
              </w:rPr>
            </w:pPr>
            <w:r w:rsidRPr="00BA5FB7">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8/2019</w:t>
            </w:r>
          </w:p>
        </w:tc>
      </w:tr>
      <w:tr w:rsidR="008449C0" w:rsidTr="008449C0">
        <w:tc>
          <w:tcPr>
            <w:tcW w:w="5064"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BA5FB7" w:rsidRDefault="008449C0" w:rsidP="008449C0">
            <w:pPr>
              <w:jc w:val="both"/>
              <w:rPr>
                <w:i/>
              </w:rPr>
            </w:pPr>
            <w:r w:rsidRPr="00BA5FB7">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8/2019</w:t>
            </w:r>
          </w:p>
        </w:tc>
      </w:tr>
      <w:tr w:rsidR="008449C0" w:rsidTr="008449C0">
        <w:tc>
          <w:tcPr>
            <w:tcW w:w="6056"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5"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5" w:type="dxa"/>
            <w:gridSpan w:val="11"/>
            <w:tcBorders>
              <w:top w:val="nil"/>
            </w:tcBorders>
          </w:tcPr>
          <w:p w:rsidR="008449C0" w:rsidRDefault="008449C0" w:rsidP="008449C0">
            <w:pPr>
              <w:jc w:val="both"/>
            </w:pPr>
            <w:r>
              <w:t>Veřejné právo a základní související předpisy – garant, přednášející (100 %)</w:t>
            </w:r>
          </w:p>
        </w:tc>
      </w:tr>
      <w:tr w:rsidR="008449C0" w:rsidTr="008449C0">
        <w:tc>
          <w:tcPr>
            <w:tcW w:w="9855"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655"/>
        </w:trPr>
        <w:tc>
          <w:tcPr>
            <w:tcW w:w="9855" w:type="dxa"/>
            <w:gridSpan w:val="11"/>
          </w:tcPr>
          <w:p w:rsidR="008449C0" w:rsidRPr="00F71CA5" w:rsidRDefault="00F139B8" w:rsidP="008449C0">
            <w:pPr>
              <w:jc w:val="both"/>
            </w:pPr>
            <w:r w:rsidRPr="00CB5AA2">
              <w:t>2009 - 2014</w:t>
            </w:r>
            <w:r w:rsidR="008449C0" w:rsidRPr="00F71CA5">
              <w:t xml:space="preserve"> - Akademie policejního sboru v Bratislavě, obor Ochrana bezpečnosti osob a majetku - dizertační práce na téma Ochrana ekonomiky prostředky trestního práva</w:t>
            </w:r>
            <w:r w:rsidRPr="00CB5AA2">
              <w:t xml:space="preserve"> (24. 6. 2014 ukončená titulem PhD.)</w:t>
            </w:r>
          </w:p>
          <w:p w:rsidR="008449C0" w:rsidRPr="00F71CA5" w:rsidRDefault="00F139B8" w:rsidP="008449C0">
            <w:pPr>
              <w:jc w:val="both"/>
            </w:pPr>
            <w:r w:rsidRPr="00CB5AA2">
              <w:t xml:space="preserve">2008 - </w:t>
            </w:r>
            <w:r w:rsidR="008449C0" w:rsidRPr="00F71CA5">
              <w:t>CZV - Doplňkové pedagogické vzdělání EPI s.r.o. Kunovice</w:t>
            </w:r>
          </w:p>
          <w:p w:rsidR="008449C0" w:rsidRPr="00F71CA5" w:rsidRDefault="00F139B8" w:rsidP="008449C0">
            <w:pPr>
              <w:jc w:val="both"/>
            </w:pPr>
            <w:r w:rsidRPr="00CB5AA2">
              <w:t xml:space="preserve">1985 </w:t>
            </w:r>
            <w:r w:rsidR="008449C0" w:rsidRPr="00F71CA5">
              <w:t>- Osvědčení o závěrečné zkoušce k výkonu funkce prokurátora nebo vyšetřovatele prokuratury</w:t>
            </w:r>
          </w:p>
          <w:p w:rsidR="008449C0" w:rsidRPr="00F71CA5" w:rsidRDefault="00F139B8" w:rsidP="008449C0">
            <w:pPr>
              <w:jc w:val="both"/>
            </w:pPr>
            <w:r w:rsidRPr="00CB5AA2">
              <w:t xml:space="preserve">1979 - 1983 - </w:t>
            </w:r>
            <w:r w:rsidR="008449C0" w:rsidRPr="00F71CA5">
              <w:t>Právnická fakulta UJEP Brno, studijní obor Právo</w:t>
            </w:r>
          </w:p>
          <w:p w:rsidR="008449C0" w:rsidRPr="00F71CA5" w:rsidRDefault="00F139B8" w:rsidP="008449C0">
            <w:pPr>
              <w:jc w:val="both"/>
            </w:pPr>
            <w:r w:rsidRPr="00CB5AA2">
              <w:t xml:space="preserve"> (ukončená titulem JUDr., Cena děkana za vynikající prospěch)</w:t>
            </w:r>
          </w:p>
          <w:p w:rsidR="008449C0" w:rsidRPr="00F71CA5" w:rsidRDefault="00F139B8" w:rsidP="008449C0">
            <w:pPr>
              <w:jc w:val="both"/>
            </w:pPr>
            <w:r w:rsidRPr="00CB5AA2">
              <w:t xml:space="preserve">1975 - 1979 - </w:t>
            </w:r>
            <w:r w:rsidR="008449C0" w:rsidRPr="00F71CA5">
              <w:t>Gymnázium Třebíč</w:t>
            </w:r>
          </w:p>
          <w:p w:rsidR="008449C0" w:rsidRDefault="008449C0" w:rsidP="008449C0">
            <w:pPr>
              <w:jc w:val="both"/>
              <w:rPr>
                <w:b/>
              </w:rPr>
            </w:pPr>
          </w:p>
        </w:tc>
      </w:tr>
      <w:tr w:rsidR="008449C0" w:rsidTr="008449C0">
        <w:tc>
          <w:tcPr>
            <w:tcW w:w="9855"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5" w:type="dxa"/>
            <w:gridSpan w:val="11"/>
          </w:tcPr>
          <w:p w:rsidR="008449C0" w:rsidRPr="00F71CA5" w:rsidRDefault="00F139B8" w:rsidP="008449C0">
            <w:pPr>
              <w:jc w:val="both"/>
            </w:pPr>
            <w:r w:rsidRPr="00CB5AA2">
              <w:t>1983 - 1985</w:t>
            </w:r>
            <w:r w:rsidR="008449C0" w:rsidRPr="00F71CA5">
              <w:t xml:space="preserve"> - právní čekatelka Okresní prokuratury v Uherském Hradišti</w:t>
            </w:r>
          </w:p>
          <w:p w:rsidR="008449C0" w:rsidRPr="00F71CA5" w:rsidRDefault="00F139B8" w:rsidP="008449C0">
            <w:pPr>
              <w:jc w:val="both"/>
            </w:pPr>
            <w:r w:rsidRPr="00CB5AA2">
              <w:t>1985 - 1993</w:t>
            </w:r>
            <w:r w:rsidR="008449C0" w:rsidRPr="00F71CA5">
              <w:t xml:space="preserve"> - prokurátorka Okresní prokuratury v Uherském Hradišti</w:t>
            </w:r>
          </w:p>
          <w:p w:rsidR="008449C0" w:rsidRPr="00F71CA5" w:rsidRDefault="00F139B8" w:rsidP="008449C0">
            <w:pPr>
              <w:jc w:val="both"/>
            </w:pPr>
            <w:r w:rsidRPr="00CB5AA2">
              <w:t>1993 - 2006</w:t>
            </w:r>
            <w:r w:rsidR="008449C0" w:rsidRPr="00F71CA5">
              <w:t xml:space="preserve"> - soudkyně Okresního soudu v Uherském Hradišti</w:t>
            </w:r>
          </w:p>
          <w:p w:rsidR="008449C0" w:rsidRPr="00F71CA5" w:rsidRDefault="00F139B8" w:rsidP="008449C0">
            <w:pPr>
              <w:jc w:val="both"/>
            </w:pPr>
            <w:r w:rsidRPr="00CB5AA2">
              <w:t>1985 - 2006</w:t>
            </w:r>
            <w:r w:rsidR="008449C0" w:rsidRPr="00F71CA5">
              <w:t xml:space="preserve"> - externí výuka práva na Justiční akademii ČR v Kroměříži a na VOŠ při Obchodní akademii v Uherském Hradišti</w:t>
            </w:r>
          </w:p>
          <w:p w:rsidR="008449C0" w:rsidRPr="00F71CA5" w:rsidRDefault="00F139B8" w:rsidP="008449C0">
            <w:pPr>
              <w:pStyle w:val="FormtovanvHTML"/>
              <w:jc w:val="both"/>
              <w:rPr>
                <w:rFonts w:ascii="Times New Roman" w:hAnsi="Times New Roman"/>
              </w:rPr>
            </w:pPr>
            <w:r w:rsidRPr="00CB5AA2">
              <w:rPr>
                <w:rFonts w:ascii="Times New Roman" w:hAnsi="Times New Roman"/>
              </w:rPr>
              <w:t>2006 - 2016</w:t>
            </w:r>
            <w:r w:rsidR="008449C0" w:rsidRPr="00F71CA5">
              <w:rPr>
                <w:rFonts w:ascii="Times New Roman" w:hAnsi="Times New Roman"/>
              </w:rPr>
              <w:t xml:space="preserve"> - </w:t>
            </w:r>
            <w:r w:rsidR="008449C0" w:rsidRPr="00F71CA5">
              <w:rPr>
                <w:rFonts w:ascii="Times New Roman" w:hAnsi="Times New Roman"/>
                <w:color w:val="000000"/>
              </w:rPr>
              <w:t xml:space="preserve">Soukromé gymnázium, střední odborná škola a jazyková škola s právem státní jazykové zkoušky, s.r.o. Kunovice, </w:t>
            </w:r>
            <w:r w:rsidRPr="00CB5AA2">
              <w:rPr>
                <w:rFonts w:ascii="Times New Roman" w:hAnsi="Times New Roman"/>
              </w:rPr>
              <w:t>VOŠP Kunovice - učitel odborných předmětů</w:t>
            </w:r>
          </w:p>
          <w:p w:rsidR="008449C0" w:rsidRPr="00F71CA5" w:rsidRDefault="00F139B8" w:rsidP="008449C0">
            <w:pPr>
              <w:jc w:val="both"/>
            </w:pPr>
            <w:r w:rsidRPr="00CB5AA2">
              <w:t>od 10. 10. 2011</w:t>
            </w:r>
            <w:r w:rsidR="008449C0" w:rsidRPr="00F71CA5">
              <w:t xml:space="preserve"> - </w:t>
            </w:r>
            <w:r w:rsidR="008449C0" w:rsidRPr="00F71CA5">
              <w:rPr>
                <w:color w:val="000000"/>
              </w:rPr>
              <w:t xml:space="preserve">Soukromé gymnázium, střední odborná škola a jazyková škola s právem státní jazykové zkoušky, s.r.o. Kunovice - </w:t>
            </w:r>
            <w:r w:rsidRPr="00CB5AA2">
              <w:t>zástupce ředitele</w:t>
            </w:r>
          </w:p>
          <w:p w:rsidR="008449C0" w:rsidRPr="00F71CA5" w:rsidRDefault="00F139B8" w:rsidP="008449C0">
            <w:pPr>
              <w:jc w:val="both"/>
            </w:pPr>
            <w:r w:rsidRPr="00CB5AA2">
              <w:t>od 1. 7. 2013</w:t>
            </w:r>
            <w:r w:rsidR="008449C0" w:rsidRPr="00F71CA5">
              <w:t xml:space="preserve"> - </w:t>
            </w:r>
            <w:r w:rsidR="008449C0" w:rsidRPr="00F71CA5">
              <w:rPr>
                <w:color w:val="000000"/>
              </w:rPr>
              <w:t>Soukromé gymnázium, střední odborná škola a jazyková škola s právem státní</w:t>
            </w:r>
            <w:r w:rsidRPr="00CB5AA2">
              <w:rPr>
                <w:color w:val="000000"/>
              </w:rPr>
              <w:t xml:space="preserve"> jazykové zkoušky, s.r.o. Kunovice</w:t>
            </w:r>
            <w:r w:rsidRPr="00CB5AA2">
              <w:t xml:space="preserve"> – ředitelka, výchovná poradkyně</w:t>
            </w:r>
          </w:p>
          <w:p w:rsidR="008449C0" w:rsidRPr="00F71CA5" w:rsidRDefault="00F139B8" w:rsidP="008449C0">
            <w:pPr>
              <w:jc w:val="both"/>
            </w:pPr>
            <w:r w:rsidRPr="00CB5AA2">
              <w:t>2006 - 2016</w:t>
            </w:r>
            <w:r w:rsidR="008449C0" w:rsidRPr="00F71CA5">
              <w:t xml:space="preserve"> - EPI s.r.o. Kunovice - odborný asistent (přednášející občanské, obchodní, pracovní a trestní právo)</w:t>
            </w:r>
          </w:p>
          <w:p w:rsidR="008449C0" w:rsidRPr="00F71CA5" w:rsidRDefault="00F139B8" w:rsidP="008449C0">
            <w:pPr>
              <w:jc w:val="both"/>
            </w:pPr>
            <w:r w:rsidRPr="00CB5AA2">
              <w:t>2015 – 30. 8. 2017 (externí spolupráce)</w:t>
            </w:r>
            <w:r w:rsidR="008449C0" w:rsidRPr="00F71CA5">
              <w:t xml:space="preserve"> - EPI, s.r.o. Kunovice - lektor studia LL.M. - moduly Obchodní korporace, Pracovní právo a Hospodářské trestné činy dle vlastních studijních materiálů, studium MBA – tvorba modulů – Pracovní právo, Exekuční a insolvenční právo, Právo pro pedagogické pracovníky, Správní právo a Obchodní korpo</w:t>
            </w:r>
            <w:r w:rsidRPr="00CB5AA2">
              <w:t>race</w:t>
            </w:r>
          </w:p>
          <w:p w:rsidR="008449C0" w:rsidRPr="00F71CA5" w:rsidRDefault="00F139B8" w:rsidP="008449C0">
            <w:pPr>
              <w:jc w:val="both"/>
            </w:pPr>
            <w:r w:rsidRPr="00CB5AA2">
              <w:t>2017 – do 31. 12. 2017</w:t>
            </w:r>
            <w:r w:rsidR="008449C0" w:rsidRPr="00F71CA5">
              <w:t xml:space="preserve"> - AVEC trade CZ, s.r.o. Kunovice – personalistka</w:t>
            </w:r>
          </w:p>
          <w:p w:rsidR="008449C0" w:rsidRPr="00F71CA5" w:rsidRDefault="00F139B8" w:rsidP="008449C0">
            <w:pPr>
              <w:jc w:val="both"/>
            </w:pPr>
            <w:r w:rsidRPr="00CB5AA2">
              <w:t>1. 9. 2017</w:t>
            </w:r>
            <w:r w:rsidR="008449C0" w:rsidRPr="00F71CA5">
              <w:t xml:space="preserve"> – FLKŘ UTB Uherské Hradiště (DPP) – odborná asistentka – výuka Bezpečnostní politika a prevence kriminality</w:t>
            </w:r>
          </w:p>
          <w:p w:rsidR="008449C0" w:rsidRPr="00F71CA5" w:rsidRDefault="00F139B8" w:rsidP="008449C0">
            <w:pPr>
              <w:jc w:val="both"/>
            </w:pPr>
            <w:r w:rsidRPr="00CB5AA2">
              <w:t>1. 9. 2018</w:t>
            </w:r>
            <w:r w:rsidR="008449C0" w:rsidRPr="00F71CA5">
              <w:t xml:space="preserve"> – odborná asistentka – UTB, FLKŘ</w:t>
            </w:r>
          </w:p>
          <w:p w:rsidR="008449C0" w:rsidRDefault="008449C0" w:rsidP="008449C0">
            <w:pPr>
              <w:jc w:val="both"/>
            </w:pPr>
          </w:p>
        </w:tc>
      </w:tr>
      <w:tr w:rsidR="008449C0" w:rsidTr="008449C0">
        <w:trPr>
          <w:trHeight w:val="250"/>
        </w:trPr>
        <w:tc>
          <w:tcPr>
            <w:tcW w:w="9855"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25"/>
        </w:trPr>
        <w:tc>
          <w:tcPr>
            <w:tcW w:w="9855" w:type="dxa"/>
            <w:gridSpan w:val="11"/>
          </w:tcPr>
          <w:p w:rsidR="008449C0" w:rsidRDefault="008449C0" w:rsidP="008449C0">
            <w:pPr>
              <w:jc w:val="both"/>
            </w:pPr>
            <w:r>
              <w:t xml:space="preserve">Vedení a oponentura bakalářských prací a závěrečných prací studia </w:t>
            </w:r>
            <w:r w:rsidRPr="000E30B3">
              <w:t>LL.M</w:t>
            </w:r>
            <w:r>
              <w:t>, MBA</w:t>
            </w:r>
          </w:p>
        </w:tc>
      </w:tr>
      <w:tr w:rsidR="008449C0" w:rsidTr="008449C0">
        <w:trPr>
          <w:cantSplit/>
        </w:trPr>
        <w:tc>
          <w:tcPr>
            <w:tcW w:w="3344"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4"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4" w:type="dxa"/>
            <w:gridSpan w:val="2"/>
          </w:tcPr>
          <w:p w:rsidR="008449C0" w:rsidRDefault="008449C0" w:rsidP="008449C0">
            <w:pPr>
              <w:jc w:val="both"/>
            </w:pPr>
          </w:p>
        </w:tc>
        <w:tc>
          <w:tcPr>
            <w:tcW w:w="2244"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4" w:type="dxa"/>
            <w:gridSpan w:val="2"/>
            <w:shd w:val="clear" w:color="auto" w:fill="F7CAAC"/>
          </w:tcPr>
          <w:p w:rsidR="008449C0" w:rsidRDefault="008449C0" w:rsidP="008449C0">
            <w:pPr>
              <w:jc w:val="both"/>
            </w:pPr>
            <w:r>
              <w:rPr>
                <w:b/>
              </w:rPr>
              <w:t>Obor jmenovacího řízení</w:t>
            </w:r>
          </w:p>
        </w:tc>
        <w:tc>
          <w:tcPr>
            <w:tcW w:w="2244"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w:t>
            </w: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4" w:type="dxa"/>
            <w:gridSpan w:val="2"/>
          </w:tcPr>
          <w:p w:rsidR="008449C0" w:rsidRDefault="008449C0" w:rsidP="008449C0">
            <w:pPr>
              <w:jc w:val="both"/>
            </w:pPr>
          </w:p>
        </w:tc>
        <w:tc>
          <w:tcPr>
            <w:tcW w:w="2244"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5" w:type="dxa"/>
            <w:gridSpan w:val="11"/>
            <w:shd w:val="clear" w:color="auto" w:fill="F7CAAC"/>
          </w:tcPr>
          <w:p w:rsidR="008449C0" w:rsidRDefault="008449C0" w:rsidP="008449C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5" w:type="dxa"/>
            <w:gridSpan w:val="11"/>
          </w:tcPr>
          <w:p w:rsidR="008449C0" w:rsidRPr="0029075A" w:rsidRDefault="008449C0" w:rsidP="008449C0">
            <w:pPr>
              <w:jc w:val="both"/>
            </w:pPr>
            <w:r w:rsidRPr="0029075A">
              <w:t xml:space="preserve">ŠABATA, K., </w:t>
            </w:r>
            <w:r w:rsidRPr="0029075A">
              <w:rPr>
                <w:b/>
              </w:rPr>
              <w:t>VESELÁ</w:t>
            </w:r>
            <w:r w:rsidRPr="0029075A">
              <w:rPr>
                <w:b/>
                <w:i/>
              </w:rPr>
              <w:t xml:space="preserve">, </w:t>
            </w:r>
            <w:r w:rsidRPr="0029075A">
              <w:rPr>
                <w:b/>
              </w:rPr>
              <w:t>R.</w:t>
            </w:r>
            <w:r>
              <w:rPr>
                <w:b/>
              </w:rPr>
              <w:t xml:space="preserve"> (50 %)</w:t>
            </w:r>
            <w:r w:rsidRPr="0029075A">
              <w:t xml:space="preserve"> </w:t>
            </w:r>
            <w:r w:rsidR="00B340A1">
              <w:t>(</w:t>
            </w:r>
            <w:r w:rsidRPr="0029075A">
              <w:t>2014</w:t>
            </w:r>
            <w:r w:rsidR="00B340A1">
              <w:t>)</w:t>
            </w:r>
            <w:r w:rsidRPr="0029075A">
              <w:t xml:space="preserve">. </w:t>
            </w:r>
            <w:r w:rsidRPr="0029075A">
              <w:rPr>
                <w:i/>
              </w:rPr>
              <w:t xml:space="preserve">Trestní právo hmotné. </w:t>
            </w:r>
            <w:r w:rsidRPr="0029075A">
              <w:t>Kunovice: EPI, s.r.o. ISBN 978–80-7314-318-3. (učební text)</w:t>
            </w:r>
          </w:p>
          <w:p w:rsidR="008449C0" w:rsidRPr="0029075A" w:rsidRDefault="008449C0" w:rsidP="008449C0">
            <w:pPr>
              <w:jc w:val="both"/>
              <w:rPr>
                <w:rStyle w:val="apple-converted-space"/>
              </w:rPr>
            </w:pPr>
            <w:r w:rsidRPr="0029075A">
              <w:t xml:space="preserve">DOPITA, P., </w:t>
            </w:r>
            <w:r w:rsidRPr="0029075A">
              <w:rPr>
                <w:b/>
              </w:rPr>
              <w:t>VESELÁ, R</w:t>
            </w:r>
            <w:r w:rsidRPr="0029075A">
              <w:rPr>
                <w:rStyle w:val="apple-style-span"/>
                <w:b/>
              </w:rPr>
              <w:t>. (50 %)</w:t>
            </w:r>
            <w:r>
              <w:rPr>
                <w:rStyle w:val="apple-style-span"/>
              </w:rPr>
              <w:t xml:space="preserve"> </w:t>
            </w:r>
            <w:r w:rsidR="00B340A1">
              <w:rPr>
                <w:rStyle w:val="apple-style-span"/>
              </w:rPr>
              <w:t>(</w:t>
            </w:r>
            <w:r w:rsidRPr="0029075A">
              <w:t>2015</w:t>
            </w:r>
            <w:r w:rsidR="00B340A1">
              <w:t>)</w:t>
            </w:r>
            <w:r w:rsidRPr="0029075A">
              <w:t xml:space="preserve">. </w:t>
            </w:r>
            <w:r w:rsidRPr="0029075A">
              <w:rPr>
                <w:rStyle w:val="apple-style-span"/>
              </w:rPr>
              <w:t>Právní aspekty provozu kamerových systémů v praxi.</w:t>
            </w:r>
            <w:r w:rsidRPr="0029075A">
              <w:rPr>
                <w:rStyle w:val="apple-converted-space"/>
              </w:rPr>
              <w:t xml:space="preserve"> In: </w:t>
            </w:r>
            <w:r w:rsidRPr="0029075A">
              <w:rPr>
                <w:rStyle w:val="apple-style-span"/>
                <w:i/>
                <w:iCs/>
              </w:rPr>
              <w:t>ICSC.</w:t>
            </w:r>
            <w:r w:rsidRPr="0029075A">
              <w:rPr>
                <w:rStyle w:val="apple-converted-space"/>
              </w:rPr>
              <w:t> </w:t>
            </w:r>
            <w:r w:rsidRPr="0029075A">
              <w:rPr>
                <w:rStyle w:val="apple-style-span"/>
                <w:i/>
              </w:rPr>
              <w:t>2015. č. 2. roč. 1.</w:t>
            </w:r>
            <w:r w:rsidRPr="0029075A">
              <w:rPr>
                <w:rStyle w:val="apple-style-span"/>
              </w:rPr>
              <w:t xml:space="preserve"> </w:t>
            </w:r>
            <w:r w:rsidRPr="0029075A">
              <w:t xml:space="preserve">Kunovice: EPI, s.r.o., </w:t>
            </w:r>
            <w:r w:rsidRPr="0029075A">
              <w:rPr>
                <w:rStyle w:val="apple-style-span"/>
              </w:rPr>
              <w:t>ISSN 2336-6141.</w:t>
            </w:r>
            <w:r w:rsidRPr="0029075A">
              <w:rPr>
                <w:rStyle w:val="apple-converted-space"/>
              </w:rPr>
              <w:t> </w:t>
            </w:r>
          </w:p>
          <w:p w:rsidR="008449C0" w:rsidRPr="0029075A" w:rsidRDefault="008449C0" w:rsidP="008449C0">
            <w:pPr>
              <w:jc w:val="both"/>
            </w:pPr>
            <w:r w:rsidRPr="0029075A">
              <w:rPr>
                <w:b/>
              </w:rPr>
              <w:t>VESELÁ, R</w:t>
            </w:r>
            <w:r w:rsidRPr="0029075A">
              <w:t>.</w:t>
            </w:r>
            <w:r w:rsidRPr="0029075A">
              <w:rPr>
                <w:bCs/>
                <w:iCs/>
              </w:rPr>
              <w:t xml:space="preserve"> </w:t>
            </w:r>
            <w:r w:rsidRPr="0029075A">
              <w:rPr>
                <w:b/>
                <w:bCs/>
                <w:iCs/>
              </w:rPr>
              <w:t>(100 %)</w:t>
            </w:r>
            <w:r>
              <w:rPr>
                <w:bCs/>
                <w:iCs/>
              </w:rPr>
              <w:t xml:space="preserve"> </w:t>
            </w:r>
            <w:r w:rsidR="00B340A1">
              <w:rPr>
                <w:bCs/>
                <w:iCs/>
              </w:rPr>
              <w:t>(</w:t>
            </w:r>
            <w:r w:rsidRPr="0029075A">
              <w:t>2016</w:t>
            </w:r>
            <w:r w:rsidR="00B340A1">
              <w:t>)</w:t>
            </w:r>
            <w:r w:rsidRPr="0029075A">
              <w:t xml:space="preserve">. </w:t>
            </w:r>
            <w:r w:rsidRPr="0029075A">
              <w:rPr>
                <w:bCs/>
                <w:i/>
                <w:iCs/>
              </w:rPr>
              <w:t>Základy práva</w:t>
            </w:r>
            <w:r w:rsidRPr="0029075A">
              <w:rPr>
                <w:bCs/>
                <w:iCs/>
              </w:rPr>
              <w:t>.</w:t>
            </w:r>
            <w:r w:rsidRPr="0029075A">
              <w:t xml:space="preserve"> Kunovice: EPI, s.r.o., ISBN 978-80-7314-341-1. (učební text)</w:t>
            </w:r>
          </w:p>
          <w:p w:rsidR="008449C0" w:rsidRPr="0029075A" w:rsidRDefault="008449C0" w:rsidP="008449C0">
            <w:pPr>
              <w:jc w:val="both"/>
            </w:pPr>
            <w:r w:rsidRPr="0029075A">
              <w:rPr>
                <w:b/>
              </w:rPr>
              <w:t>VESELÁ, R.</w:t>
            </w:r>
            <w:r w:rsidRPr="0029075A">
              <w:rPr>
                <w:bCs/>
                <w:iCs/>
              </w:rPr>
              <w:t xml:space="preserve"> </w:t>
            </w:r>
            <w:r w:rsidRPr="0029075A">
              <w:rPr>
                <w:b/>
                <w:bCs/>
                <w:iCs/>
              </w:rPr>
              <w:t>(100 %)</w:t>
            </w:r>
            <w:r>
              <w:rPr>
                <w:bCs/>
                <w:iCs/>
              </w:rPr>
              <w:t xml:space="preserve"> </w:t>
            </w:r>
            <w:r w:rsidR="00B340A1">
              <w:rPr>
                <w:bCs/>
                <w:iCs/>
              </w:rPr>
              <w:t>(</w:t>
            </w:r>
            <w:r w:rsidRPr="0029075A">
              <w:t>2016</w:t>
            </w:r>
            <w:r w:rsidR="00B340A1">
              <w:t>)</w:t>
            </w:r>
            <w:r w:rsidRPr="0029075A">
              <w:t xml:space="preserve">. </w:t>
            </w:r>
            <w:r w:rsidRPr="0029075A">
              <w:rPr>
                <w:bCs/>
                <w:i/>
                <w:iCs/>
              </w:rPr>
              <w:t>Základy občanského práva procesního I</w:t>
            </w:r>
            <w:r w:rsidRPr="0029075A">
              <w:rPr>
                <w:bCs/>
                <w:iCs/>
              </w:rPr>
              <w:t>.</w:t>
            </w:r>
            <w:r w:rsidRPr="0029075A">
              <w:t xml:space="preserve"> Kunovice: EPI, s.r.o., ISBN 978-80-7314-351-0. (učební text)</w:t>
            </w:r>
          </w:p>
          <w:p w:rsidR="008449C0" w:rsidRPr="0029075A" w:rsidRDefault="008449C0" w:rsidP="00844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075A">
              <w:t xml:space="preserve">KORGO, D., </w:t>
            </w:r>
            <w:r w:rsidRPr="0029075A">
              <w:rPr>
                <w:b/>
              </w:rPr>
              <w:t>VESELÁ, R.</w:t>
            </w:r>
            <w:r w:rsidRPr="0029075A">
              <w:t xml:space="preserve"> </w:t>
            </w:r>
            <w:r w:rsidRPr="0029075A">
              <w:rPr>
                <w:b/>
              </w:rPr>
              <w:t>(50 %)</w:t>
            </w:r>
            <w:r>
              <w:t xml:space="preserve"> </w:t>
            </w:r>
            <w:r w:rsidRPr="0029075A">
              <w:t>Účinná lítost jako trestněprávní nástroj v boji proti korupci</w:t>
            </w:r>
            <w:r w:rsidRPr="0029075A">
              <w:rPr>
                <w:i/>
              </w:rPr>
              <w:t xml:space="preserve">. </w:t>
            </w:r>
            <w:r w:rsidRPr="0029075A">
              <w:t>In: MARKOVÁ, V. ed. </w:t>
            </w:r>
            <w:r w:rsidRPr="0029075A">
              <w:rPr>
                <w:i/>
                <w:iCs/>
              </w:rPr>
              <w:t>Aktuálne otázky trestného práva v teórii a praxi: Zborník príspevkov z 4. roč. interdisciplinárnej celoštátnej vedeckej konferencie s medzinárodnou účasťou</w:t>
            </w:r>
            <w:r w:rsidRPr="0029075A">
              <w:t xml:space="preserve">. [online]. Bratislava: Akadémia Policajného zboru v Bratislave. ISBN 978-80-8054-683-0. Dostupné </w:t>
            </w:r>
            <w:r>
              <w:t>z:</w:t>
            </w:r>
          </w:p>
          <w:p w:rsidR="008449C0" w:rsidRPr="0029075A" w:rsidRDefault="008449C0" w:rsidP="008449C0">
            <w:pPr>
              <w:jc w:val="both"/>
            </w:pPr>
            <w:r w:rsidRPr="0029075A">
              <w:t>http://akademiapz.sk/sites/default/files/KVPV/KTP/AOTPvTaP/Aktu%C3%A1lne%20ot%C3%A1zky%20TP%20v%20T%20a%20P%20-%204.ro%C4%8D.%20e-verzia.pdf</w:t>
            </w:r>
          </w:p>
          <w:p w:rsidR="008449C0" w:rsidRPr="0029075A" w:rsidRDefault="008449C0" w:rsidP="008449C0">
            <w:pPr>
              <w:jc w:val="both"/>
              <w:rPr>
                <w:bCs/>
                <w:iCs/>
              </w:rPr>
            </w:pPr>
            <w:r w:rsidRPr="0029075A">
              <w:rPr>
                <w:b/>
              </w:rPr>
              <w:t>VESELÁ, R.</w:t>
            </w:r>
            <w:r w:rsidRPr="0029075A">
              <w:rPr>
                <w:i/>
              </w:rPr>
              <w:t xml:space="preserve"> </w:t>
            </w:r>
            <w:r w:rsidRPr="0029075A">
              <w:rPr>
                <w:b/>
              </w:rPr>
              <w:t>(100 %)</w:t>
            </w:r>
            <w:r>
              <w:rPr>
                <w:i/>
              </w:rPr>
              <w:t xml:space="preserve"> </w:t>
            </w:r>
            <w:r w:rsidR="00B340A1" w:rsidRPr="00CB5AA2">
              <w:t>(</w:t>
            </w:r>
            <w:r>
              <w:t>2016</w:t>
            </w:r>
            <w:r w:rsidR="00B340A1">
              <w:t>)</w:t>
            </w:r>
            <w:r>
              <w:t xml:space="preserve">. </w:t>
            </w:r>
            <w:r w:rsidRPr="0029075A">
              <w:rPr>
                <w:i/>
              </w:rPr>
              <w:t xml:space="preserve">Criminal Law Tools of the Protection of Economy in the Czech Republic. </w:t>
            </w:r>
            <w:r w:rsidRPr="0029075A">
              <w:t>In</w:t>
            </w:r>
            <w:r w:rsidRPr="0029075A">
              <w:rPr>
                <w:i/>
              </w:rPr>
              <w:t xml:space="preserve">: </w:t>
            </w:r>
            <w:r w:rsidRPr="0029075A">
              <w:t xml:space="preserve">Information Technologies, Economics and Law: state and development perspectives» (ITEL-2016). </w:t>
            </w:r>
            <w:r w:rsidRPr="0029075A">
              <w:rPr>
                <w:bCs/>
                <w:iCs/>
              </w:rPr>
              <w:t>Ukrajina: Univerzita Bukovina, 2016.</w:t>
            </w:r>
          </w:p>
          <w:p w:rsidR="008449C0" w:rsidRPr="0029075A" w:rsidRDefault="008449C0" w:rsidP="008449C0">
            <w:pPr>
              <w:jc w:val="both"/>
            </w:pPr>
            <w:r w:rsidRPr="0029075A">
              <w:rPr>
                <w:b/>
              </w:rPr>
              <w:t>VESELÁ, R. (100 %)</w:t>
            </w:r>
            <w:r>
              <w:t xml:space="preserve"> </w:t>
            </w:r>
            <w:r w:rsidR="00B340A1">
              <w:t>(</w:t>
            </w:r>
            <w:r w:rsidRPr="0029075A">
              <w:t>2016</w:t>
            </w:r>
            <w:r w:rsidR="00B340A1">
              <w:t>)</w:t>
            </w:r>
            <w:r w:rsidRPr="0029075A">
              <w:t xml:space="preserve">. Ústavní limity trestněprávní regulace extremismu. In: </w:t>
            </w:r>
            <w:r w:rsidRPr="0029075A">
              <w:rPr>
                <w:i/>
              </w:rPr>
              <w:t>Nové trendy v práve 1.</w:t>
            </w:r>
            <w:r w:rsidRPr="0029075A">
              <w:t xml:space="preserve"> [elektronický zdroj]. Banská Bystrica: Belianum, ISBN 978-80-557-1103-4.</w:t>
            </w:r>
          </w:p>
          <w:p w:rsidR="008449C0" w:rsidRPr="0029075A" w:rsidRDefault="008449C0" w:rsidP="008449C0">
            <w:pPr>
              <w:jc w:val="both"/>
            </w:pPr>
            <w:r w:rsidRPr="0029075A">
              <w:rPr>
                <w:b/>
              </w:rPr>
              <w:t>VESELÁ, R.</w:t>
            </w:r>
            <w:r w:rsidRPr="0029075A">
              <w:t xml:space="preserve"> </w:t>
            </w:r>
            <w:r w:rsidRPr="0029075A">
              <w:rPr>
                <w:b/>
              </w:rPr>
              <w:t>(100 %)</w:t>
            </w:r>
            <w:r>
              <w:t xml:space="preserve"> </w:t>
            </w:r>
            <w:r w:rsidR="00B340A1">
              <w:t>(</w:t>
            </w:r>
            <w:r w:rsidRPr="0029075A">
              <w:t>2016</w:t>
            </w:r>
            <w:r w:rsidR="00B340A1">
              <w:t>)</w:t>
            </w:r>
            <w:r w:rsidRPr="0029075A">
              <w:t xml:space="preserve">. Výkon a kontrola trestu domácího vězení v ČR. In: </w:t>
            </w:r>
            <w:r w:rsidRPr="0029075A">
              <w:rPr>
                <w:i/>
              </w:rPr>
              <w:t>Acta Facultatic Iuridicae Universitatis Comenianae, mimořádné číslo/2016</w:t>
            </w:r>
            <w:r w:rsidRPr="0029075A">
              <w:t>. Bratislava: Univerzita Komenského v Bratislavě, Právnická fakulta, ISSN 1336-6912. s. 142.</w:t>
            </w:r>
          </w:p>
          <w:p w:rsidR="008449C0" w:rsidRPr="0029075A" w:rsidRDefault="008449C0" w:rsidP="008449C0">
            <w:pPr>
              <w:jc w:val="both"/>
              <w:rPr>
                <w:b/>
              </w:rPr>
            </w:pPr>
            <w:r w:rsidRPr="0029075A">
              <w:t xml:space="preserve">PETRUCHA, J., KOVAŘÍK, P., </w:t>
            </w:r>
            <w:r w:rsidRPr="0029075A">
              <w:rPr>
                <w:b/>
              </w:rPr>
              <w:t>VESELÁ, R. (33 %)</w:t>
            </w:r>
            <w:r>
              <w:t xml:space="preserve"> </w:t>
            </w:r>
            <w:r w:rsidR="00B340A1">
              <w:t>(</w:t>
            </w:r>
            <w:r>
              <w:t>2016</w:t>
            </w:r>
            <w:r w:rsidR="00B340A1">
              <w:t>)</w:t>
            </w:r>
            <w:r>
              <w:t xml:space="preserve">. </w:t>
            </w:r>
            <w:r w:rsidRPr="0029075A">
              <w:rPr>
                <w:i/>
              </w:rPr>
              <w:t>The Prediction of Criminal Phenomena by Using Neural Network..</w:t>
            </w:r>
            <w:r w:rsidRPr="0029075A">
              <w:t xml:space="preserve"> In: XXIX. DIDMATTECH  Eötvös loránd university, Faculty of Informatics, Budapest.</w:t>
            </w:r>
          </w:p>
          <w:p w:rsidR="008449C0" w:rsidRDefault="008449C0" w:rsidP="008449C0">
            <w:pPr>
              <w:jc w:val="both"/>
              <w:rPr>
                <w:b/>
              </w:rPr>
            </w:pPr>
          </w:p>
          <w:p w:rsidR="008449C0" w:rsidRDefault="008449C0" w:rsidP="008449C0">
            <w:pPr>
              <w:jc w:val="both"/>
              <w:rPr>
                <w:b/>
              </w:rPr>
            </w:pPr>
          </w:p>
        </w:tc>
      </w:tr>
      <w:tr w:rsidR="008449C0" w:rsidTr="008449C0">
        <w:trPr>
          <w:trHeight w:val="218"/>
        </w:trPr>
        <w:tc>
          <w:tcPr>
            <w:tcW w:w="9855"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5" w:type="dxa"/>
            <w:gridSpan w:val="11"/>
          </w:tcPr>
          <w:p w:rsidR="008449C0" w:rsidRDefault="008449C0" w:rsidP="008449C0">
            <w:pPr>
              <w:rPr>
                <w:b/>
              </w:rPr>
            </w:pPr>
          </w:p>
        </w:tc>
      </w:tr>
      <w:tr w:rsidR="008449C0" w:rsidTr="008449C0">
        <w:trPr>
          <w:cantSplit/>
          <w:trHeight w:val="470"/>
        </w:trPr>
        <w:tc>
          <w:tcPr>
            <w:tcW w:w="2516" w:type="dxa"/>
            <w:shd w:val="clear" w:color="auto" w:fill="F7CAAC"/>
          </w:tcPr>
          <w:p w:rsidR="008449C0" w:rsidRDefault="008449C0" w:rsidP="008449C0">
            <w:pPr>
              <w:jc w:val="both"/>
              <w:rPr>
                <w:b/>
              </w:rPr>
            </w:pPr>
            <w:r>
              <w:rPr>
                <w:b/>
              </w:rPr>
              <w:t xml:space="preserve">Podpis </w:t>
            </w:r>
          </w:p>
        </w:tc>
        <w:tc>
          <w:tcPr>
            <w:tcW w:w="4534"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31BAB" w:rsidRDefault="008449C0" w:rsidP="008449C0">
            <w:pPr>
              <w:jc w:val="both"/>
              <w:rPr>
                <w:b/>
              </w:rPr>
            </w:pPr>
            <w:smartTag w:uri="urn:schemas-microsoft-com:office:smarttags" w:element="PersonName">
              <w:r w:rsidRPr="00A31BAB">
                <w:rPr>
                  <w:b/>
                </w:rPr>
                <w:t>Dušan Vičar</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prof., Ing.,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54CAC" w:rsidRDefault="008449C0" w:rsidP="008449C0">
            <w:pPr>
              <w:jc w:val="both"/>
              <w:rPr>
                <w:i/>
              </w:rPr>
            </w:pPr>
            <w:r w:rsidRPr="00354CA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54CAC" w:rsidRDefault="008449C0" w:rsidP="008449C0">
            <w:pPr>
              <w:jc w:val="both"/>
              <w:rPr>
                <w:i/>
              </w:rPr>
            </w:pPr>
            <w:r w:rsidRPr="00354CA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Masarykova univerzita Brno</w:t>
            </w:r>
          </w:p>
        </w:tc>
        <w:tc>
          <w:tcPr>
            <w:tcW w:w="1703" w:type="dxa"/>
            <w:gridSpan w:val="2"/>
          </w:tcPr>
          <w:p w:rsidR="008449C0" w:rsidRPr="00354CAC" w:rsidRDefault="008449C0" w:rsidP="008449C0">
            <w:pPr>
              <w:jc w:val="both"/>
              <w:rPr>
                <w:i/>
              </w:rPr>
            </w:pPr>
            <w:r w:rsidRPr="00354CAC">
              <w:rPr>
                <w:i/>
              </w:rPr>
              <w:t>pp.</w:t>
            </w:r>
          </w:p>
        </w:tc>
        <w:tc>
          <w:tcPr>
            <w:tcW w:w="2096" w:type="dxa"/>
            <w:gridSpan w:val="4"/>
          </w:tcPr>
          <w:p w:rsidR="008449C0" w:rsidRDefault="008449C0" w:rsidP="008449C0">
            <w:pPr>
              <w:jc w:val="both"/>
            </w:pPr>
            <w:r>
              <w:t xml:space="preserve">8 </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RPr="00467F3C" w:rsidTr="008449C0">
        <w:trPr>
          <w:trHeight w:val="1118"/>
        </w:trPr>
        <w:tc>
          <w:tcPr>
            <w:tcW w:w="9859" w:type="dxa"/>
            <w:gridSpan w:val="11"/>
            <w:tcBorders>
              <w:top w:val="nil"/>
            </w:tcBorders>
          </w:tcPr>
          <w:p w:rsidR="008449C0" w:rsidRDefault="008449C0" w:rsidP="008449C0">
            <w:pPr>
              <w:jc w:val="both"/>
            </w:pPr>
            <w:r>
              <w:t>Detekce a dekontaminace – garant, přednášející (100 %)</w:t>
            </w:r>
          </w:p>
          <w:p w:rsidR="008449C0" w:rsidRDefault="008449C0" w:rsidP="008449C0">
            <w:pPr>
              <w:jc w:val="both"/>
            </w:pPr>
            <w:r>
              <w:t>Ochrana obyvatelstva I, II – garant, přednášející (50 %)</w:t>
            </w:r>
          </w:p>
          <w:p w:rsidR="008449C0" w:rsidRDefault="008449C0" w:rsidP="008449C0">
            <w:pPr>
              <w:jc w:val="both"/>
            </w:pPr>
            <w:r>
              <w:t>Ochrana proti ZHN – garant, přednášející (100 %)</w:t>
            </w:r>
          </w:p>
          <w:p w:rsidR="00AC412F" w:rsidRDefault="00AC412F" w:rsidP="008449C0">
            <w:pPr>
              <w:jc w:val="both"/>
            </w:pPr>
            <w:r w:rsidRPr="00BC6D3E">
              <w:t>Mimořádné události a krizové situace</w:t>
            </w:r>
            <w:r>
              <w:t xml:space="preserve"> - garant, přednášející (100 %)</w:t>
            </w:r>
            <w:r w:rsidR="00F71CA5">
              <w:t xml:space="preserve"> </w:t>
            </w:r>
          </w:p>
          <w:p w:rsidR="008449C0" w:rsidRDefault="008449C0" w:rsidP="008449C0">
            <w:pPr>
              <w:jc w:val="both"/>
            </w:pPr>
            <w:r>
              <w:t>Exkurze – garant</w:t>
            </w:r>
          </w:p>
          <w:p w:rsidR="008449C0" w:rsidRPr="00467F3C" w:rsidRDefault="008449C0" w:rsidP="008449C0">
            <w:pPr>
              <w:jc w:val="both"/>
            </w:pPr>
            <w:r w:rsidRPr="00CF6716">
              <w:t>Studentská odborná aktivita</w:t>
            </w:r>
            <w:r>
              <w:t xml:space="preserve"> – garant</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11"/>
        </w:trPr>
        <w:tc>
          <w:tcPr>
            <w:tcW w:w="9859" w:type="dxa"/>
            <w:gridSpan w:val="11"/>
          </w:tcPr>
          <w:p w:rsidR="008449C0" w:rsidRDefault="008449C0" w:rsidP="008449C0">
            <w:pPr>
              <w:jc w:val="both"/>
            </w:pPr>
            <w:r>
              <w:t>1972 – 1977: VAAZ v Brně, Chemické inženýrství, Ing. (1977)</w:t>
            </w:r>
          </w:p>
          <w:p w:rsidR="008449C0" w:rsidRDefault="008449C0" w:rsidP="008449C0">
            <w:pPr>
              <w:jc w:val="both"/>
            </w:pPr>
            <w:r>
              <w:t>1983 – 1988: VAAZ v Brně, Operační a bojové použití druhů vojsk, speciální technické a týlové zabezpečení, CSc. (1988)</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rPr>
                <w:rFonts w:eastAsia="Arial Unicode MS"/>
              </w:rPr>
            </w:pPr>
            <w:r>
              <w:rPr>
                <w:rFonts w:eastAsia="Arial Unicode MS"/>
              </w:rPr>
              <w:t xml:space="preserve">1977 - 1981 - MO ČR náčelník chemické služby, </w:t>
            </w:r>
          </w:p>
          <w:p w:rsidR="008449C0" w:rsidRDefault="008449C0" w:rsidP="008449C0">
            <w:pPr>
              <w:jc w:val="both"/>
              <w:rPr>
                <w:rFonts w:eastAsia="Arial Unicode MS"/>
              </w:rPr>
            </w:pPr>
            <w:r>
              <w:rPr>
                <w:rFonts w:eastAsia="Arial Unicode MS"/>
              </w:rPr>
              <w:t xml:space="preserve">1981 - 1983 - VVŠ PV asistent, </w:t>
            </w:r>
          </w:p>
          <w:p w:rsidR="008449C0" w:rsidRDefault="008449C0" w:rsidP="008449C0">
            <w:pPr>
              <w:jc w:val="both"/>
              <w:rPr>
                <w:rFonts w:eastAsia="Arial Unicode MS"/>
              </w:rPr>
            </w:pPr>
            <w:r>
              <w:rPr>
                <w:rFonts w:eastAsia="Arial Unicode MS"/>
              </w:rPr>
              <w:t xml:space="preserve">1983 - 1989 - VVŠ PV ve Vyškově starší učitel, </w:t>
            </w:r>
          </w:p>
          <w:p w:rsidR="008449C0" w:rsidRDefault="008449C0" w:rsidP="008449C0">
            <w:pPr>
              <w:jc w:val="both"/>
              <w:rPr>
                <w:rFonts w:eastAsia="Arial Unicode MS"/>
              </w:rPr>
            </w:pPr>
            <w:r>
              <w:rPr>
                <w:rFonts w:eastAsia="Arial Unicode MS"/>
              </w:rPr>
              <w:t xml:space="preserve">1989 - 1993 - VVŠ PV ve Vyškově náčelník předmětové skupiny, </w:t>
            </w:r>
          </w:p>
          <w:p w:rsidR="008449C0" w:rsidRDefault="008449C0" w:rsidP="008449C0">
            <w:pPr>
              <w:jc w:val="both"/>
              <w:rPr>
                <w:rFonts w:eastAsia="Arial Unicode MS"/>
              </w:rPr>
            </w:pPr>
            <w:r>
              <w:rPr>
                <w:rFonts w:eastAsia="Arial Unicode MS"/>
              </w:rPr>
              <w:t xml:space="preserve">1983 - 2001 - VVŠ PV ve Vyškově zástupce vedoucího katedry, </w:t>
            </w:r>
          </w:p>
          <w:p w:rsidR="008449C0" w:rsidRDefault="008449C0" w:rsidP="008449C0">
            <w:pPr>
              <w:jc w:val="both"/>
              <w:rPr>
                <w:rFonts w:eastAsia="Arial Unicode MS"/>
              </w:rPr>
            </w:pPr>
            <w:r>
              <w:rPr>
                <w:rFonts w:eastAsia="Arial Unicode MS"/>
              </w:rPr>
              <w:t xml:space="preserve">2001 - 2003 - VVŠ PV ve Vyškově vedoucí katedry, </w:t>
            </w:r>
          </w:p>
          <w:p w:rsidR="008449C0" w:rsidRDefault="008449C0" w:rsidP="008449C0">
            <w:pPr>
              <w:jc w:val="both"/>
              <w:rPr>
                <w:rFonts w:eastAsia="Arial Unicode MS"/>
              </w:rPr>
            </w:pPr>
            <w:r>
              <w:rPr>
                <w:rFonts w:eastAsia="Arial Unicode MS"/>
              </w:rPr>
              <w:t xml:space="preserve">1994 - 1997 - VVŠ PV  ve Vyškově proděkan, </w:t>
            </w:r>
          </w:p>
          <w:p w:rsidR="008449C0" w:rsidRDefault="008449C0" w:rsidP="008449C0">
            <w:pPr>
              <w:jc w:val="both"/>
              <w:rPr>
                <w:rFonts w:eastAsia="Arial Unicode MS"/>
              </w:rPr>
            </w:pPr>
            <w:r>
              <w:rPr>
                <w:rFonts w:eastAsia="Arial Unicode MS"/>
              </w:rPr>
              <w:t xml:space="preserve">1997 - 2003 - VVŠ PV ve Vyškově prorektor pro vědeckou činnost, </w:t>
            </w:r>
          </w:p>
          <w:p w:rsidR="008449C0" w:rsidRDefault="008449C0" w:rsidP="008449C0">
            <w:pPr>
              <w:jc w:val="both"/>
              <w:rPr>
                <w:rFonts w:eastAsia="Arial Unicode MS"/>
              </w:rPr>
            </w:pPr>
            <w:r>
              <w:rPr>
                <w:rFonts w:eastAsia="Arial Unicode MS"/>
              </w:rPr>
              <w:t xml:space="preserve">2003 - 2004 VVŠ PV ve Vyškově ředitel OJ ÚNBC, </w:t>
            </w:r>
          </w:p>
          <w:p w:rsidR="008449C0" w:rsidRDefault="008449C0" w:rsidP="008449C0">
            <w:pPr>
              <w:jc w:val="both"/>
              <w:rPr>
                <w:rFonts w:eastAsia="Arial Unicode MS"/>
              </w:rPr>
            </w:pPr>
            <w:r>
              <w:rPr>
                <w:rFonts w:eastAsia="Arial Unicode MS"/>
              </w:rPr>
              <w:t>2004 - 2011 - UO v Brně ředitel Ústavu OPZHN.</w:t>
            </w:r>
          </w:p>
          <w:p w:rsidR="008449C0" w:rsidRDefault="008449C0" w:rsidP="008449C0">
            <w:r>
              <w:t>01/2011 – 02/2011: Akademický pracovník Ústavu OPZHN Univerzity obrany Brno</w:t>
            </w:r>
          </w:p>
          <w:p w:rsidR="008449C0" w:rsidRDefault="008449C0" w:rsidP="008449C0">
            <w:r>
              <w:t>03/2011 – 06/2013: Ředitel Ústavu krizového řízení Fakulty logistiky a krizového řízení UTB ve Zlíně</w:t>
            </w:r>
          </w:p>
          <w:p w:rsidR="008449C0" w:rsidRDefault="008449C0" w:rsidP="008449C0">
            <w:r>
              <w:t>09/2012 – 12/2014: Proděkan pro vědu a výzkum Fakulty logistiky a krizového řízení UTB ve Zlíně</w:t>
            </w:r>
          </w:p>
          <w:p w:rsidR="008449C0" w:rsidRDefault="008449C0" w:rsidP="008449C0">
            <w:r>
              <w:t>07/2013 – dosud: Ředitel Ústavu ochrany obyvatelstva Fakulty logistiky a krizového řízení UTB ve Zlíně</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743"/>
        </w:trPr>
        <w:tc>
          <w:tcPr>
            <w:tcW w:w="9859" w:type="dxa"/>
            <w:gridSpan w:val="11"/>
          </w:tcPr>
          <w:p w:rsidR="008449C0" w:rsidRDefault="008449C0" w:rsidP="008449C0">
            <w:pPr>
              <w:jc w:val="both"/>
            </w:pPr>
            <w:r>
              <w:t>Na VVŠ PV ve Vyškově a následně UO v Brně řádově 200 bakalářských prací, 100 diplomových prací a 2 obhájené disertační práce.</w:t>
            </w:r>
          </w:p>
          <w:p w:rsidR="008449C0" w:rsidRDefault="008449C0" w:rsidP="008449C0">
            <w:pPr>
              <w:jc w:val="both"/>
            </w:pPr>
            <w:r>
              <w:t>Na UTB ve Zlíně – 35 bakalářských prací, 1 diplomová práce, 1 dokončená disertační práce.</w:t>
            </w: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Zbraně hromadného ničení a ochrana proti nim</w:t>
            </w:r>
          </w:p>
        </w:tc>
        <w:tc>
          <w:tcPr>
            <w:tcW w:w="2245" w:type="dxa"/>
            <w:gridSpan w:val="2"/>
          </w:tcPr>
          <w:p w:rsidR="008449C0" w:rsidRDefault="008449C0" w:rsidP="008449C0">
            <w:pPr>
              <w:jc w:val="both"/>
            </w:pPr>
            <w:r>
              <w:t>1992</w:t>
            </w:r>
          </w:p>
        </w:tc>
        <w:tc>
          <w:tcPr>
            <w:tcW w:w="2248" w:type="dxa"/>
            <w:gridSpan w:val="4"/>
            <w:tcBorders>
              <w:right w:val="single" w:sz="12" w:space="0" w:color="auto"/>
            </w:tcBorders>
          </w:tcPr>
          <w:p w:rsidR="008449C0" w:rsidRDefault="008449C0" w:rsidP="008449C0">
            <w:pPr>
              <w:jc w:val="both"/>
            </w:pPr>
            <w:r>
              <w:t>VVŠ PV ve Vyškově</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11</w:t>
            </w:r>
          </w:p>
        </w:tc>
        <w:tc>
          <w:tcPr>
            <w:tcW w:w="693" w:type="dxa"/>
            <w:vMerge w:val="restart"/>
          </w:tcPr>
          <w:p w:rsidR="008449C0" w:rsidRDefault="008449C0" w:rsidP="008449C0">
            <w:pPr>
              <w:jc w:val="center"/>
              <w:rPr>
                <w:b/>
              </w:rPr>
            </w:pPr>
            <w:r>
              <w:rPr>
                <w:b/>
              </w:rPr>
              <w:t>6</w:t>
            </w:r>
          </w:p>
        </w:tc>
        <w:tc>
          <w:tcPr>
            <w:tcW w:w="694" w:type="dxa"/>
            <w:vMerge w:val="restart"/>
          </w:tcPr>
          <w:p w:rsidR="008449C0" w:rsidRDefault="008449C0" w:rsidP="008449C0">
            <w:pPr>
              <w:jc w:val="center"/>
              <w:rPr>
                <w:b/>
              </w:rPr>
            </w:pPr>
            <w:r>
              <w:rPr>
                <w:b/>
              </w:rPr>
              <w:t>46</w:t>
            </w:r>
          </w:p>
        </w:tc>
      </w:tr>
      <w:tr w:rsidR="008449C0" w:rsidTr="008449C0">
        <w:trPr>
          <w:trHeight w:val="205"/>
        </w:trPr>
        <w:tc>
          <w:tcPr>
            <w:tcW w:w="3347" w:type="dxa"/>
            <w:gridSpan w:val="2"/>
          </w:tcPr>
          <w:p w:rsidR="008449C0" w:rsidRDefault="008449C0" w:rsidP="008449C0">
            <w:pPr>
              <w:jc w:val="both"/>
            </w:pPr>
            <w:r>
              <w:t>Ochrana vojsk a obyvatelstva</w:t>
            </w:r>
          </w:p>
        </w:tc>
        <w:tc>
          <w:tcPr>
            <w:tcW w:w="2245" w:type="dxa"/>
            <w:gridSpan w:val="2"/>
          </w:tcPr>
          <w:p w:rsidR="008449C0" w:rsidRDefault="008449C0" w:rsidP="008449C0">
            <w:pPr>
              <w:jc w:val="both"/>
            </w:pPr>
            <w:r>
              <w:t>2004</w:t>
            </w:r>
          </w:p>
        </w:tc>
        <w:tc>
          <w:tcPr>
            <w:tcW w:w="2248" w:type="dxa"/>
            <w:gridSpan w:val="4"/>
            <w:tcBorders>
              <w:right w:val="single" w:sz="12" w:space="0" w:color="auto"/>
            </w:tcBorders>
          </w:tcPr>
          <w:p w:rsidR="008449C0" w:rsidRDefault="008449C0" w:rsidP="008449C0">
            <w:pPr>
              <w:jc w:val="both"/>
            </w:pPr>
            <w:r>
              <w:t>VVŠ PV ve Vyškově</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4C3AF7" w:rsidRDefault="008449C0" w:rsidP="008449C0">
            <w:pPr>
              <w:spacing w:after="60"/>
              <w:jc w:val="both"/>
            </w:pPr>
            <w:r w:rsidRPr="004C3AF7">
              <w:rPr>
                <w:b/>
              </w:rPr>
              <w:t>Dušan VIČAR (25 %</w:t>
            </w:r>
            <w:r w:rsidRPr="004C3AF7">
              <w:t xml:space="preserve">), Miroslav TOMEK, ŠAFAŘÍK Zdeněk a Jan STROHMANDL </w:t>
            </w:r>
            <w:r w:rsidR="00B340A1">
              <w:t>(</w:t>
            </w:r>
            <w:r>
              <w:t>2016</w:t>
            </w:r>
            <w:r w:rsidR="00B340A1">
              <w:t>)</w:t>
            </w:r>
            <w:r>
              <w:t xml:space="preserve">. </w:t>
            </w:r>
            <w:r w:rsidRPr="004C3AF7">
              <w:rPr>
                <w:i/>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8449C0" w:rsidRPr="004C3AF7" w:rsidRDefault="008449C0" w:rsidP="008449C0">
            <w:pPr>
              <w:spacing w:after="6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w:t>
            </w:r>
            <w:r>
              <w:t xml:space="preserve"> </w:t>
            </w:r>
            <w:r w:rsidR="00B340A1">
              <w:t>(</w:t>
            </w:r>
            <w:r>
              <w:t>2016</w:t>
            </w:r>
            <w:r w:rsidR="00B340A1">
              <w:t>)</w:t>
            </w:r>
            <w:r>
              <w:t xml:space="preserve">. </w:t>
            </w:r>
            <w:r w:rsidRPr="004C3AF7">
              <w:t xml:space="preserve">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8449C0" w:rsidRPr="004C3AF7" w:rsidRDefault="008449C0" w:rsidP="008449C0">
            <w:pPr>
              <w:spacing w:after="60"/>
              <w:jc w:val="both"/>
            </w:pPr>
            <w:r w:rsidRPr="004C3AF7">
              <w:t xml:space="preserve">PLUCKOVÁ Irena, </w:t>
            </w:r>
            <w:r w:rsidRPr="004C3AF7">
              <w:rPr>
                <w:b/>
              </w:rPr>
              <w:t xml:space="preserve">VIČAR Dušan (25 %), </w:t>
            </w:r>
            <w:r w:rsidRPr="004C3AF7">
              <w:t xml:space="preserve">MILÉŘ Tomáš, SLÁDEK, Petr, SVOBODA Ivo, ŠMEJKALOVÁ Kateřina a ŠIBOR Jiří </w:t>
            </w:r>
            <w:r w:rsidR="00B340A1">
              <w:t>(</w:t>
            </w:r>
            <w:r w:rsidRPr="004C3AF7">
              <w:t>2015</w:t>
            </w:r>
            <w:r w:rsidR="00B340A1">
              <w:t>)</w:t>
            </w:r>
            <w:r w:rsidRPr="004C3AF7">
              <w:t xml:space="preserve">. </w:t>
            </w:r>
            <w:r w:rsidRPr="004C3AF7">
              <w:rPr>
                <w:i/>
              </w:rPr>
              <w:t>Jak se zachovat, když …</w:t>
            </w:r>
            <w:r w:rsidRPr="004C3AF7">
              <w:t>Učebnice pro 2. Stupeň ZŠ</w:t>
            </w:r>
            <w:r w:rsidRPr="004C3AF7">
              <w:rPr>
                <w:i/>
                <w:iCs/>
              </w:rPr>
              <w:t>.</w:t>
            </w:r>
            <w:r w:rsidRPr="004C3AF7">
              <w:t xml:space="preserve"> 1. vyd. NOVÁ ŠKOLA, s.r.o, Brno, 96 s. ISBN 978-80-7289-746-9.</w:t>
            </w:r>
          </w:p>
          <w:p w:rsidR="008449C0" w:rsidRPr="004C3AF7" w:rsidRDefault="008449C0" w:rsidP="008449C0">
            <w:pPr>
              <w:spacing w:after="60"/>
              <w:jc w:val="both"/>
            </w:pPr>
            <w:r w:rsidRPr="004C3AF7">
              <w:t xml:space="preserve">SEIDL Miloslav, TOMEK Miroslav a </w:t>
            </w:r>
            <w:r w:rsidRPr="004C3AF7">
              <w:rPr>
                <w:b/>
              </w:rPr>
              <w:t>Dušan VIČAR (30 %)</w:t>
            </w:r>
            <w:r w:rsidRPr="004C3AF7">
              <w:t xml:space="preserve"> </w:t>
            </w:r>
            <w:r w:rsidR="00B340A1">
              <w:t>(</w:t>
            </w:r>
            <w:r w:rsidRPr="004C3AF7">
              <w:t>2014</w:t>
            </w:r>
            <w:r w:rsidR="00B340A1">
              <w:t>)</w:t>
            </w:r>
            <w:r w:rsidRPr="004C3AF7">
              <w:t xml:space="preserve">. </w:t>
            </w:r>
            <w:r w:rsidRPr="004C3AF7">
              <w:rPr>
                <w:iCs/>
              </w:rPr>
              <w:t>Evakuácia osôb, zvierat a vecí</w:t>
            </w:r>
            <w:r w:rsidRPr="004C3AF7">
              <w:t xml:space="preserve">. (monografie) </w:t>
            </w:r>
            <w:r>
              <w:br/>
            </w:r>
            <w:r w:rsidRPr="004C3AF7">
              <w:t>1. vyd. EDIS – vydavateľstvo ŽU v Žiline. 262 s. ISBN 978-80-554-0939-9.</w:t>
            </w:r>
          </w:p>
          <w:p w:rsidR="008449C0" w:rsidRPr="004C3AF7" w:rsidRDefault="008449C0" w:rsidP="008449C0">
            <w:pPr>
              <w:spacing w:after="60"/>
              <w:jc w:val="both"/>
            </w:pPr>
            <w:r w:rsidRPr="004C3AF7">
              <w:t xml:space="preserve">Ivan MAŠEK, ŠAFAŘÍK Zdeněk a </w:t>
            </w:r>
            <w:r w:rsidRPr="004C3AF7">
              <w:rPr>
                <w:b/>
              </w:rPr>
              <w:t>Dušan VIČAR (25 %)</w:t>
            </w:r>
            <w:r w:rsidRPr="004C3AF7">
              <w:t xml:space="preserve"> </w:t>
            </w:r>
            <w:r w:rsidR="00B340A1">
              <w:t>(</w:t>
            </w:r>
            <w:r>
              <w:t>2014</w:t>
            </w:r>
            <w:r w:rsidR="00B340A1">
              <w:t>)</w:t>
            </w:r>
            <w:r>
              <w:t xml:space="preserve">. </w:t>
            </w:r>
            <w:r w:rsidRPr="004C3AF7">
              <w:rPr>
                <w:i/>
                <w:iCs/>
              </w:rPr>
              <w:t>Bezpečnost a ochrana společnosti</w:t>
            </w:r>
            <w:r w:rsidRPr="004C3AF7">
              <w:t xml:space="preserve">. </w:t>
            </w:r>
            <w:r w:rsidRPr="004C3AF7">
              <w:rPr>
                <w:i/>
              </w:rPr>
              <w:t>66. sjezd chemických společností.</w:t>
            </w:r>
            <w:r w:rsidRPr="004C3AF7">
              <w:t xml:space="preserve"> 7. - 10. září 2014. Ostrava. Sborník. Chemické listy: CHLSAC 108 (8) 729 – 828. 2014, s. 799. ISSN 0009-2770</w:t>
            </w:r>
            <w:r>
              <w:t>.</w:t>
            </w:r>
          </w:p>
          <w:p w:rsidR="008449C0" w:rsidRPr="004C3AF7" w:rsidRDefault="008449C0" w:rsidP="008449C0">
            <w:pPr>
              <w:spacing w:after="60"/>
              <w:jc w:val="both"/>
            </w:pPr>
            <w:r w:rsidRPr="004C3AF7">
              <w:t xml:space="preserve">Zdeněk ŠAFAŘÍK, MAŠEK Ivan a </w:t>
            </w:r>
            <w:r w:rsidRPr="004C3AF7">
              <w:rPr>
                <w:b/>
              </w:rPr>
              <w:t>Dušan VIČAR (25 %</w:t>
            </w:r>
            <w:r w:rsidRPr="004C3AF7">
              <w:t xml:space="preserve">) </w:t>
            </w:r>
            <w:r w:rsidR="00B340A1">
              <w:t>(</w:t>
            </w:r>
            <w:r>
              <w:t>2014</w:t>
            </w:r>
            <w:r w:rsidR="00B340A1">
              <w:t>)</w:t>
            </w:r>
            <w:r>
              <w:t xml:space="preserve">. </w:t>
            </w:r>
            <w:r w:rsidRPr="004C3AF7">
              <w:rPr>
                <w:i/>
                <w:iCs/>
              </w:rPr>
              <w:t>Využití zkušeností ze závažných havárií ke vzdělávání obyvatelstva a výuce studentů v oblasti chemie</w:t>
            </w:r>
            <w:r w:rsidRPr="004C3AF7">
              <w:rPr>
                <w:iCs/>
              </w:rPr>
              <w:t>.</w:t>
            </w:r>
            <w:r w:rsidRPr="004C3AF7">
              <w:t xml:space="preserve">  </w:t>
            </w:r>
            <w:r w:rsidRPr="004C3AF7">
              <w:rPr>
                <w:i/>
              </w:rPr>
              <w:t>66. sjezd chemických společností. 7. - 10. září  2014</w:t>
            </w:r>
            <w:r w:rsidRPr="004C3AF7">
              <w:t>. Ostrava. Sborník. Chemické listy: CHLSAC 108 (8) 729 – 828. 2014, s. 799 - 800. ISSN 0009-2770.</w:t>
            </w:r>
          </w:p>
          <w:p w:rsidR="008449C0" w:rsidRPr="004C3AF7" w:rsidRDefault="008449C0" w:rsidP="008449C0">
            <w:pPr>
              <w:spacing w:after="4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r>
              <w:t>2002 - 2008: Zástupce ČR v panelu SAS RTO NATO</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Pr="00C078B4" w:rsidRDefault="008449C0" w:rsidP="008449C0">
      <w:pPr>
        <w:jc w:val="center"/>
        <w:rPr>
          <w:b/>
          <w:sz w:val="56"/>
          <w:szCs w:val="56"/>
        </w:rPr>
      </w:pPr>
      <w:r w:rsidRPr="00C078B4">
        <w:rPr>
          <w:b/>
          <w:sz w:val="56"/>
          <w:szCs w:val="56"/>
        </w:rPr>
        <w:t>EXTERNISTÉ</w:t>
      </w: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pPr>
              <w:jc w:val="both"/>
            </w:pPr>
            <w:r>
              <w:t xml:space="preserve">Ochrana </w:t>
            </w:r>
            <w:r w:rsidR="00A7714B">
              <w:t>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442835" w:rsidRDefault="008449C0" w:rsidP="008449C0">
            <w:pPr>
              <w:jc w:val="both"/>
              <w:rPr>
                <w:b/>
              </w:rPr>
            </w:pPr>
            <w:r w:rsidRPr="00442835">
              <w:rPr>
                <w:b/>
              </w:rPr>
              <w:t>Aleš Papadakis</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1985</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DPP</w:t>
            </w:r>
          </w:p>
          <w:p w:rsidR="008449C0" w:rsidRDefault="008449C0" w:rsidP="008449C0">
            <w:pPr>
              <w:jc w:val="both"/>
            </w:pPr>
            <w:r>
              <w:t>(BUD)</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6h./</w:t>
            </w:r>
          </w:p>
          <w:p w:rsidR="008449C0" w:rsidRDefault="008449C0" w:rsidP="008449C0">
            <w:pPr>
              <w:jc w:val="both"/>
            </w:pPr>
            <w:r>
              <w:t>týden</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Procesy hodnocení a ovládaní rizik – přednášky (</w:t>
            </w:r>
            <w:r w:rsidR="007579CD">
              <w:t>20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3F12D9" w:rsidRDefault="008449C0" w:rsidP="008449C0">
            <w:r w:rsidRPr="003F12D9">
              <w:t>Fakulta aplikované informatiky, UTB, Inženýrská informatika, Bezpečnostní technologie, systémy a management</w:t>
            </w:r>
          </w:p>
          <w:p w:rsidR="008449C0" w:rsidRPr="003F12D9" w:rsidRDefault="008449C0" w:rsidP="008449C0">
            <w:r w:rsidRPr="003F12D9">
              <w:t xml:space="preserve">2010-2013 titul Bc. </w:t>
            </w:r>
          </w:p>
          <w:p w:rsidR="008449C0" w:rsidRDefault="008449C0" w:rsidP="008449C0">
            <w:pPr>
              <w:rPr>
                <w:b/>
              </w:rPr>
            </w:pPr>
            <w:r w:rsidRPr="003F12D9">
              <w:t>2013-2015 titul Ing.</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 6. 2008 – 28. 2. 2013 TEKNIA Uherský Brod a.s., na pozici Technik kvality ve výrobním závodě.</w:t>
            </w:r>
          </w:p>
          <w:p w:rsidR="00992363" w:rsidRDefault="008449C0" w:rsidP="00992363">
            <w:pPr>
              <w:jc w:val="both"/>
            </w:pPr>
            <w:r>
              <w:t>1. 3. 2013 – současnost LAPP KABEL s.r.o., na pozici Manažer kvality a IT (člen vedení společnosti) ve výrobním a obchodně logistickém závodě.</w:t>
            </w:r>
            <w:r w:rsidR="00992363" w:rsidRPr="00C078B4">
              <w:t xml:space="preserve"> </w:t>
            </w:r>
          </w:p>
          <w:p w:rsidR="00992363" w:rsidRPr="00C078B4" w:rsidRDefault="00992363" w:rsidP="00992363">
            <w:pPr>
              <w:jc w:val="both"/>
            </w:pPr>
            <w:r w:rsidRPr="00C078B4">
              <w:t xml:space="preserve">2008 - Absolvování odborného 14denního intenzivního kurzu Technik Jakosti u ČESKÉ SPOLEČNOSTI PRO JAKOST  </w:t>
            </w:r>
          </w:p>
          <w:p w:rsidR="00992363" w:rsidRPr="00C078B4" w:rsidRDefault="00992363" w:rsidP="00992363">
            <w:pPr>
              <w:jc w:val="both"/>
            </w:pPr>
            <w:r w:rsidRPr="00C078B4">
              <w:t>2009 - Absolvování kurzu Autoliv Supplier Development, Certificate</w:t>
            </w:r>
          </w:p>
          <w:p w:rsidR="00992363" w:rsidRPr="00C078B4" w:rsidRDefault="00992363" w:rsidP="00992363">
            <w:pPr>
              <w:pStyle w:val="Odstavecseseznamem"/>
              <w:numPr>
                <w:ilvl w:val="0"/>
                <w:numId w:val="31"/>
              </w:numPr>
              <w:jc w:val="both"/>
            </w:pPr>
            <w:r w:rsidRPr="00C078B4">
              <w:t>Project Planning /plan</w:t>
            </w:r>
          </w:p>
          <w:p w:rsidR="00992363" w:rsidRPr="00C078B4" w:rsidRDefault="00992363" w:rsidP="00992363">
            <w:pPr>
              <w:pStyle w:val="Odstavecseseznamem"/>
              <w:numPr>
                <w:ilvl w:val="0"/>
                <w:numId w:val="31"/>
              </w:numPr>
              <w:jc w:val="both"/>
            </w:pPr>
            <w:r w:rsidRPr="00C078B4">
              <w:t>8 D reports / AS 63</w:t>
            </w:r>
          </w:p>
          <w:p w:rsidR="00992363" w:rsidRPr="00C078B4" w:rsidRDefault="00992363" w:rsidP="00992363">
            <w:pPr>
              <w:pStyle w:val="Odstavecseseznamem"/>
              <w:numPr>
                <w:ilvl w:val="0"/>
                <w:numId w:val="31"/>
              </w:numPr>
              <w:jc w:val="both"/>
            </w:pPr>
            <w:r w:rsidRPr="00C078B4">
              <w:t>Special Characteristcs [SC/CC] / AS 52</w:t>
            </w:r>
          </w:p>
          <w:p w:rsidR="00992363" w:rsidRPr="00C078B4" w:rsidRDefault="00992363" w:rsidP="00992363">
            <w:pPr>
              <w:jc w:val="both"/>
            </w:pPr>
            <w:r w:rsidRPr="00C078B4">
              <w:t>2010 - Absolvování kurzu Základy statistiky, SPC u společnosti Ámos</w:t>
            </w:r>
          </w:p>
          <w:p w:rsidR="00992363" w:rsidRPr="00C078B4" w:rsidRDefault="00992363" w:rsidP="00992363">
            <w:pPr>
              <w:pStyle w:val="Odstavecseseznamem"/>
              <w:numPr>
                <w:ilvl w:val="0"/>
                <w:numId w:val="31"/>
              </w:numPr>
              <w:jc w:val="both"/>
            </w:pPr>
            <w:r w:rsidRPr="00C078B4">
              <w:t>Regulační diagramy</w:t>
            </w:r>
          </w:p>
          <w:p w:rsidR="00992363" w:rsidRPr="00C078B4" w:rsidRDefault="00992363" w:rsidP="00992363">
            <w:pPr>
              <w:pStyle w:val="Odstavecseseznamem"/>
              <w:numPr>
                <w:ilvl w:val="0"/>
                <w:numId w:val="31"/>
              </w:numPr>
              <w:jc w:val="both"/>
            </w:pPr>
            <w:r w:rsidRPr="00C078B4">
              <w:t>Způsobilost procesu</w:t>
            </w:r>
          </w:p>
          <w:p w:rsidR="00992363" w:rsidRPr="00C078B4" w:rsidRDefault="00992363" w:rsidP="00992363">
            <w:pPr>
              <w:pStyle w:val="Odstavecseseznamem"/>
              <w:numPr>
                <w:ilvl w:val="0"/>
                <w:numId w:val="31"/>
              </w:numPr>
              <w:jc w:val="both"/>
            </w:pPr>
            <w:r w:rsidRPr="00C078B4">
              <w:t>Indexy způsobilosti Pp, Ppk, Cp, Cpk a použití vpraxi</w:t>
            </w:r>
          </w:p>
          <w:p w:rsidR="00992363" w:rsidRPr="00C078B4" w:rsidRDefault="00992363" w:rsidP="00992363">
            <w:pPr>
              <w:pStyle w:val="Odstavecseseznamem"/>
              <w:numPr>
                <w:ilvl w:val="0"/>
                <w:numId w:val="31"/>
              </w:numPr>
              <w:jc w:val="both"/>
            </w:pPr>
            <w:r w:rsidRPr="00C078B4">
              <w:t>Six Sigma</w:t>
            </w:r>
          </w:p>
          <w:p w:rsidR="00992363" w:rsidRPr="00C078B4" w:rsidRDefault="00992363" w:rsidP="00992363">
            <w:pPr>
              <w:jc w:val="both"/>
            </w:pPr>
            <w:r w:rsidRPr="00C078B4">
              <w:t>2013 - Absolvování ročního odborného školení, Lean Green Belt u Německé společnosti LEAN INSTITUTE</w:t>
            </w:r>
          </w:p>
          <w:p w:rsidR="00992363" w:rsidRPr="00C078B4" w:rsidRDefault="00992363" w:rsidP="00992363">
            <w:pPr>
              <w:pStyle w:val="Odstavecseseznamem"/>
              <w:numPr>
                <w:ilvl w:val="0"/>
                <w:numId w:val="32"/>
              </w:numPr>
              <w:jc w:val="both"/>
            </w:pPr>
            <w:r w:rsidRPr="00C078B4">
              <w:t>Lean Tools and Lean Methods</w:t>
            </w:r>
          </w:p>
          <w:p w:rsidR="00992363" w:rsidRPr="00C078B4" w:rsidRDefault="00992363" w:rsidP="00992363">
            <w:pPr>
              <w:jc w:val="both"/>
            </w:pPr>
            <w:r w:rsidRPr="00C078B4">
              <w:t>2015 - Absolvování odborného kurzu PROJEKTOVÝ MANAGEMENT u společnosti Altego s.r.o.</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272"/>
        </w:trPr>
        <w:tc>
          <w:tcPr>
            <w:tcW w:w="9859" w:type="dxa"/>
            <w:gridSpan w:val="11"/>
          </w:tcPr>
          <w:p w:rsidR="008449C0" w:rsidRDefault="008449C0" w:rsidP="008449C0">
            <w:pPr>
              <w:jc w:val="both"/>
            </w:pPr>
            <w:r>
              <w:t>Konzultace při tvorbě BP pro studenty vytvářející BP v naší společnosti</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69"/>
        </w:trPr>
        <w:tc>
          <w:tcPr>
            <w:tcW w:w="9859" w:type="dxa"/>
            <w:gridSpan w:val="11"/>
          </w:tcPr>
          <w:p w:rsidR="008449C0" w:rsidRPr="007F7989" w:rsidRDefault="008449C0" w:rsidP="00992363">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Pr="00B3781F" w:rsidRDefault="008449C0" w:rsidP="008449C0"/>
        </w:tc>
      </w:tr>
      <w:tr w:rsidR="008449C0" w:rsidTr="008449C0">
        <w:trPr>
          <w:cantSplit/>
          <w:trHeight w:val="29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r>
              <w:rPr>
                <w:noProof/>
              </w:rPr>
              <w:drawing>
                <wp:inline distT="0" distB="0" distL="0" distR="0" wp14:anchorId="293B2EF0" wp14:editId="5E847DE2">
                  <wp:extent cx="769620" cy="2286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769620" cy="228600"/>
                          </a:xfrm>
                          <a:prstGeom prst="rect">
                            <a:avLst/>
                          </a:prstGeom>
                          <a:noFill/>
                          <a:ln>
                            <a:noFill/>
                          </a:ln>
                        </pic:spPr>
                      </pic:pic>
                    </a:graphicData>
                  </a:graphic>
                </wp:inline>
              </w:drawing>
            </w: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r>
              <w:t>12. 2. 2018</w:t>
            </w:r>
          </w:p>
        </w:tc>
      </w:tr>
    </w:tbl>
    <w:p w:rsidR="00DA7981" w:rsidRDefault="00DA7981" w:rsidP="008449C0"/>
    <w:p w:rsidR="008449C0" w:rsidRDefault="00DA7981" w:rsidP="008449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 xml:space="preserve">Univerzita Tomáše Bati ve Zlíně </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D81E97" w:rsidRDefault="008449C0">
            <w:r w:rsidRPr="00D81E97">
              <w:t xml:space="preserve">Ochrana </w:t>
            </w:r>
            <w:r w:rsidR="00A7714B">
              <w:t>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DE522C" w:rsidRDefault="008449C0" w:rsidP="008449C0">
            <w:pPr>
              <w:jc w:val="both"/>
              <w:rPr>
                <w:b/>
              </w:rPr>
            </w:pPr>
            <w:r w:rsidRPr="00DE522C">
              <w:rPr>
                <w:b/>
              </w:rPr>
              <w:t>Robert Pekaj</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Pr="00D75F17" w:rsidRDefault="008449C0" w:rsidP="008449C0">
            <w:pPr>
              <w:jc w:val="both"/>
            </w:pPr>
            <w:r w:rsidRPr="00D75F17">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Pr="004D3FA2" w:rsidRDefault="008449C0" w:rsidP="008449C0">
            <w:pPr>
              <w:jc w:val="both"/>
            </w:pPr>
            <w:r w:rsidRPr="004D3FA2">
              <w:t>1959</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Krizový management a bezpečnostní systém ČR – přednášející (10 %)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C078B4" w:rsidRDefault="008449C0" w:rsidP="008449C0">
            <w:pPr>
              <w:jc w:val="both"/>
            </w:pPr>
            <w:r w:rsidRPr="00C078B4">
              <w:t>Vysoká vojenská škola, vojenská chemie; 1982; Ing.</w:t>
            </w:r>
          </w:p>
          <w:p w:rsidR="008449C0" w:rsidRPr="00C078B4" w:rsidRDefault="008449C0" w:rsidP="008449C0">
            <w:pPr>
              <w:jc w:val="both"/>
            </w:pPr>
            <w:r w:rsidRPr="00C078B4">
              <w:t>Ekonomika a management zvládání krizových jevů –„ Nové jevy a fenomény ekonomiky a krizového managementu na počátku 21. století“- dvou semestrový, nejvyšší kurz manažéra krizového řízení – Vysoká škola ekonomická Praha, ev.č.:13/A4/IKM/2008</w:t>
            </w:r>
          </w:p>
          <w:p w:rsidR="008449C0" w:rsidRPr="00C078B4" w:rsidRDefault="008449C0" w:rsidP="008449C0">
            <w:pPr>
              <w:jc w:val="both"/>
            </w:pPr>
            <w:r w:rsidRPr="00C078B4">
              <w:t>Ekonomika a management zvládání krizových jevů – tří semestrový specializační kurz manažéra krizového řízení, zkouška před komisí, obhajoba práce – Vysoká škola ekonomická Praha, ev.č.:11/A3/IKM/2005</w:t>
            </w:r>
            <w:bookmarkStart w:id="6" w:name="OLE_LINK1"/>
          </w:p>
          <w:p w:rsidR="008449C0" w:rsidRPr="00C078B4" w:rsidRDefault="008449C0" w:rsidP="008449C0">
            <w:pPr>
              <w:jc w:val="both"/>
            </w:pPr>
            <w:r w:rsidRPr="00C078B4">
              <w:t>Distančního nadstavbového studia „ Systém řízení bezpečnosti a havarijní plánování, specialista havarijního plánování – VUBP ve spolupráci s Edith Cowan University – ev. č.: 8/2003/DNS</w:t>
            </w:r>
          </w:p>
          <w:p w:rsidR="008449C0" w:rsidRPr="00C078B4" w:rsidRDefault="008449C0" w:rsidP="008449C0">
            <w:pPr>
              <w:jc w:val="both"/>
            </w:pPr>
            <w:r w:rsidRPr="00C078B4">
              <w:t xml:space="preserve">Zvláštní odborná způsobilost na úseku civilní ochrany a obrany - Institut pro místní správu Praha, číslo osvědčení: </w:t>
            </w:r>
            <w:bookmarkEnd w:id="6"/>
            <w:r w:rsidRPr="00C078B4">
              <w:t>2001/00301</w:t>
            </w:r>
          </w:p>
          <w:p w:rsidR="008449C0" w:rsidRPr="00C078B4" w:rsidRDefault="008449C0" w:rsidP="008449C0">
            <w:pPr>
              <w:jc w:val="both"/>
            </w:pPr>
            <w:r w:rsidRPr="00C078B4">
              <w:t>Zvláštní odborná způsobilost na úseku prevence závažných havárií způsobených vybranými chemickými látkami nebo chemickými přípravky  - Institut pro místní správu Praha, číslo osvědčení: 118001721</w:t>
            </w:r>
          </w:p>
          <w:p w:rsidR="008449C0" w:rsidRPr="00C078B4" w:rsidRDefault="008449C0" w:rsidP="008449C0">
            <w:pPr>
              <w:jc w:val="both"/>
            </w:pPr>
            <w:r w:rsidRPr="00C078B4">
              <w:t>Zvláštní odborná způsobilost na úseku nakládání s nebezpečnými látkami a přípravky – Institut pro místní správu Praha, číslo osvědčení: 2000/00679</w:t>
            </w:r>
          </w:p>
          <w:p w:rsidR="008449C0" w:rsidRPr="00C078B4" w:rsidRDefault="008449C0" w:rsidP="008449C0">
            <w:pPr>
              <w:jc w:val="both"/>
            </w:pPr>
            <w:r w:rsidRPr="00C078B4">
              <w:t>Správní řád - 500/2004Sb. – Institut pro místní správu Praha, ev. č.: Z_30000-125/5</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8449C0" w:rsidRPr="00B16F9D" w:rsidTr="008449C0">
              <w:tc>
                <w:tcPr>
                  <w:tcW w:w="10456" w:type="dxa"/>
                  <w:tcBorders>
                    <w:top w:val="nil"/>
                    <w:left w:val="nil"/>
                    <w:bottom w:val="nil"/>
                    <w:right w:val="nil"/>
                  </w:tcBorders>
                </w:tcPr>
                <w:p w:rsidR="00F139B8" w:rsidRDefault="008449C0" w:rsidP="00CB5AA2">
                  <w:pPr>
                    <w:pStyle w:val="OiaeaeiYiio2"/>
                    <w:widowControl/>
                    <w:jc w:val="left"/>
                    <w:rPr>
                      <w:b/>
                      <w:i w:val="0"/>
                      <w:sz w:val="20"/>
                      <w:lang w:val="cs-CZ"/>
                    </w:rPr>
                  </w:pPr>
                  <w:r w:rsidRPr="004D3FA2">
                    <w:rPr>
                      <w:b/>
                      <w:i w:val="0"/>
                      <w:sz w:val="20"/>
                      <w:lang w:val="cs-CZ"/>
                    </w:rPr>
                    <w:t>1. 1. 2002 - dosud</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sidRPr="004D3FA2">
                    <w:rPr>
                      <w:b/>
                      <w:i w:val="0"/>
                      <w:sz w:val="20"/>
                      <w:lang w:val="cs-CZ"/>
                    </w:rPr>
                    <w:t>Zlínský kraj</w:t>
                  </w:r>
                  <w:r w:rsidRPr="004D3FA2">
                    <w:rPr>
                      <w:i w:val="0"/>
                      <w:sz w:val="20"/>
                      <w:lang w:val="cs-CZ"/>
                    </w:rPr>
                    <w:t>, Krajský úřad, tř. Tomáše Bati 21, Zlín, 761 90</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sidRPr="004D3FA2">
                    <w:rPr>
                      <w:i w:val="0"/>
                      <w:sz w:val="20"/>
                      <w:lang w:val="cs-CZ"/>
                    </w:rPr>
                    <w:t>Krizové a havarijní plánování, prevence závažných havárií</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8449C0" w:rsidRPr="00B16F9D" w:rsidTr="008449C0">
              <w:tc>
                <w:tcPr>
                  <w:tcW w:w="10456" w:type="dxa"/>
                  <w:tcBorders>
                    <w:top w:val="nil"/>
                    <w:left w:val="nil"/>
                    <w:bottom w:val="nil"/>
                    <w:right w:val="nil"/>
                  </w:tcBorders>
                </w:tcPr>
                <w:p w:rsidR="00F139B8" w:rsidRDefault="008449C0" w:rsidP="00CB5AA2">
                  <w:pPr>
                    <w:pStyle w:val="OiaeaeiYiio2"/>
                    <w:widowControl/>
                    <w:jc w:val="left"/>
                    <w:rPr>
                      <w:b/>
                      <w:i w:val="0"/>
                      <w:sz w:val="20"/>
                      <w:lang w:val="cs-CZ"/>
                    </w:rPr>
                  </w:pPr>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8449C0" w:rsidRPr="00B16F9D" w:rsidTr="008449C0">
              <w:tc>
                <w:tcPr>
                  <w:tcW w:w="10456" w:type="dxa"/>
                  <w:tcBorders>
                    <w:top w:val="nil"/>
                    <w:left w:val="nil"/>
                    <w:bottom w:val="nil"/>
                    <w:right w:val="nil"/>
                  </w:tcBorders>
                </w:tcPr>
                <w:p w:rsidR="00F139B8" w:rsidRDefault="008449C0" w:rsidP="00CB5AA2">
                  <w:pPr>
                    <w:pStyle w:val="OiaeaeiYiio2"/>
                    <w:widowControl/>
                    <w:jc w:val="left"/>
                    <w:rPr>
                      <w:b/>
                      <w:i w:val="0"/>
                      <w:sz w:val="20"/>
                      <w:lang w:val="cs-CZ"/>
                    </w:rPr>
                  </w:pPr>
                  <w:r w:rsidRPr="004D3FA2">
                    <w:rPr>
                      <w:b/>
                      <w:i w:val="0"/>
                      <w:sz w:val="20"/>
                      <w:lang w:val="cs-CZ"/>
                    </w:rPr>
                    <w:t>Okresní úřad Uherské Hradiště</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sidRPr="004D3FA2">
                    <w:rPr>
                      <w:i w:val="0"/>
                      <w:sz w:val="20"/>
                      <w:lang w:val="cs-CZ"/>
                    </w:rPr>
                    <w:t>Referát obrany a ochrany obyvatel, referát životního prostředí</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sidRPr="004D3FA2">
                    <w:rPr>
                      <w:i w:val="0"/>
                      <w:sz w:val="20"/>
                      <w:lang w:val="cs-CZ"/>
                    </w:rPr>
                    <w:t xml:space="preserve">Samostatný odborný referent </w:t>
                  </w:r>
                </w:p>
                <w:p w:rsidR="00F139B8" w:rsidRDefault="008449C0" w:rsidP="00CB5AA2">
                  <w:pPr>
                    <w:pStyle w:val="OiaeaeiYiio2"/>
                    <w:widowControl/>
                    <w:jc w:val="left"/>
                    <w:rPr>
                      <w:i w:val="0"/>
                      <w:sz w:val="20"/>
                      <w:lang w:val="cs-CZ"/>
                    </w:rPr>
                  </w:pPr>
                  <w:r w:rsidRPr="004D3FA2">
                    <w:rPr>
                      <w:i w:val="0"/>
                      <w:sz w:val="20"/>
                      <w:lang w:val="cs-CZ"/>
                    </w:rPr>
                    <w:t>Krizové a havarijní plánování, ochrana obyvatelstva, analytik  - správního území okresu Uherské Hradiště, specialista na nebezpečné chemické látky</w:t>
                  </w:r>
                </w:p>
              </w:tc>
            </w:tr>
            <w:tr w:rsidR="008449C0" w:rsidRPr="00B16F9D" w:rsidTr="008449C0">
              <w:tc>
                <w:tcPr>
                  <w:tcW w:w="10456" w:type="dxa"/>
                  <w:tcBorders>
                    <w:top w:val="nil"/>
                    <w:left w:val="nil"/>
                    <w:bottom w:val="nil"/>
                    <w:right w:val="nil"/>
                  </w:tcBorders>
                </w:tcPr>
                <w:p w:rsidR="00F139B8" w:rsidRDefault="008449C0" w:rsidP="00CB5AA2">
                  <w:pPr>
                    <w:pStyle w:val="OiaeaeiYiio2"/>
                    <w:widowControl/>
                    <w:jc w:val="left"/>
                    <w:rPr>
                      <w:b/>
                      <w:i w:val="0"/>
                      <w:sz w:val="20"/>
                      <w:lang w:val="cs-CZ"/>
                    </w:rPr>
                  </w:pPr>
                  <w:r w:rsidRPr="004D3FA2">
                    <w:rPr>
                      <w:b/>
                      <w:i w:val="0"/>
                      <w:sz w:val="20"/>
                      <w:lang w:val="cs-CZ"/>
                    </w:rPr>
                    <w:t>11. 7. 1982 – 30. 9. 1998</w:t>
                  </w:r>
                </w:p>
              </w:tc>
            </w:tr>
            <w:tr w:rsidR="008449C0" w:rsidRPr="00B16F9D" w:rsidTr="008449C0">
              <w:tc>
                <w:tcPr>
                  <w:tcW w:w="10456" w:type="dxa"/>
                  <w:tcBorders>
                    <w:top w:val="nil"/>
                    <w:left w:val="nil"/>
                    <w:bottom w:val="nil"/>
                    <w:right w:val="nil"/>
                  </w:tcBorders>
                </w:tcPr>
                <w:p w:rsidR="00F139B8" w:rsidRDefault="008449C0" w:rsidP="00CB5AA2">
                  <w:pPr>
                    <w:pStyle w:val="OiaeaeiYiio2"/>
                    <w:widowControl/>
                    <w:jc w:val="left"/>
                    <w:rPr>
                      <w:b/>
                      <w:i w:val="0"/>
                      <w:sz w:val="20"/>
                      <w:lang w:val="cs-CZ"/>
                    </w:rPr>
                  </w:pPr>
                  <w:r w:rsidRPr="004D3FA2">
                    <w:rPr>
                      <w:b/>
                      <w:i w:val="0"/>
                      <w:sz w:val="20"/>
                      <w:lang w:val="cs-CZ"/>
                    </w:rPr>
                    <w:t>Ministerstvo obrany</w:t>
                  </w:r>
                </w:p>
              </w:tc>
            </w:tr>
            <w:tr w:rsidR="008449C0" w:rsidTr="008449C0">
              <w:tc>
                <w:tcPr>
                  <w:tcW w:w="10456" w:type="dxa"/>
                  <w:tcBorders>
                    <w:top w:val="nil"/>
                    <w:left w:val="nil"/>
                    <w:bottom w:val="nil"/>
                    <w:right w:val="nil"/>
                  </w:tcBorders>
                </w:tcPr>
                <w:p w:rsidR="00F139B8" w:rsidRDefault="008449C0" w:rsidP="00CB5AA2">
                  <w:pPr>
                    <w:pStyle w:val="OiaeaeiYiio2"/>
                    <w:widowControl/>
                    <w:jc w:val="left"/>
                    <w:rPr>
                      <w:i w:val="0"/>
                      <w:sz w:val="20"/>
                      <w:lang w:val="cs-CZ"/>
                    </w:rPr>
                  </w:pPr>
                  <w:r w:rsidRPr="004D3FA2">
                    <w:rPr>
                      <w:i w:val="0"/>
                      <w:sz w:val="20"/>
                      <w:lang w:val="cs-CZ"/>
                    </w:rPr>
                    <w:t>Chemické vojsko</w:t>
                  </w:r>
                </w:p>
              </w:tc>
            </w:tr>
            <w:tr w:rsidR="008449C0" w:rsidTr="008449C0">
              <w:tc>
                <w:tcPr>
                  <w:tcW w:w="10456" w:type="dxa"/>
                  <w:tcBorders>
                    <w:top w:val="nil"/>
                    <w:left w:val="nil"/>
                    <w:bottom w:val="nil"/>
                    <w:right w:val="nil"/>
                  </w:tcBorders>
                </w:tcPr>
                <w:p w:rsidR="008449C0" w:rsidRPr="008044B2" w:rsidRDefault="008449C0" w:rsidP="00F5494E">
                  <w:pPr>
                    <w:jc w:val="both"/>
                  </w:pPr>
                  <w:r w:rsidRPr="004D3FA2">
                    <w:t>Náčelník chemické služby Vojenské zdravotnické školy</w:t>
                  </w:r>
                </w:p>
              </w:tc>
            </w:tr>
            <w:tr w:rsidR="008449C0" w:rsidTr="008449C0">
              <w:tc>
                <w:tcPr>
                  <w:tcW w:w="10456" w:type="dxa"/>
                  <w:tcBorders>
                    <w:top w:val="nil"/>
                    <w:left w:val="nil"/>
                    <w:bottom w:val="nil"/>
                    <w:right w:val="nil"/>
                  </w:tcBorders>
                </w:tcPr>
                <w:p w:rsidR="008449C0" w:rsidRPr="008044B2" w:rsidRDefault="008449C0" w:rsidP="00F5494E">
                  <w:pPr>
                    <w:jc w:val="both"/>
                  </w:pPr>
                  <w:r w:rsidRPr="004D3FA2">
                    <w:t>Odpovědnost za přípravu jednotek a důstojnického sboru ve své odbornosti, řízení výuky a výcviku podřízeného útvaru, logistické zabezpečení školy chemickým materiálem a prostředků protichemické ochrany.</w:t>
                  </w:r>
                </w:p>
                <w:p w:rsidR="005615B5" w:rsidRDefault="008449C0">
                  <w:pPr>
                    <w:jc w:val="both"/>
                  </w:pPr>
                  <w:r>
                    <w:t>Spolupráce s VLA Hradec Králové na vojskových zkouškách: gama neutronového osobního dozimetru DD-80, VDD-80,</w:t>
                  </w:r>
                </w:p>
                <w:p w:rsidR="005615B5" w:rsidRDefault="008449C0">
                  <w:pPr>
                    <w:jc w:val="both"/>
                  </w:pPr>
                  <w:r>
                    <w:t>Individuálního chemického balíčku IPB-80, Vakuové matrace – MAVA; destilačního přístroje MADES, atd.</w:t>
                  </w:r>
                </w:p>
              </w:tc>
            </w:tr>
          </w:tbl>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lastRenderedPageBreak/>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Vedoucí a oponent bakalářských a diplomových prací.</w:t>
            </w:r>
          </w:p>
          <w:p w:rsidR="008449C0" w:rsidRPr="00B05D11" w:rsidRDefault="008449C0" w:rsidP="008449C0">
            <w:pPr>
              <w:jc w:val="both"/>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zaměřených  na prevenci závažných havárií  a ochrany obyvatelstva</w:t>
            </w:r>
            <w:r>
              <w:rPr>
                <w:lang w:val="sq-AL"/>
              </w:rPr>
              <w:t>.</w:t>
            </w:r>
          </w:p>
          <w:p w:rsidR="008449C0" w:rsidRPr="00B05D11" w:rsidRDefault="008449C0" w:rsidP="008449C0">
            <w:pPr>
              <w:jc w:val="both"/>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p>
          <w:p w:rsidR="008449C0" w:rsidRPr="00AF0A69" w:rsidRDefault="008449C0" w:rsidP="008449C0">
            <w:pPr>
              <w:jc w:val="both"/>
              <w:rPr>
                <w:lang w:val="sq-AL"/>
              </w:rPr>
            </w:pPr>
            <w:r w:rsidRPr="00AF0A69">
              <w:rPr>
                <w:lang w:val="sq-AL"/>
              </w:rPr>
              <w:t>Odborné příspěvky na konferencích a časopisu 112.</w:t>
            </w:r>
          </w:p>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039"/>
        </w:trPr>
        <w:tc>
          <w:tcPr>
            <w:tcW w:w="9859" w:type="dxa"/>
            <w:gridSpan w:val="11"/>
          </w:tcPr>
          <w:p w:rsidR="008449C0" w:rsidRPr="00B05D11" w:rsidRDefault="008449C0" w:rsidP="008449C0">
            <w:pPr>
              <w:pStyle w:val="Aaoeeu"/>
              <w:jc w:val="both"/>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rsidR="008449C0" w:rsidRPr="00B05D11" w:rsidRDefault="008449C0" w:rsidP="008449C0">
            <w:pPr>
              <w:pStyle w:val="Aaoeeu"/>
              <w:jc w:val="both"/>
              <w:rPr>
                <w:lang w:val="cs-CZ"/>
              </w:rPr>
            </w:pPr>
            <w:r w:rsidRPr="00B05D11">
              <w:rPr>
                <w:lang w:val="cs-CZ"/>
              </w:rPr>
              <w:t>Lektorská činnost u Krajského úřadu Zlínského kraje v oblasti vstupního vzdělávání úředníků</w:t>
            </w:r>
          </w:p>
          <w:p w:rsidR="008449C0" w:rsidRPr="00B05D11" w:rsidRDefault="008449C0" w:rsidP="008449C0">
            <w:pPr>
              <w:pStyle w:val="Aaoeeu"/>
              <w:jc w:val="both"/>
              <w:rPr>
                <w:lang w:val="cs-CZ"/>
              </w:rPr>
            </w:pPr>
            <w:r w:rsidRPr="00B05D11">
              <w:rPr>
                <w:lang w:val="cs-CZ"/>
              </w:rPr>
              <w:t xml:space="preserve">Lektorská činnost – UTB Zlín, Fakulta </w:t>
            </w:r>
            <w:r>
              <w:rPr>
                <w:lang w:val="cs-CZ"/>
              </w:rPr>
              <w:t>logistiky a krizového řízení</w:t>
            </w:r>
          </w:p>
          <w:p w:rsidR="008449C0" w:rsidRPr="00B05D11" w:rsidRDefault="008449C0" w:rsidP="008449C0">
            <w:pPr>
              <w:jc w:val="both"/>
              <w:rPr>
                <w:bCs/>
              </w:rPr>
            </w:pPr>
            <w:r w:rsidRPr="00B05D11">
              <w:rPr>
                <w:b/>
                <w:lang w:val="sq-AL"/>
              </w:rPr>
              <w:t>PEKAJ R</w:t>
            </w:r>
            <w:r w:rsidRPr="00B05D11">
              <w:rPr>
                <w:lang w:val="sq-AL"/>
              </w:rPr>
              <w:t>.</w:t>
            </w:r>
            <w:r>
              <w:rPr>
                <w:lang w:val="sq-AL"/>
              </w:rPr>
              <w:t xml:space="preserve"> (2005)</w:t>
            </w:r>
            <w:r w:rsidRPr="00B05D11">
              <w:rPr>
                <w:lang w:val="sq-AL"/>
              </w:rPr>
              <w:t xml:space="preserve"> </w:t>
            </w:r>
            <w:r w:rsidRPr="00DB3216">
              <w:rPr>
                <w:bCs/>
                <w:i/>
              </w:rPr>
              <w:t>Krizová komunikace – zásady, způsoby a možnosti poskytování informací určené veřejnosti v zóně havarijního plánování u závažných chemických havárií</w:t>
            </w:r>
            <w:r>
              <w:rPr>
                <w:bCs/>
              </w:rPr>
              <w:t>.</w:t>
            </w:r>
            <w:r w:rsidRPr="00B05D11">
              <w:rPr>
                <w:bCs/>
              </w:rPr>
              <w:t xml:space="preserve"> IKM, VŠE Praha</w:t>
            </w:r>
            <w:r>
              <w:rPr>
                <w:bCs/>
              </w:rPr>
              <w:t>.</w:t>
            </w:r>
          </w:p>
          <w:p w:rsidR="008449C0" w:rsidRPr="00B05D11" w:rsidRDefault="008449C0" w:rsidP="008449C0">
            <w:pPr>
              <w:jc w:val="both"/>
              <w:rPr>
                <w:lang w:val="sq-AL"/>
              </w:rPr>
            </w:pPr>
            <w:r w:rsidRPr="00B05D11">
              <w:rPr>
                <w:b/>
                <w:lang w:val="sq-AL"/>
              </w:rPr>
              <w:t>PEKAJ R</w:t>
            </w:r>
            <w:r w:rsidRPr="00B05D11">
              <w:rPr>
                <w:lang w:val="sq-AL"/>
              </w:rPr>
              <w:t>.</w:t>
            </w:r>
            <w:r>
              <w:rPr>
                <w:lang w:val="sq-AL"/>
              </w:rPr>
              <w:t xml:space="preserve"> (2015)</w:t>
            </w:r>
            <w:r w:rsidRPr="00B05D11">
              <w:rPr>
                <w:lang w:val="sq-AL"/>
              </w:rPr>
              <w:t xml:space="preserve"> </w:t>
            </w:r>
            <w:r w:rsidRPr="00DB3216">
              <w:rPr>
                <w:i/>
                <w:lang w:val="sq-AL"/>
              </w:rPr>
              <w:t>Informace určené veřejnosti v zóně havarijního plánování Statestrong, s.r.o. Bojkovice</w:t>
            </w:r>
            <w:r>
              <w:rPr>
                <w:lang w:val="sq-AL"/>
              </w:rPr>
              <w:t>.</w:t>
            </w:r>
            <w:r w:rsidRPr="00B05D11">
              <w:rPr>
                <w:lang w:val="sq-AL"/>
              </w:rPr>
              <w:t xml:space="preserve"> </w:t>
            </w:r>
            <w:r>
              <w:rPr>
                <w:lang w:val="sq-AL"/>
              </w:rPr>
              <w:t xml:space="preserve">Zlín. </w:t>
            </w:r>
          </w:p>
          <w:p w:rsidR="008449C0" w:rsidRPr="00B05D11" w:rsidRDefault="008449C0" w:rsidP="008449C0">
            <w:pPr>
              <w:jc w:val="both"/>
              <w:rPr>
                <w:lang w:val="sq-AL"/>
              </w:rPr>
            </w:pPr>
            <w:r w:rsidRPr="00B05D11">
              <w:rPr>
                <w:b/>
                <w:lang w:val="sq-AL"/>
              </w:rPr>
              <w:t>PEKAJ R</w:t>
            </w:r>
            <w:r>
              <w:rPr>
                <w:b/>
                <w:lang w:val="sq-AL"/>
              </w:rPr>
              <w:t xml:space="preserve">. </w:t>
            </w:r>
            <w:r w:rsidRPr="00DB3216">
              <w:rPr>
                <w:lang w:val="sq-AL"/>
              </w:rPr>
              <w:t>(2015)</w:t>
            </w:r>
            <w:r w:rsidRPr="00B05D11">
              <w:rPr>
                <w:b/>
                <w:lang w:val="sq-AL"/>
              </w:rPr>
              <w:t xml:space="preserve"> </w:t>
            </w:r>
            <w:r w:rsidRPr="00DB3216">
              <w:rPr>
                <w:i/>
                <w:lang w:val="sq-AL"/>
              </w:rPr>
              <w:t>Informace určené veřejnosti v zóně havarijního plánování DEZA,a.s. Valašské Meziříčí</w:t>
            </w:r>
            <w:r>
              <w:rPr>
                <w:lang w:val="sq-AL"/>
              </w:rPr>
              <w:t>. Zlín.</w:t>
            </w:r>
          </w:p>
          <w:p w:rsidR="008449C0" w:rsidRPr="00B05D11" w:rsidRDefault="008449C0" w:rsidP="008449C0">
            <w:pPr>
              <w:jc w:val="both"/>
              <w:rPr>
                <w:bCs/>
              </w:rPr>
            </w:pPr>
            <w:r w:rsidRPr="00B05D11">
              <w:rPr>
                <w:b/>
                <w:lang w:val="sq-AL"/>
              </w:rPr>
              <w:t>PEKAJ R</w:t>
            </w:r>
            <w:r>
              <w:rPr>
                <w:b/>
                <w:lang w:val="sq-AL"/>
              </w:rPr>
              <w:t xml:space="preserve">. </w:t>
            </w:r>
            <w:r w:rsidRPr="008044B2">
              <w:rPr>
                <w:lang w:val="sq-AL"/>
              </w:rPr>
              <w:t>(2017)</w:t>
            </w:r>
            <w:r w:rsidRPr="00B05D11">
              <w:rPr>
                <w:b/>
                <w:lang w:val="sq-AL"/>
              </w:rPr>
              <w:t xml:space="preserve">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rsidR="008449C0" w:rsidRPr="00B05D11" w:rsidRDefault="008449C0" w:rsidP="008449C0">
            <w:pPr>
              <w:jc w:val="both"/>
              <w:rPr>
                <w:b/>
                <w:lang w:val="sq-AL"/>
              </w:rPr>
            </w:pPr>
            <w:r w:rsidRPr="00B05D11">
              <w:rPr>
                <w:b/>
                <w:lang w:val="sq-AL"/>
              </w:rPr>
              <w:t>PEKAJ R. a kol.</w:t>
            </w:r>
            <w:r>
              <w:rPr>
                <w:b/>
                <w:lang w:val="sq-AL"/>
              </w:rPr>
              <w:t xml:space="preserve"> </w:t>
            </w:r>
            <w:r w:rsidRPr="008044B2">
              <w:rPr>
                <w:lang w:val="sq-AL"/>
              </w:rPr>
              <w:t>(2008)</w:t>
            </w:r>
            <w:r w:rsidRPr="00B05D11">
              <w:rPr>
                <w:b/>
                <w:lang w:val="sq-AL"/>
              </w:rPr>
              <w:t xml:space="preserve"> </w:t>
            </w:r>
            <w:r w:rsidRPr="00B05D11">
              <w:rPr>
                <w:lang w:val="sq-AL"/>
              </w:rPr>
              <w:t>Hejtmanství pro bezpečí občanů Zlínského kraje, Zlín</w:t>
            </w:r>
            <w:r>
              <w:rPr>
                <w:lang w:val="sq-AL"/>
              </w:rPr>
              <w:t>.</w:t>
            </w:r>
          </w:p>
          <w:p w:rsidR="008449C0" w:rsidRDefault="008449C0" w:rsidP="008449C0">
            <w:pPr>
              <w:jc w:val="both"/>
              <w:rPr>
                <w:lang w:val="sq-AL"/>
              </w:rPr>
            </w:pPr>
            <w:r w:rsidRPr="00B05D11">
              <w:rPr>
                <w:b/>
                <w:lang w:val="sq-AL"/>
              </w:rPr>
              <w:t>PEKAJ R</w:t>
            </w:r>
            <w:r>
              <w:rPr>
                <w:b/>
                <w:lang w:val="sq-AL"/>
              </w:rPr>
              <w:t>.</w:t>
            </w:r>
            <w:r w:rsidRPr="00B05D11">
              <w:rPr>
                <w:b/>
                <w:lang w:val="sq-AL"/>
              </w:rPr>
              <w:t xml:space="preserve"> </w:t>
            </w:r>
            <w:r w:rsidRPr="008044B2">
              <w:rPr>
                <w:lang w:val="sq-AL"/>
              </w:rPr>
              <w:t>(2009)</w:t>
            </w:r>
            <w:r>
              <w:rPr>
                <w:b/>
                <w:lang w:val="sq-AL"/>
              </w:rPr>
              <w:t xml:space="preserve"> </w:t>
            </w:r>
            <w:r w:rsidRPr="00B05D11">
              <w:rPr>
                <w:lang w:val="sq-AL"/>
              </w:rPr>
              <w:t>Informace určené veřejnosti v zóně havarijního plánování STV Group a.s.</w:t>
            </w:r>
            <w:r>
              <w:rPr>
                <w:lang w:val="sq-AL"/>
              </w:rPr>
              <w:t>, Rataje u Kroměříže , Zlín.</w:t>
            </w:r>
          </w:p>
          <w:p w:rsidR="008449C0" w:rsidRPr="00B05D11" w:rsidRDefault="008449C0" w:rsidP="008449C0">
            <w:pPr>
              <w:jc w:val="both"/>
              <w:rPr>
                <w:lang w:val="sq-AL"/>
              </w:rPr>
            </w:pPr>
            <w:r w:rsidRPr="00B05D11">
              <w:rPr>
                <w:b/>
                <w:lang w:val="sq-AL"/>
              </w:rPr>
              <w:t>CINEMA VERITÉ -</w:t>
            </w:r>
            <w:r>
              <w:rPr>
                <w:b/>
                <w:lang w:val="sq-AL"/>
              </w:rPr>
              <w:t xml:space="preserve"> </w:t>
            </w:r>
            <w:r w:rsidRPr="00B05D11">
              <w:rPr>
                <w:b/>
                <w:lang w:val="sq-AL"/>
              </w:rPr>
              <w:t>Cyklus DVD-2006</w:t>
            </w:r>
            <w:r>
              <w:rPr>
                <w:b/>
                <w:lang w:val="sq-AL"/>
              </w:rPr>
              <w:t>.</w:t>
            </w:r>
            <w:r w:rsidRPr="00B05D11">
              <w:rPr>
                <w:b/>
                <w:lang w:val="sq-AL"/>
              </w:rPr>
              <w:t xml:space="preserve"> </w:t>
            </w:r>
            <w:r w:rsidRPr="00B05D11">
              <w:rPr>
                <w:lang w:val="sq-AL"/>
              </w:rPr>
              <w:t>Základy krizového řízení pro veřejnost, ochrana obyvatelstva</w:t>
            </w:r>
          </w:p>
          <w:p w:rsidR="008449C0" w:rsidRPr="00B05D11" w:rsidRDefault="008449C0" w:rsidP="008449C0">
            <w:pPr>
              <w:jc w:val="both"/>
            </w:pP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F71CA5" w:rsidRDefault="00F71CA5" w:rsidP="008449C0"/>
    <w:p w:rsidR="00F71CA5" w:rsidRDefault="00F71CA5" w:rsidP="008449C0"/>
    <w:p w:rsidR="00F71CA5" w:rsidRDefault="00F71CA5" w:rsidP="008449C0"/>
    <w:p w:rsidR="00F71CA5" w:rsidRDefault="00F71CA5" w:rsidP="008449C0"/>
    <w:p w:rsidR="00F71CA5" w:rsidRDefault="00F71CA5"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285"/>
        <w:gridCol w:w="829"/>
        <w:gridCol w:w="1721"/>
        <w:gridCol w:w="524"/>
        <w:gridCol w:w="468"/>
        <w:gridCol w:w="994"/>
        <w:gridCol w:w="703"/>
        <w:gridCol w:w="6"/>
        <w:gridCol w:w="77"/>
        <w:gridCol w:w="632"/>
        <w:gridCol w:w="45"/>
        <w:gridCol w:w="648"/>
        <w:gridCol w:w="694"/>
        <w:gridCol w:w="41"/>
      </w:tblGrid>
      <w:tr w:rsidR="008449C0" w:rsidTr="00DA7981">
        <w:trPr>
          <w:gridAfter w:val="1"/>
          <w:wAfter w:w="41" w:type="dxa"/>
        </w:trPr>
        <w:tc>
          <w:tcPr>
            <w:tcW w:w="9859" w:type="dxa"/>
            <w:gridSpan w:val="14"/>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DA7981">
        <w:trPr>
          <w:gridAfter w:val="1"/>
          <w:wAfter w:w="41" w:type="dxa"/>
        </w:trPr>
        <w:tc>
          <w:tcPr>
            <w:tcW w:w="2518" w:type="dxa"/>
            <w:gridSpan w:val="2"/>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2"/>
          </w:tcPr>
          <w:p w:rsidR="008449C0" w:rsidRDefault="008449C0" w:rsidP="008449C0">
            <w:pPr>
              <w:jc w:val="both"/>
            </w:pPr>
            <w:r>
              <w:t>Univerzita Tomáše Bati ve Zlíně</w:t>
            </w:r>
          </w:p>
        </w:tc>
      </w:tr>
      <w:tr w:rsidR="008449C0" w:rsidTr="00DA7981">
        <w:trPr>
          <w:gridAfter w:val="1"/>
          <w:wAfter w:w="41" w:type="dxa"/>
        </w:trPr>
        <w:tc>
          <w:tcPr>
            <w:tcW w:w="2518" w:type="dxa"/>
            <w:gridSpan w:val="2"/>
            <w:shd w:val="clear" w:color="auto" w:fill="F7CAAC"/>
          </w:tcPr>
          <w:p w:rsidR="008449C0" w:rsidRDefault="008449C0" w:rsidP="008449C0">
            <w:pPr>
              <w:jc w:val="both"/>
              <w:rPr>
                <w:b/>
              </w:rPr>
            </w:pPr>
            <w:r>
              <w:rPr>
                <w:b/>
              </w:rPr>
              <w:t>Součást vysoké školy</w:t>
            </w:r>
          </w:p>
        </w:tc>
        <w:tc>
          <w:tcPr>
            <w:tcW w:w="7341" w:type="dxa"/>
            <w:gridSpan w:val="12"/>
          </w:tcPr>
          <w:p w:rsidR="008449C0" w:rsidRDefault="008449C0" w:rsidP="008449C0">
            <w:pPr>
              <w:jc w:val="both"/>
            </w:pPr>
            <w:r>
              <w:t>Fakulta logistiky a krizového řízení</w:t>
            </w:r>
          </w:p>
        </w:tc>
      </w:tr>
      <w:tr w:rsidR="008449C0" w:rsidTr="00DA7981">
        <w:trPr>
          <w:gridAfter w:val="1"/>
          <w:wAfter w:w="41" w:type="dxa"/>
        </w:trPr>
        <w:tc>
          <w:tcPr>
            <w:tcW w:w="2518" w:type="dxa"/>
            <w:gridSpan w:val="2"/>
            <w:shd w:val="clear" w:color="auto" w:fill="F7CAAC"/>
          </w:tcPr>
          <w:p w:rsidR="008449C0" w:rsidRDefault="008449C0" w:rsidP="008449C0">
            <w:pPr>
              <w:jc w:val="both"/>
              <w:rPr>
                <w:b/>
              </w:rPr>
            </w:pPr>
            <w:r>
              <w:rPr>
                <w:b/>
              </w:rPr>
              <w:t>Název studijního programu</w:t>
            </w:r>
          </w:p>
        </w:tc>
        <w:tc>
          <w:tcPr>
            <w:tcW w:w="7341" w:type="dxa"/>
            <w:gridSpan w:val="12"/>
          </w:tcPr>
          <w:p w:rsidR="008449C0" w:rsidRDefault="008449C0">
            <w:pPr>
              <w:jc w:val="both"/>
            </w:pPr>
            <w:r>
              <w:t xml:space="preserve">Ochrana </w:t>
            </w:r>
            <w:r w:rsidR="00A7714B">
              <w:t>obyvatelstva</w:t>
            </w:r>
          </w:p>
        </w:tc>
      </w:tr>
      <w:tr w:rsidR="008449C0" w:rsidTr="00DA7981">
        <w:trPr>
          <w:gridAfter w:val="1"/>
          <w:wAfter w:w="41" w:type="dxa"/>
        </w:trPr>
        <w:tc>
          <w:tcPr>
            <w:tcW w:w="2518" w:type="dxa"/>
            <w:gridSpan w:val="2"/>
            <w:shd w:val="clear" w:color="auto" w:fill="F7CAAC"/>
          </w:tcPr>
          <w:p w:rsidR="008449C0" w:rsidRDefault="008449C0" w:rsidP="008449C0">
            <w:pPr>
              <w:jc w:val="both"/>
              <w:rPr>
                <w:b/>
              </w:rPr>
            </w:pPr>
            <w:r>
              <w:rPr>
                <w:b/>
              </w:rPr>
              <w:t>Jméno a příjmení</w:t>
            </w:r>
          </w:p>
        </w:tc>
        <w:tc>
          <w:tcPr>
            <w:tcW w:w="4536" w:type="dxa"/>
            <w:gridSpan w:val="5"/>
          </w:tcPr>
          <w:p w:rsidR="008449C0" w:rsidRPr="00DD148D" w:rsidRDefault="008449C0" w:rsidP="008449C0">
            <w:pPr>
              <w:jc w:val="both"/>
              <w:rPr>
                <w:b/>
              </w:rPr>
            </w:pPr>
            <w:r w:rsidRPr="00DD148D">
              <w:rPr>
                <w:b/>
              </w:rPr>
              <w:t>René Skrášek</w:t>
            </w:r>
          </w:p>
        </w:tc>
        <w:tc>
          <w:tcPr>
            <w:tcW w:w="709" w:type="dxa"/>
            <w:gridSpan w:val="2"/>
            <w:shd w:val="clear" w:color="auto" w:fill="F7CAAC"/>
          </w:tcPr>
          <w:p w:rsidR="008449C0" w:rsidRDefault="008449C0" w:rsidP="008449C0">
            <w:pPr>
              <w:jc w:val="both"/>
              <w:rPr>
                <w:b/>
              </w:rPr>
            </w:pPr>
            <w:r>
              <w:rPr>
                <w:b/>
              </w:rPr>
              <w:t>Tituly</w:t>
            </w:r>
          </w:p>
        </w:tc>
        <w:tc>
          <w:tcPr>
            <w:tcW w:w="2096" w:type="dxa"/>
            <w:gridSpan w:val="5"/>
          </w:tcPr>
          <w:p w:rsidR="008449C0" w:rsidRDefault="008449C0" w:rsidP="008449C0">
            <w:pPr>
              <w:jc w:val="both"/>
            </w:pPr>
            <w:r>
              <w:t>Ing.</w:t>
            </w:r>
          </w:p>
        </w:tc>
      </w:tr>
      <w:tr w:rsidR="008449C0" w:rsidTr="00DA7981">
        <w:trPr>
          <w:gridAfter w:val="1"/>
          <w:wAfter w:w="41" w:type="dxa"/>
        </w:trPr>
        <w:tc>
          <w:tcPr>
            <w:tcW w:w="2518" w:type="dxa"/>
            <w:gridSpan w:val="2"/>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DPP (bud)</w:t>
            </w:r>
          </w:p>
        </w:tc>
        <w:tc>
          <w:tcPr>
            <w:tcW w:w="994" w:type="dxa"/>
            <w:shd w:val="clear" w:color="auto" w:fill="F7CAAC"/>
          </w:tcPr>
          <w:p w:rsidR="008449C0" w:rsidRDefault="008449C0" w:rsidP="008449C0">
            <w:pPr>
              <w:jc w:val="both"/>
              <w:rPr>
                <w:b/>
              </w:rPr>
            </w:pPr>
            <w:r>
              <w:rPr>
                <w:b/>
              </w:rPr>
              <w:t>rozsah</w:t>
            </w:r>
          </w:p>
        </w:tc>
        <w:tc>
          <w:tcPr>
            <w:tcW w:w="709" w:type="dxa"/>
            <w:gridSpan w:val="2"/>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3"/>
          </w:tcPr>
          <w:p w:rsidR="008449C0" w:rsidRDefault="008449C0" w:rsidP="008449C0">
            <w:pPr>
              <w:jc w:val="both"/>
            </w:pPr>
          </w:p>
        </w:tc>
      </w:tr>
      <w:tr w:rsidR="008449C0" w:rsidTr="00DA7981">
        <w:trPr>
          <w:gridAfter w:val="1"/>
          <w:wAfter w:w="41" w:type="dxa"/>
        </w:trPr>
        <w:tc>
          <w:tcPr>
            <w:tcW w:w="5068" w:type="dxa"/>
            <w:gridSpan w:val="4"/>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gridSpan w:val="2"/>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3"/>
          </w:tcPr>
          <w:p w:rsidR="008449C0" w:rsidRDefault="008449C0" w:rsidP="008449C0">
            <w:pPr>
              <w:jc w:val="both"/>
            </w:pPr>
          </w:p>
        </w:tc>
      </w:tr>
      <w:tr w:rsidR="008449C0" w:rsidTr="00DA7981">
        <w:trPr>
          <w:gridAfter w:val="1"/>
          <w:wAfter w:w="41" w:type="dxa"/>
        </w:trPr>
        <w:tc>
          <w:tcPr>
            <w:tcW w:w="6060" w:type="dxa"/>
            <w:gridSpan w:val="6"/>
            <w:shd w:val="clear" w:color="auto" w:fill="F7CAAC"/>
          </w:tcPr>
          <w:p w:rsidR="008449C0" w:rsidRDefault="008449C0" w:rsidP="008449C0">
            <w:pPr>
              <w:jc w:val="both"/>
            </w:pPr>
            <w:r>
              <w:rPr>
                <w:b/>
              </w:rPr>
              <w:t>Další současná působení jako akademický pracovník na jiných VŠ</w:t>
            </w:r>
          </w:p>
        </w:tc>
        <w:tc>
          <w:tcPr>
            <w:tcW w:w="1703" w:type="dxa"/>
            <w:gridSpan w:val="3"/>
            <w:shd w:val="clear" w:color="auto" w:fill="F7CAAC"/>
          </w:tcPr>
          <w:p w:rsidR="008449C0" w:rsidRDefault="008449C0" w:rsidP="008449C0">
            <w:pPr>
              <w:jc w:val="both"/>
              <w:rPr>
                <w:b/>
              </w:rPr>
            </w:pPr>
            <w:r>
              <w:rPr>
                <w:b/>
              </w:rPr>
              <w:t>typ prac. vztahu</w:t>
            </w:r>
          </w:p>
        </w:tc>
        <w:tc>
          <w:tcPr>
            <w:tcW w:w="2096" w:type="dxa"/>
            <w:gridSpan w:val="5"/>
            <w:shd w:val="clear" w:color="auto" w:fill="F7CAAC"/>
          </w:tcPr>
          <w:p w:rsidR="008449C0" w:rsidRDefault="008449C0" w:rsidP="008449C0">
            <w:pPr>
              <w:jc w:val="both"/>
              <w:rPr>
                <w:b/>
              </w:rPr>
            </w:pPr>
            <w:r>
              <w:rPr>
                <w:b/>
              </w:rPr>
              <w:t>rozsah</w:t>
            </w:r>
          </w:p>
        </w:tc>
      </w:tr>
      <w:tr w:rsidR="008449C0" w:rsidTr="00DA7981">
        <w:trPr>
          <w:gridAfter w:val="1"/>
          <w:wAfter w:w="41" w:type="dxa"/>
        </w:trPr>
        <w:tc>
          <w:tcPr>
            <w:tcW w:w="6060" w:type="dxa"/>
            <w:gridSpan w:val="6"/>
          </w:tcPr>
          <w:p w:rsidR="008449C0" w:rsidRDefault="008449C0" w:rsidP="008449C0">
            <w:pPr>
              <w:jc w:val="both"/>
            </w:pPr>
          </w:p>
        </w:tc>
        <w:tc>
          <w:tcPr>
            <w:tcW w:w="1703" w:type="dxa"/>
            <w:gridSpan w:val="3"/>
          </w:tcPr>
          <w:p w:rsidR="008449C0" w:rsidRDefault="008449C0" w:rsidP="008449C0">
            <w:pPr>
              <w:jc w:val="both"/>
            </w:pPr>
          </w:p>
        </w:tc>
        <w:tc>
          <w:tcPr>
            <w:tcW w:w="2096" w:type="dxa"/>
            <w:gridSpan w:val="5"/>
          </w:tcPr>
          <w:p w:rsidR="008449C0" w:rsidRDefault="008449C0" w:rsidP="008449C0">
            <w:pPr>
              <w:jc w:val="both"/>
            </w:pPr>
          </w:p>
        </w:tc>
      </w:tr>
      <w:tr w:rsidR="008449C0" w:rsidTr="00DA7981">
        <w:trPr>
          <w:gridAfter w:val="1"/>
          <w:wAfter w:w="41" w:type="dxa"/>
        </w:trPr>
        <w:tc>
          <w:tcPr>
            <w:tcW w:w="6060" w:type="dxa"/>
            <w:gridSpan w:val="6"/>
          </w:tcPr>
          <w:p w:rsidR="008449C0" w:rsidRDefault="008449C0" w:rsidP="008449C0">
            <w:pPr>
              <w:jc w:val="both"/>
            </w:pPr>
          </w:p>
        </w:tc>
        <w:tc>
          <w:tcPr>
            <w:tcW w:w="1703" w:type="dxa"/>
            <w:gridSpan w:val="3"/>
          </w:tcPr>
          <w:p w:rsidR="008449C0" w:rsidRDefault="008449C0" w:rsidP="008449C0">
            <w:pPr>
              <w:jc w:val="both"/>
            </w:pPr>
          </w:p>
        </w:tc>
        <w:tc>
          <w:tcPr>
            <w:tcW w:w="2096" w:type="dxa"/>
            <w:gridSpan w:val="5"/>
          </w:tcPr>
          <w:p w:rsidR="008449C0" w:rsidRDefault="008449C0" w:rsidP="008449C0">
            <w:pPr>
              <w:jc w:val="both"/>
            </w:pPr>
          </w:p>
        </w:tc>
      </w:tr>
      <w:tr w:rsidR="008449C0" w:rsidTr="00DA7981">
        <w:trPr>
          <w:gridAfter w:val="1"/>
          <w:wAfter w:w="41" w:type="dxa"/>
        </w:trPr>
        <w:tc>
          <w:tcPr>
            <w:tcW w:w="6060" w:type="dxa"/>
            <w:gridSpan w:val="6"/>
          </w:tcPr>
          <w:p w:rsidR="008449C0" w:rsidRDefault="008449C0" w:rsidP="008449C0">
            <w:pPr>
              <w:jc w:val="both"/>
            </w:pPr>
          </w:p>
        </w:tc>
        <w:tc>
          <w:tcPr>
            <w:tcW w:w="1703" w:type="dxa"/>
            <w:gridSpan w:val="3"/>
          </w:tcPr>
          <w:p w:rsidR="008449C0" w:rsidRDefault="008449C0" w:rsidP="008449C0">
            <w:pPr>
              <w:jc w:val="both"/>
            </w:pPr>
          </w:p>
        </w:tc>
        <w:tc>
          <w:tcPr>
            <w:tcW w:w="2096" w:type="dxa"/>
            <w:gridSpan w:val="5"/>
          </w:tcPr>
          <w:p w:rsidR="008449C0" w:rsidRDefault="008449C0" w:rsidP="008449C0">
            <w:pPr>
              <w:jc w:val="both"/>
            </w:pPr>
          </w:p>
        </w:tc>
      </w:tr>
      <w:tr w:rsidR="008449C0" w:rsidTr="00DA7981">
        <w:trPr>
          <w:gridAfter w:val="1"/>
          <w:wAfter w:w="41" w:type="dxa"/>
        </w:trPr>
        <w:tc>
          <w:tcPr>
            <w:tcW w:w="6060" w:type="dxa"/>
            <w:gridSpan w:val="6"/>
          </w:tcPr>
          <w:p w:rsidR="008449C0" w:rsidRDefault="008449C0" w:rsidP="008449C0">
            <w:pPr>
              <w:jc w:val="both"/>
            </w:pPr>
          </w:p>
        </w:tc>
        <w:tc>
          <w:tcPr>
            <w:tcW w:w="1703" w:type="dxa"/>
            <w:gridSpan w:val="3"/>
          </w:tcPr>
          <w:p w:rsidR="008449C0" w:rsidRDefault="008449C0" w:rsidP="008449C0">
            <w:pPr>
              <w:jc w:val="both"/>
            </w:pPr>
          </w:p>
        </w:tc>
        <w:tc>
          <w:tcPr>
            <w:tcW w:w="2096" w:type="dxa"/>
            <w:gridSpan w:val="5"/>
          </w:tcPr>
          <w:p w:rsidR="008449C0" w:rsidRDefault="008449C0" w:rsidP="008449C0">
            <w:pPr>
              <w:jc w:val="both"/>
            </w:pPr>
          </w:p>
        </w:tc>
      </w:tr>
      <w:tr w:rsidR="008449C0" w:rsidTr="00DA7981">
        <w:trPr>
          <w:gridAfter w:val="1"/>
          <w:wAfter w:w="41" w:type="dxa"/>
        </w:trPr>
        <w:tc>
          <w:tcPr>
            <w:tcW w:w="9859" w:type="dxa"/>
            <w:gridSpan w:val="14"/>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DA7981">
        <w:trPr>
          <w:gridAfter w:val="1"/>
          <w:wAfter w:w="41" w:type="dxa"/>
          <w:trHeight w:val="1118"/>
        </w:trPr>
        <w:tc>
          <w:tcPr>
            <w:tcW w:w="9859" w:type="dxa"/>
            <w:gridSpan w:val="14"/>
            <w:tcBorders>
              <w:top w:val="nil"/>
            </w:tcBorders>
          </w:tcPr>
          <w:p w:rsidR="008449C0" w:rsidRDefault="008449C0" w:rsidP="008449C0">
            <w:pPr>
              <w:jc w:val="both"/>
            </w:pPr>
            <w:r>
              <w:t>Management – přednášky (10 %)</w:t>
            </w:r>
          </w:p>
        </w:tc>
      </w:tr>
      <w:tr w:rsidR="008449C0" w:rsidTr="00DA7981">
        <w:trPr>
          <w:gridAfter w:val="1"/>
          <w:wAfter w:w="41" w:type="dxa"/>
        </w:trPr>
        <w:tc>
          <w:tcPr>
            <w:tcW w:w="9859" w:type="dxa"/>
            <w:gridSpan w:val="14"/>
            <w:shd w:val="clear" w:color="auto" w:fill="F7CAAC"/>
          </w:tcPr>
          <w:p w:rsidR="008449C0" w:rsidRDefault="008449C0" w:rsidP="008449C0">
            <w:pPr>
              <w:jc w:val="both"/>
            </w:pPr>
            <w:r>
              <w:rPr>
                <w:b/>
              </w:rPr>
              <w:t xml:space="preserve">Údaje o vzdělání na VŠ </w:t>
            </w:r>
          </w:p>
        </w:tc>
      </w:tr>
      <w:tr w:rsidR="008449C0" w:rsidTr="00DA7981">
        <w:trPr>
          <w:gridAfter w:val="1"/>
          <w:wAfter w:w="41" w:type="dxa"/>
          <w:trHeight w:val="1055"/>
        </w:trPr>
        <w:tc>
          <w:tcPr>
            <w:tcW w:w="9859" w:type="dxa"/>
            <w:gridSpan w:val="14"/>
          </w:tcPr>
          <w:p w:rsidR="008449C0" w:rsidRPr="00EA2F43" w:rsidRDefault="008449C0" w:rsidP="008449C0">
            <w:pPr>
              <w:jc w:val="both"/>
            </w:pPr>
            <w:r w:rsidRPr="00EA2F43">
              <w:t>2014 – Fakulta logistiky a krizového řízení, UTB ve Zlíně, Ovládání rizik, Bc.</w:t>
            </w:r>
          </w:p>
          <w:p w:rsidR="008449C0" w:rsidRDefault="008449C0" w:rsidP="008449C0">
            <w:pPr>
              <w:jc w:val="both"/>
              <w:rPr>
                <w:b/>
              </w:rPr>
            </w:pPr>
            <w:r w:rsidRPr="00EA2F43">
              <w:t>2016 – Fakulta aplikované informatiky, UTB ve Zlíně, Bezpečnostní technologie, systémy a management, Ing.</w:t>
            </w:r>
          </w:p>
        </w:tc>
      </w:tr>
      <w:tr w:rsidR="008449C0" w:rsidTr="00DA7981">
        <w:trPr>
          <w:gridAfter w:val="1"/>
          <w:wAfter w:w="41" w:type="dxa"/>
        </w:trPr>
        <w:tc>
          <w:tcPr>
            <w:tcW w:w="9859" w:type="dxa"/>
            <w:gridSpan w:val="14"/>
            <w:shd w:val="clear" w:color="auto" w:fill="F7CAAC"/>
          </w:tcPr>
          <w:p w:rsidR="008449C0" w:rsidRDefault="008449C0" w:rsidP="008449C0">
            <w:pPr>
              <w:jc w:val="both"/>
              <w:rPr>
                <w:b/>
              </w:rPr>
            </w:pPr>
            <w:r>
              <w:rPr>
                <w:b/>
              </w:rPr>
              <w:t>Údaje o odborném působení od absolvování VŠ</w:t>
            </w:r>
          </w:p>
        </w:tc>
      </w:tr>
      <w:tr w:rsidR="008449C0" w:rsidTr="00DA7981">
        <w:trPr>
          <w:gridAfter w:val="1"/>
          <w:wAfter w:w="41" w:type="dxa"/>
          <w:trHeight w:val="1090"/>
        </w:trPr>
        <w:tc>
          <w:tcPr>
            <w:tcW w:w="9859" w:type="dxa"/>
            <w:gridSpan w:val="14"/>
          </w:tcPr>
          <w:p w:rsidR="008449C0" w:rsidRDefault="008449C0" w:rsidP="008449C0">
            <w:r>
              <w:t>1998 – 1999 Autoopravna, Staré Město – přijímací technik</w:t>
            </w:r>
          </w:p>
          <w:p w:rsidR="008449C0" w:rsidRDefault="008449C0" w:rsidP="008449C0">
            <w:r>
              <w:t>1999 – dosud KOVOPLAST, Hluk</w:t>
            </w:r>
          </w:p>
          <w:p w:rsidR="008449C0" w:rsidRDefault="008449C0" w:rsidP="00D81E97">
            <w:pPr>
              <w:pStyle w:val="Odstavecseseznamem"/>
              <w:numPr>
                <w:ilvl w:val="0"/>
                <w:numId w:val="33"/>
              </w:numPr>
              <w:ind w:left="811" w:hanging="357"/>
            </w:pPr>
            <w:r>
              <w:t>konstruktér – nástroje na tváření plechu + vstřikovací formy</w:t>
            </w:r>
          </w:p>
          <w:p w:rsidR="008449C0" w:rsidRDefault="008449C0" w:rsidP="00D81E97">
            <w:pPr>
              <w:pStyle w:val="Odstavecseseznamem"/>
              <w:numPr>
                <w:ilvl w:val="0"/>
                <w:numId w:val="33"/>
              </w:numPr>
              <w:ind w:left="811" w:hanging="357"/>
            </w:pPr>
            <w:r>
              <w:t>interní auditor – ISO 9001, ISO TS 16 949, ISO 14 001</w:t>
            </w:r>
          </w:p>
          <w:p w:rsidR="008449C0" w:rsidRDefault="008449C0" w:rsidP="00D81E97">
            <w:pPr>
              <w:pStyle w:val="Odstavecseseznamem"/>
              <w:numPr>
                <w:ilvl w:val="0"/>
                <w:numId w:val="33"/>
              </w:numPr>
              <w:ind w:left="811" w:hanging="357"/>
            </w:pPr>
            <w:r>
              <w:t>vedoucí týmu implementace ISO TS 16 949- 2006 úspěšný audit u firmy SGS Praha</w:t>
            </w:r>
          </w:p>
          <w:p w:rsidR="008449C0" w:rsidRDefault="008449C0" w:rsidP="00D81E97">
            <w:pPr>
              <w:pStyle w:val="Odstavecseseznamem"/>
              <w:numPr>
                <w:ilvl w:val="0"/>
                <w:numId w:val="33"/>
              </w:numPr>
              <w:ind w:left="811" w:hanging="357"/>
            </w:pPr>
            <w:r>
              <w:t xml:space="preserve">vedoucí nástrojárny </w:t>
            </w:r>
          </w:p>
          <w:p w:rsidR="008449C0" w:rsidRDefault="008449C0" w:rsidP="00D81E97">
            <w:pPr>
              <w:pStyle w:val="Odstavecseseznamem"/>
              <w:numPr>
                <w:ilvl w:val="0"/>
                <w:numId w:val="33"/>
              </w:numPr>
              <w:ind w:left="811" w:hanging="357"/>
            </w:pPr>
            <w:r>
              <w:t>výrobní ředitel – středisko kovolisovna – nástrojárna</w:t>
            </w:r>
          </w:p>
          <w:p w:rsidR="008449C0" w:rsidRDefault="008449C0" w:rsidP="00D81E97">
            <w:pPr>
              <w:pStyle w:val="Odstavecseseznamem"/>
              <w:numPr>
                <w:ilvl w:val="0"/>
                <w:numId w:val="33"/>
              </w:numPr>
              <w:ind w:left="811" w:hanging="357"/>
            </w:pPr>
            <w:r>
              <w:t>výkonný ředitel firmy – dosud</w:t>
            </w:r>
          </w:p>
          <w:p w:rsidR="008449C0" w:rsidRDefault="008449C0" w:rsidP="008449C0">
            <w:pPr>
              <w:jc w:val="both"/>
            </w:pPr>
          </w:p>
        </w:tc>
      </w:tr>
      <w:tr w:rsidR="008449C0" w:rsidTr="00DA7981">
        <w:trPr>
          <w:gridAfter w:val="1"/>
          <w:wAfter w:w="41" w:type="dxa"/>
          <w:trHeight w:val="250"/>
        </w:trPr>
        <w:tc>
          <w:tcPr>
            <w:tcW w:w="9859" w:type="dxa"/>
            <w:gridSpan w:val="14"/>
            <w:shd w:val="clear" w:color="auto" w:fill="F7CAAC"/>
          </w:tcPr>
          <w:p w:rsidR="008449C0" w:rsidRDefault="008449C0" w:rsidP="008449C0">
            <w:pPr>
              <w:jc w:val="both"/>
            </w:pPr>
            <w:r>
              <w:rPr>
                <w:b/>
              </w:rPr>
              <w:t>Zkušenosti s vedením kvalifikačních a rigorózních prací</w:t>
            </w:r>
          </w:p>
        </w:tc>
      </w:tr>
      <w:tr w:rsidR="008449C0" w:rsidTr="00DA7981">
        <w:trPr>
          <w:gridAfter w:val="1"/>
          <w:wAfter w:w="41" w:type="dxa"/>
          <w:trHeight w:val="699"/>
        </w:trPr>
        <w:tc>
          <w:tcPr>
            <w:tcW w:w="9859" w:type="dxa"/>
            <w:gridSpan w:val="14"/>
          </w:tcPr>
          <w:p w:rsidR="008449C0" w:rsidRDefault="008449C0" w:rsidP="008449C0">
            <w:pPr>
              <w:jc w:val="both"/>
            </w:pPr>
          </w:p>
          <w:p w:rsidR="00081917" w:rsidRDefault="00081917" w:rsidP="008449C0">
            <w:pPr>
              <w:jc w:val="both"/>
            </w:pPr>
          </w:p>
          <w:p w:rsidR="00081917" w:rsidRDefault="00081917" w:rsidP="008449C0">
            <w:pPr>
              <w:jc w:val="both"/>
            </w:pPr>
          </w:p>
          <w:p w:rsidR="00081917" w:rsidRDefault="00081917" w:rsidP="008449C0">
            <w:pPr>
              <w:jc w:val="both"/>
            </w:pPr>
          </w:p>
          <w:p w:rsidR="00081917" w:rsidRDefault="00081917" w:rsidP="008449C0">
            <w:pPr>
              <w:jc w:val="both"/>
            </w:pPr>
          </w:p>
          <w:p w:rsidR="00081917" w:rsidRDefault="00081917" w:rsidP="008449C0">
            <w:pPr>
              <w:jc w:val="both"/>
            </w:pPr>
          </w:p>
          <w:p w:rsidR="00081917" w:rsidRDefault="00081917" w:rsidP="008449C0">
            <w:pPr>
              <w:jc w:val="both"/>
            </w:pPr>
          </w:p>
          <w:p w:rsidR="00081917" w:rsidRDefault="00081917" w:rsidP="008449C0">
            <w:pPr>
              <w:jc w:val="both"/>
            </w:pPr>
          </w:p>
        </w:tc>
      </w:tr>
      <w:tr w:rsidR="008449C0" w:rsidTr="00DA7981">
        <w:trPr>
          <w:gridAfter w:val="1"/>
          <w:wAfter w:w="41" w:type="dxa"/>
          <w:cantSplit/>
        </w:trPr>
        <w:tc>
          <w:tcPr>
            <w:tcW w:w="3347" w:type="dxa"/>
            <w:gridSpan w:val="3"/>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5"/>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DA7981">
        <w:trPr>
          <w:gridAfter w:val="1"/>
          <w:wAfter w:w="41" w:type="dxa"/>
          <w:cantSplit/>
        </w:trPr>
        <w:tc>
          <w:tcPr>
            <w:tcW w:w="3347" w:type="dxa"/>
            <w:gridSpan w:val="3"/>
          </w:tcPr>
          <w:p w:rsidR="008449C0" w:rsidRDefault="008449C0" w:rsidP="008449C0">
            <w:pPr>
              <w:jc w:val="both"/>
            </w:pPr>
          </w:p>
        </w:tc>
        <w:tc>
          <w:tcPr>
            <w:tcW w:w="2245" w:type="dxa"/>
            <w:gridSpan w:val="2"/>
          </w:tcPr>
          <w:p w:rsidR="008449C0" w:rsidRDefault="008449C0" w:rsidP="008449C0">
            <w:pPr>
              <w:jc w:val="both"/>
            </w:pPr>
          </w:p>
        </w:tc>
        <w:tc>
          <w:tcPr>
            <w:tcW w:w="2248" w:type="dxa"/>
            <w:gridSpan w:val="5"/>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gridSpan w:val="2"/>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DA7981">
        <w:trPr>
          <w:gridAfter w:val="1"/>
          <w:wAfter w:w="41" w:type="dxa"/>
          <w:cantSplit/>
          <w:trHeight w:val="70"/>
        </w:trPr>
        <w:tc>
          <w:tcPr>
            <w:tcW w:w="3347" w:type="dxa"/>
            <w:gridSpan w:val="3"/>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5"/>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gridSpan w:val="2"/>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DA7981">
        <w:trPr>
          <w:gridAfter w:val="1"/>
          <w:wAfter w:w="41" w:type="dxa"/>
          <w:trHeight w:val="205"/>
        </w:trPr>
        <w:tc>
          <w:tcPr>
            <w:tcW w:w="3347" w:type="dxa"/>
            <w:gridSpan w:val="3"/>
          </w:tcPr>
          <w:p w:rsidR="008449C0" w:rsidRDefault="008449C0" w:rsidP="008449C0">
            <w:pPr>
              <w:jc w:val="both"/>
            </w:pPr>
          </w:p>
        </w:tc>
        <w:tc>
          <w:tcPr>
            <w:tcW w:w="2245" w:type="dxa"/>
            <w:gridSpan w:val="2"/>
          </w:tcPr>
          <w:p w:rsidR="008449C0" w:rsidRDefault="008449C0" w:rsidP="008449C0">
            <w:pPr>
              <w:jc w:val="both"/>
            </w:pPr>
          </w:p>
        </w:tc>
        <w:tc>
          <w:tcPr>
            <w:tcW w:w="2248" w:type="dxa"/>
            <w:gridSpan w:val="5"/>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gridSpan w:val="2"/>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DA7981">
        <w:trPr>
          <w:gridAfter w:val="1"/>
          <w:wAfter w:w="41" w:type="dxa"/>
        </w:trPr>
        <w:tc>
          <w:tcPr>
            <w:tcW w:w="9859" w:type="dxa"/>
            <w:gridSpan w:val="14"/>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DA7981">
        <w:trPr>
          <w:gridAfter w:val="1"/>
          <w:wAfter w:w="41" w:type="dxa"/>
          <w:trHeight w:val="416"/>
        </w:trPr>
        <w:tc>
          <w:tcPr>
            <w:tcW w:w="9859" w:type="dxa"/>
            <w:gridSpan w:val="14"/>
          </w:tcPr>
          <w:p w:rsidR="008449C0" w:rsidRDefault="008449C0" w:rsidP="008449C0">
            <w:pPr>
              <w:jc w:val="both"/>
              <w:rPr>
                <w:b/>
              </w:rPr>
            </w:pPr>
          </w:p>
        </w:tc>
      </w:tr>
      <w:tr w:rsidR="008449C0" w:rsidTr="00DA7981">
        <w:trPr>
          <w:gridAfter w:val="1"/>
          <w:wAfter w:w="41" w:type="dxa"/>
          <w:trHeight w:val="218"/>
        </w:trPr>
        <w:tc>
          <w:tcPr>
            <w:tcW w:w="9859" w:type="dxa"/>
            <w:gridSpan w:val="14"/>
            <w:shd w:val="clear" w:color="auto" w:fill="F7CAAC"/>
          </w:tcPr>
          <w:p w:rsidR="008449C0" w:rsidRDefault="008449C0" w:rsidP="008449C0">
            <w:pPr>
              <w:rPr>
                <w:b/>
              </w:rPr>
            </w:pPr>
            <w:r>
              <w:rPr>
                <w:b/>
              </w:rPr>
              <w:t>Působení v zahraničí</w:t>
            </w:r>
          </w:p>
        </w:tc>
      </w:tr>
      <w:tr w:rsidR="008449C0" w:rsidTr="00DA7981">
        <w:trPr>
          <w:gridAfter w:val="1"/>
          <w:wAfter w:w="41" w:type="dxa"/>
          <w:trHeight w:val="328"/>
        </w:trPr>
        <w:tc>
          <w:tcPr>
            <w:tcW w:w="9859" w:type="dxa"/>
            <w:gridSpan w:val="14"/>
          </w:tcPr>
          <w:p w:rsidR="008449C0" w:rsidRDefault="008449C0" w:rsidP="008449C0">
            <w:pPr>
              <w:rPr>
                <w:b/>
              </w:rPr>
            </w:pPr>
          </w:p>
        </w:tc>
      </w:tr>
      <w:tr w:rsidR="008449C0" w:rsidTr="00DA7981">
        <w:trPr>
          <w:gridAfter w:val="1"/>
          <w:wAfter w:w="41" w:type="dxa"/>
          <w:cantSplit/>
          <w:trHeight w:val="470"/>
        </w:trPr>
        <w:tc>
          <w:tcPr>
            <w:tcW w:w="2518" w:type="dxa"/>
            <w:gridSpan w:val="2"/>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3"/>
            <w:shd w:val="clear" w:color="auto" w:fill="F7CAAC"/>
          </w:tcPr>
          <w:p w:rsidR="008449C0" w:rsidRDefault="008449C0" w:rsidP="008449C0">
            <w:pPr>
              <w:jc w:val="both"/>
            </w:pPr>
            <w:r>
              <w:rPr>
                <w:b/>
              </w:rPr>
              <w:t>datum</w:t>
            </w:r>
          </w:p>
        </w:tc>
        <w:tc>
          <w:tcPr>
            <w:tcW w:w="2019" w:type="dxa"/>
            <w:gridSpan w:val="4"/>
          </w:tcPr>
          <w:p w:rsidR="008449C0" w:rsidRDefault="008449C0" w:rsidP="008449C0">
            <w:pPr>
              <w:jc w:val="both"/>
            </w:pPr>
          </w:p>
        </w:tc>
      </w:tr>
      <w:tr w:rsidR="000D6DB9" w:rsidTr="00DA7981">
        <w:tc>
          <w:tcPr>
            <w:tcW w:w="9900" w:type="dxa"/>
            <w:gridSpan w:val="15"/>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lastRenderedPageBreak/>
              <w:t>C-II – Související tvůrčí, resp. vědecká a umělecká činnost</w:t>
            </w:r>
          </w:p>
        </w:tc>
      </w:tr>
      <w:tr w:rsidR="000D6DB9" w:rsidTr="00DA7981">
        <w:trPr>
          <w:trHeight w:val="318"/>
        </w:trPr>
        <w:tc>
          <w:tcPr>
            <w:tcW w:w="9900" w:type="dxa"/>
            <w:gridSpan w:val="15"/>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 xml:space="preserve">Přehled řešených grantů a projektů u akademicky zaměřeného bakalářského studijního programu a u magisterského a doktorského studijního programu  </w:t>
            </w:r>
          </w:p>
        </w:tc>
      </w:tr>
      <w:tr w:rsidR="000D6DB9" w:rsidTr="00DA7981">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Řešitel/spoluřešitel</w:t>
            </w:r>
          </w:p>
        </w:tc>
        <w:tc>
          <w:tcPr>
            <w:tcW w:w="5524" w:type="dxa"/>
            <w:gridSpan w:val="7"/>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Názvy grantů a projektů získaných pro vědeckou, výzkumnou, uměleckou a další tvůrčí činnost v příslušné oblasti vzdělávání</w:t>
            </w:r>
          </w:p>
        </w:tc>
        <w:tc>
          <w:tcPr>
            <w:tcW w:w="76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center"/>
              <w:rPr>
                <w:b/>
                <w:sz w:val="24"/>
              </w:rPr>
            </w:pPr>
            <w:r>
              <w:rPr>
                <w:b/>
              </w:rPr>
              <w:t>Zdroj</w:t>
            </w:r>
          </w:p>
        </w:tc>
        <w:tc>
          <w:tcPr>
            <w:tcW w:w="1383" w:type="dxa"/>
            <w:gridSpan w:val="3"/>
            <w:tcBorders>
              <w:top w:val="single" w:sz="4" w:space="0" w:color="auto"/>
              <w:left w:val="single" w:sz="4" w:space="0" w:color="auto"/>
              <w:bottom w:val="single" w:sz="4" w:space="0" w:color="auto"/>
              <w:right w:val="single" w:sz="4" w:space="0" w:color="auto"/>
            </w:tcBorders>
            <w:shd w:val="clear" w:color="auto" w:fill="F7CAAC"/>
          </w:tcPr>
          <w:p w:rsidR="000D6DB9" w:rsidRDefault="000D6DB9">
            <w:pPr>
              <w:jc w:val="center"/>
              <w:rPr>
                <w:b/>
                <w:sz w:val="24"/>
              </w:rPr>
            </w:pPr>
            <w:r>
              <w:rPr>
                <w:b/>
              </w:rPr>
              <w:t>Období</w:t>
            </w:r>
          </w:p>
          <w:p w:rsidR="000D6DB9" w:rsidRDefault="000D6DB9">
            <w:pPr>
              <w:jc w:val="center"/>
              <w:rPr>
                <w:b/>
                <w:sz w:val="24"/>
              </w:rPr>
            </w:pPr>
          </w:p>
        </w:tc>
      </w:tr>
      <w:tr w:rsidR="000D6DB9" w:rsidTr="00DA7981">
        <w:trPr>
          <w:trHeight w:val="359"/>
        </w:trPr>
        <w:tc>
          <w:tcPr>
            <w:tcW w:w="9900" w:type="dxa"/>
            <w:gridSpan w:val="15"/>
            <w:tcBorders>
              <w:top w:val="single" w:sz="4" w:space="0" w:color="auto"/>
              <w:left w:val="single" w:sz="4" w:space="0" w:color="auto"/>
              <w:bottom w:val="single" w:sz="4" w:space="0" w:color="auto"/>
              <w:right w:val="single" w:sz="4" w:space="0" w:color="auto"/>
            </w:tcBorders>
          </w:tcPr>
          <w:p w:rsidR="000D6DB9" w:rsidRDefault="000D6DB9">
            <w:pPr>
              <w:jc w:val="both"/>
            </w:pPr>
          </w:p>
          <w:p w:rsidR="000D6DB9" w:rsidRDefault="000D6DB9">
            <w:pPr>
              <w:jc w:val="center"/>
              <w:rPr>
                <w:b/>
                <w:color w:val="0000FF"/>
              </w:rPr>
            </w:pPr>
            <w:r>
              <w:rPr>
                <w:b/>
              </w:rPr>
              <w:t>Vybrané mezinárodní projekty</w:t>
            </w:r>
          </w:p>
        </w:tc>
      </w:tr>
      <w:tr w:rsidR="000D6DB9" w:rsidTr="00DA7981">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RNDr. Jakub Trojan, Ph.D.</w:t>
            </w:r>
          </w:p>
        </w:tc>
        <w:tc>
          <w:tcPr>
            <w:tcW w:w="5524" w:type="dxa"/>
            <w:gridSpan w:val="7"/>
            <w:tcBorders>
              <w:top w:val="single" w:sz="4" w:space="0" w:color="auto"/>
              <w:left w:val="single" w:sz="4" w:space="0" w:color="auto"/>
              <w:bottom w:val="single" w:sz="4" w:space="0" w:color="auto"/>
              <w:right w:val="single" w:sz="4" w:space="0" w:color="auto"/>
            </w:tcBorders>
            <w:hideMark/>
          </w:tcPr>
          <w:p w:rsidR="000D6DB9" w:rsidRDefault="000D6DB9">
            <w:pPr>
              <w:jc w:val="center"/>
            </w:pPr>
            <w:r>
              <w:t>COST - CA15212 Citizen Science to promote creativity, scientific literacy, and innovation throughout Europe.</w:t>
            </w:r>
          </w:p>
          <w:p w:rsidR="000D6DB9" w:rsidRDefault="000D6DB9">
            <w:pPr>
              <w:jc w:val="center"/>
            </w:pPr>
            <w:r>
              <w:t xml:space="preserve">CA15212, spoluřešitel </w:t>
            </w:r>
          </w:p>
        </w:tc>
        <w:tc>
          <w:tcPr>
            <w:tcW w:w="76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pPr>
            <w:r>
              <w:t>A</w:t>
            </w:r>
          </w:p>
        </w:tc>
        <w:tc>
          <w:tcPr>
            <w:tcW w:w="1383" w:type="dxa"/>
            <w:gridSpan w:val="3"/>
            <w:tcBorders>
              <w:top w:val="single" w:sz="4" w:space="0" w:color="auto"/>
              <w:left w:val="single" w:sz="4" w:space="0" w:color="auto"/>
              <w:bottom w:val="single" w:sz="4" w:space="0" w:color="auto"/>
              <w:right w:val="single" w:sz="4" w:space="0" w:color="auto"/>
            </w:tcBorders>
            <w:hideMark/>
          </w:tcPr>
          <w:p w:rsidR="000D6DB9" w:rsidRDefault="000D6DB9">
            <w:pPr>
              <w:jc w:val="center"/>
            </w:pPr>
            <w:r>
              <w:t>2016 – 2020</w:t>
            </w:r>
          </w:p>
        </w:tc>
      </w:tr>
      <w:tr w:rsidR="000D6DB9" w:rsidTr="00DA7981">
        <w:tc>
          <w:tcPr>
            <w:tcW w:w="9900" w:type="dxa"/>
            <w:gridSpan w:val="15"/>
            <w:tcBorders>
              <w:top w:val="single" w:sz="4" w:space="0" w:color="auto"/>
              <w:left w:val="single" w:sz="4" w:space="0" w:color="auto"/>
              <w:bottom w:val="single" w:sz="4" w:space="0" w:color="auto"/>
              <w:right w:val="single" w:sz="4" w:space="0" w:color="auto"/>
            </w:tcBorders>
            <w:hideMark/>
          </w:tcPr>
          <w:p w:rsidR="000D6DB9" w:rsidRDefault="000D6DB9">
            <w:pPr>
              <w:jc w:val="center"/>
              <w:rPr>
                <w:b/>
              </w:rPr>
            </w:pPr>
            <w:r>
              <w:rPr>
                <w:b/>
              </w:rPr>
              <w:t>Vybrané vědecko-výzkumné projekty</w:t>
            </w:r>
          </w:p>
        </w:tc>
      </w:tr>
      <w:tr w:rsidR="000D6DB9" w:rsidTr="00DA7981">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Jakub Rak, Ph.D.</w:t>
            </w:r>
          </w:p>
        </w:tc>
        <w:tc>
          <w:tcPr>
            <w:tcW w:w="5524" w:type="dxa"/>
            <w:gridSpan w:val="7"/>
            <w:tcBorders>
              <w:top w:val="single" w:sz="4" w:space="0" w:color="auto"/>
              <w:left w:val="single" w:sz="4" w:space="0" w:color="auto"/>
              <w:bottom w:val="single" w:sz="4" w:space="0" w:color="auto"/>
              <w:right w:val="single" w:sz="4" w:space="0" w:color="auto"/>
            </w:tcBorders>
            <w:hideMark/>
          </w:tcPr>
          <w:p w:rsidR="000D6DB9" w:rsidRDefault="000D6DB9">
            <w:pPr>
              <w:jc w:val="center"/>
            </w:pPr>
            <w:r>
              <w:rPr>
                <w:rStyle w:val="tabpolozkatext"/>
              </w:rPr>
              <w:t xml:space="preserve">TG03010052 - Komercializace na Univerzitě Tomáše Bati ve Zlíně, </w:t>
            </w:r>
            <w:r>
              <w:t>Webová aplikace metodiky evidence a hodnocení prostor pro improvizované kryty a evidence stálých úkrytů – návrh metodiky a prototyp, hlavní řešitel</w:t>
            </w:r>
          </w:p>
        </w:tc>
        <w:tc>
          <w:tcPr>
            <w:tcW w:w="76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pPr>
            <w:r>
              <w:t>B</w:t>
            </w:r>
          </w:p>
        </w:tc>
        <w:tc>
          <w:tcPr>
            <w:tcW w:w="1383" w:type="dxa"/>
            <w:gridSpan w:val="3"/>
            <w:tcBorders>
              <w:top w:val="single" w:sz="4" w:space="0" w:color="auto"/>
              <w:left w:val="single" w:sz="4" w:space="0" w:color="auto"/>
              <w:bottom w:val="single" w:sz="4" w:space="0" w:color="auto"/>
              <w:right w:val="single" w:sz="4" w:space="0" w:color="auto"/>
            </w:tcBorders>
            <w:hideMark/>
          </w:tcPr>
          <w:p w:rsidR="000D6DB9" w:rsidRDefault="000D6DB9">
            <w:pPr>
              <w:jc w:val="center"/>
            </w:pPr>
            <w:r>
              <w:t xml:space="preserve">2018 – 2020 </w:t>
            </w:r>
          </w:p>
        </w:tc>
      </w:tr>
      <w:tr w:rsidR="000D6DB9" w:rsidTr="00DA7981">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Mgr. Ing. Jiří Lehejček, Ph.D.</w:t>
            </w:r>
          </w:p>
        </w:tc>
        <w:tc>
          <w:tcPr>
            <w:tcW w:w="5524" w:type="dxa"/>
            <w:gridSpan w:val="7"/>
            <w:tcBorders>
              <w:top w:val="single" w:sz="4" w:space="0" w:color="auto"/>
              <w:left w:val="single" w:sz="4" w:space="0" w:color="auto"/>
              <w:bottom w:val="single" w:sz="4" w:space="0" w:color="auto"/>
              <w:right w:val="single" w:sz="4" w:space="0" w:color="auto"/>
            </w:tcBorders>
            <w:hideMark/>
          </w:tcPr>
          <w:p w:rsidR="000D6DB9" w:rsidRDefault="000D6DB9">
            <w:pPr>
              <w:jc w:val="center"/>
            </w:pPr>
            <w:r>
              <w:rPr>
                <w:rStyle w:val="tabpolozkatext"/>
              </w:rPr>
              <w:t xml:space="preserve">TG03010052 - Komercializace na Univerzitě Tomáše Bati ve Zlíně, </w:t>
            </w:r>
            <w:r>
              <w:t>Národní databáze záznamů fotopastí – návrh aplikace a prototyp, hlavní řešitel</w:t>
            </w:r>
          </w:p>
        </w:tc>
        <w:tc>
          <w:tcPr>
            <w:tcW w:w="76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pPr>
            <w:r>
              <w:t>B</w:t>
            </w:r>
          </w:p>
        </w:tc>
        <w:tc>
          <w:tcPr>
            <w:tcW w:w="1383" w:type="dxa"/>
            <w:gridSpan w:val="3"/>
            <w:tcBorders>
              <w:top w:val="single" w:sz="4" w:space="0" w:color="auto"/>
              <w:left w:val="single" w:sz="4" w:space="0" w:color="auto"/>
              <w:bottom w:val="single" w:sz="4" w:space="0" w:color="auto"/>
              <w:right w:val="single" w:sz="4" w:space="0" w:color="auto"/>
            </w:tcBorders>
            <w:hideMark/>
          </w:tcPr>
          <w:p w:rsidR="000D6DB9" w:rsidRDefault="000D6DB9">
            <w:pPr>
              <w:jc w:val="center"/>
            </w:pPr>
            <w:r>
              <w:t>2018 – 2020</w:t>
            </w:r>
          </w:p>
        </w:tc>
      </w:tr>
      <w:tr w:rsidR="000D6DB9" w:rsidTr="00DA7981">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Jan Strohmandl, Ph.D.</w:t>
            </w:r>
          </w:p>
        </w:tc>
        <w:tc>
          <w:tcPr>
            <w:tcW w:w="5524" w:type="dxa"/>
            <w:gridSpan w:val="7"/>
            <w:tcBorders>
              <w:top w:val="single" w:sz="4" w:space="0" w:color="auto"/>
              <w:left w:val="single" w:sz="4" w:space="0" w:color="auto"/>
              <w:bottom w:val="single" w:sz="4" w:space="0" w:color="auto"/>
              <w:right w:val="single" w:sz="4" w:space="0" w:color="auto"/>
            </w:tcBorders>
            <w:hideMark/>
          </w:tcPr>
          <w:p w:rsidR="000D6DB9" w:rsidRDefault="000D6DB9">
            <w:pPr>
              <w:jc w:val="center"/>
            </w:pPr>
            <w:r>
              <w:t>Hodnocení efektivity nasazování kontinuálních ekologických systémů dopravy surovin v průmyslových podnicích – projekt „MOBILITY“ Slovensko.</w:t>
            </w:r>
          </w:p>
        </w:tc>
        <w:tc>
          <w:tcPr>
            <w:tcW w:w="76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pPr>
            <w:r>
              <w:t>C</w:t>
            </w:r>
          </w:p>
        </w:tc>
        <w:tc>
          <w:tcPr>
            <w:tcW w:w="1383" w:type="dxa"/>
            <w:gridSpan w:val="3"/>
            <w:tcBorders>
              <w:top w:val="single" w:sz="4" w:space="0" w:color="auto"/>
              <w:left w:val="single" w:sz="4" w:space="0" w:color="auto"/>
              <w:bottom w:val="single" w:sz="4" w:space="0" w:color="auto"/>
              <w:right w:val="single" w:sz="4" w:space="0" w:color="auto"/>
            </w:tcBorders>
            <w:hideMark/>
          </w:tcPr>
          <w:p w:rsidR="000D6DB9" w:rsidRDefault="000D6DB9">
            <w:pPr>
              <w:jc w:val="center"/>
            </w:pPr>
            <w:r>
              <w:t>2014 – 2015</w:t>
            </w:r>
          </w:p>
        </w:tc>
      </w:tr>
      <w:tr w:rsidR="000D6DB9" w:rsidTr="00DA7981">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Jan Strohmandl, Ph.D.</w:t>
            </w:r>
          </w:p>
        </w:tc>
        <w:tc>
          <w:tcPr>
            <w:tcW w:w="5524" w:type="dxa"/>
            <w:gridSpan w:val="7"/>
            <w:tcBorders>
              <w:top w:val="single" w:sz="4" w:space="0" w:color="auto"/>
              <w:left w:val="single" w:sz="4" w:space="0" w:color="auto"/>
              <w:bottom w:val="single" w:sz="4" w:space="0" w:color="auto"/>
              <w:right w:val="single" w:sz="4" w:space="0" w:color="auto"/>
            </w:tcBorders>
            <w:hideMark/>
          </w:tcPr>
          <w:p w:rsidR="000D6DB9" w:rsidRDefault="000D6DB9">
            <w:pPr>
              <w:jc w:val="center"/>
            </w:pPr>
            <w:r>
              <w:t>Virtuálne laboratórium pre výučbu počítačovej simulácie a distribuovaných/paralelných výpočtov založených na metóde konečných prvkov, projekt č. 018TUKE-4/2016.</w:t>
            </w:r>
          </w:p>
        </w:tc>
        <w:tc>
          <w:tcPr>
            <w:tcW w:w="76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pPr>
            <w:r>
              <w:t>C</w:t>
            </w:r>
          </w:p>
        </w:tc>
        <w:tc>
          <w:tcPr>
            <w:tcW w:w="1383" w:type="dxa"/>
            <w:gridSpan w:val="3"/>
            <w:tcBorders>
              <w:top w:val="single" w:sz="4" w:space="0" w:color="auto"/>
              <w:left w:val="single" w:sz="4" w:space="0" w:color="auto"/>
              <w:bottom w:val="single" w:sz="4" w:space="0" w:color="auto"/>
              <w:right w:val="single" w:sz="4" w:space="0" w:color="auto"/>
            </w:tcBorders>
            <w:hideMark/>
          </w:tcPr>
          <w:p w:rsidR="000D6DB9" w:rsidRDefault="000D6DB9">
            <w:pPr>
              <w:jc w:val="center"/>
            </w:pPr>
            <w:r>
              <w:t>2017 - 2018</w:t>
            </w:r>
          </w:p>
        </w:tc>
      </w:tr>
      <w:tr w:rsidR="000D6DB9" w:rsidTr="00DA7981">
        <w:trPr>
          <w:trHeight w:val="318"/>
        </w:trPr>
        <w:tc>
          <w:tcPr>
            <w:tcW w:w="9900" w:type="dxa"/>
            <w:gridSpan w:val="15"/>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Přehled řešených projektů a dalších aktivit v rámci spolupráce s praxí u profesně zaměřeného bakalářského a magisterského studijního programu</w:t>
            </w:r>
          </w:p>
        </w:tc>
      </w:tr>
      <w:tr w:rsidR="000D6DB9" w:rsidTr="00DA7981">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Pracoviště praxe</w:t>
            </w:r>
          </w:p>
        </w:tc>
        <w:tc>
          <w:tcPr>
            <w:tcW w:w="5524" w:type="dxa"/>
            <w:gridSpan w:val="7"/>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 xml:space="preserve">Název či popis projektu uskutečňovaného ve spolupráci s praxí </w:t>
            </w:r>
          </w:p>
        </w:tc>
        <w:tc>
          <w:tcPr>
            <w:tcW w:w="2143" w:type="dxa"/>
            <w:gridSpan w:val="7"/>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center"/>
              <w:rPr>
                <w:b/>
              </w:rPr>
            </w:pPr>
            <w:r>
              <w:rPr>
                <w:b/>
              </w:rPr>
              <w:t>Období</w:t>
            </w:r>
          </w:p>
        </w:tc>
      </w:tr>
      <w:tr w:rsidR="000D6DB9" w:rsidTr="00DA7981">
        <w:tc>
          <w:tcPr>
            <w:tcW w:w="2233" w:type="dxa"/>
            <w:tcBorders>
              <w:top w:val="single" w:sz="4" w:space="0" w:color="auto"/>
              <w:left w:val="single" w:sz="4" w:space="0" w:color="auto"/>
              <w:bottom w:val="single" w:sz="4" w:space="0" w:color="auto"/>
              <w:right w:val="single" w:sz="4" w:space="0" w:color="auto"/>
            </w:tcBorders>
          </w:tcPr>
          <w:p w:rsidR="000D6DB9" w:rsidRDefault="000D6DB9">
            <w:pPr>
              <w:jc w:val="both"/>
            </w:pPr>
          </w:p>
        </w:tc>
        <w:tc>
          <w:tcPr>
            <w:tcW w:w="5524" w:type="dxa"/>
            <w:gridSpan w:val="7"/>
            <w:tcBorders>
              <w:top w:val="single" w:sz="4" w:space="0" w:color="auto"/>
              <w:left w:val="single" w:sz="4" w:space="0" w:color="auto"/>
              <w:bottom w:val="single" w:sz="4" w:space="0" w:color="auto"/>
              <w:right w:val="single" w:sz="4" w:space="0" w:color="auto"/>
            </w:tcBorders>
          </w:tcPr>
          <w:p w:rsidR="000D6DB9" w:rsidRDefault="000D6DB9">
            <w:pPr>
              <w:jc w:val="center"/>
            </w:pPr>
          </w:p>
        </w:tc>
        <w:tc>
          <w:tcPr>
            <w:tcW w:w="2143" w:type="dxa"/>
            <w:gridSpan w:val="7"/>
            <w:tcBorders>
              <w:top w:val="single" w:sz="4" w:space="0" w:color="auto"/>
              <w:left w:val="single" w:sz="4" w:space="0" w:color="auto"/>
              <w:bottom w:val="single" w:sz="4" w:space="0" w:color="auto"/>
              <w:right w:val="single" w:sz="4" w:space="0" w:color="auto"/>
            </w:tcBorders>
          </w:tcPr>
          <w:p w:rsidR="000D6DB9" w:rsidRDefault="000D6DB9">
            <w:pPr>
              <w:jc w:val="center"/>
            </w:pPr>
          </w:p>
        </w:tc>
      </w:tr>
      <w:tr w:rsidR="000D6DB9" w:rsidTr="00DA7981">
        <w:tc>
          <w:tcPr>
            <w:tcW w:w="2233" w:type="dxa"/>
            <w:tcBorders>
              <w:top w:val="single" w:sz="4" w:space="0" w:color="auto"/>
              <w:left w:val="single" w:sz="4" w:space="0" w:color="auto"/>
              <w:bottom w:val="single" w:sz="4" w:space="0" w:color="auto"/>
              <w:right w:val="single" w:sz="4" w:space="0" w:color="auto"/>
            </w:tcBorders>
          </w:tcPr>
          <w:p w:rsidR="000D6DB9" w:rsidRDefault="000D6DB9">
            <w:pPr>
              <w:jc w:val="both"/>
            </w:pPr>
          </w:p>
        </w:tc>
        <w:tc>
          <w:tcPr>
            <w:tcW w:w="5524" w:type="dxa"/>
            <w:gridSpan w:val="7"/>
            <w:tcBorders>
              <w:top w:val="single" w:sz="4" w:space="0" w:color="auto"/>
              <w:left w:val="single" w:sz="4" w:space="0" w:color="auto"/>
              <w:bottom w:val="single" w:sz="4" w:space="0" w:color="auto"/>
              <w:right w:val="single" w:sz="4" w:space="0" w:color="auto"/>
            </w:tcBorders>
          </w:tcPr>
          <w:p w:rsidR="000D6DB9" w:rsidRDefault="000D6DB9">
            <w:pPr>
              <w:jc w:val="center"/>
            </w:pPr>
          </w:p>
        </w:tc>
        <w:tc>
          <w:tcPr>
            <w:tcW w:w="2143" w:type="dxa"/>
            <w:gridSpan w:val="7"/>
            <w:tcBorders>
              <w:top w:val="single" w:sz="4" w:space="0" w:color="auto"/>
              <w:left w:val="single" w:sz="4" w:space="0" w:color="auto"/>
              <w:bottom w:val="single" w:sz="4" w:space="0" w:color="auto"/>
              <w:right w:val="single" w:sz="4" w:space="0" w:color="auto"/>
            </w:tcBorders>
          </w:tcPr>
          <w:p w:rsidR="000D6DB9" w:rsidRDefault="000D6DB9">
            <w:pPr>
              <w:jc w:val="center"/>
            </w:pPr>
          </w:p>
        </w:tc>
      </w:tr>
      <w:tr w:rsidR="000D6DB9" w:rsidTr="00DA7981">
        <w:tc>
          <w:tcPr>
            <w:tcW w:w="9900" w:type="dxa"/>
            <w:gridSpan w:val="15"/>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sz w:val="24"/>
              </w:rPr>
            </w:pPr>
            <w:r>
              <w:rPr>
                <w:b/>
              </w:rPr>
              <w:t>Odborné aktivity vztahující se k tvůrčí, resp. vědecké a umělecké činnosti vysoké školy, která souvisí se studijním programem</w:t>
            </w:r>
          </w:p>
        </w:tc>
      </w:tr>
      <w:tr w:rsidR="000D6DB9" w:rsidTr="00DA7981">
        <w:trPr>
          <w:trHeight w:val="7078"/>
        </w:trPr>
        <w:tc>
          <w:tcPr>
            <w:tcW w:w="9900" w:type="dxa"/>
            <w:gridSpan w:val="15"/>
            <w:tcBorders>
              <w:top w:val="single" w:sz="4" w:space="0" w:color="auto"/>
              <w:left w:val="single" w:sz="4" w:space="0" w:color="auto"/>
              <w:bottom w:val="single" w:sz="4" w:space="0" w:color="auto"/>
              <w:right w:val="single" w:sz="4" w:space="0" w:color="auto"/>
            </w:tcBorders>
            <w:shd w:val="clear" w:color="auto" w:fill="FFFFFF"/>
          </w:tcPr>
          <w:p w:rsidR="000D6DB9" w:rsidRDefault="000D6DB9">
            <w:pPr>
              <w:jc w:val="both"/>
            </w:pPr>
            <w:r>
              <w:lastRenderedPageBreak/>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111" w:history="1">
              <w:r>
                <w:rPr>
                  <w:rStyle w:val="Hypertextovodkaz"/>
                </w:rPr>
                <w:t>www.krizoverizeni-uh.cz</w:t>
              </w:r>
            </w:hyperlink>
            <w:r>
              <w:t>. Součástí konference je i studentská sekce, kde svoje příspěvky představují nejenom studenti FLKŘ.</w:t>
            </w:r>
          </w:p>
          <w:p w:rsidR="000D6DB9" w:rsidRDefault="000D6DB9">
            <w:pPr>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0D6DB9" w:rsidRDefault="000D6DB9">
            <w:pPr>
              <w:jc w:val="both"/>
            </w:pPr>
            <w:r>
              <w:t xml:space="preserve">FLKŘ úzce spolupracuje s Podnikatelským inkubátorem Kunovice - Panský dvůr, s.r.o., kdy je i součástí přijatého projektu, financovaného z Evropských fondů. Fakulta zde vystupuje jako řádný člen a významná vzdělávací </w:t>
            </w:r>
            <w:r>
              <w:br/>
              <w:t>a vědeckovýzkumná instituce, disponující odborným potenciálem ve vědních oborech, které mj. tvoří teoretickou základnu pro některé činnosti realizované městem Kunovice a Podnikatelským inkubátorem Kunovice- Panský dvůr, s.r.o.</w:t>
            </w:r>
          </w:p>
          <w:p w:rsidR="000D6DB9" w:rsidRDefault="000D6DB9">
            <w:pPr>
              <w:jc w:val="both"/>
            </w:pPr>
            <w:r>
              <w:t xml:space="preserve">FLKŘ dále podporuje výzkumné a tvůrčí aktivity studentů zejména vnitřní grantovou soutěží (IGA) probíhající </w:t>
            </w:r>
            <w:r>
              <w:br/>
              <w:t xml:space="preserve">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Tvůrčí činnost studentů je rovněž podporována pobyty a stážemi na zahraničních univerzitách </w:t>
            </w:r>
            <w:r>
              <w:br/>
              <w:t xml:space="preserve">a vysíláním studentů na odborné konference.  Na fakultě je také hojně podporována možnost pro studenty působit zde jako pomocná vědecká síla či jako člen řešitelského týmů vědeckých grantů (např. RVO). </w:t>
            </w:r>
          </w:p>
          <w:p w:rsidR="000D6DB9" w:rsidRDefault="000D6DB9">
            <w:pPr>
              <w:jc w:val="both"/>
              <w:rPr>
                <w:b/>
              </w:rPr>
            </w:pPr>
            <w:r>
              <w:t xml:space="preserve">Několikrát ročně jsou pro studenty fakulty organizovány exkurze do různých zařízení a organizací ve státní a veřejné správě – Thomayerova nemocnice Praha, Institut Ochrany obyvatelstva Lázně Bohdaneč, SÚJB Praha, Skladovací </w:t>
            </w:r>
            <w:r w:rsidR="005C2C7E">
              <w:br/>
            </w:r>
            <w:r>
              <w:t>a opravárenské zařízení v Olomouci, Jaderná elektrárna Temelín a Dukovany, SAKO Brno.</w:t>
            </w:r>
          </w:p>
          <w:p w:rsidR="000D6DB9" w:rsidRDefault="000D6DB9">
            <w:pPr>
              <w:jc w:val="both"/>
              <w:rPr>
                <w:b/>
              </w:rPr>
            </w:pPr>
          </w:p>
        </w:tc>
      </w:tr>
      <w:tr w:rsidR="000D6DB9" w:rsidTr="00DA7981">
        <w:trPr>
          <w:trHeight w:val="306"/>
        </w:trPr>
        <w:tc>
          <w:tcPr>
            <w:tcW w:w="9900" w:type="dxa"/>
            <w:gridSpan w:val="15"/>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Informace o spolupráci s praxí vztahující se ke studijnímu programu</w:t>
            </w:r>
          </w:p>
        </w:tc>
      </w:tr>
      <w:tr w:rsidR="000D6DB9" w:rsidTr="00DA7981">
        <w:trPr>
          <w:trHeight w:val="1700"/>
        </w:trPr>
        <w:tc>
          <w:tcPr>
            <w:tcW w:w="9900" w:type="dxa"/>
            <w:gridSpan w:val="15"/>
            <w:tcBorders>
              <w:top w:val="single" w:sz="4" w:space="0" w:color="auto"/>
              <w:left w:val="single" w:sz="4" w:space="0" w:color="auto"/>
              <w:bottom w:val="single" w:sz="4" w:space="0" w:color="auto"/>
              <w:right w:val="single" w:sz="4" w:space="0" w:color="auto"/>
            </w:tcBorders>
            <w:shd w:val="clear" w:color="auto" w:fill="FFFFFF"/>
          </w:tcPr>
          <w:p w:rsidR="000D6DB9" w:rsidRDefault="000D6DB9">
            <w:pPr>
              <w:jc w:val="both"/>
            </w:pPr>
            <w:r>
              <w:t xml:space="preserve">V oblasti spolupráce s praxí Fakulty logistiky a krizového řízení je možné vyzvednout spolupráci v oblasti aplikovaného výzkumu, který je částečně naplňován v rámci projektu TAČR. </w:t>
            </w:r>
          </w:p>
          <w:p w:rsidR="000D6DB9" w:rsidRDefault="000D6DB9">
            <w:pPr>
              <w:rPr>
                <w:b/>
              </w:rPr>
            </w:pPr>
          </w:p>
        </w:tc>
      </w:tr>
    </w:tbl>
    <w:p w:rsidR="000D6DB9" w:rsidRDefault="000D6DB9" w:rsidP="000D6DB9"/>
    <w:p w:rsidR="000D6DB9" w:rsidRDefault="000D6DB9" w:rsidP="000D6DB9">
      <w:pPr>
        <w:spacing w:after="160" w:line="256" w:lineRule="auto"/>
      </w:pPr>
      <w:r>
        <w:br w:type="page"/>
      </w:r>
    </w:p>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64"/>
      </w:tblGrid>
      <w:tr w:rsidR="000D6DB9" w:rsidTr="000D6DB9">
        <w:tc>
          <w:tcPr>
            <w:tcW w:w="9859" w:type="dxa"/>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lastRenderedPageBreak/>
              <w:t>C-III – Informační zabezpečení studijního programu</w:t>
            </w:r>
          </w:p>
        </w:tc>
      </w:tr>
      <w:tr w:rsidR="000D6DB9" w:rsidTr="000D6DB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rsidR="000D6DB9" w:rsidRDefault="000D6DB9">
            <w:r>
              <w:rPr>
                <w:b/>
              </w:rPr>
              <w:t xml:space="preserve">Název a stručný popis studijního informačního systému </w:t>
            </w:r>
          </w:p>
        </w:tc>
      </w:tr>
      <w:tr w:rsidR="000D6DB9" w:rsidTr="000D6DB9">
        <w:trPr>
          <w:trHeight w:val="2268"/>
        </w:trPr>
        <w:tc>
          <w:tcPr>
            <w:tcW w:w="9859" w:type="dxa"/>
            <w:tcBorders>
              <w:top w:val="single" w:sz="2" w:space="0" w:color="auto"/>
              <w:left w:val="single" w:sz="2" w:space="0" w:color="auto"/>
              <w:bottom w:val="single" w:sz="2" w:space="0" w:color="auto"/>
              <w:right w:val="single" w:sz="2" w:space="0" w:color="auto"/>
            </w:tcBorders>
          </w:tcPr>
          <w:p w:rsidR="000D6DB9" w:rsidRDefault="000D6DB9">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12" w:history="1">
              <w:r>
                <w:rPr>
                  <w:rStyle w:val="Hypertextovodkaz"/>
                  <w:lang w:eastAsia="en-US"/>
                </w:rPr>
                <w:t>(https://stag.utb.cz/portal/)</w:t>
              </w:r>
            </w:hyperlink>
            <w:r>
              <w:rPr>
                <w:lang w:eastAsia="en-US"/>
              </w:rPr>
              <w:t xml:space="preserve">. </w:t>
            </w:r>
            <w:r>
              <w:t xml:space="preserve">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7579CD">
              <w:t>UTB.</w:t>
            </w:r>
            <w: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7579CD">
              <w:t xml:space="preserve">UTB </w:t>
            </w:r>
            <w:r>
              <w:t xml:space="preserve">(tedy i pro učitele). Nativní klient IS/STAG využívá technologii Oracle Forms. Jeho instalace není triviální </w:t>
            </w:r>
            <w:r w:rsidR="005C2C7E">
              <w:br/>
            </w:r>
            <w:r>
              <w:t>a vyžaduje pravidelnou aktualizaci. Proto se s ním setkáte zejména na stanicích OrionXP udržovaných CIVem. Obsahuje řadu specializovaných formulářů a tiskových sestav, pro část úkonů je jeho použití nevyhnutelné.</w:t>
            </w:r>
          </w:p>
          <w:p w:rsidR="000D6DB9" w:rsidRDefault="000D6DB9">
            <w:pPr>
              <w:jc w:val="center"/>
            </w:pPr>
          </w:p>
        </w:tc>
      </w:tr>
      <w:tr w:rsidR="000D6DB9" w:rsidTr="000D6DB9">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Přístup ke studijní literatuře</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tcPr>
          <w:p w:rsidR="000D6DB9" w:rsidRDefault="000D6DB9">
            <w:pPr>
              <w:pStyle w:val="Zkladntext20"/>
              <w:shd w:val="clear" w:color="auto" w:fill="auto"/>
              <w:spacing w:after="60" w:line="240" w:lineRule="exact"/>
              <w:ind w:firstLine="0"/>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w:t>
            </w:r>
            <w:r w:rsidR="005C2C7E">
              <w:br/>
            </w:r>
            <w:r>
              <w:t>i areálovou studovnu v Uherském Hradišti.</w:t>
            </w:r>
          </w:p>
          <w:p w:rsidR="000D6DB9" w:rsidRDefault="000D6DB9">
            <w:pPr>
              <w:pStyle w:val="Zkladntext20"/>
              <w:shd w:val="clear" w:color="auto" w:fill="auto"/>
              <w:spacing w:after="92" w:line="240" w:lineRule="exact"/>
              <w:ind w:firstLine="0"/>
              <w:jc w:val="both"/>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w:t>
            </w:r>
            <w:r w:rsidR="005C2C7E">
              <w:br/>
            </w:r>
            <w:r>
              <w:t>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113"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114" w:history="1">
              <w:r>
                <w:rPr>
                  <w:rStyle w:val="Hypertextovodkaz"/>
                </w:rPr>
                <w:t xml:space="preserve"> http://publikace.k.utb.cz.</w:t>
              </w:r>
            </w:hyperlink>
          </w:p>
          <w:p w:rsidR="000D6DB9" w:rsidRDefault="000D6DB9">
            <w:pPr>
              <w:pStyle w:val="Nadpis1"/>
              <w:shd w:val="clear" w:color="auto" w:fill="FFFFFF" w:themeFill="background1"/>
              <w:spacing w:before="0" w:line="195" w:lineRule="atLeast"/>
              <w:jc w:val="both"/>
              <w:rPr>
                <w:rFonts w:ascii="Times New Roman" w:hAnsi="Times New Roman"/>
                <w:color w:val="auto"/>
                <w:sz w:val="20"/>
                <w:szCs w:val="20"/>
              </w:rPr>
            </w:pPr>
            <w:r>
              <w:rPr>
                <w:rFonts w:ascii="Times New Roman" w:hAnsi="Times New Roman"/>
                <w:color w:val="auto"/>
                <w:sz w:val="20"/>
                <w:szCs w:val="20"/>
              </w:rPr>
              <w:t xml:space="preserve">E-learningová opora předmětů studijního programu bude realizována s využitím learning management systému (LMS) Moodle. Ten je provozován na portálu </w:t>
            </w:r>
            <w:hyperlink r:id="rId115" w:history="1">
              <w:r>
                <w:rPr>
                  <w:rStyle w:val="Hypertextovodkaz"/>
                  <w:sz w:val="20"/>
                  <w:szCs w:val="20"/>
                </w:rPr>
                <w:t>http://vyuka.flkr.utb.cz/</w:t>
              </w:r>
            </w:hyperlink>
            <w:r>
              <w:rPr>
                <w:rFonts w:ascii="Times New Roman" w:hAnsi="Times New Roman"/>
                <w:color w:val="auto"/>
                <w:sz w:val="20"/>
                <w:szCs w:val="20"/>
              </w:rPr>
              <w:t xml:space="preserve"> a v současné době obsahuje elektronické formy studijní podpory (přednášky ve formě prezentací, učební texty, doplňkové studijní materiály atp.), tak jak je zvykem </w:t>
            </w:r>
            <w:r w:rsidR="005C2C7E">
              <w:rPr>
                <w:rFonts w:ascii="Times New Roman" w:hAnsi="Times New Roman"/>
                <w:color w:val="auto"/>
                <w:sz w:val="20"/>
                <w:szCs w:val="20"/>
              </w:rPr>
              <w:br/>
            </w:r>
            <w:r>
              <w:rPr>
                <w:rFonts w:ascii="Times New Roman" w:hAnsi="Times New Roman"/>
                <w:color w:val="auto"/>
                <w:sz w:val="20"/>
                <w:szCs w:val="20"/>
              </w:rPr>
              <w:t>u ostatních studijních programů na FLKŘ. Studijní opory, vytvořené v rámci projektu OPVK „</w:t>
            </w:r>
            <w:hyperlink r:id="rId116" w:history="1">
              <w:r>
                <w:rPr>
                  <w:rStyle w:val="Hypertextovodkaz"/>
                  <w:color w:val="auto"/>
                  <w:sz w:val="20"/>
                  <w:szCs w:val="20"/>
                </w:rPr>
                <w:t>Inovace a rozvoj výuky bezpečnosti se zaměřením na krizové řízení</w:t>
              </w:r>
            </w:hyperlink>
            <w:r>
              <w:rPr>
                <w:rFonts w:ascii="Times New Roman" w:hAnsi="Times New Roman"/>
                <w:color w:val="auto"/>
                <w:sz w:val="20"/>
                <w:szCs w:val="20"/>
              </w:rPr>
              <w:t xml:space="preserve">“ CZ.1.07/2.2.00/28.0185 jsou dostupné na: </w:t>
            </w:r>
            <w:hyperlink r:id="rId117" w:history="1">
              <w:r>
                <w:rPr>
                  <w:rStyle w:val="Hypertextovodkaz"/>
                  <w:rFonts w:eastAsia="Calibri"/>
                  <w:sz w:val="20"/>
                  <w:szCs w:val="20"/>
                </w:rPr>
                <w:t>http://www.krizrizflkr-utb.cz/index.php/ct-menu-item-9/aktivita-02</w:t>
              </w:r>
            </w:hyperlink>
            <w:r>
              <w:rPr>
                <w:rFonts w:ascii="Times New Roman" w:hAnsi="Times New Roman"/>
                <w:color w:val="auto"/>
                <w:sz w:val="20"/>
                <w:szCs w:val="20"/>
              </w:rPr>
              <w:t xml:space="preserve"> a rovněž v systému Moodle UTB na: </w:t>
            </w:r>
            <w:r>
              <w:rPr>
                <w:rStyle w:val="Hypertextovodkaz"/>
                <w:rFonts w:eastAsia="Calibri"/>
                <w:sz w:val="20"/>
                <w:szCs w:val="20"/>
              </w:rPr>
              <w:t xml:space="preserve">https://vyuka.flkr.utb.cz/ </w:t>
            </w:r>
            <w:r>
              <w:rPr>
                <w:rStyle w:val="Hypertextovodkaz"/>
                <w:rFonts w:eastAsia="Calibri"/>
                <w:color w:val="auto"/>
                <w:sz w:val="20"/>
                <w:szCs w:val="20"/>
              </w:rPr>
              <w:t>ve vytvořeném uživateli „flkr_oo“ s přístupovým heslem „oo_flkr“</w:t>
            </w:r>
            <w:r>
              <w:rPr>
                <w:rFonts w:ascii="Times New Roman" w:hAnsi="Times New Roman"/>
                <w:color w:val="auto"/>
                <w:sz w:val="20"/>
                <w:szCs w:val="20"/>
              </w:rPr>
              <w:t xml:space="preserve">.  Vzhledem k tomu, že akreditace je připravovaná v souladu s cílem Strategického projektu UTB ve Zlíně, registrační číslo: CZ.02.2.69/0.0/0.0/16_015/0002204 (Výzva </w:t>
            </w:r>
            <w:r w:rsidR="005C2C7E">
              <w:rPr>
                <w:rFonts w:ascii="Times New Roman" w:hAnsi="Times New Roman"/>
                <w:color w:val="auto"/>
                <w:sz w:val="20"/>
                <w:szCs w:val="20"/>
              </w:rPr>
              <w:br/>
            </w:r>
            <w:r>
              <w:rPr>
                <w:rFonts w:ascii="Times New Roman" w:hAnsi="Times New Roman"/>
                <w:color w:val="auto"/>
                <w:sz w:val="20"/>
                <w:szCs w:val="20"/>
              </w:rPr>
              <w:t xml:space="preserve">č. 02_16_015 pro ESF pro vysoké školy v prioritní ose 2 OP), jsou některé studijní opory pro předměty nově zařazené v akreditačním spisu vytvářeny do konce 062018, např. Logistika krizových situací I a další. </w:t>
            </w:r>
          </w:p>
          <w:p w:rsidR="000D6DB9" w:rsidRDefault="000D6DB9">
            <w:pPr>
              <w:jc w:val="both"/>
              <w:rPr>
                <w:rFonts w:ascii="UTB Text" w:hAnsi="UTB Text"/>
              </w:rPr>
            </w:pPr>
          </w:p>
          <w:p w:rsidR="000D6DB9" w:rsidRDefault="000D6DB9">
            <w:pPr>
              <w:rPr>
                <w:b/>
              </w:rPr>
            </w:pPr>
          </w:p>
          <w:p w:rsidR="000D6DB9" w:rsidRDefault="000D6DB9">
            <w:pPr>
              <w:rPr>
                <w:b/>
              </w:rPr>
            </w:pPr>
          </w:p>
          <w:p w:rsidR="000D6DB9" w:rsidRDefault="000D6DB9">
            <w:pPr>
              <w:rPr>
                <w:b/>
              </w:rPr>
            </w:pPr>
          </w:p>
        </w:tc>
      </w:tr>
      <w:tr w:rsidR="000D6DB9" w:rsidTr="000D6DB9">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r>
              <w:rPr>
                <w:b/>
              </w:rPr>
              <w:lastRenderedPageBreak/>
              <w:t>Přehled zpřístupněných databází</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hideMark/>
          </w:tcPr>
          <w:p w:rsidR="000D6DB9" w:rsidRDefault="000D6DB9">
            <w:pPr>
              <w:pStyle w:val="Zkladntext20"/>
              <w:shd w:val="clear" w:color="auto" w:fill="auto"/>
              <w:spacing w:line="230" w:lineRule="exact"/>
              <w:ind w:firstLine="0"/>
              <w:jc w:val="both"/>
            </w:pPr>
            <w:r>
              <w:t xml:space="preserve">Knihovna UTB si dlouhodobě zakládá na široké nabídce elektronických informačních zdrojů pro účely výuky, ale </w:t>
            </w:r>
            <w:r w:rsidR="005C2C7E">
              <w:br/>
            </w:r>
            <w:r>
              <w:t>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118"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w:t>
            </w:r>
            <w:r w:rsidR="005C2C7E">
              <w:br/>
            </w:r>
            <w:r>
              <w:t>i z počítačů mimo univerzitní síť UTB formou tzv. vzdáleného přístupu.</w:t>
            </w:r>
          </w:p>
          <w:p w:rsidR="000D6DB9" w:rsidRDefault="000D6DB9">
            <w:pPr>
              <w:pStyle w:val="Zkladntext20"/>
              <w:shd w:val="clear" w:color="auto" w:fill="auto"/>
              <w:spacing w:line="230" w:lineRule="exact"/>
              <w:ind w:firstLine="0"/>
              <w:jc w:val="both"/>
            </w:pPr>
            <w:r>
              <w:t>Konkrétní dostupné databáze:</w:t>
            </w:r>
          </w:p>
          <w:p w:rsidR="000D6DB9" w:rsidRDefault="000D6DB9" w:rsidP="00D81E97">
            <w:pPr>
              <w:pStyle w:val="Zkladntext20"/>
              <w:numPr>
                <w:ilvl w:val="0"/>
                <w:numId w:val="28"/>
              </w:numPr>
              <w:shd w:val="clear" w:color="auto" w:fill="auto"/>
              <w:tabs>
                <w:tab w:val="left" w:pos="756"/>
              </w:tabs>
              <w:spacing w:line="230" w:lineRule="exact"/>
              <w:jc w:val="both"/>
            </w:pPr>
            <w:r>
              <w:t>Citační databáze Web of Science a Scopus</w:t>
            </w:r>
          </w:p>
          <w:p w:rsidR="00F139B8" w:rsidRDefault="000D6DB9" w:rsidP="00CB5AA2">
            <w:pPr>
              <w:pStyle w:val="Zkladntext20"/>
              <w:numPr>
                <w:ilvl w:val="0"/>
                <w:numId w:val="28"/>
              </w:numPr>
              <w:shd w:val="clear" w:color="auto" w:fill="auto"/>
              <w:tabs>
                <w:tab w:val="left" w:pos="756"/>
              </w:tabs>
              <w:spacing w:line="230" w:lineRule="exact"/>
              <w:jc w:val="both"/>
            </w:pPr>
            <w:r>
              <w:t xml:space="preserve">Multioborové kolekce elektronických časopisů Elsevier ScienceDirect, Wiley Online Library, SpringerLink </w:t>
            </w:r>
            <w:r w:rsidR="005C2C7E">
              <w:br/>
            </w:r>
            <w:r>
              <w:t>a další</w:t>
            </w:r>
          </w:p>
          <w:p w:rsidR="000D6DB9" w:rsidRDefault="000D6DB9" w:rsidP="00D81E97">
            <w:pPr>
              <w:pStyle w:val="Zkladntext20"/>
              <w:numPr>
                <w:ilvl w:val="0"/>
                <w:numId w:val="28"/>
              </w:numPr>
              <w:shd w:val="clear" w:color="auto" w:fill="auto"/>
              <w:tabs>
                <w:tab w:val="left" w:pos="756"/>
              </w:tabs>
              <w:spacing w:line="230" w:lineRule="exact"/>
              <w:jc w:val="both"/>
            </w:pPr>
            <w:r>
              <w:t>Multioborové plnotextové databáze Ebsco a ProQuest</w:t>
            </w:r>
          </w:p>
          <w:p w:rsidR="000D6DB9" w:rsidRDefault="000D6DB9">
            <w:r>
              <w:t>Seznam všech databází:</w:t>
            </w:r>
            <w:hyperlink r:id="rId119" w:history="1">
              <w:r>
                <w:rPr>
                  <w:rStyle w:val="Hypertextovodkaz"/>
                </w:rPr>
                <w:t xml:space="preserve"> http://portal.k.utb.cz/databases/alphabetical/</w:t>
              </w:r>
            </w:hyperlink>
            <w:r>
              <w:rPr>
                <w:rStyle w:val="Hypertextovodkaz"/>
              </w:rPr>
              <w:t xml:space="preserve">, dále je dostupný na adrese: </w:t>
            </w:r>
            <w:hyperlink r:id="rId120" w:history="1">
              <w:r>
                <w:rPr>
                  <w:rStyle w:val="Hypertextovodkaz"/>
                </w:rPr>
                <w:t>https://knihovna.utb.cz/veda-a-vyzkum/</w:t>
              </w:r>
            </w:hyperlink>
            <w:r>
              <w:rPr>
                <w:rStyle w:val="Hypertextovodkaz"/>
              </w:rPr>
              <w:t>, https://login.proxy.k.utb.cz/login</w:t>
            </w:r>
          </w:p>
        </w:tc>
      </w:tr>
      <w:tr w:rsidR="000D6DB9" w:rsidTr="000D6DB9">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Název a stručný popis používaného antiplagiátorského systému</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rsidR="000D6DB9" w:rsidRDefault="000D6DB9">
            <w:pPr>
              <w:jc w:val="both"/>
            </w:pPr>
            <w:r>
              <w:t xml:space="preserve">V rámci předcházení a zamezování plagiátorství UTB ve Zlíně efektivně využívá po několik let antiplagiátorský systém </w:t>
            </w:r>
            <w:r>
              <w:rPr>
                <w:rStyle w:val="Zkladntext2Kurzva"/>
              </w:rPr>
              <w:t>Theses.cz</w:t>
            </w:r>
            <w:r>
              <w:rPr>
                <w:lang w:val="en-US" w:eastAsia="en-US"/>
              </w:rPr>
              <w:t xml:space="preserve"> </w:t>
            </w:r>
            <w: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w:t>
            </w:r>
            <w:r w:rsidR="005C2C7E">
              <w:br/>
            </w:r>
            <w:r>
              <w:t>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0D6DB9" w:rsidRDefault="000D6DB9" w:rsidP="000D6DB9"/>
    <w:p w:rsidR="000D6DB9" w:rsidRDefault="000D6DB9" w:rsidP="000D6DB9">
      <w:pPr>
        <w:spacing w:after="160" w:line="256" w:lineRule="auto"/>
      </w:pPr>
      <w:r>
        <w:br w:type="page"/>
      </w:r>
    </w:p>
    <w:tbl>
      <w:tblPr>
        <w:tblW w:w="93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5"/>
        <w:gridCol w:w="127"/>
        <w:gridCol w:w="54"/>
        <w:gridCol w:w="20"/>
        <w:gridCol w:w="1273"/>
        <w:gridCol w:w="52"/>
        <w:gridCol w:w="2268"/>
        <w:gridCol w:w="78"/>
        <w:gridCol w:w="2347"/>
      </w:tblGrid>
      <w:tr w:rsidR="000D6DB9" w:rsidTr="000D6DB9">
        <w:tc>
          <w:tcPr>
            <w:tcW w:w="9389" w:type="dxa"/>
            <w:gridSpan w:val="9"/>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lastRenderedPageBreak/>
              <w:t xml:space="preserve">C-IV – </w:t>
            </w:r>
            <w:r>
              <w:rPr>
                <w:b/>
                <w:sz w:val="26"/>
                <w:szCs w:val="26"/>
              </w:rPr>
              <w:t>Materiální zabezpečení studijního programu</w:t>
            </w:r>
          </w:p>
        </w:tc>
      </w:tr>
      <w:tr w:rsidR="000D6DB9" w:rsidTr="000D6DB9">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0D6DB9" w:rsidRDefault="000D6DB9">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hideMark/>
          </w:tcPr>
          <w:p w:rsidR="000D6DB9" w:rsidRDefault="000D6DB9">
            <w:pPr>
              <w:jc w:val="center"/>
            </w:pPr>
            <w:r>
              <w:t>Univerzita Tomáše Bati ve Zlíně</w:t>
            </w:r>
          </w:p>
          <w:p w:rsidR="000D6DB9" w:rsidRDefault="000D6DB9">
            <w:pPr>
              <w:jc w:val="center"/>
            </w:pPr>
            <w:r>
              <w:t>Fakulta logistiky a krizového řízení</w:t>
            </w:r>
          </w:p>
          <w:p w:rsidR="000D6DB9" w:rsidRDefault="000D6DB9">
            <w:pPr>
              <w:jc w:val="center"/>
            </w:pPr>
            <w:r>
              <w:t>Studentské nám. 1532</w:t>
            </w:r>
          </w:p>
          <w:p w:rsidR="000D6DB9" w:rsidRDefault="000D6DB9">
            <w:pPr>
              <w:jc w:val="center"/>
            </w:pPr>
            <w:r>
              <w:t>686 01 Uherské Hradiště</w:t>
            </w:r>
          </w:p>
        </w:tc>
      </w:tr>
      <w:tr w:rsidR="000D6DB9" w:rsidTr="000D6DB9">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Kapacita výukových místností pro teoretickou výuku</w:t>
            </w:r>
          </w:p>
        </w:tc>
      </w:tr>
      <w:tr w:rsidR="000D6DB9" w:rsidTr="000D6DB9">
        <w:trPr>
          <w:trHeight w:val="2268"/>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spacing w:after="29"/>
              <w:ind w:right="38"/>
              <w:jc w:val="both"/>
            </w:pPr>
            <w:r>
              <w:t>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p>
          <w:p w:rsidR="000D6DB9" w:rsidRDefault="000D6DB9">
            <w:pPr>
              <w:spacing w:line="247" w:lineRule="auto"/>
              <w:ind w:right="38"/>
              <w:jc w:val="both"/>
            </w:pPr>
            <w:r>
              <w:rPr>
                <w:b/>
              </w:rPr>
              <w:t xml:space="preserve">Výukový objekt UH1 </w:t>
            </w:r>
            <w:r>
              <w:t xml:space="preserve">– 10 seminárních místností (cca. 30 studentů), 2 seminární místnosti s kapacitou </w:t>
            </w:r>
            <w:r w:rsidR="005C2C7E">
              <w:br/>
            </w:r>
            <w:r>
              <w:t>15 studentů, posluchárna s kapacitou 50 studentů a posluchárna s kapacitou 80 studentů. Dále se v objektu UH1 nachází 6 učeben vybavených IT technikou (z toho 4 jsou specializované)</w:t>
            </w:r>
            <w:r w:rsidR="005C2C7E">
              <w:t xml:space="preserve"> pro 25 studentů</w:t>
            </w:r>
            <w:r>
              <w:t>, chemická laboratoř včetně zázemí a odpočinková místnost pro studenty</w:t>
            </w:r>
          </w:p>
          <w:p w:rsidR="000D6DB9" w:rsidRDefault="000D6DB9">
            <w:pPr>
              <w:spacing w:after="18" w:line="247" w:lineRule="auto"/>
              <w:ind w:right="38"/>
            </w:pPr>
            <w:r>
              <w:rPr>
                <w:b/>
              </w:rPr>
              <w:t>Výukový objekt UH2</w:t>
            </w:r>
            <w:r>
              <w:t xml:space="preserve"> – 2 posluchárny pro 135 studentů, 2 seminární místnosti pro 60 studentů.</w:t>
            </w:r>
          </w:p>
          <w:p w:rsidR="000D6DB9" w:rsidRDefault="000D6DB9">
            <w:pPr>
              <w:ind w:right="38"/>
            </w:pPr>
          </w:p>
        </w:tc>
      </w:tr>
      <w:tr w:rsidR="000D6DB9" w:rsidTr="000D6DB9">
        <w:trPr>
          <w:trHeight w:val="202"/>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celková kapacita</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0D6DB9" w:rsidRDefault="000D6DB9">
            <w:r>
              <w:t>Doba neurčitá, výpovědní lhůta 5 let.</w:t>
            </w:r>
          </w:p>
        </w:tc>
      </w:tr>
      <w:tr w:rsidR="000D6DB9" w:rsidTr="000D6DB9">
        <w:trPr>
          <w:trHeight w:val="139"/>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Kapacita a popis odborné učebny</w:t>
            </w:r>
          </w:p>
        </w:tc>
      </w:tr>
      <w:tr w:rsidR="000D6DB9" w:rsidTr="000D6DB9">
        <w:trPr>
          <w:trHeight w:val="1228"/>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jc w:val="both"/>
            </w:pPr>
            <w:r>
              <w:t xml:space="preserve">Chemická laboratoř - celková kapacita 16 míst, laboratoř jsou vybaveny zařízením pro měření fyzikálních, mechanických, reologických a termálních vlastností, mikroskopy pro hodnocení morfologie, mikrotomy pro přípravu mikroskopických vzorků a spektrofotometry. </w:t>
            </w:r>
          </w:p>
          <w:p w:rsidR="000D6DB9" w:rsidRDefault="000D6DB9"/>
        </w:tc>
      </w:tr>
      <w:tr w:rsidR="000D6DB9" w:rsidTr="000D6DB9">
        <w:trPr>
          <w:trHeight w:val="166"/>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16</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dtto</w:t>
            </w:r>
          </w:p>
        </w:tc>
      </w:tr>
      <w:tr w:rsidR="000D6DB9" w:rsidTr="000D6DB9">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GIS – celková kapacita je 25 míst. Laboratoř je 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0D6DB9" w:rsidTr="000D6DB9">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 xml:space="preserve">Z toho kapacita v prostorách </w:t>
            </w:r>
          </w:p>
          <w:p w:rsidR="000D6DB9" w:rsidRDefault="000D6DB9">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 Softwary jsou využívány při výuce odborných předmětů bakalářského i navazujícího magisterského studia, zejména programů a specializací Ochrana obyvatelstva a Řízení rizik.</w:t>
            </w:r>
          </w:p>
        </w:tc>
      </w:tr>
      <w:tr w:rsidR="000D6DB9" w:rsidTr="000D6DB9">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 xml:space="preserve">Z toho kapacita v prostorách </w:t>
            </w:r>
          </w:p>
          <w:p w:rsidR="000D6DB9" w:rsidRDefault="000D6DB9">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KM2 – celková kapacita učebny je 24 míst. Kromě specializovaných software totožných s laboratoří KM1  je laboratoř KM2 dále vybavena softwarem VOX/VISO 2002 (jednotný systém varování a vyrozumění), AXIS (správa a obsluha kamerových systémů). Softwary jsou využívány při výuce odborných předmětů bakalářského i navazujícího magisterského studia, zejména programů a specializací Ochrana obyvatelstva a Řízení rizik.</w:t>
            </w:r>
          </w:p>
        </w:tc>
      </w:tr>
      <w:tr w:rsidR="000D6DB9" w:rsidTr="000D6DB9">
        <w:trPr>
          <w:trHeight w:val="450"/>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lastRenderedPageBreak/>
              <w:t>Z toho kapacita v prostorách 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354"/>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jc w:val="both"/>
            </w:pPr>
            <w:r>
              <w:t>Laboratoř logistiky – celková kapacita učebny je 25 míst. Laboratoř je vybavena specializovanými softwary Witness 3.0, PTV Vissim 7, PTV Visum 14, AUTODESK Factory Design Suite Ultimatre 2013, AUTODESK Inventor 2013, AutoCad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Modelování výrobních a logistických procesů, kde studenti navrhují a zároveň kreslí na základě znalostí uspořádání a bezpečnostních omezení konkrétní výrobní Layout. Současně je software AF CityPlan využíván ke zpracování bakalářských a diplomových prací při řešení přepravy nebezpečných věcí.</w:t>
            </w:r>
          </w:p>
          <w:p w:rsidR="000D6DB9" w:rsidRDefault="000D6DB9"/>
        </w:tc>
      </w:tr>
      <w:tr w:rsidR="000D6DB9" w:rsidTr="000D6DB9">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Z toho kapacita v prostorách v nájmu</w:t>
            </w:r>
          </w:p>
        </w:tc>
        <w:tc>
          <w:tcPr>
            <w:tcW w:w="1400" w:type="dxa"/>
            <w:gridSpan w:val="4"/>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rsidP="00CB5AA2">
            <w:pPr>
              <w:jc w:val="center"/>
            </w:pPr>
            <w:r>
              <w:t>dtto</w:t>
            </w:r>
          </w:p>
        </w:tc>
      </w:tr>
      <w:tr w:rsidR="000D6DB9" w:rsidTr="000D6DB9">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 xml:space="preserve">Vyjádření orgánu </w:t>
            </w:r>
            <w:r>
              <w:rPr>
                <w:b/>
                <w:shd w:val="clear" w:color="auto" w:fill="F7CAAC"/>
              </w:rPr>
              <w:t>hygienické služby ze dne</w:t>
            </w:r>
          </w:p>
        </w:tc>
      </w:tr>
      <w:tr w:rsidR="000D6DB9" w:rsidTr="000D6DB9">
        <w:trPr>
          <w:trHeight w:val="680"/>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tc>
      </w:tr>
      <w:tr w:rsidR="000D6DB9" w:rsidTr="000D6DB9">
        <w:trPr>
          <w:trHeight w:val="20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Opatření a podmínky k zajištění rovného přístupu</w:t>
            </w:r>
          </w:p>
        </w:tc>
      </w:tr>
      <w:tr w:rsidR="000D6DB9" w:rsidTr="000D6DB9">
        <w:trPr>
          <w:trHeight w:val="2411"/>
        </w:trPr>
        <w:tc>
          <w:tcPr>
            <w:tcW w:w="9389" w:type="dxa"/>
            <w:gridSpan w:val="9"/>
            <w:tcBorders>
              <w:top w:val="single" w:sz="4" w:space="0" w:color="auto"/>
              <w:left w:val="single" w:sz="4" w:space="0" w:color="auto"/>
              <w:bottom w:val="single" w:sz="4" w:space="0" w:color="auto"/>
              <w:right w:val="single" w:sz="4" w:space="0" w:color="auto"/>
            </w:tcBorders>
          </w:tcPr>
          <w:p w:rsidR="000D6DB9" w:rsidRPr="00D81E97" w:rsidRDefault="000D6DB9">
            <w:pPr>
              <w:pStyle w:val="Default"/>
              <w:jc w:val="both"/>
              <w:rPr>
                <w:rFonts w:ascii="Times New Roman" w:hAnsi="Times New Roman" w:cs="Times New Roman"/>
                <w:sz w:val="20"/>
                <w:szCs w:val="20"/>
              </w:rPr>
            </w:pPr>
            <w:r w:rsidRPr="00D81E97">
              <w:rPr>
                <w:rFonts w:ascii="Times New Roman" w:hAnsi="Times New Roman" w:cs="Times New Roman"/>
                <w:sz w:val="20"/>
                <w:szCs w:val="20"/>
              </w:rPr>
              <w:t xml:space="preserve">Na Fakultě logistiky a krizového řízení je vybudováno sociální a technické zázemí dostupné pro studenty </w:t>
            </w:r>
            <w:r w:rsidRPr="00D81E97">
              <w:rPr>
                <w:rFonts w:ascii="Times New Roman" w:hAnsi="Times New Roman" w:cs="Times New Roman"/>
                <w:sz w:val="20"/>
                <w:szCs w:val="20"/>
              </w:rPr>
              <w:br/>
              <w:t xml:space="preserve">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w:t>
            </w:r>
            <w:r w:rsidRPr="00D81E97">
              <w:rPr>
                <w:rFonts w:ascii="Times New Roman" w:hAnsi="Times New Roman" w:cs="Times New Roman"/>
                <w:sz w:val="20"/>
                <w:szCs w:val="20"/>
              </w:rPr>
              <w:br/>
              <w:t>ve které jsou zároveň poskytovány služby Knihovny UTB.</w:t>
            </w:r>
          </w:p>
          <w:p w:rsidR="000D6DB9" w:rsidRPr="00D81E97" w:rsidRDefault="000D6DB9">
            <w:pPr>
              <w:pStyle w:val="Default"/>
              <w:jc w:val="both"/>
              <w:rPr>
                <w:rFonts w:ascii="Times New Roman" w:hAnsi="Times New Roman" w:cs="Times New Roman"/>
                <w:sz w:val="20"/>
                <w:szCs w:val="20"/>
              </w:rPr>
            </w:pPr>
          </w:p>
          <w:p w:rsidR="000D6DB9" w:rsidRPr="00D81E97" w:rsidRDefault="000D6DB9">
            <w:pPr>
              <w:pStyle w:val="Default"/>
              <w:jc w:val="both"/>
              <w:rPr>
                <w:rFonts w:ascii="Times New Roman" w:hAnsi="Times New Roman" w:cs="Times New Roman"/>
                <w:sz w:val="20"/>
                <w:szCs w:val="20"/>
              </w:rPr>
            </w:pPr>
            <w:r w:rsidRPr="00D81E97">
              <w:rPr>
                <w:rFonts w:ascii="Times New Roman" w:hAnsi="Times New Roman" w:cs="Times New Roman"/>
                <w:sz w:val="20"/>
                <w:szCs w:val="20"/>
              </w:rPr>
              <w:t>Součástí vysokoškolského areálu je ubytovací zařízení (2 budovy) a stravovací zařízení pro studenty a veřejnost. Ve vzdálenosti cca. 400 m od vysokoškolského areálu jsou tělovýchovná zařízení (zimní, plavecký a atletický stadion, sportovní hala), která se využívají pro sportovní aktivity studentů.</w:t>
            </w:r>
          </w:p>
          <w:p w:rsidR="000D6DB9" w:rsidRPr="00D81E97" w:rsidRDefault="000D6DB9">
            <w:pPr>
              <w:pStyle w:val="Default"/>
              <w:jc w:val="both"/>
              <w:rPr>
                <w:rFonts w:ascii="Times New Roman" w:hAnsi="Times New Roman" w:cs="Times New Roman"/>
                <w:sz w:val="20"/>
                <w:szCs w:val="20"/>
              </w:rPr>
            </w:pPr>
          </w:p>
          <w:p w:rsidR="000D6DB9" w:rsidRDefault="000D6DB9"/>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0D6DB9" w:rsidTr="000D6DB9">
        <w:tc>
          <w:tcPr>
            <w:tcW w:w="9780" w:type="dxa"/>
            <w:gridSpan w:val="2"/>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lastRenderedPageBreak/>
              <w:br w:type="page"/>
            </w:r>
            <w:r>
              <w:rPr>
                <w:b/>
                <w:sz w:val="28"/>
              </w:rPr>
              <w:t>C-V – Finanční zabezpečení studijního programu</w:t>
            </w:r>
          </w:p>
        </w:tc>
      </w:tr>
      <w:tr w:rsidR="000D6DB9" w:rsidTr="000D6DB9">
        <w:tc>
          <w:tcPr>
            <w:tcW w:w="4220" w:type="dxa"/>
            <w:tcBorders>
              <w:top w:val="single" w:sz="12"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Vzdělávací činnost vysoké školy financovaná ze státního rozpočtu</w:t>
            </w:r>
          </w:p>
        </w:tc>
        <w:tc>
          <w:tcPr>
            <w:tcW w:w="5560" w:type="dxa"/>
            <w:tcBorders>
              <w:top w:val="single" w:sz="12" w:space="0" w:color="auto"/>
              <w:left w:val="single" w:sz="4" w:space="0" w:color="auto"/>
              <w:bottom w:val="single" w:sz="4" w:space="0" w:color="auto"/>
              <w:right w:val="single" w:sz="4" w:space="0" w:color="auto"/>
            </w:tcBorders>
            <w:shd w:val="clear" w:color="auto" w:fill="FFFFFF"/>
            <w:hideMark/>
          </w:tcPr>
          <w:p w:rsidR="000D6DB9" w:rsidRDefault="000D6DB9">
            <w:pPr>
              <w:jc w:val="both"/>
              <w:rPr>
                <w:bCs/>
              </w:rPr>
            </w:pPr>
            <w:r>
              <w:rPr>
                <w:bCs/>
              </w:rPr>
              <w:t xml:space="preserve">ano - </w:t>
            </w:r>
            <w:r>
              <w:rPr>
                <w:bCs/>
                <w:strike/>
              </w:rPr>
              <w:t>ne</w:t>
            </w:r>
          </w:p>
        </w:tc>
      </w:tr>
      <w:tr w:rsidR="000D6DB9" w:rsidTr="000D6DB9">
        <w:tc>
          <w:tcPr>
            <w:tcW w:w="978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Zhodnocení předpokládaných nákladů a zdrojů na uskutečňování studijního programu</w:t>
            </w:r>
          </w:p>
        </w:tc>
      </w:tr>
      <w:tr w:rsidR="000D6DB9" w:rsidTr="000D6DB9">
        <w:trPr>
          <w:trHeight w:val="5398"/>
        </w:trPr>
        <w:tc>
          <w:tcPr>
            <w:tcW w:w="9780" w:type="dxa"/>
            <w:gridSpan w:val="2"/>
            <w:tcBorders>
              <w:top w:val="single" w:sz="4" w:space="0" w:color="auto"/>
              <w:left w:val="single" w:sz="4" w:space="0" w:color="auto"/>
              <w:bottom w:val="single" w:sz="4" w:space="0" w:color="auto"/>
              <w:right w:val="single" w:sz="4" w:space="0" w:color="auto"/>
            </w:tcBorders>
          </w:tcPr>
          <w:p w:rsidR="000D6DB9" w:rsidRDefault="000D6DB9">
            <w:pPr>
              <w:jc w:val="both"/>
            </w:pPr>
          </w:p>
        </w:tc>
      </w:tr>
    </w:tbl>
    <w:p w:rsidR="000D6DB9" w:rsidRDefault="000D6DB9" w:rsidP="000D6DB9"/>
    <w:p w:rsidR="000D6DB9" w:rsidRDefault="000D6DB9" w:rsidP="000D6DB9"/>
    <w:p w:rsidR="000D6DB9" w:rsidRDefault="000D6DB9">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0D6DB9" w:rsidTr="00420BD2">
        <w:tc>
          <w:tcPr>
            <w:tcW w:w="9285" w:type="dxa"/>
            <w:tcBorders>
              <w:bottom w:val="double" w:sz="4" w:space="0" w:color="auto"/>
            </w:tcBorders>
            <w:shd w:val="clear" w:color="auto" w:fill="BDD6EE"/>
          </w:tcPr>
          <w:p w:rsidR="000D6DB9" w:rsidRDefault="000D6DB9" w:rsidP="00420BD2">
            <w:pPr>
              <w:jc w:val="both"/>
              <w:rPr>
                <w:b/>
                <w:sz w:val="28"/>
              </w:rPr>
            </w:pPr>
            <w:r>
              <w:rPr>
                <w:b/>
                <w:sz w:val="28"/>
              </w:rPr>
              <w:lastRenderedPageBreak/>
              <w:t xml:space="preserve">D-I – </w:t>
            </w:r>
            <w:r>
              <w:rPr>
                <w:b/>
                <w:sz w:val="26"/>
                <w:szCs w:val="26"/>
              </w:rPr>
              <w:t>Záměr rozvoje a další údaje ke studijnímu programu</w:t>
            </w:r>
          </w:p>
        </w:tc>
      </w:tr>
      <w:tr w:rsidR="000D6DB9" w:rsidTr="00420BD2">
        <w:trPr>
          <w:trHeight w:val="185"/>
        </w:trPr>
        <w:tc>
          <w:tcPr>
            <w:tcW w:w="9285" w:type="dxa"/>
            <w:shd w:val="clear" w:color="auto" w:fill="F7CAAC"/>
          </w:tcPr>
          <w:p w:rsidR="000D6DB9" w:rsidRDefault="000D6DB9" w:rsidP="00420BD2">
            <w:pPr>
              <w:rPr>
                <w:b/>
              </w:rPr>
            </w:pPr>
            <w:r>
              <w:rPr>
                <w:b/>
              </w:rPr>
              <w:t>Záměr rozvoje studijního programu a jeho odůvodnění</w:t>
            </w:r>
          </w:p>
        </w:tc>
      </w:tr>
      <w:tr w:rsidR="000D6DB9" w:rsidTr="00420BD2">
        <w:trPr>
          <w:trHeight w:val="2835"/>
        </w:trPr>
        <w:tc>
          <w:tcPr>
            <w:tcW w:w="9285" w:type="dxa"/>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9155"/>
            </w:tblGrid>
            <w:tr w:rsidR="000D6DB9" w:rsidRPr="00373AD5" w:rsidTr="00420BD2">
              <w:trPr>
                <w:trHeight w:val="2397"/>
              </w:trPr>
              <w:tc>
                <w:tcPr>
                  <w:tcW w:w="9155" w:type="dxa"/>
                </w:tcPr>
                <w:p w:rsidR="000D6DB9" w:rsidRDefault="000D6DB9" w:rsidP="00420BD2">
                  <w:pPr>
                    <w:ind w:left="-70"/>
                    <w:jc w:val="both"/>
                  </w:pPr>
                  <w:r w:rsidRPr="00A0683F">
                    <w:t xml:space="preserve">Zařazení studijního programu Ochrana obyvatelstva je plně v kontextu plánovaného rozvoje fakulty </w:t>
                  </w:r>
                  <w:r w:rsidRPr="00A0683F">
                    <w:br/>
                    <w:t>a představuje stabilně vyučovaný studijní program</w:t>
                  </w:r>
                  <w:r>
                    <w:t xml:space="preserve"> v prezenční i kombinované formě studia</w:t>
                  </w:r>
                  <w:r w:rsidRPr="00A0683F">
                    <w:t>.</w:t>
                  </w:r>
                  <w:r>
                    <w:t xml:space="preserve"> Studijní program plně koresponduje s typickými studijními programy v oblasti vzdělávání 2 – Bezpečnost.</w:t>
                  </w:r>
                </w:p>
                <w:p w:rsidR="000D6DB9" w:rsidRPr="00E00A5B" w:rsidRDefault="000D6DB9" w:rsidP="00420BD2">
                  <w:pPr>
                    <w:ind w:left="-70"/>
                    <w:jc w:val="both"/>
                    <w:rPr>
                      <w:color w:val="FF0000"/>
                    </w:rPr>
                  </w:pPr>
                  <w:r>
                    <w:t>Žádostí o novou akreditaci</w:t>
                  </w:r>
                  <w:r w:rsidRPr="00A0683F">
                    <w:t xml:space="preserve"> studijního programu Ochrana obyvatelstva reagujeme na současnou ekonomicko – politickou situaci z hlediska potřeb státu, </w:t>
                  </w:r>
                  <w:r>
                    <w:t xml:space="preserve">ochrany a </w:t>
                  </w:r>
                  <w:r w:rsidRPr="00A0683F">
                    <w:t xml:space="preserve">bezpečnosti </w:t>
                  </w:r>
                  <w:r>
                    <w:t>člověka</w:t>
                  </w:r>
                  <w:r w:rsidRPr="00A0683F">
                    <w:t xml:space="preserve">, organizace, instituce </w:t>
                  </w:r>
                  <w:r>
                    <w:br/>
                  </w:r>
                  <w:r w:rsidRPr="00A0683F">
                    <w:t>a území</w:t>
                  </w:r>
                  <w:r>
                    <w:t xml:space="preserve"> ve vztahu k hrozbám a rizikům naturogenní i antropogenní povahy</w:t>
                  </w:r>
                  <w:r w:rsidRPr="00867C90">
                    <w:t>,</w:t>
                  </w:r>
                  <w:r>
                    <w:rPr>
                      <w:color w:val="FF0000"/>
                    </w:rPr>
                    <w:t xml:space="preserve"> </w:t>
                  </w:r>
                  <w:r>
                    <w:t>terorismu a sekundárním, eventuálně terciárním důsledkům globální hospodářské recese.</w:t>
                  </w:r>
                </w:p>
                <w:p w:rsidR="000D6DB9" w:rsidRPr="00EF0DD0" w:rsidRDefault="000D6DB9" w:rsidP="00420BD2">
                  <w:pPr>
                    <w:ind w:left="-70"/>
                    <w:jc w:val="both"/>
                  </w:pPr>
                  <w:r w:rsidRPr="001E07EC">
                    <w:t xml:space="preserve">Studijní program Ochrana obyvatelstva reflektuje zájem o studium z řad středoškolských studentů plynoucí ze zvýšené poptávky po absolventech ve veřejné, státní správě včetně soukromých firem na trhu práce. </w:t>
                  </w:r>
                  <w:r w:rsidRPr="00EF0DD0">
                    <w:t xml:space="preserve">Významnou roli zde hraje též provázanost a kontakty pedagogů s odborníky z praxe a to nejen z pohledu transferu znalostí, ale i z pohledu realizace potřebných praxí studentů. Získané odborné znalosti a dovednosti jsou v moderní informační společnosti nezbytným předpokladem uplatnění na trhu práce i podmínkou </w:t>
                  </w:r>
                  <w:r>
                    <w:br/>
                  </w:r>
                  <w:r w:rsidRPr="00EF0DD0">
                    <w:t xml:space="preserve">k efektivnímu rozvíjení profesní i zájmové činnosti absolventů i jejich případného dalšího studia. </w:t>
                  </w:r>
                </w:p>
                <w:p w:rsidR="000D6DB9" w:rsidRPr="00EF0DD0" w:rsidRDefault="000D6DB9" w:rsidP="00420BD2">
                  <w:pPr>
                    <w:ind w:left="-70"/>
                    <w:jc w:val="both"/>
                  </w:pPr>
                  <w:r w:rsidRPr="00EF0DD0">
                    <w:t xml:space="preserve">Cílem rozvoje studijního programu bude udržení vysoké míry uplatnitelnosti absolventů na trhu práce. Studijní program bude dále rozvíjen tak, aby odrážel nové poznatky vědecko-výzkumného vývoje, ale především potřeby a požadavky vycházející z potřeb praxe. Toto bude realizováno inovací povinných a povinně volitelných předmětů a návrhem doplňujících volitelných předmětů. </w:t>
                  </w:r>
                </w:p>
                <w:p w:rsidR="000D6DB9" w:rsidRPr="00B4727D" w:rsidRDefault="000D6DB9" w:rsidP="00420BD2">
                  <w:pPr>
                    <w:ind w:left="-70"/>
                    <w:jc w:val="both"/>
                    <w:rPr>
                      <w:color w:val="FF0000"/>
                    </w:rPr>
                  </w:pPr>
                  <w:r w:rsidRPr="009553D8">
                    <w:rPr>
                      <w:color w:val="000000" w:themeColor="text1"/>
                    </w:rPr>
                    <w:t xml:space="preserve">Po dvou letech, od přijmutí prvních studentů do programu, bychom chtěli zažádat o navazující magisterský program pro studenty v prezenční a kombinované formě a předpokládáme, po dostudování prvních absolventů, taktéž o zavedení programu v anglickém jazyce. </w:t>
                  </w:r>
                </w:p>
              </w:tc>
            </w:tr>
          </w:tbl>
          <w:p w:rsidR="000D6DB9" w:rsidRDefault="000D6DB9" w:rsidP="00420BD2"/>
        </w:tc>
      </w:tr>
      <w:tr w:rsidR="000D6DB9" w:rsidTr="00420BD2">
        <w:trPr>
          <w:trHeight w:val="188"/>
        </w:trPr>
        <w:tc>
          <w:tcPr>
            <w:tcW w:w="9285" w:type="dxa"/>
            <w:shd w:val="clear" w:color="auto" w:fill="F7CAAC"/>
          </w:tcPr>
          <w:p w:rsidR="000D6DB9" w:rsidRDefault="000D6DB9" w:rsidP="00420BD2">
            <w:pPr>
              <w:rPr>
                <w:b/>
              </w:rPr>
            </w:pPr>
            <w:r>
              <w:rPr>
                <w:b/>
              </w:rPr>
              <w:t xml:space="preserve">Počet přijímaných uchazečů ke studiu </w:t>
            </w:r>
            <w:r w:rsidRPr="00622F16">
              <w:rPr>
                <w:b/>
              </w:rPr>
              <w:t>ve studijním programu</w:t>
            </w:r>
          </w:p>
        </w:tc>
      </w:tr>
      <w:tr w:rsidR="000D6DB9" w:rsidTr="00420BD2">
        <w:trPr>
          <w:trHeight w:val="384"/>
        </w:trPr>
        <w:tc>
          <w:tcPr>
            <w:tcW w:w="9285" w:type="dxa"/>
            <w:shd w:val="clear" w:color="auto" w:fill="FFFFFF"/>
          </w:tcPr>
          <w:p w:rsidR="000D6DB9" w:rsidRDefault="000D6DB9" w:rsidP="00420BD2">
            <w:r>
              <w:t>Předpokládá se přijímání přibližně 80 – 100 studentů v prezenční formě studia, 80 – 100 studentů v kombinované formě.</w:t>
            </w:r>
          </w:p>
        </w:tc>
      </w:tr>
      <w:tr w:rsidR="000D6DB9" w:rsidTr="00420BD2">
        <w:trPr>
          <w:trHeight w:val="200"/>
        </w:trPr>
        <w:tc>
          <w:tcPr>
            <w:tcW w:w="9285" w:type="dxa"/>
            <w:shd w:val="clear" w:color="auto" w:fill="F7CAAC"/>
          </w:tcPr>
          <w:p w:rsidR="000D6DB9" w:rsidRDefault="000D6DB9" w:rsidP="00420BD2">
            <w:pPr>
              <w:rPr>
                <w:b/>
              </w:rPr>
            </w:pPr>
            <w:r>
              <w:rPr>
                <w:b/>
              </w:rPr>
              <w:t>Předpokládaná uplatnitelnost absolventů na trhu práce</w:t>
            </w:r>
          </w:p>
        </w:tc>
      </w:tr>
      <w:tr w:rsidR="000D6DB9" w:rsidTr="00420BD2">
        <w:trPr>
          <w:trHeight w:val="3852"/>
        </w:trPr>
        <w:tc>
          <w:tcPr>
            <w:tcW w:w="9285" w:type="dxa"/>
            <w:shd w:val="clear" w:color="auto" w:fill="FFFFFF"/>
          </w:tcPr>
          <w:p w:rsidR="000D6DB9" w:rsidRPr="00A0683F" w:rsidRDefault="000D6DB9" w:rsidP="00420BD2">
            <w:pPr>
              <w:jc w:val="both"/>
            </w:pPr>
            <w:r w:rsidRPr="00A0683F">
              <w:t xml:space="preserve">Hlavním cílem studijního programu je vysoká míra uplatnitelnosti absolventů školy na trhu práce.  Za tímto účelem jsou ve spolupráci s firemními partnery, klíčovými odborníky z praxe i experty z řady českých </w:t>
            </w:r>
            <w:r>
              <w:br/>
            </w:r>
            <w:r w:rsidRPr="00A0683F">
              <w:t>i zahraničních škol pravidelně inovovány studijní plány, aby v maximální možné míře reflektov</w:t>
            </w:r>
            <w:r>
              <w:t xml:space="preserve">aly aktuální potřeby trhu práce </w:t>
            </w:r>
            <w:r w:rsidRPr="00A8675A">
              <w:t xml:space="preserve">v souladu s Národní soustavou povolání, kde absolventi bakalářského studia mohou zastávat následující pracovní pozice – </w:t>
            </w:r>
            <w:r>
              <w:t xml:space="preserve">příslušníci složek integrovaného záchranného sboru, </w:t>
            </w:r>
            <w:r w:rsidRPr="00A8675A">
              <w:t xml:space="preserve">samostatný bezpečnostní pracovník, samostatný správní referent, manažer BOZP, vedoucí bezpečnostní pracovník, komisař – manažer </w:t>
            </w:r>
            <w:r w:rsidR="00163C62">
              <w:br/>
            </w:r>
            <w:r w:rsidRPr="00A8675A">
              <w:t>a další příbuzná povolání.</w:t>
            </w:r>
            <w:r>
              <w:t xml:space="preserve"> </w:t>
            </w:r>
          </w:p>
          <w:p w:rsidR="000D6DB9" w:rsidRPr="00E00A5B" w:rsidRDefault="000D6DB9" w:rsidP="00420BD2">
            <w:pPr>
              <w:jc w:val="both"/>
              <w:rPr>
                <w:color w:val="FF0000"/>
              </w:rPr>
            </w:pPr>
          </w:p>
          <w:p w:rsidR="000D6DB9" w:rsidRDefault="000D6DB9" w:rsidP="00420BD2">
            <w:pPr>
              <w:jc w:val="both"/>
            </w:pPr>
          </w:p>
        </w:tc>
      </w:tr>
    </w:tbl>
    <w:p w:rsidR="000D6DB9" w:rsidRDefault="000D6DB9" w:rsidP="000D6DB9"/>
    <w:p w:rsidR="00064097" w:rsidRDefault="00064097" w:rsidP="00C50458">
      <w:pPr>
        <w:spacing w:after="240"/>
        <w:rPr>
          <w:b/>
          <w:sz w:val="28"/>
        </w:rPr>
      </w:pPr>
    </w:p>
    <w:sectPr w:rsidR="00064097" w:rsidSect="00032EE1">
      <w:footerReference w:type="default" r:id="rId12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E81" w:rsidRDefault="003C3E81">
      <w:r>
        <w:separator/>
      </w:r>
    </w:p>
  </w:endnote>
  <w:endnote w:type="continuationSeparator" w:id="0">
    <w:p w:rsidR="003C3E81" w:rsidRDefault="003C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UTB Text">
    <w:altName w:val="Times New Roman"/>
    <w:panose1 w:val="00000000000000000000"/>
    <w:charset w:val="00"/>
    <w:family w:val="modern"/>
    <w:notTrueType/>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40" w:rsidRPr="00F356C7" w:rsidRDefault="001D5840" w:rsidP="0056468E">
    <w:pPr>
      <w:pStyle w:val="Zpat"/>
      <w:rPr>
        <w:sz w:val="16"/>
        <w:szCs w:val="16"/>
      </w:rPr>
    </w:pPr>
    <w:r w:rsidRPr="00F356C7">
      <w:rPr>
        <w:sz w:val="16"/>
        <w:szCs w:val="16"/>
      </w:rPr>
      <w:t xml:space="preserve">verze </w:t>
    </w:r>
    <w:proofErr w:type="gramStart"/>
    <w:r w:rsidRPr="00F356C7">
      <w:rPr>
        <w:sz w:val="16"/>
        <w:szCs w:val="16"/>
      </w:rPr>
      <w:t>16.2.2017</w:t>
    </w:r>
    <w:proofErr w:type="gram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E81" w:rsidRDefault="003C3E81">
      <w:r>
        <w:separator/>
      </w:r>
    </w:p>
  </w:footnote>
  <w:footnote w:type="continuationSeparator" w:id="0">
    <w:p w:rsidR="003C3E81" w:rsidRDefault="003C3E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EB1C61"/>
    <w:multiLevelType w:val="hybridMultilevel"/>
    <w:tmpl w:val="E0F6F93C"/>
    <w:lvl w:ilvl="0" w:tplc="3CACFC1E">
      <w:start w:val="1"/>
      <w:numFmt w:val="bullet"/>
      <w:lvlText w:val=""/>
      <w:lvlJc w:val="left"/>
      <w:pPr>
        <w:tabs>
          <w:tab w:val="num" w:pos="720"/>
        </w:tabs>
        <w:ind w:left="720" w:hanging="360"/>
      </w:pPr>
      <w:rPr>
        <w:rFonts w:ascii="Wingdings" w:hAnsi="Wingdings" w:hint="default"/>
      </w:rPr>
    </w:lvl>
    <w:lvl w:ilvl="1" w:tplc="A114150E" w:tentative="1">
      <w:start w:val="1"/>
      <w:numFmt w:val="bullet"/>
      <w:lvlText w:val=""/>
      <w:lvlJc w:val="left"/>
      <w:pPr>
        <w:tabs>
          <w:tab w:val="num" w:pos="1440"/>
        </w:tabs>
        <w:ind w:left="1440" w:hanging="360"/>
      </w:pPr>
      <w:rPr>
        <w:rFonts w:ascii="Wingdings" w:hAnsi="Wingdings" w:hint="default"/>
      </w:rPr>
    </w:lvl>
    <w:lvl w:ilvl="2" w:tplc="01AEC890" w:tentative="1">
      <w:start w:val="1"/>
      <w:numFmt w:val="bullet"/>
      <w:lvlText w:val=""/>
      <w:lvlJc w:val="left"/>
      <w:pPr>
        <w:tabs>
          <w:tab w:val="num" w:pos="2160"/>
        </w:tabs>
        <w:ind w:left="2160" w:hanging="360"/>
      </w:pPr>
      <w:rPr>
        <w:rFonts w:ascii="Wingdings" w:hAnsi="Wingdings" w:hint="default"/>
      </w:rPr>
    </w:lvl>
    <w:lvl w:ilvl="3" w:tplc="BC5A469C" w:tentative="1">
      <w:start w:val="1"/>
      <w:numFmt w:val="bullet"/>
      <w:lvlText w:val=""/>
      <w:lvlJc w:val="left"/>
      <w:pPr>
        <w:tabs>
          <w:tab w:val="num" w:pos="2880"/>
        </w:tabs>
        <w:ind w:left="2880" w:hanging="360"/>
      </w:pPr>
      <w:rPr>
        <w:rFonts w:ascii="Wingdings" w:hAnsi="Wingdings" w:hint="default"/>
      </w:rPr>
    </w:lvl>
    <w:lvl w:ilvl="4" w:tplc="329CEF64" w:tentative="1">
      <w:start w:val="1"/>
      <w:numFmt w:val="bullet"/>
      <w:lvlText w:val=""/>
      <w:lvlJc w:val="left"/>
      <w:pPr>
        <w:tabs>
          <w:tab w:val="num" w:pos="3600"/>
        </w:tabs>
        <w:ind w:left="3600" w:hanging="360"/>
      </w:pPr>
      <w:rPr>
        <w:rFonts w:ascii="Wingdings" w:hAnsi="Wingdings" w:hint="default"/>
      </w:rPr>
    </w:lvl>
    <w:lvl w:ilvl="5" w:tplc="83FA8734" w:tentative="1">
      <w:start w:val="1"/>
      <w:numFmt w:val="bullet"/>
      <w:lvlText w:val=""/>
      <w:lvlJc w:val="left"/>
      <w:pPr>
        <w:tabs>
          <w:tab w:val="num" w:pos="4320"/>
        </w:tabs>
        <w:ind w:left="4320" w:hanging="360"/>
      </w:pPr>
      <w:rPr>
        <w:rFonts w:ascii="Wingdings" w:hAnsi="Wingdings" w:hint="default"/>
      </w:rPr>
    </w:lvl>
    <w:lvl w:ilvl="6" w:tplc="3FF63D34" w:tentative="1">
      <w:start w:val="1"/>
      <w:numFmt w:val="bullet"/>
      <w:lvlText w:val=""/>
      <w:lvlJc w:val="left"/>
      <w:pPr>
        <w:tabs>
          <w:tab w:val="num" w:pos="5040"/>
        </w:tabs>
        <w:ind w:left="5040" w:hanging="360"/>
      </w:pPr>
      <w:rPr>
        <w:rFonts w:ascii="Wingdings" w:hAnsi="Wingdings" w:hint="default"/>
      </w:rPr>
    </w:lvl>
    <w:lvl w:ilvl="7" w:tplc="7C845E0A" w:tentative="1">
      <w:start w:val="1"/>
      <w:numFmt w:val="bullet"/>
      <w:lvlText w:val=""/>
      <w:lvlJc w:val="left"/>
      <w:pPr>
        <w:tabs>
          <w:tab w:val="num" w:pos="5760"/>
        </w:tabs>
        <w:ind w:left="5760" w:hanging="360"/>
      </w:pPr>
      <w:rPr>
        <w:rFonts w:ascii="Wingdings" w:hAnsi="Wingdings" w:hint="default"/>
      </w:rPr>
    </w:lvl>
    <w:lvl w:ilvl="8" w:tplc="34BA19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4B5737"/>
    <w:multiLevelType w:val="hybridMultilevel"/>
    <w:tmpl w:val="67967A22"/>
    <w:lvl w:ilvl="0" w:tplc="2D1280A6">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DF201A"/>
    <w:multiLevelType w:val="hybridMultilevel"/>
    <w:tmpl w:val="2C924F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1590648"/>
    <w:multiLevelType w:val="hybridMultilevel"/>
    <w:tmpl w:val="C66C9C16"/>
    <w:lvl w:ilvl="0" w:tplc="4E28E410">
      <w:start w:val="3"/>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10"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C565CD"/>
    <w:multiLevelType w:val="hybridMultilevel"/>
    <w:tmpl w:val="8EC6E188"/>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25761D"/>
    <w:multiLevelType w:val="hybridMultilevel"/>
    <w:tmpl w:val="0DCA49DA"/>
    <w:lvl w:ilvl="0" w:tplc="18BE9682">
      <w:start w:val="1"/>
      <w:numFmt w:val="bullet"/>
      <w:lvlText w:val=""/>
      <w:lvlJc w:val="left"/>
      <w:pPr>
        <w:tabs>
          <w:tab w:val="num" w:pos="1452"/>
        </w:tabs>
        <w:ind w:left="1452" w:hanging="360"/>
      </w:pPr>
      <w:rPr>
        <w:rFonts w:ascii="Symbol" w:hAnsi="Symbol" w:hint="default"/>
      </w:rPr>
    </w:lvl>
    <w:lvl w:ilvl="1" w:tplc="04050003" w:tentative="1">
      <w:start w:val="1"/>
      <w:numFmt w:val="bullet"/>
      <w:lvlText w:val="o"/>
      <w:lvlJc w:val="left"/>
      <w:pPr>
        <w:tabs>
          <w:tab w:val="num" w:pos="2172"/>
        </w:tabs>
        <w:ind w:left="2172" w:hanging="360"/>
      </w:pPr>
      <w:rPr>
        <w:rFonts w:ascii="Courier New" w:hAnsi="Courier New" w:hint="default"/>
      </w:rPr>
    </w:lvl>
    <w:lvl w:ilvl="2" w:tplc="04050005" w:tentative="1">
      <w:start w:val="1"/>
      <w:numFmt w:val="bullet"/>
      <w:lvlText w:val=""/>
      <w:lvlJc w:val="left"/>
      <w:pPr>
        <w:tabs>
          <w:tab w:val="num" w:pos="2892"/>
        </w:tabs>
        <w:ind w:left="2892" w:hanging="360"/>
      </w:pPr>
      <w:rPr>
        <w:rFonts w:ascii="Wingdings" w:hAnsi="Wingdings" w:hint="default"/>
      </w:rPr>
    </w:lvl>
    <w:lvl w:ilvl="3" w:tplc="04050001" w:tentative="1">
      <w:start w:val="1"/>
      <w:numFmt w:val="bullet"/>
      <w:lvlText w:val=""/>
      <w:lvlJc w:val="left"/>
      <w:pPr>
        <w:tabs>
          <w:tab w:val="num" w:pos="3612"/>
        </w:tabs>
        <w:ind w:left="3612" w:hanging="360"/>
      </w:pPr>
      <w:rPr>
        <w:rFonts w:ascii="Symbol" w:hAnsi="Symbol" w:hint="default"/>
      </w:rPr>
    </w:lvl>
    <w:lvl w:ilvl="4" w:tplc="04050003" w:tentative="1">
      <w:start w:val="1"/>
      <w:numFmt w:val="bullet"/>
      <w:lvlText w:val="o"/>
      <w:lvlJc w:val="left"/>
      <w:pPr>
        <w:tabs>
          <w:tab w:val="num" w:pos="4332"/>
        </w:tabs>
        <w:ind w:left="4332" w:hanging="360"/>
      </w:pPr>
      <w:rPr>
        <w:rFonts w:ascii="Courier New" w:hAnsi="Courier New" w:hint="default"/>
      </w:rPr>
    </w:lvl>
    <w:lvl w:ilvl="5" w:tplc="04050005" w:tentative="1">
      <w:start w:val="1"/>
      <w:numFmt w:val="bullet"/>
      <w:lvlText w:val=""/>
      <w:lvlJc w:val="left"/>
      <w:pPr>
        <w:tabs>
          <w:tab w:val="num" w:pos="5052"/>
        </w:tabs>
        <w:ind w:left="5052" w:hanging="360"/>
      </w:pPr>
      <w:rPr>
        <w:rFonts w:ascii="Wingdings" w:hAnsi="Wingdings" w:hint="default"/>
      </w:rPr>
    </w:lvl>
    <w:lvl w:ilvl="6" w:tplc="04050001" w:tentative="1">
      <w:start w:val="1"/>
      <w:numFmt w:val="bullet"/>
      <w:lvlText w:val=""/>
      <w:lvlJc w:val="left"/>
      <w:pPr>
        <w:tabs>
          <w:tab w:val="num" w:pos="5772"/>
        </w:tabs>
        <w:ind w:left="5772" w:hanging="360"/>
      </w:pPr>
      <w:rPr>
        <w:rFonts w:ascii="Symbol" w:hAnsi="Symbol" w:hint="default"/>
      </w:rPr>
    </w:lvl>
    <w:lvl w:ilvl="7" w:tplc="04050003" w:tentative="1">
      <w:start w:val="1"/>
      <w:numFmt w:val="bullet"/>
      <w:lvlText w:val="o"/>
      <w:lvlJc w:val="left"/>
      <w:pPr>
        <w:tabs>
          <w:tab w:val="num" w:pos="6492"/>
        </w:tabs>
        <w:ind w:left="6492" w:hanging="360"/>
      </w:pPr>
      <w:rPr>
        <w:rFonts w:ascii="Courier New" w:hAnsi="Courier New" w:hint="default"/>
      </w:rPr>
    </w:lvl>
    <w:lvl w:ilvl="8" w:tplc="04050005" w:tentative="1">
      <w:start w:val="1"/>
      <w:numFmt w:val="bullet"/>
      <w:lvlText w:val=""/>
      <w:lvlJc w:val="left"/>
      <w:pPr>
        <w:tabs>
          <w:tab w:val="num" w:pos="7212"/>
        </w:tabs>
        <w:ind w:left="7212" w:hanging="360"/>
      </w:pPr>
      <w:rPr>
        <w:rFonts w:ascii="Wingdings" w:hAnsi="Wingdings" w:hint="default"/>
      </w:rPr>
    </w:lvl>
  </w:abstractNum>
  <w:abstractNum w:abstractNumId="19" w15:restartNumberingAfterBreak="0">
    <w:nsid w:val="327617E1"/>
    <w:multiLevelType w:val="hybridMultilevel"/>
    <w:tmpl w:val="DC1A85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59B42A61"/>
    <w:multiLevelType w:val="hybridMultilevel"/>
    <w:tmpl w:val="F24E48BA"/>
    <w:lvl w:ilvl="0" w:tplc="603A2226">
      <w:start w:val="1"/>
      <w:numFmt w:val="bullet"/>
      <w:lvlText w:val=""/>
      <w:lvlJc w:val="left"/>
      <w:pPr>
        <w:tabs>
          <w:tab w:val="num" w:pos="720"/>
        </w:tabs>
        <w:ind w:left="720" w:hanging="360"/>
      </w:pPr>
      <w:rPr>
        <w:rFonts w:ascii="Wingdings" w:hAnsi="Wingdings" w:hint="default"/>
      </w:rPr>
    </w:lvl>
    <w:lvl w:ilvl="1" w:tplc="676ADE04" w:tentative="1">
      <w:start w:val="1"/>
      <w:numFmt w:val="bullet"/>
      <w:lvlText w:val=""/>
      <w:lvlJc w:val="left"/>
      <w:pPr>
        <w:tabs>
          <w:tab w:val="num" w:pos="1440"/>
        </w:tabs>
        <w:ind w:left="1440" w:hanging="360"/>
      </w:pPr>
      <w:rPr>
        <w:rFonts w:ascii="Wingdings" w:hAnsi="Wingdings" w:hint="default"/>
      </w:rPr>
    </w:lvl>
    <w:lvl w:ilvl="2" w:tplc="019AD694" w:tentative="1">
      <w:start w:val="1"/>
      <w:numFmt w:val="bullet"/>
      <w:lvlText w:val=""/>
      <w:lvlJc w:val="left"/>
      <w:pPr>
        <w:tabs>
          <w:tab w:val="num" w:pos="2160"/>
        </w:tabs>
        <w:ind w:left="2160" w:hanging="360"/>
      </w:pPr>
      <w:rPr>
        <w:rFonts w:ascii="Wingdings" w:hAnsi="Wingdings" w:hint="default"/>
      </w:rPr>
    </w:lvl>
    <w:lvl w:ilvl="3" w:tplc="63369FCE" w:tentative="1">
      <w:start w:val="1"/>
      <w:numFmt w:val="bullet"/>
      <w:lvlText w:val=""/>
      <w:lvlJc w:val="left"/>
      <w:pPr>
        <w:tabs>
          <w:tab w:val="num" w:pos="2880"/>
        </w:tabs>
        <w:ind w:left="2880" w:hanging="360"/>
      </w:pPr>
      <w:rPr>
        <w:rFonts w:ascii="Wingdings" w:hAnsi="Wingdings" w:hint="default"/>
      </w:rPr>
    </w:lvl>
    <w:lvl w:ilvl="4" w:tplc="2558232E" w:tentative="1">
      <w:start w:val="1"/>
      <w:numFmt w:val="bullet"/>
      <w:lvlText w:val=""/>
      <w:lvlJc w:val="left"/>
      <w:pPr>
        <w:tabs>
          <w:tab w:val="num" w:pos="3600"/>
        </w:tabs>
        <w:ind w:left="3600" w:hanging="360"/>
      </w:pPr>
      <w:rPr>
        <w:rFonts w:ascii="Wingdings" w:hAnsi="Wingdings" w:hint="default"/>
      </w:rPr>
    </w:lvl>
    <w:lvl w:ilvl="5" w:tplc="141A972E" w:tentative="1">
      <w:start w:val="1"/>
      <w:numFmt w:val="bullet"/>
      <w:lvlText w:val=""/>
      <w:lvlJc w:val="left"/>
      <w:pPr>
        <w:tabs>
          <w:tab w:val="num" w:pos="4320"/>
        </w:tabs>
        <w:ind w:left="4320" w:hanging="360"/>
      </w:pPr>
      <w:rPr>
        <w:rFonts w:ascii="Wingdings" w:hAnsi="Wingdings" w:hint="default"/>
      </w:rPr>
    </w:lvl>
    <w:lvl w:ilvl="6" w:tplc="4F44563E" w:tentative="1">
      <w:start w:val="1"/>
      <w:numFmt w:val="bullet"/>
      <w:lvlText w:val=""/>
      <w:lvlJc w:val="left"/>
      <w:pPr>
        <w:tabs>
          <w:tab w:val="num" w:pos="5040"/>
        </w:tabs>
        <w:ind w:left="5040" w:hanging="360"/>
      </w:pPr>
      <w:rPr>
        <w:rFonts w:ascii="Wingdings" w:hAnsi="Wingdings" w:hint="default"/>
      </w:rPr>
    </w:lvl>
    <w:lvl w:ilvl="7" w:tplc="1D20D29E" w:tentative="1">
      <w:start w:val="1"/>
      <w:numFmt w:val="bullet"/>
      <w:lvlText w:val=""/>
      <w:lvlJc w:val="left"/>
      <w:pPr>
        <w:tabs>
          <w:tab w:val="num" w:pos="5760"/>
        </w:tabs>
        <w:ind w:left="5760" w:hanging="360"/>
      </w:pPr>
      <w:rPr>
        <w:rFonts w:ascii="Wingdings" w:hAnsi="Wingdings" w:hint="default"/>
      </w:rPr>
    </w:lvl>
    <w:lvl w:ilvl="8" w:tplc="B24E04C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612221EA"/>
    <w:multiLevelType w:val="hybridMultilevel"/>
    <w:tmpl w:val="EF924D84"/>
    <w:lvl w:ilvl="0" w:tplc="B3C653B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4B0029C"/>
    <w:multiLevelType w:val="multilevel"/>
    <w:tmpl w:val="7494DE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8E01719"/>
    <w:multiLevelType w:val="hybridMultilevel"/>
    <w:tmpl w:val="D4CAD5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32" w15:restartNumberingAfterBreak="0">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36" w15:restartNumberingAfterBreak="0">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num w:numId="1">
    <w:abstractNumId w:val="6"/>
  </w:num>
  <w:num w:numId="2">
    <w:abstractNumId w:val="18"/>
  </w:num>
  <w:num w:numId="3">
    <w:abstractNumId w:val="16"/>
  </w:num>
  <w:num w:numId="4">
    <w:abstractNumId w:val="3"/>
  </w:num>
  <w:num w:numId="5">
    <w:abstractNumId w:val="11"/>
  </w:num>
  <w:num w:numId="6">
    <w:abstractNumId w:val="30"/>
  </w:num>
  <w:num w:numId="7">
    <w:abstractNumId w:val="25"/>
  </w:num>
  <w:num w:numId="8">
    <w:abstractNumId w:val="15"/>
  </w:num>
  <w:num w:numId="9">
    <w:abstractNumId w:val="7"/>
  </w:num>
  <w:num w:numId="10">
    <w:abstractNumId w:val="8"/>
  </w:num>
  <w:num w:numId="11">
    <w:abstractNumId w:val="34"/>
  </w:num>
  <w:num w:numId="12">
    <w:abstractNumId w:val="24"/>
  </w:num>
  <w:num w:numId="13">
    <w:abstractNumId w:val="31"/>
  </w:num>
  <w:num w:numId="14">
    <w:abstractNumId w:val="23"/>
  </w:num>
  <w:num w:numId="15">
    <w:abstractNumId w:val="32"/>
  </w:num>
  <w:num w:numId="16">
    <w:abstractNumId w:val="14"/>
  </w:num>
  <w:num w:numId="17">
    <w:abstractNumId w:val="36"/>
  </w:num>
  <w:num w:numId="18">
    <w:abstractNumId w:val="12"/>
  </w:num>
  <w:num w:numId="19">
    <w:abstractNumId w:val="1"/>
  </w:num>
  <w:num w:numId="20">
    <w:abstractNumId w:val="20"/>
  </w:num>
  <w:num w:numId="21">
    <w:abstractNumId w:val="3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2"/>
  </w:num>
  <w:num w:numId="27">
    <w:abstractNumId w:val="13"/>
  </w:num>
  <w:num w:numId="28">
    <w:abstractNumId w:val="27"/>
  </w:num>
  <w:num w:numId="29">
    <w:abstractNumId w:val="35"/>
  </w:num>
  <w:num w:numId="30">
    <w:abstractNumId w:val="9"/>
  </w:num>
  <w:num w:numId="31">
    <w:abstractNumId w:val="17"/>
  </w:num>
  <w:num w:numId="32">
    <w:abstractNumId w:val="2"/>
  </w:num>
  <w:num w:numId="33">
    <w:abstractNumId w:val="5"/>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1D"/>
    <w:rsid w:val="00001E3D"/>
    <w:rsid w:val="000111CE"/>
    <w:rsid w:val="00032EE1"/>
    <w:rsid w:val="000421BA"/>
    <w:rsid w:val="00051889"/>
    <w:rsid w:val="00054C98"/>
    <w:rsid w:val="00060721"/>
    <w:rsid w:val="00064097"/>
    <w:rsid w:val="0007559D"/>
    <w:rsid w:val="00081917"/>
    <w:rsid w:val="00086A4B"/>
    <w:rsid w:val="000C35D9"/>
    <w:rsid w:val="000D1619"/>
    <w:rsid w:val="000D4B5E"/>
    <w:rsid w:val="000D69B4"/>
    <w:rsid w:val="000D6DB9"/>
    <w:rsid w:val="000E17D0"/>
    <w:rsid w:val="000F09A3"/>
    <w:rsid w:val="00126D9F"/>
    <w:rsid w:val="00142B72"/>
    <w:rsid w:val="0016260F"/>
    <w:rsid w:val="00163C62"/>
    <w:rsid w:val="0019561C"/>
    <w:rsid w:val="00196817"/>
    <w:rsid w:val="001968A7"/>
    <w:rsid w:val="001B64CE"/>
    <w:rsid w:val="001D13D8"/>
    <w:rsid w:val="001D5840"/>
    <w:rsid w:val="001F3AF6"/>
    <w:rsid w:val="00210E06"/>
    <w:rsid w:val="00221859"/>
    <w:rsid w:val="00246C7C"/>
    <w:rsid w:val="00256C21"/>
    <w:rsid w:val="00272B59"/>
    <w:rsid w:val="00277B93"/>
    <w:rsid w:val="002825AA"/>
    <w:rsid w:val="00283942"/>
    <w:rsid w:val="002958B5"/>
    <w:rsid w:val="002A19C3"/>
    <w:rsid w:val="002C3F72"/>
    <w:rsid w:val="002E77D1"/>
    <w:rsid w:val="003055D4"/>
    <w:rsid w:val="00345E9E"/>
    <w:rsid w:val="00375211"/>
    <w:rsid w:val="00397077"/>
    <w:rsid w:val="003B4CE5"/>
    <w:rsid w:val="003C3E81"/>
    <w:rsid w:val="003C5208"/>
    <w:rsid w:val="003D1E4B"/>
    <w:rsid w:val="003D52C2"/>
    <w:rsid w:val="00403F57"/>
    <w:rsid w:val="004060D7"/>
    <w:rsid w:val="00420BD2"/>
    <w:rsid w:val="0045170A"/>
    <w:rsid w:val="00464701"/>
    <w:rsid w:val="00473B7E"/>
    <w:rsid w:val="004B34BA"/>
    <w:rsid w:val="00501533"/>
    <w:rsid w:val="00507795"/>
    <w:rsid w:val="005153E5"/>
    <w:rsid w:val="00524108"/>
    <w:rsid w:val="005402CF"/>
    <w:rsid w:val="005615B5"/>
    <w:rsid w:val="00561CC7"/>
    <w:rsid w:val="005629D8"/>
    <w:rsid w:val="00563F45"/>
    <w:rsid w:val="0056468E"/>
    <w:rsid w:val="00595BE7"/>
    <w:rsid w:val="00596594"/>
    <w:rsid w:val="005A54AC"/>
    <w:rsid w:val="005B1F80"/>
    <w:rsid w:val="005C2C7E"/>
    <w:rsid w:val="005D361B"/>
    <w:rsid w:val="005E3359"/>
    <w:rsid w:val="00604125"/>
    <w:rsid w:val="006105E6"/>
    <w:rsid w:val="00620E61"/>
    <w:rsid w:val="00664F2E"/>
    <w:rsid w:val="006733CE"/>
    <w:rsid w:val="00693F05"/>
    <w:rsid w:val="006B52F4"/>
    <w:rsid w:val="006C6544"/>
    <w:rsid w:val="006D6B59"/>
    <w:rsid w:val="006E50D4"/>
    <w:rsid w:val="007257C8"/>
    <w:rsid w:val="007335FF"/>
    <w:rsid w:val="0073636C"/>
    <w:rsid w:val="007370D7"/>
    <w:rsid w:val="00740A8B"/>
    <w:rsid w:val="00752826"/>
    <w:rsid w:val="007579CD"/>
    <w:rsid w:val="00757B5C"/>
    <w:rsid w:val="007615E3"/>
    <w:rsid w:val="00767C68"/>
    <w:rsid w:val="007735F1"/>
    <w:rsid w:val="00787BCE"/>
    <w:rsid w:val="00791D96"/>
    <w:rsid w:val="00792AF0"/>
    <w:rsid w:val="007C0D33"/>
    <w:rsid w:val="007C74C3"/>
    <w:rsid w:val="007D414A"/>
    <w:rsid w:val="007F1ECB"/>
    <w:rsid w:val="007F52E0"/>
    <w:rsid w:val="00830AB0"/>
    <w:rsid w:val="00830C09"/>
    <w:rsid w:val="00840710"/>
    <w:rsid w:val="008449C0"/>
    <w:rsid w:val="008D31EE"/>
    <w:rsid w:val="008D43AA"/>
    <w:rsid w:val="008D49C8"/>
    <w:rsid w:val="008F099C"/>
    <w:rsid w:val="008F2CCC"/>
    <w:rsid w:val="009039DD"/>
    <w:rsid w:val="00913DE6"/>
    <w:rsid w:val="0092693A"/>
    <w:rsid w:val="00983B77"/>
    <w:rsid w:val="00984A1D"/>
    <w:rsid w:val="00985198"/>
    <w:rsid w:val="00992363"/>
    <w:rsid w:val="009A2997"/>
    <w:rsid w:val="009D73B8"/>
    <w:rsid w:val="00A116AC"/>
    <w:rsid w:val="00A379C6"/>
    <w:rsid w:val="00A41C5A"/>
    <w:rsid w:val="00A4469C"/>
    <w:rsid w:val="00A73454"/>
    <w:rsid w:val="00A7714B"/>
    <w:rsid w:val="00AA366B"/>
    <w:rsid w:val="00AA484B"/>
    <w:rsid w:val="00AC412F"/>
    <w:rsid w:val="00B1384B"/>
    <w:rsid w:val="00B13C9E"/>
    <w:rsid w:val="00B2217F"/>
    <w:rsid w:val="00B340A1"/>
    <w:rsid w:val="00B4114C"/>
    <w:rsid w:val="00B47E6C"/>
    <w:rsid w:val="00B62903"/>
    <w:rsid w:val="00B70CB4"/>
    <w:rsid w:val="00B8436C"/>
    <w:rsid w:val="00BA5BE2"/>
    <w:rsid w:val="00BA6E1F"/>
    <w:rsid w:val="00BA7034"/>
    <w:rsid w:val="00BC24EE"/>
    <w:rsid w:val="00BC6D3E"/>
    <w:rsid w:val="00BD2F9C"/>
    <w:rsid w:val="00BD5978"/>
    <w:rsid w:val="00BE2707"/>
    <w:rsid w:val="00BE7C45"/>
    <w:rsid w:val="00C07E3A"/>
    <w:rsid w:val="00C11847"/>
    <w:rsid w:val="00C12727"/>
    <w:rsid w:val="00C161B3"/>
    <w:rsid w:val="00C162FE"/>
    <w:rsid w:val="00C277F3"/>
    <w:rsid w:val="00C4396D"/>
    <w:rsid w:val="00C50458"/>
    <w:rsid w:val="00C65395"/>
    <w:rsid w:val="00C7006B"/>
    <w:rsid w:val="00C725F1"/>
    <w:rsid w:val="00C74FA3"/>
    <w:rsid w:val="00C920E0"/>
    <w:rsid w:val="00CA7B21"/>
    <w:rsid w:val="00CB41FC"/>
    <w:rsid w:val="00CB5AA2"/>
    <w:rsid w:val="00CC07BD"/>
    <w:rsid w:val="00CE493B"/>
    <w:rsid w:val="00CF16D4"/>
    <w:rsid w:val="00D14B00"/>
    <w:rsid w:val="00D318AC"/>
    <w:rsid w:val="00D3210A"/>
    <w:rsid w:val="00D34729"/>
    <w:rsid w:val="00D54BD3"/>
    <w:rsid w:val="00D56015"/>
    <w:rsid w:val="00D60FE2"/>
    <w:rsid w:val="00D81E97"/>
    <w:rsid w:val="00D828BE"/>
    <w:rsid w:val="00D84173"/>
    <w:rsid w:val="00DA119A"/>
    <w:rsid w:val="00DA7981"/>
    <w:rsid w:val="00DC4060"/>
    <w:rsid w:val="00DD5A0E"/>
    <w:rsid w:val="00DF05B6"/>
    <w:rsid w:val="00DF6714"/>
    <w:rsid w:val="00E01947"/>
    <w:rsid w:val="00E07011"/>
    <w:rsid w:val="00E247F9"/>
    <w:rsid w:val="00E304D6"/>
    <w:rsid w:val="00E30E3E"/>
    <w:rsid w:val="00E41C16"/>
    <w:rsid w:val="00E57B30"/>
    <w:rsid w:val="00E7621E"/>
    <w:rsid w:val="00E92236"/>
    <w:rsid w:val="00E97431"/>
    <w:rsid w:val="00EB6DDF"/>
    <w:rsid w:val="00ED1ED2"/>
    <w:rsid w:val="00ED49D6"/>
    <w:rsid w:val="00EE36E4"/>
    <w:rsid w:val="00EF726F"/>
    <w:rsid w:val="00F0246C"/>
    <w:rsid w:val="00F139B8"/>
    <w:rsid w:val="00F16D75"/>
    <w:rsid w:val="00F356C7"/>
    <w:rsid w:val="00F41C35"/>
    <w:rsid w:val="00F5494E"/>
    <w:rsid w:val="00F550C2"/>
    <w:rsid w:val="00F62E02"/>
    <w:rsid w:val="00F71CA5"/>
    <w:rsid w:val="00FA71E1"/>
    <w:rsid w:val="00FC79E1"/>
    <w:rsid w:val="00FD0016"/>
    <w:rsid w:val="00FF3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4:docId w14:val="6FBB0ED1"/>
  <w15:docId w15:val="{BB88B26F-E030-4984-A495-CF03606C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ormln"/>
    <w:next w:val="Normln"/>
    <w:link w:val="Nadpis1Char"/>
    <w:qFormat/>
    <w:locked/>
    <w:rsid w:val="000D6D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locked/>
    <w:rsid w:val="000D6D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locked/>
    <w:rsid w:val="000D6DB9"/>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unhideWhenUsed/>
    <w:qFormat/>
    <w:locked/>
    <w:rsid w:val="000D6DB9"/>
    <w:pPr>
      <w:keepNext/>
      <w:suppressAutoHyphens/>
      <w:spacing w:before="240" w:after="60"/>
      <w:outlineLvl w:val="3"/>
    </w:pPr>
    <w:rPr>
      <w:rFonts w:ascii="Calibri" w:hAnsi="Calibri"/>
      <w:b/>
      <w:bCs/>
      <w:kern w:val="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C50458"/>
    <w:rPr>
      <w:rFonts w:ascii="Segoe UI" w:hAnsi="Segoe UI" w:cs="Segoe UI"/>
      <w:sz w:val="18"/>
      <w:szCs w:val="18"/>
    </w:rPr>
  </w:style>
  <w:style w:type="character" w:customStyle="1" w:styleId="TextbublinyChar">
    <w:name w:val="Text bubliny Char"/>
    <w:link w:val="Textbubliny"/>
    <w:uiPriority w:val="99"/>
    <w:locked/>
    <w:rsid w:val="00C50458"/>
    <w:rPr>
      <w:rFonts w:ascii="Segoe UI" w:hAnsi="Segoe UI" w:cs="Segoe UI"/>
      <w:sz w:val="18"/>
      <w:szCs w:val="18"/>
      <w:lang w:eastAsia="cs-CZ"/>
    </w:rPr>
  </w:style>
  <w:style w:type="paragraph" w:styleId="Zhlav">
    <w:name w:val="header"/>
    <w:basedOn w:val="Normln"/>
    <w:link w:val="ZhlavChar"/>
    <w:rsid w:val="0056468E"/>
    <w:pPr>
      <w:tabs>
        <w:tab w:val="center" w:pos="4536"/>
        <w:tab w:val="right" w:pos="9072"/>
      </w:tabs>
    </w:pPr>
  </w:style>
  <w:style w:type="character" w:customStyle="1" w:styleId="ZhlavChar">
    <w:name w:val="Záhlaví Char"/>
    <w:link w:val="Zhlav"/>
    <w:locked/>
    <w:rsid w:val="00EF726F"/>
    <w:rPr>
      <w:rFonts w:ascii="Times New Roman" w:hAnsi="Times New Roman" w:cs="Times New Roman"/>
      <w:sz w:val="20"/>
      <w:szCs w:val="20"/>
    </w:rPr>
  </w:style>
  <w:style w:type="paragraph" w:styleId="Zpat">
    <w:name w:val="footer"/>
    <w:basedOn w:val="Normln"/>
    <w:link w:val="ZpatChar"/>
    <w:rsid w:val="0056468E"/>
    <w:pPr>
      <w:tabs>
        <w:tab w:val="center" w:pos="4536"/>
        <w:tab w:val="right" w:pos="9072"/>
      </w:tabs>
    </w:pPr>
  </w:style>
  <w:style w:type="character" w:customStyle="1" w:styleId="ZpatChar">
    <w:name w:val="Zápatí Char"/>
    <w:link w:val="Zpat"/>
    <w:locked/>
    <w:rsid w:val="0056468E"/>
    <w:rPr>
      <w:rFonts w:eastAsia="Times New Roman" w:cs="Times New Roman"/>
      <w:lang w:val="cs-CZ" w:eastAsia="cs-CZ" w:bidi="ar-SA"/>
    </w:rPr>
  </w:style>
  <w:style w:type="character" w:styleId="Hypertextovodkaz">
    <w:name w:val="Hyperlink"/>
    <w:uiPriority w:val="99"/>
    <w:rsid w:val="00A4469C"/>
    <w:rPr>
      <w:rFonts w:cs="Times New Roman"/>
      <w:color w:val="0000FF"/>
      <w:u w:val="single"/>
    </w:rPr>
  </w:style>
  <w:style w:type="character" w:customStyle="1" w:styleId="Nadpis3Char">
    <w:name w:val="Nadpis 3 Char"/>
    <w:basedOn w:val="Standardnpsmoodstavce"/>
    <w:link w:val="Nadpis3"/>
    <w:uiPriority w:val="9"/>
    <w:rsid w:val="000D6DB9"/>
    <w:rPr>
      <w:rFonts w:ascii="Times New Roman" w:eastAsia="Times New Roman" w:hAnsi="Times New Roman" w:cs="Times New Roman"/>
      <w:b/>
      <w:bCs/>
      <w:sz w:val="27"/>
      <w:szCs w:val="27"/>
    </w:rPr>
  </w:style>
  <w:style w:type="character" w:customStyle="1" w:styleId="Nadpis4Char">
    <w:name w:val="Nadpis 4 Char"/>
    <w:basedOn w:val="Standardnpsmoodstavce"/>
    <w:link w:val="Nadpis4"/>
    <w:uiPriority w:val="9"/>
    <w:rsid w:val="000D6DB9"/>
    <w:rPr>
      <w:rFonts w:eastAsia="Times New Roman" w:cs="Times New Roman"/>
      <w:b/>
      <w:bCs/>
      <w:kern w:val="1"/>
      <w:sz w:val="28"/>
      <w:szCs w:val="28"/>
    </w:rPr>
  </w:style>
  <w:style w:type="character" w:customStyle="1" w:styleId="Standardnpsmoodstavce1">
    <w:name w:val="Standardní písmo odstavce1"/>
    <w:rsid w:val="000D6DB9"/>
  </w:style>
  <w:style w:type="character" w:customStyle="1" w:styleId="slostrnky1">
    <w:name w:val="Číslo stránky1"/>
    <w:rsid w:val="000D6DB9"/>
    <w:rPr>
      <w:rFonts w:cs="Times New Roman"/>
    </w:rPr>
  </w:style>
  <w:style w:type="paragraph" w:customStyle="1" w:styleId="Nadpis">
    <w:name w:val="Nadpis"/>
    <w:basedOn w:val="Normln"/>
    <w:next w:val="Zkladntext"/>
    <w:rsid w:val="000D6DB9"/>
    <w:pPr>
      <w:keepNext/>
      <w:suppressAutoHyphens/>
      <w:spacing w:before="240" w:after="120"/>
    </w:pPr>
    <w:rPr>
      <w:rFonts w:ascii="Liberation Sans" w:eastAsia="Arial Unicode MS" w:hAnsi="Liberation Sans" w:cs="Mangal"/>
      <w:kern w:val="1"/>
      <w:sz w:val="28"/>
      <w:szCs w:val="28"/>
    </w:rPr>
  </w:style>
  <w:style w:type="paragraph" w:styleId="Zkladntext">
    <w:name w:val="Body Text"/>
    <w:basedOn w:val="Normln"/>
    <w:link w:val="ZkladntextChar"/>
    <w:rsid w:val="000D6DB9"/>
    <w:pPr>
      <w:suppressAutoHyphens/>
      <w:spacing w:after="140" w:line="288" w:lineRule="auto"/>
    </w:pPr>
    <w:rPr>
      <w:kern w:val="1"/>
    </w:rPr>
  </w:style>
  <w:style w:type="character" w:customStyle="1" w:styleId="ZkladntextChar">
    <w:name w:val="Základní text Char"/>
    <w:basedOn w:val="Standardnpsmoodstavce"/>
    <w:link w:val="Zkladntext"/>
    <w:rsid w:val="000D6DB9"/>
    <w:rPr>
      <w:rFonts w:ascii="Times New Roman" w:eastAsia="Times New Roman" w:hAnsi="Times New Roman" w:cs="Times New Roman"/>
      <w:kern w:val="1"/>
    </w:rPr>
  </w:style>
  <w:style w:type="paragraph" w:styleId="Seznam">
    <w:name w:val="List"/>
    <w:basedOn w:val="Zkladntext"/>
    <w:rsid w:val="000D6DB9"/>
    <w:rPr>
      <w:rFonts w:cs="Mangal"/>
    </w:rPr>
  </w:style>
  <w:style w:type="paragraph" w:styleId="Titulek">
    <w:name w:val="caption"/>
    <w:basedOn w:val="Normln"/>
    <w:qFormat/>
    <w:locked/>
    <w:rsid w:val="000D6DB9"/>
    <w:pPr>
      <w:suppressLineNumbers/>
      <w:suppressAutoHyphens/>
      <w:spacing w:before="120" w:after="120"/>
    </w:pPr>
    <w:rPr>
      <w:rFonts w:cs="Mangal"/>
      <w:i/>
      <w:iCs/>
      <w:kern w:val="1"/>
      <w:sz w:val="24"/>
      <w:szCs w:val="24"/>
    </w:rPr>
  </w:style>
  <w:style w:type="paragraph" w:customStyle="1" w:styleId="Rejstk">
    <w:name w:val="Rejstřík"/>
    <w:basedOn w:val="Normln"/>
    <w:rsid w:val="000D6DB9"/>
    <w:pPr>
      <w:suppressLineNumbers/>
      <w:suppressAutoHyphens/>
    </w:pPr>
    <w:rPr>
      <w:rFonts w:cs="Mangal"/>
      <w:kern w:val="1"/>
    </w:rPr>
  </w:style>
  <w:style w:type="paragraph" w:customStyle="1" w:styleId="Textbubliny1">
    <w:name w:val="Text bubliny1"/>
    <w:basedOn w:val="Normln"/>
    <w:rsid w:val="000D6DB9"/>
    <w:pPr>
      <w:suppressAutoHyphens/>
    </w:pPr>
    <w:rPr>
      <w:rFonts w:ascii="Tahoma" w:eastAsia="Calibri" w:hAnsi="Tahoma" w:cs="Tahoma"/>
      <w:kern w:val="1"/>
      <w:sz w:val="16"/>
      <w:szCs w:val="16"/>
    </w:rPr>
  </w:style>
  <w:style w:type="paragraph" w:customStyle="1" w:styleId="Obsahrmce">
    <w:name w:val="Obsah rámce"/>
    <w:basedOn w:val="Normln"/>
    <w:rsid w:val="000D6DB9"/>
    <w:pPr>
      <w:suppressAutoHyphens/>
    </w:pPr>
    <w:rPr>
      <w:kern w:val="1"/>
    </w:rPr>
  </w:style>
  <w:style w:type="paragraph" w:customStyle="1" w:styleId="western">
    <w:name w:val="western"/>
    <w:basedOn w:val="Normln"/>
    <w:rsid w:val="000D6DB9"/>
    <w:pPr>
      <w:spacing w:before="100" w:beforeAutospacing="1" w:after="144" w:line="288" w:lineRule="auto"/>
    </w:pPr>
  </w:style>
  <w:style w:type="character" w:styleId="Odkaznakoment">
    <w:name w:val="annotation reference"/>
    <w:rsid w:val="000D6DB9"/>
    <w:rPr>
      <w:sz w:val="16"/>
      <w:szCs w:val="16"/>
    </w:rPr>
  </w:style>
  <w:style w:type="paragraph" w:styleId="Textkomente">
    <w:name w:val="annotation text"/>
    <w:basedOn w:val="Normln"/>
    <w:link w:val="TextkomenteChar"/>
    <w:rsid w:val="000D6DB9"/>
    <w:pPr>
      <w:suppressAutoHyphens/>
    </w:pPr>
    <w:rPr>
      <w:kern w:val="1"/>
    </w:rPr>
  </w:style>
  <w:style w:type="character" w:customStyle="1" w:styleId="TextkomenteChar">
    <w:name w:val="Text komentáře Char"/>
    <w:basedOn w:val="Standardnpsmoodstavce"/>
    <w:link w:val="Textkomente"/>
    <w:rsid w:val="000D6DB9"/>
    <w:rPr>
      <w:rFonts w:ascii="Times New Roman" w:eastAsia="Times New Roman" w:hAnsi="Times New Roman" w:cs="Times New Roman"/>
      <w:kern w:val="1"/>
    </w:rPr>
  </w:style>
  <w:style w:type="paragraph" w:styleId="Pedmtkomente">
    <w:name w:val="annotation subject"/>
    <w:basedOn w:val="Textkomente"/>
    <w:next w:val="Textkomente"/>
    <w:link w:val="PedmtkomenteChar"/>
    <w:rsid w:val="000D6DB9"/>
    <w:rPr>
      <w:b/>
      <w:bCs/>
    </w:rPr>
  </w:style>
  <w:style w:type="character" w:customStyle="1" w:styleId="PedmtkomenteChar">
    <w:name w:val="Předmět komentáře Char"/>
    <w:basedOn w:val="TextkomenteChar"/>
    <w:link w:val="Pedmtkomente"/>
    <w:rsid w:val="000D6DB9"/>
    <w:rPr>
      <w:rFonts w:ascii="Times New Roman" w:eastAsia="Times New Roman" w:hAnsi="Times New Roman" w:cs="Times New Roman"/>
      <w:b/>
      <w:bCs/>
      <w:kern w:val="1"/>
    </w:rPr>
  </w:style>
  <w:style w:type="character" w:customStyle="1" w:styleId="TextbublinyChar1">
    <w:name w:val="Text bubliny Char1"/>
    <w:rsid w:val="000D6DB9"/>
    <w:rPr>
      <w:rFonts w:ascii="Segoe UI" w:hAnsi="Segoe UI" w:cs="Segoe UI"/>
      <w:kern w:val="1"/>
      <w:sz w:val="18"/>
      <w:szCs w:val="18"/>
    </w:rPr>
  </w:style>
  <w:style w:type="paragraph" w:styleId="Prosttext">
    <w:name w:val="Plain Text"/>
    <w:basedOn w:val="Normln"/>
    <w:link w:val="ProsttextChar"/>
    <w:uiPriority w:val="99"/>
    <w:unhideWhenUsed/>
    <w:rsid w:val="000D6DB9"/>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0D6DB9"/>
    <w:rPr>
      <w:rFonts w:cs="Times New Roman"/>
      <w:sz w:val="22"/>
      <w:szCs w:val="21"/>
      <w:lang w:eastAsia="en-US"/>
    </w:rPr>
  </w:style>
  <w:style w:type="paragraph" w:customStyle="1" w:styleId="xmsolistparagraph">
    <w:name w:val="x_msolistparagraph"/>
    <w:basedOn w:val="Normln"/>
    <w:rsid w:val="000D6DB9"/>
    <w:pPr>
      <w:spacing w:before="100" w:beforeAutospacing="1" w:after="100" w:afterAutospacing="1"/>
    </w:pPr>
    <w:rPr>
      <w:sz w:val="24"/>
      <w:szCs w:val="24"/>
    </w:rPr>
  </w:style>
  <w:style w:type="paragraph" w:customStyle="1" w:styleId="Default">
    <w:name w:val="Default"/>
    <w:rsid w:val="000D6DB9"/>
    <w:pPr>
      <w:autoSpaceDE w:val="0"/>
      <w:autoSpaceDN w:val="0"/>
      <w:adjustRightInd w:val="0"/>
    </w:pPr>
    <w:rPr>
      <w:rFonts w:eastAsia="Times New Roman" w:cs="Calibri"/>
      <w:color w:val="000000"/>
      <w:sz w:val="24"/>
      <w:szCs w:val="24"/>
    </w:rPr>
  </w:style>
  <w:style w:type="character" w:customStyle="1" w:styleId="Nadpis1Char">
    <w:name w:val="Nadpis 1 Char"/>
    <w:basedOn w:val="Standardnpsmoodstavce"/>
    <w:link w:val="Nadpis1"/>
    <w:rsid w:val="000D6DB9"/>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0D6DB9"/>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0D6DB9"/>
    <w:pPr>
      <w:ind w:left="720"/>
      <w:contextualSpacing/>
    </w:pPr>
  </w:style>
  <w:style w:type="paragraph" w:customStyle="1" w:styleId="Odstavecseseznamem1">
    <w:name w:val="Odstavec se seznamem1"/>
    <w:basedOn w:val="Normln"/>
    <w:rsid w:val="000D6DB9"/>
    <w:pPr>
      <w:ind w:left="720"/>
      <w:contextualSpacing/>
    </w:pPr>
    <w:rPr>
      <w:rFonts w:eastAsia="Calibri"/>
    </w:rPr>
  </w:style>
  <w:style w:type="character" w:customStyle="1" w:styleId="apple-converted-space">
    <w:name w:val="apple-converted-space"/>
    <w:rsid w:val="000D6DB9"/>
  </w:style>
  <w:style w:type="character" w:customStyle="1" w:styleId="isbntableisbn">
    <w:name w:val="isbntable_isbn"/>
    <w:rsid w:val="000D6DB9"/>
    <w:rPr>
      <w:rFonts w:cs="Times New Roman"/>
    </w:rPr>
  </w:style>
  <w:style w:type="paragraph" w:styleId="Normlnweb">
    <w:name w:val="Normal (Web)"/>
    <w:basedOn w:val="Normln"/>
    <w:uiPriority w:val="99"/>
    <w:rsid w:val="000D6DB9"/>
    <w:pPr>
      <w:spacing w:before="100" w:beforeAutospacing="1" w:after="100" w:afterAutospacing="1"/>
    </w:pPr>
    <w:rPr>
      <w:rFonts w:ascii="Arial Unicode MS" w:eastAsia="Arial Unicode MS" w:hAnsi="Arial Unicode MS" w:cs="Arial Unicode MS"/>
      <w:sz w:val="24"/>
      <w:szCs w:val="24"/>
    </w:rPr>
  </w:style>
  <w:style w:type="character" w:styleId="Siln">
    <w:name w:val="Strong"/>
    <w:uiPriority w:val="22"/>
    <w:qFormat/>
    <w:locked/>
    <w:rsid w:val="000D6DB9"/>
    <w:rPr>
      <w:rFonts w:cs="Times New Roman"/>
      <w:b/>
      <w:bCs/>
    </w:rPr>
  </w:style>
  <w:style w:type="character" w:customStyle="1" w:styleId="a-size-base">
    <w:name w:val="a-size-base"/>
    <w:rsid w:val="000D6DB9"/>
    <w:rPr>
      <w:rFonts w:cs="Times New Roman"/>
    </w:rPr>
  </w:style>
  <w:style w:type="character" w:styleId="Zdraznn">
    <w:name w:val="Emphasis"/>
    <w:uiPriority w:val="99"/>
    <w:qFormat/>
    <w:locked/>
    <w:rsid w:val="000D6DB9"/>
    <w:rPr>
      <w:rFonts w:cs="Times New Roman"/>
      <w:i/>
    </w:rPr>
  </w:style>
  <w:style w:type="paragraph" w:styleId="FormtovanvHTML">
    <w:name w:val="HTML Preformatted"/>
    <w:basedOn w:val="Normln"/>
    <w:link w:val="FormtovanvHTMLChar"/>
    <w:uiPriority w:val="99"/>
    <w:rsid w:val="000D6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0D6DB9"/>
    <w:rPr>
      <w:rFonts w:ascii="Courier New" w:eastAsia="SimSun" w:hAnsi="Courier New" w:cs="Courier New"/>
      <w:lang w:eastAsia="zh-CN" w:bidi="hi-IN"/>
    </w:rPr>
  </w:style>
  <w:style w:type="character" w:customStyle="1" w:styleId="citace1Char">
    <w:name w:val="citace1 Char"/>
    <w:link w:val="citace1"/>
    <w:locked/>
    <w:rsid w:val="000D6DB9"/>
  </w:style>
  <w:style w:type="paragraph" w:customStyle="1" w:styleId="citace1">
    <w:name w:val="citace1"/>
    <w:basedOn w:val="Normln"/>
    <w:link w:val="citace1Char"/>
    <w:qFormat/>
    <w:rsid w:val="000D6DB9"/>
    <w:pPr>
      <w:numPr>
        <w:numId w:val="22"/>
      </w:numPr>
      <w:spacing w:before="60" w:after="60" w:line="276" w:lineRule="auto"/>
      <w:ind w:left="851" w:hanging="567"/>
    </w:pPr>
    <w:rPr>
      <w:rFonts w:ascii="Calibri" w:eastAsia="Calibri" w:hAnsi="Calibri" w:cs="Arial"/>
    </w:rPr>
  </w:style>
  <w:style w:type="character" w:styleId="CittHTML">
    <w:name w:val="HTML Cite"/>
    <w:basedOn w:val="Standardnpsmoodstavce"/>
    <w:uiPriority w:val="99"/>
    <w:semiHidden/>
    <w:unhideWhenUsed/>
    <w:rsid w:val="000D6DB9"/>
    <w:rPr>
      <w:i/>
      <w:iCs/>
    </w:rPr>
  </w:style>
  <w:style w:type="paragraph" w:styleId="Zkladntextodsazen2">
    <w:name w:val="Body Text Indent 2"/>
    <w:basedOn w:val="Normln"/>
    <w:link w:val="Zkladntextodsazen2Char"/>
    <w:uiPriority w:val="99"/>
    <w:rsid w:val="000D6DB9"/>
    <w:pPr>
      <w:ind w:firstLine="709"/>
      <w:jc w:val="both"/>
    </w:pPr>
    <w:rPr>
      <w:rFonts w:ascii="Arial" w:hAnsi="Arial"/>
      <w:spacing w:val="-2"/>
      <w:sz w:val="24"/>
    </w:rPr>
  </w:style>
  <w:style w:type="character" w:customStyle="1" w:styleId="Zkladntextodsazen2Char">
    <w:name w:val="Základní text odsazený 2 Char"/>
    <w:basedOn w:val="Standardnpsmoodstavce"/>
    <w:link w:val="Zkladntextodsazen2"/>
    <w:uiPriority w:val="99"/>
    <w:rsid w:val="000D6DB9"/>
    <w:rPr>
      <w:rFonts w:ascii="Arial" w:eastAsia="Times New Roman" w:hAnsi="Arial" w:cs="Times New Roman"/>
      <w:spacing w:val="-2"/>
      <w:sz w:val="24"/>
    </w:rPr>
  </w:style>
  <w:style w:type="paragraph" w:customStyle="1" w:styleId="literaturazavorky">
    <w:name w:val="literatura_zavorky"/>
    <w:basedOn w:val="Odstavecseseznamem"/>
    <w:link w:val="literaturazavorkyChar"/>
    <w:uiPriority w:val="99"/>
    <w:rsid w:val="000D6DB9"/>
    <w:pPr>
      <w:tabs>
        <w:tab w:val="left" w:pos="284"/>
      </w:tabs>
      <w:ind w:left="360" w:hanging="360"/>
      <w:jc w:val="both"/>
    </w:pPr>
    <w:rPr>
      <w:rFonts w:ascii="Calibri" w:hAnsi="Calibri"/>
      <w:sz w:val="22"/>
      <w:lang w:eastAsia="en-US"/>
    </w:rPr>
  </w:style>
  <w:style w:type="character" w:customStyle="1" w:styleId="literaturazavorkyChar">
    <w:name w:val="literatura_zavorky Char"/>
    <w:link w:val="literaturazavorky"/>
    <w:uiPriority w:val="99"/>
    <w:locked/>
    <w:rsid w:val="000D6DB9"/>
    <w:rPr>
      <w:rFonts w:eastAsia="Times New Roman" w:cs="Times New Roman"/>
      <w:sz w:val="22"/>
      <w:lang w:eastAsia="en-US"/>
    </w:rPr>
  </w:style>
  <w:style w:type="paragraph" w:customStyle="1" w:styleId="Cislovani">
    <w:name w:val="Cislovani"/>
    <w:basedOn w:val="Normln"/>
    <w:rsid w:val="000D6DB9"/>
    <w:pPr>
      <w:numPr>
        <w:numId w:val="23"/>
      </w:numPr>
    </w:pPr>
  </w:style>
  <w:style w:type="character" w:customStyle="1" w:styleId="field260">
    <w:name w:val="field_260"/>
    <w:basedOn w:val="Standardnpsmoodstavce"/>
    <w:rsid w:val="000D6DB9"/>
  </w:style>
  <w:style w:type="character" w:customStyle="1" w:styleId="field300">
    <w:name w:val="field_300"/>
    <w:basedOn w:val="Standardnpsmoodstavce"/>
    <w:rsid w:val="000D6DB9"/>
  </w:style>
  <w:style w:type="character" w:customStyle="1" w:styleId="sx-text-light">
    <w:name w:val="sx-text-light"/>
    <w:basedOn w:val="Standardnpsmoodstavce"/>
    <w:rsid w:val="000D6DB9"/>
  </w:style>
  <w:style w:type="character" w:customStyle="1" w:styleId="Zkladntext2">
    <w:name w:val="Základní text (2)_"/>
    <w:basedOn w:val="Standardnpsmoodstavce"/>
    <w:link w:val="Zkladntext20"/>
    <w:uiPriority w:val="99"/>
    <w:locked/>
    <w:rsid w:val="000D6DB9"/>
    <w:rPr>
      <w:rFonts w:ascii="Times New Roman" w:hAnsi="Times New Roman" w:cs="Times New Roman"/>
      <w:shd w:val="clear" w:color="auto" w:fill="FFFFFF"/>
    </w:rPr>
  </w:style>
  <w:style w:type="paragraph" w:customStyle="1" w:styleId="Zkladntext20">
    <w:name w:val="Základní text (2)"/>
    <w:basedOn w:val="Normln"/>
    <w:link w:val="Zkladntext2"/>
    <w:uiPriority w:val="99"/>
    <w:rsid w:val="000D6DB9"/>
    <w:pPr>
      <w:widowControl w:val="0"/>
      <w:shd w:val="clear" w:color="auto" w:fill="FFFFFF"/>
      <w:spacing w:line="240" w:lineRule="atLeast"/>
      <w:ind w:hanging="320"/>
    </w:pPr>
    <w:rPr>
      <w:rFonts w:eastAsia="Calibri"/>
    </w:rPr>
  </w:style>
  <w:style w:type="character" w:customStyle="1" w:styleId="Zkladntext2Kurzva">
    <w:name w:val="Základní text (2) + Kurzíva"/>
    <w:basedOn w:val="Zkladntext2"/>
    <w:uiPriority w:val="99"/>
    <w:rsid w:val="000D6DB9"/>
    <w:rPr>
      <w:rFonts w:ascii="Times New Roman" w:hAnsi="Times New Roman" w:cs="Times New Roman"/>
      <w:i/>
      <w:iCs/>
      <w:strike w:val="0"/>
      <w:dstrike w:val="0"/>
      <w:color w:val="000000"/>
      <w:spacing w:val="0"/>
      <w:w w:val="100"/>
      <w:position w:val="0"/>
      <w:u w:val="none"/>
      <w:effect w:val="none"/>
      <w:shd w:val="clear" w:color="auto" w:fill="FFFFFF"/>
      <w:lang w:val="en-US" w:eastAsia="en-US"/>
    </w:rPr>
  </w:style>
  <w:style w:type="character" w:customStyle="1" w:styleId="tabpolozkatext">
    <w:name w:val="tab_polozka_text"/>
    <w:basedOn w:val="Standardnpsmoodstavce"/>
    <w:uiPriority w:val="99"/>
    <w:rsid w:val="000D6DB9"/>
    <w:rPr>
      <w:rFonts w:ascii="Times New Roman" w:hAnsi="Times New Roman" w:cs="Times New Roman" w:hint="default"/>
    </w:rPr>
  </w:style>
  <w:style w:type="paragraph" w:customStyle="1" w:styleId="Odstavecseseznamem2">
    <w:name w:val="Odstavec se seznamem2"/>
    <w:basedOn w:val="Normln"/>
    <w:rsid w:val="008449C0"/>
    <w:pPr>
      <w:ind w:left="720"/>
      <w:contextualSpacing/>
    </w:pPr>
    <w:rPr>
      <w:rFonts w:eastAsia="Calibri"/>
    </w:rPr>
  </w:style>
  <w:style w:type="paragraph" w:customStyle="1" w:styleId="a">
    <w:uiPriority w:val="20"/>
    <w:qFormat/>
    <w:rsid w:val="008449C0"/>
    <w:rPr>
      <w:rFonts w:ascii="Times New Roman" w:eastAsia="Times New Roman" w:hAnsi="Times New Roman" w:cs="Times New Roman"/>
    </w:rPr>
  </w:style>
  <w:style w:type="paragraph" w:customStyle="1" w:styleId="referenceitem">
    <w:name w:val="referenceitem"/>
    <w:basedOn w:val="Normln"/>
    <w:rsid w:val="008449C0"/>
    <w:pPr>
      <w:numPr>
        <w:numId w:val="29"/>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8449C0"/>
    <w:pPr>
      <w:numPr>
        <w:numId w:val="29"/>
      </w:numPr>
    </w:pPr>
  </w:style>
  <w:style w:type="character" w:customStyle="1" w:styleId="artlink1">
    <w:name w:val="art_link1"/>
    <w:rsid w:val="008449C0"/>
    <w:rPr>
      <w:rFonts w:ascii="Arial" w:hAnsi="Arial" w:cs="Arial"/>
      <w:color w:val="4B4B4B"/>
      <w:sz w:val="22"/>
      <w:szCs w:val="22"/>
      <w:u w:val="none"/>
      <w:effect w:val="none"/>
    </w:rPr>
  </w:style>
  <w:style w:type="character" w:customStyle="1" w:styleId="databold">
    <w:name w:val="data_bold"/>
    <w:rsid w:val="008449C0"/>
    <w:rPr>
      <w:rFonts w:cs="Times New Roman"/>
    </w:rPr>
  </w:style>
  <w:style w:type="character" w:customStyle="1" w:styleId="label">
    <w:name w:val="label"/>
    <w:rsid w:val="008449C0"/>
    <w:rPr>
      <w:rFonts w:cs="Times New Roman"/>
    </w:rPr>
  </w:style>
  <w:style w:type="character" w:customStyle="1" w:styleId="list-group-item">
    <w:name w:val="list-group-item"/>
    <w:rsid w:val="008449C0"/>
    <w:rPr>
      <w:rFonts w:cs="Times New Roman"/>
    </w:rPr>
  </w:style>
  <w:style w:type="paragraph" w:customStyle="1" w:styleId="Nzevspolenosti">
    <w:name w:val="Název společnosti"/>
    <w:basedOn w:val="Normln"/>
    <w:next w:val="Postaven"/>
    <w:rsid w:val="008449C0"/>
    <w:pPr>
      <w:tabs>
        <w:tab w:val="left" w:pos="1440"/>
        <w:tab w:val="right" w:pos="6480"/>
      </w:tabs>
      <w:spacing w:before="220" w:line="220" w:lineRule="atLeast"/>
    </w:pPr>
    <w:rPr>
      <w:rFonts w:ascii="Garamond" w:hAnsi="Garamond"/>
      <w:sz w:val="22"/>
    </w:rPr>
  </w:style>
  <w:style w:type="paragraph" w:customStyle="1" w:styleId="Postaven">
    <w:name w:val="Postavení"/>
    <w:next w:val="Normln"/>
    <w:rsid w:val="008449C0"/>
    <w:pPr>
      <w:spacing w:before="40" w:after="40" w:line="220" w:lineRule="atLeast"/>
    </w:pPr>
    <w:rPr>
      <w:rFonts w:ascii="Garamond" w:eastAsia="Times New Roman" w:hAnsi="Garamond" w:cs="Times New Roman"/>
      <w:i/>
      <w:spacing w:val="5"/>
      <w:sz w:val="23"/>
    </w:rPr>
  </w:style>
  <w:style w:type="paragraph" w:customStyle="1" w:styleId="Funkce">
    <w:name w:val="Funkce"/>
    <w:basedOn w:val="Normln"/>
    <w:next w:val="Zkladntext"/>
    <w:rsid w:val="008449C0"/>
    <w:pPr>
      <w:spacing w:before="60" w:after="220" w:line="220" w:lineRule="atLeast"/>
      <w:jc w:val="both"/>
    </w:pPr>
    <w:rPr>
      <w:rFonts w:ascii="Garamond" w:hAnsi="Garamond"/>
      <w:sz w:val="22"/>
    </w:rPr>
  </w:style>
  <w:style w:type="character" w:customStyle="1" w:styleId="hithilite">
    <w:name w:val="hithilite"/>
    <w:uiPriority w:val="99"/>
    <w:rsid w:val="008449C0"/>
  </w:style>
  <w:style w:type="character" w:customStyle="1" w:styleId="doctitle">
    <w:name w:val="doctitle"/>
    <w:rsid w:val="008449C0"/>
  </w:style>
  <w:style w:type="paragraph" w:customStyle="1" w:styleId="OiaeaeiYiio2">
    <w:name w:val="O?ia eaeiYiio 2"/>
    <w:basedOn w:val="Normln"/>
    <w:rsid w:val="008449C0"/>
    <w:pPr>
      <w:widowControl w:val="0"/>
      <w:jc w:val="right"/>
    </w:pPr>
    <w:rPr>
      <w:i/>
      <w:sz w:val="16"/>
      <w:lang w:val="en-US"/>
    </w:rPr>
  </w:style>
  <w:style w:type="paragraph" w:customStyle="1" w:styleId="Aaoeeu">
    <w:name w:val="Aaoeeu"/>
    <w:rsid w:val="008449C0"/>
    <w:pPr>
      <w:widowControl w:val="0"/>
    </w:pPr>
    <w:rPr>
      <w:rFonts w:ascii="Times New Roman" w:eastAsia="Times New Roman" w:hAnsi="Times New Roman" w:cs="Times New Roman"/>
      <w:lang w:val="en-US"/>
    </w:rPr>
  </w:style>
  <w:style w:type="character" w:customStyle="1" w:styleId="apple-style-span">
    <w:name w:val="apple-style-span"/>
    <w:rsid w:val="00844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94512">
      <w:marLeft w:val="0"/>
      <w:marRight w:val="0"/>
      <w:marTop w:val="0"/>
      <w:marBottom w:val="0"/>
      <w:divBdr>
        <w:top w:val="none" w:sz="0" w:space="0" w:color="auto"/>
        <w:left w:val="none" w:sz="0" w:space="0" w:color="auto"/>
        <w:bottom w:val="none" w:sz="0" w:space="0" w:color="auto"/>
        <w:right w:val="none" w:sz="0" w:space="0" w:color="auto"/>
      </w:divBdr>
    </w:div>
    <w:div w:id="499347582">
      <w:bodyDiv w:val="1"/>
      <w:marLeft w:val="0"/>
      <w:marRight w:val="0"/>
      <w:marTop w:val="0"/>
      <w:marBottom w:val="0"/>
      <w:divBdr>
        <w:top w:val="none" w:sz="0" w:space="0" w:color="auto"/>
        <w:left w:val="none" w:sz="0" w:space="0" w:color="auto"/>
        <w:bottom w:val="none" w:sz="0" w:space="0" w:color="auto"/>
        <w:right w:val="none" w:sz="0" w:space="0" w:color="auto"/>
      </w:divBdr>
    </w:div>
    <w:div w:id="725572267">
      <w:bodyDiv w:val="1"/>
      <w:marLeft w:val="0"/>
      <w:marRight w:val="0"/>
      <w:marTop w:val="0"/>
      <w:marBottom w:val="0"/>
      <w:divBdr>
        <w:top w:val="none" w:sz="0" w:space="0" w:color="auto"/>
        <w:left w:val="none" w:sz="0" w:space="0" w:color="auto"/>
        <w:bottom w:val="none" w:sz="0" w:space="0" w:color="auto"/>
        <w:right w:val="none" w:sz="0" w:space="0" w:color="auto"/>
      </w:divBdr>
    </w:div>
    <w:div w:id="1107886962">
      <w:bodyDiv w:val="1"/>
      <w:marLeft w:val="0"/>
      <w:marRight w:val="0"/>
      <w:marTop w:val="0"/>
      <w:marBottom w:val="0"/>
      <w:divBdr>
        <w:top w:val="none" w:sz="0" w:space="0" w:color="auto"/>
        <w:left w:val="none" w:sz="0" w:space="0" w:color="auto"/>
        <w:bottom w:val="none" w:sz="0" w:space="0" w:color="auto"/>
        <w:right w:val="none" w:sz="0" w:space="0" w:color="auto"/>
      </w:divBdr>
    </w:div>
    <w:div w:id="15633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losek@utb.cz" TargetMode="External"/><Relationship Id="rId117" Type="http://schemas.openxmlformats.org/officeDocument/2006/relationships/hyperlink" Target="http://www.krizrizflkr-utb.cz/index.php/ct-menu-item-9/aktivita-02" TargetMode="External"/><Relationship Id="rId21" Type="http://schemas.openxmlformats.org/officeDocument/2006/relationships/hyperlink" Target="https://www.euroskop.cz/8916/sekce/zahranicni-a-bezpecnostni-politika/" TargetMode="External"/><Relationship Id="rId42" Type="http://schemas.openxmlformats.org/officeDocument/2006/relationships/hyperlink" Target="mailto:jrak@utb.cz" TargetMode="External"/><Relationship Id="rId47" Type="http://schemas.openxmlformats.org/officeDocument/2006/relationships/hyperlink" Target="mailto:kyselak@utb.cz" TargetMode="External"/><Relationship Id="rId63" Type="http://schemas.openxmlformats.org/officeDocument/2006/relationships/hyperlink" Target="https://www.bookdepository.com/publishers/Cengage-Learning-Inc" TargetMode="External"/><Relationship Id="rId68" Type="http://schemas.openxmlformats.org/officeDocument/2006/relationships/hyperlink" Target="mailto:kyselak@utb.cz" TargetMode="External"/><Relationship Id="rId84" Type="http://schemas.openxmlformats.org/officeDocument/2006/relationships/hyperlink" Target="http://portal.k.utb.cz/articles/search?field=author&amp;query=Zdenko+Proch%C3%A1zka" TargetMode="External"/><Relationship Id="rId89" Type="http://schemas.openxmlformats.org/officeDocument/2006/relationships/hyperlink" Target="http://www.utb.cz/file/60239/download/" TargetMode="External"/><Relationship Id="rId112" Type="http://schemas.openxmlformats.org/officeDocument/2006/relationships/hyperlink" Target="https://stag.utb.cz/portal/" TargetMode="External"/><Relationship Id="rId16" Type="http://schemas.openxmlformats.org/officeDocument/2006/relationships/hyperlink" Target="https://www.cupress.cuni.cz/ink2_ext/index.jsp?include=naklTituly&amp;id=11716" TargetMode="External"/><Relationship Id="rId107" Type="http://schemas.openxmlformats.org/officeDocument/2006/relationships/hyperlink" Target="mailto:tuckova@utb.cz" TargetMode="External"/><Relationship Id="rId11" Type="http://schemas.openxmlformats.org/officeDocument/2006/relationships/hyperlink" Target="mailto:pitrova@utb.cz" TargetMode="External"/><Relationship Id="rId32" Type="http://schemas.openxmlformats.org/officeDocument/2006/relationships/hyperlink" Target="mailto:strohmandl@utb.cz" TargetMode="External"/><Relationship Id="rId37" Type="http://schemas.openxmlformats.org/officeDocument/2006/relationships/hyperlink" Target="http://www.dw.com" TargetMode="External"/><Relationship Id="rId53" Type="http://schemas.openxmlformats.org/officeDocument/2006/relationships/hyperlink" Target="http://homen.vsb.cz/~kre40/esfmat2/" TargetMode="External"/><Relationship Id="rId58" Type="http://schemas.openxmlformats.org/officeDocument/2006/relationships/hyperlink" Target="mailto:tomek@utb.cz" TargetMode="External"/><Relationship Id="rId74" Type="http://schemas.openxmlformats.org/officeDocument/2006/relationships/hyperlink" Target="mailto:konecny@utb.cz" TargetMode="External"/><Relationship Id="rId79" Type="http://schemas.openxmlformats.org/officeDocument/2006/relationships/hyperlink" Target="mailto:vargova@utb.cz" TargetMode="External"/><Relationship Id="rId102" Type="http://schemas.openxmlformats.org/officeDocument/2006/relationships/hyperlink" Target="mailto:vesela@utb.cz"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safarik@utb.cz" TargetMode="External"/><Relationship Id="rId82" Type="http://schemas.openxmlformats.org/officeDocument/2006/relationships/hyperlink" Target="http://portal.k.utb.cz/articles/search?field=author&amp;query=Jan+Proch%C3%A1zka" TargetMode="External"/><Relationship Id="rId90" Type="http://schemas.openxmlformats.org/officeDocument/2006/relationships/hyperlink" Target="http://www.utb.cz/file/60236/download/" TargetMode="External"/><Relationship Id="rId95" Type="http://schemas.openxmlformats.org/officeDocument/2006/relationships/hyperlink" Target="mailto:valasek@utb.cz" TargetMode="External"/><Relationship Id="rId19" Type="http://schemas.openxmlformats.org/officeDocument/2006/relationships/hyperlink" Target="mailto:strohmandl@utb.cz" TargetMode="External"/><Relationship Id="rId14" Type="http://schemas.openxmlformats.org/officeDocument/2006/relationships/hyperlink" Target="http://www.utb.cz/file/60236/download/" TargetMode="External"/><Relationship Id="rId22" Type="http://schemas.openxmlformats.org/officeDocument/2006/relationships/hyperlink" Target="http://www.mocr.army.cz/images/id_6001_7000/6648/historie-do-2016.doc" TargetMode="External"/><Relationship Id="rId27" Type="http://schemas.openxmlformats.org/officeDocument/2006/relationships/hyperlink" Target="mailto:musil@utb.cz" TargetMode="External"/><Relationship Id="rId30" Type="http://schemas.openxmlformats.org/officeDocument/2006/relationships/hyperlink" Target="mailto:hoke@utb.cz" TargetMode="External"/><Relationship Id="rId35" Type="http://schemas.openxmlformats.org/officeDocument/2006/relationships/hyperlink" Target="mailto:trojan@utb.cz" TargetMode="External"/><Relationship Id="rId43" Type="http://schemas.openxmlformats.org/officeDocument/2006/relationships/hyperlink" Target="mailto:losek@utb.cz" TargetMode="External"/><Relationship Id="rId48" Type="http://schemas.openxmlformats.org/officeDocument/2006/relationships/hyperlink" Target="mailto:mtomastik@utb.cz" TargetMode="External"/><Relationship Id="rId56" Type="http://schemas.openxmlformats.org/officeDocument/2006/relationships/hyperlink" Target="mailto:fajkus@utb.cz" TargetMode="External"/><Relationship Id="rId64" Type="http://schemas.openxmlformats.org/officeDocument/2006/relationships/hyperlink" Target="mailto:musil@utb.cz" TargetMode="External"/><Relationship Id="rId69" Type="http://schemas.openxmlformats.org/officeDocument/2006/relationships/hyperlink" Target="mailto:vicar@utb.cz" TargetMode="External"/><Relationship Id="rId77" Type="http://schemas.openxmlformats.org/officeDocument/2006/relationships/hyperlink" Target="mailto:strohmandl@utb.cz" TargetMode="External"/><Relationship Id="rId100" Type="http://schemas.openxmlformats.org/officeDocument/2006/relationships/hyperlink" Target="mailto:iprinc@utb.cz" TargetMode="External"/><Relationship Id="rId105" Type="http://schemas.openxmlformats.org/officeDocument/2006/relationships/hyperlink" Target="mailto:fajkus@utb.cz" TargetMode="External"/><Relationship Id="rId113" Type="http://schemas.openxmlformats.org/officeDocument/2006/relationships/hyperlink" Target="http://digilib.k.utb.cz/" TargetMode="External"/><Relationship Id="rId118" Type="http://schemas.openxmlformats.org/officeDocument/2006/relationships/hyperlink" Target="http://portal.k.utb.cz/" TargetMode="External"/><Relationship Id="rId8" Type="http://schemas.openxmlformats.org/officeDocument/2006/relationships/hyperlink" Target="https://www.utb.cz/univerzita/uredni-deska/vnitrni-normy-a-predpisy/" TargetMode="External"/><Relationship Id="rId51" Type="http://schemas.openxmlformats.org/officeDocument/2006/relationships/hyperlink" Target="mailto:musil@utb.cz" TargetMode="External"/><Relationship Id="rId72" Type="http://schemas.openxmlformats.org/officeDocument/2006/relationships/hyperlink" Target="https://www.kosmas.cz/autor/48454/jan-vavrina/" TargetMode="External"/><Relationship Id="rId80" Type="http://schemas.openxmlformats.org/officeDocument/2006/relationships/hyperlink" Target="mailto:mika@utb.cz" TargetMode="External"/><Relationship Id="rId85" Type="http://schemas.openxmlformats.org/officeDocument/2006/relationships/hyperlink" Target="http://portal.k.utb.cz/articles/search?field=author&amp;query=Veronika+Strymplov%C3%A1" TargetMode="External"/><Relationship Id="rId93" Type="http://schemas.openxmlformats.org/officeDocument/2006/relationships/hyperlink" Target="mailto:tuckova@utb.cz" TargetMode="External"/><Relationship Id="rId98" Type="http://schemas.openxmlformats.org/officeDocument/2006/relationships/hyperlink" Target="mailto:jrak@utb.cz" TargetMode="External"/><Relationship Id="rId12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pitrova@utb.cz" TargetMode="External"/><Relationship Id="rId17" Type="http://schemas.openxmlformats.org/officeDocument/2006/relationships/hyperlink" Target="mailto:musil@utb.cz" TargetMode="External"/><Relationship Id="rId25" Type="http://schemas.openxmlformats.org/officeDocument/2006/relationships/hyperlink" Target="http://www.mocr.army.cz/dokumenty-a-legislativa/ceske-dokumenty-46088/" TargetMode="External"/><Relationship Id="rId33" Type="http://schemas.openxmlformats.org/officeDocument/2006/relationships/hyperlink" Target="mailto:ponizil@utb.cz" TargetMode="External"/><Relationship Id="rId38" Type="http://schemas.openxmlformats.org/officeDocument/2006/relationships/hyperlink" Target="mailto:lukaskova@utb.cz" TargetMode="External"/><Relationship Id="rId46" Type="http://schemas.openxmlformats.org/officeDocument/2006/relationships/hyperlink" Target="mailto:kyselak@utb.cz" TargetMode="External"/><Relationship Id="rId59" Type="http://schemas.openxmlformats.org/officeDocument/2006/relationships/hyperlink" Target="mailto:strohmandl@utb.cz" TargetMode="External"/><Relationship Id="rId67" Type="http://schemas.openxmlformats.org/officeDocument/2006/relationships/hyperlink" Target="mailto:vicar@utb.cz" TargetMode="External"/><Relationship Id="rId103" Type="http://schemas.openxmlformats.org/officeDocument/2006/relationships/hyperlink" Target="mailto:pmartinek@utb.cz" TargetMode="External"/><Relationship Id="rId108" Type="http://schemas.openxmlformats.org/officeDocument/2006/relationships/hyperlink" Target="mailto:snopek@utb.cz" TargetMode="External"/><Relationship Id="rId116" Type="http://schemas.openxmlformats.org/officeDocument/2006/relationships/hyperlink" Target="http://www.krizrizflkr-utb.cz/" TargetMode="External"/><Relationship Id="rId20" Type="http://schemas.openxmlformats.org/officeDocument/2006/relationships/hyperlink" Target="https://ec.europa.eu/czechrepublic/news/diskuze_o_budoucnosti_evropske_obrany_cs" TargetMode="External"/><Relationship Id="rId41" Type="http://schemas.openxmlformats.org/officeDocument/2006/relationships/hyperlink" Target="mailto:jdvorak@utb.cz" TargetMode="External"/><Relationship Id="rId54" Type="http://schemas.openxmlformats.org/officeDocument/2006/relationships/hyperlink" Target="mailto:pmartinek@utb.cz" TargetMode="External"/><Relationship Id="rId62" Type="http://schemas.openxmlformats.org/officeDocument/2006/relationships/hyperlink" Target="http://www.enbook.cz/catalogsearch/result/?q=Pearson%20Education%20-%20Business" TargetMode="External"/><Relationship Id="rId70" Type="http://schemas.openxmlformats.org/officeDocument/2006/relationships/hyperlink" Target="https://www.kosmas.cz/autor/48453/milos-konecny/" TargetMode="External"/><Relationship Id="rId75" Type="http://schemas.openxmlformats.org/officeDocument/2006/relationships/hyperlink" Target="mailto:lukaskova@utb.cz" TargetMode="External"/><Relationship Id="rId83" Type="http://schemas.openxmlformats.org/officeDocument/2006/relationships/hyperlink" Target="http://portal.k.utb.cz/articles/search?field=author&amp;query=Hana+Pat%C3%A1kov%C3%A1" TargetMode="External"/><Relationship Id="rId88" Type="http://schemas.openxmlformats.org/officeDocument/2006/relationships/hyperlink" Target="mailto:fajkus@utb.cz" TargetMode="External"/><Relationship Id="rId91" Type="http://schemas.openxmlformats.org/officeDocument/2006/relationships/hyperlink" Target="https://www.cupress.cuni.cz/ink2_ext/index.jsp?include=autorTituly&amp;id=126351" TargetMode="External"/><Relationship Id="rId96" Type="http://schemas.openxmlformats.org/officeDocument/2006/relationships/hyperlink" Target="mailto:strohmandl@utb.cz" TargetMode="External"/><Relationship Id="rId111" Type="http://schemas.openxmlformats.org/officeDocument/2006/relationships/hyperlink" Target="http://www.krizoverizeni-uh.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upress.cuni.cz/ink2_ext/index.jsp?include=autorTituly&amp;id=126351" TargetMode="External"/><Relationship Id="rId23" Type="http://schemas.openxmlformats.org/officeDocument/2006/relationships/hyperlink" Target="http://www.mocr.army.cz/dokumenty-a-legislativa/dokumenty-a-legislativa-138923/" TargetMode="External"/><Relationship Id="rId28" Type="http://schemas.openxmlformats.org/officeDocument/2006/relationships/hyperlink" Target="mailto:vicar@utb.cz" TargetMode="External"/><Relationship Id="rId36" Type="http://schemas.openxmlformats.org/officeDocument/2006/relationships/hyperlink" Target="http://www.bbc.com" TargetMode="External"/><Relationship Id="rId49" Type="http://schemas.openxmlformats.org/officeDocument/2006/relationships/hyperlink" Target="mailto:jdvorak@utb.cz" TargetMode="External"/><Relationship Id="rId57" Type="http://schemas.openxmlformats.org/officeDocument/2006/relationships/hyperlink" Target="mailto:psvoboda@utb.cz" TargetMode="External"/><Relationship Id="rId106" Type="http://schemas.openxmlformats.org/officeDocument/2006/relationships/hyperlink" Target="mailto:kavkova@utb.cz" TargetMode="External"/><Relationship Id="rId114" Type="http://schemas.openxmlformats.org/officeDocument/2006/relationships/hyperlink" Target="http://publikace.k.utb.cz/" TargetMode="External"/><Relationship Id="rId119" Type="http://schemas.openxmlformats.org/officeDocument/2006/relationships/hyperlink" Target="http://portal.k.utb.cz/databases/alphabetical/" TargetMode="External"/><Relationship Id="rId10" Type="http://schemas.openxmlformats.org/officeDocument/2006/relationships/hyperlink" Target="mailto:pitrova@utb.cz" TargetMode="External"/><Relationship Id="rId31" Type="http://schemas.openxmlformats.org/officeDocument/2006/relationships/hyperlink" Target="mailto:tomek@utb.cz" TargetMode="External"/><Relationship Id="rId44" Type="http://schemas.openxmlformats.org/officeDocument/2006/relationships/hyperlink" Target="http://www.mocr.army.cz/dokumenty-a-legislativa/ceske-dokumenty-46088/" TargetMode="External"/><Relationship Id="rId52" Type="http://schemas.openxmlformats.org/officeDocument/2006/relationships/hyperlink" Target="mailto:taraba@utb.cz" TargetMode="External"/><Relationship Id="rId60" Type="http://schemas.openxmlformats.org/officeDocument/2006/relationships/hyperlink" Target="http://katalog.k.utb.cz/F/?func=find-b&amp;find_code=SYS&amp;request=57798" TargetMode="External"/><Relationship Id="rId65" Type="http://schemas.openxmlformats.org/officeDocument/2006/relationships/hyperlink" Target="mailto:vicar@utb.cz" TargetMode="External"/><Relationship Id="rId73" Type="http://schemas.openxmlformats.org/officeDocument/2006/relationships/hyperlink" Target="mailto:tuckova@utb.cz" TargetMode="External"/><Relationship Id="rId78" Type="http://schemas.openxmlformats.org/officeDocument/2006/relationships/hyperlink" Target="mailto:bozek@utb.cz" TargetMode="External"/><Relationship Id="rId81" Type="http://schemas.openxmlformats.org/officeDocument/2006/relationships/hyperlink" Target="http://portal.k.utb.cz/articles/search?field=author&amp;query=Dana+Proch%C3%A1zkov%C3%A1" TargetMode="External"/><Relationship Id="rId86" Type="http://schemas.openxmlformats.org/officeDocument/2006/relationships/hyperlink" Target="mailto:strohmandl@utb.cz" TargetMode="External"/><Relationship Id="rId94" Type="http://schemas.openxmlformats.org/officeDocument/2006/relationships/hyperlink" Target="mailto:jrak@utb.cz" TargetMode="External"/><Relationship Id="rId99" Type="http://schemas.openxmlformats.org/officeDocument/2006/relationships/hyperlink" Target="http://katalog.k.utb.cz/F/?func=find-b&amp;find_code=SYS&amp;request=60209" TargetMode="External"/><Relationship Id="rId101" Type="http://schemas.openxmlformats.org/officeDocument/2006/relationships/hyperlink" Target="http://portal.gov.cz/app/zakony/download?idBiblio=82522&amp;nr=181~2F2014~20Sb.&amp;ft=pdf"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lkr.utb.cz/studium/prijimaci-rizeni/bakalarske-studium/" TargetMode="External"/><Relationship Id="rId13" Type="http://schemas.openxmlformats.org/officeDocument/2006/relationships/hyperlink" Target="mailto:jrak@utb.cz" TargetMode="External"/><Relationship Id="rId18" Type="http://schemas.openxmlformats.org/officeDocument/2006/relationships/hyperlink" Target="mailto:tomek@utb.cz" TargetMode="External"/><Relationship Id="rId39" Type="http://schemas.openxmlformats.org/officeDocument/2006/relationships/hyperlink" Target="mailto:jdvorak@utb.cz" TargetMode="External"/><Relationship Id="rId109" Type="http://schemas.openxmlformats.org/officeDocument/2006/relationships/hyperlink" Target="https://scholar.google.cz/citations?view_op=view_citation&amp;hl=cs&amp;user=7nVCbkcAAAAJ&amp;authorid=209635857828026392&amp;citation_for_view=7nVCbkcAAAAJ:q3oQSFYPqjQC" TargetMode="External"/><Relationship Id="rId34" Type="http://schemas.openxmlformats.org/officeDocument/2006/relationships/hyperlink" Target="mailto:slizova@utb.cz" TargetMode="External"/><Relationship Id="rId50" Type="http://schemas.openxmlformats.org/officeDocument/2006/relationships/hyperlink" Target="mailto:safarik@utb.cz" TargetMode="External"/><Relationship Id="rId55" Type="http://schemas.openxmlformats.org/officeDocument/2006/relationships/hyperlink" Target="mailto:lkozakova@utb.cz" TargetMode="External"/><Relationship Id="rId76" Type="http://schemas.openxmlformats.org/officeDocument/2006/relationships/hyperlink" Target="mailto:tomek@utb.cz" TargetMode="External"/><Relationship Id="rId97" Type="http://schemas.openxmlformats.org/officeDocument/2006/relationships/hyperlink" Target="mailto:tomek@utb.cz" TargetMode="External"/><Relationship Id="rId104" Type="http://schemas.openxmlformats.org/officeDocument/2006/relationships/hyperlink" Target="mailto:lkozakova@utb.cz" TargetMode="External"/><Relationship Id="rId120" Type="http://schemas.openxmlformats.org/officeDocument/2006/relationships/hyperlink" Target="https://knihovna.utb.cz/veda-a-vyzkum/" TargetMode="External"/><Relationship Id="rId7" Type="http://schemas.openxmlformats.org/officeDocument/2006/relationships/endnotes" Target="endnotes.xml"/><Relationship Id="rId71" Type="http://schemas.openxmlformats.org/officeDocument/2006/relationships/hyperlink" Target="https://www.kosmas.cz/autor/48451/dana-martinovicova/" TargetMode="External"/><Relationship Id="rId92" Type="http://schemas.openxmlformats.org/officeDocument/2006/relationships/hyperlink" Target="https://www.cupress.cuni.cz/ink2_ext/index.jsp?include=naklTituly&amp;id=11716" TargetMode="External"/><Relationship Id="rId2" Type="http://schemas.openxmlformats.org/officeDocument/2006/relationships/numbering" Target="numbering.xml"/><Relationship Id="rId29" Type="http://schemas.openxmlformats.org/officeDocument/2006/relationships/hyperlink" Target="mailto:konecny@utb.cz" TargetMode="External"/><Relationship Id="rId24" Type="http://schemas.openxmlformats.org/officeDocument/2006/relationships/hyperlink" Target="http://www.mocr.army.cz/images/id_40001_50000/.../KVA__R_ve__ejn___verze.pdf" TargetMode="External"/><Relationship Id="rId40" Type="http://schemas.openxmlformats.org/officeDocument/2006/relationships/hyperlink" Target="mailto:psvoboda@utb.cz" TargetMode="External"/><Relationship Id="rId45" Type="http://schemas.openxmlformats.org/officeDocument/2006/relationships/hyperlink" Target="mailto:losek@utb.cz" TargetMode="External"/><Relationship Id="rId66" Type="http://schemas.openxmlformats.org/officeDocument/2006/relationships/hyperlink" Target="mailto:kyselak@utb.cz" TargetMode="External"/><Relationship Id="rId87" Type="http://schemas.openxmlformats.org/officeDocument/2006/relationships/hyperlink" Target="mailto:tomek@utb.cz" TargetMode="External"/><Relationship Id="rId110" Type="http://schemas.openxmlformats.org/officeDocument/2006/relationships/image" Target="media/image1.png"/><Relationship Id="rId115" Type="http://schemas.openxmlformats.org/officeDocument/2006/relationships/hyperlink" Target="http://vyuka.flkr.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08DFB-E8B3-42FC-9E0F-FF36D98A9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190</Pages>
  <Words>65752</Words>
  <Characters>387938</Characters>
  <Application>Microsoft Office Word</Application>
  <DocSecurity>0</DocSecurity>
  <Lines>3232</Lines>
  <Paragraphs>905</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452785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creator>skybova</dc:creator>
  <cp:lastModifiedBy>skybova</cp:lastModifiedBy>
  <cp:revision>8</cp:revision>
  <cp:lastPrinted>2018-11-26T10:04:00Z</cp:lastPrinted>
  <dcterms:created xsi:type="dcterms:W3CDTF">2018-11-26T10:25:00Z</dcterms:created>
  <dcterms:modified xsi:type="dcterms:W3CDTF">2018-11-26T12:23:00Z</dcterms:modified>
</cp:coreProperties>
</file>