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065" w:rsidRPr="00374C71" w:rsidRDefault="00E03FF3" w:rsidP="00E03FF3">
      <w:pPr>
        <w:pStyle w:val="Nadpis1"/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  <w:r w:rsidRPr="00374C71">
        <w:rPr>
          <w:rFonts w:asciiTheme="minorHAnsi" w:hAnsiTheme="minorHAnsi" w:cstheme="minorHAnsi"/>
        </w:rPr>
        <w:t>Vypořádání připomínek Rady pro vnitřní hodnocení UTB ve Zlíně k záměru předložení žádosti o akreditaci doktorského studijního programu „</w:t>
      </w:r>
      <w:proofErr w:type="spellStart"/>
      <w:r w:rsidR="00CE0B57" w:rsidRPr="00CE0B57">
        <w:rPr>
          <w:rFonts w:asciiTheme="minorHAnsi" w:hAnsiTheme="minorHAnsi" w:cstheme="minorHAnsi"/>
          <w:b/>
        </w:rPr>
        <w:t>Security</w:t>
      </w:r>
      <w:proofErr w:type="spellEnd"/>
      <w:r w:rsidR="00CE0B57" w:rsidRPr="00CE0B57">
        <w:rPr>
          <w:rFonts w:asciiTheme="minorHAnsi" w:hAnsiTheme="minorHAnsi" w:cstheme="minorHAnsi"/>
          <w:b/>
        </w:rPr>
        <w:t xml:space="preserve"> Technologies, Systems and Management</w:t>
      </w:r>
      <w:r w:rsidRPr="00374C71">
        <w:rPr>
          <w:rFonts w:asciiTheme="minorHAnsi" w:hAnsiTheme="minorHAnsi" w:cstheme="minorHAnsi"/>
        </w:rPr>
        <w:t xml:space="preserve">“ </w:t>
      </w:r>
    </w:p>
    <w:p w:rsidR="00E03FF3" w:rsidRPr="00374C71" w:rsidRDefault="00E03FF3" w:rsidP="00E03FF3">
      <w:pPr>
        <w:rPr>
          <w:rFonts w:cstheme="minorHAnsi"/>
        </w:rPr>
      </w:pPr>
    </w:p>
    <w:p w:rsidR="00E03FF3" w:rsidRPr="00374C71" w:rsidRDefault="00E03FF3" w:rsidP="00E03FF3">
      <w:pPr>
        <w:rPr>
          <w:rFonts w:cstheme="minorHAnsi"/>
          <w:b/>
        </w:rPr>
      </w:pPr>
      <w:r w:rsidRPr="00374C71">
        <w:rPr>
          <w:rFonts w:cstheme="minorHAnsi"/>
          <w:b/>
        </w:rPr>
        <w:t>Jednotlivé připomínky byly vypořádány takto:</w:t>
      </w:r>
    </w:p>
    <w:p w:rsidR="00557A11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Zajistit, aby identické názvy předmětů nebyly obsahově shodné s předměty stejnojmenného navazujícího magisterského studijního programu. </w:t>
      </w:r>
    </w:p>
    <w:p w:rsidR="00557A11" w:rsidRPr="00557A11" w:rsidRDefault="00557A11" w:rsidP="00557A11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r w:rsidRPr="00557A11">
        <w:rPr>
          <w:rFonts w:asciiTheme="minorHAnsi" w:hAnsiTheme="minorHAnsi" w:cstheme="minorHAnsi"/>
          <w:color w:val="00B050"/>
        </w:rPr>
        <w:t>Akceptováno (byly změněny názvy předmětu, které byly totožné s názvy předmětů u magisterského stupně studia. Obsahy výše zmiňovaných předmětů jsou rozdílné).</w:t>
      </w:r>
    </w:p>
    <w:p w:rsidR="00B576BE" w:rsidRDefault="00557A11" w:rsidP="00B576BE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>Popsat rozdíl mezi realizací a výukou prezenční a kombinované formy studia.</w:t>
      </w:r>
    </w:p>
    <w:p w:rsidR="00B576BE" w:rsidRPr="00B576BE" w:rsidRDefault="00B576BE" w:rsidP="00B576BE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</w:rPr>
      </w:pPr>
      <w:r w:rsidRPr="00B576BE">
        <w:rPr>
          <w:rFonts w:asciiTheme="minorHAnsi" w:hAnsiTheme="minorHAnsi" w:cstheme="minorHAnsi"/>
          <w:color w:val="00B050"/>
        </w:rPr>
        <w:t>Realizace doktorského studijního programu v kombinované a prezenční formě má podobný charakter. Detaily a odlišnosti jsou nastíněny v kapitole 3.</w:t>
      </w:r>
      <w:r w:rsidR="001B4D90">
        <w:rPr>
          <w:rFonts w:asciiTheme="minorHAnsi" w:hAnsiTheme="minorHAnsi" w:cstheme="minorHAnsi"/>
          <w:color w:val="00B050"/>
        </w:rPr>
        <w:t>2</w:t>
      </w:r>
      <w:r w:rsidRPr="00B576BE">
        <w:rPr>
          <w:rFonts w:asciiTheme="minorHAnsi" w:hAnsiTheme="minorHAnsi" w:cstheme="minorHAnsi"/>
          <w:color w:val="00B050"/>
        </w:rPr>
        <w:t xml:space="preserve"> a 7.1 sebehodnotící zprávy. Dále jsou povinnosti studenta prezenční formy studia definovány ve směrnici děkana SD/09/17 - Směrnice děkana doplňující pravidla průběhu studia v doktorských studijních programech na Fakultě aplikované informatiky</w:t>
      </w:r>
    </w:p>
    <w:p w:rsidR="004C1EA0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Doplnit karty B–III o kartu povinného předmětu </w:t>
      </w:r>
      <w:proofErr w:type="spellStart"/>
      <w:r w:rsidR="00CE0B57">
        <w:rPr>
          <w:rFonts w:asciiTheme="minorHAnsi" w:hAnsiTheme="minorHAnsi" w:cstheme="minorHAnsi"/>
        </w:rPr>
        <w:t>English</w:t>
      </w:r>
      <w:proofErr w:type="spellEnd"/>
      <w:r w:rsidRPr="00557A11">
        <w:rPr>
          <w:rFonts w:asciiTheme="minorHAnsi" w:hAnsiTheme="minorHAnsi" w:cstheme="minorHAnsi"/>
        </w:rPr>
        <w:t xml:space="preserve">. </w:t>
      </w:r>
    </w:p>
    <w:p w:rsidR="004C1EA0" w:rsidRPr="00FD2EAA" w:rsidRDefault="004C1EA0" w:rsidP="004C1EA0">
      <w:pPr>
        <w:pStyle w:val="Odstavecseseznamem"/>
        <w:numPr>
          <w:ilvl w:val="1"/>
          <w:numId w:val="2"/>
        </w:numPr>
        <w:ind w:left="851"/>
        <w:contextualSpacing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 w:rsidRPr="00FD2EAA">
        <w:rPr>
          <w:rFonts w:asciiTheme="minorHAnsi" w:hAnsiTheme="minorHAnsi" w:cstheme="minorHAnsi"/>
          <w:color w:val="00B050"/>
          <w:sz w:val="24"/>
          <w:szCs w:val="24"/>
        </w:rPr>
        <w:t xml:space="preserve">Byla doplněna karta předmětu </w:t>
      </w:r>
      <w:proofErr w:type="spellStart"/>
      <w:r w:rsidR="00170484">
        <w:rPr>
          <w:rFonts w:asciiTheme="minorHAnsi" w:hAnsiTheme="minorHAnsi" w:cstheme="minorHAnsi"/>
          <w:color w:val="00B050"/>
          <w:sz w:val="24"/>
          <w:szCs w:val="24"/>
        </w:rPr>
        <w:t>English</w:t>
      </w:r>
      <w:proofErr w:type="spellEnd"/>
      <w:r w:rsidRPr="00FD2EAA">
        <w:rPr>
          <w:rFonts w:asciiTheme="minorHAnsi" w:hAnsiTheme="minorHAnsi" w:cstheme="minorHAnsi"/>
          <w:color w:val="00B050"/>
          <w:sz w:val="24"/>
          <w:szCs w:val="24"/>
        </w:rPr>
        <w:t>, včetně karty garanta tohoto předmětu</w:t>
      </w:r>
    </w:p>
    <w:p w:rsidR="004C1EA0" w:rsidRDefault="00557A11" w:rsidP="004C1EA0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U všech předmětů v kartách B-III doplnit typ předmětu, hodinový rozsah, rozsah konzultací kombinovaného studia a popis způsobu kontaktu s vyučujícím. </w:t>
      </w:r>
    </w:p>
    <w:p w:rsidR="00557A11" w:rsidRPr="004C1EA0" w:rsidRDefault="004C1EA0" w:rsidP="004C1EA0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r w:rsidRPr="004C1EA0">
        <w:rPr>
          <w:rFonts w:asciiTheme="minorHAnsi" w:hAnsiTheme="minorHAnsi" w:cstheme="minorHAnsi"/>
          <w:color w:val="00B050"/>
        </w:rPr>
        <w:t>Bylo doplněno ve všech kartách předmětů</w:t>
      </w:r>
    </w:p>
    <w:p w:rsidR="00170484" w:rsidRDefault="00170484" w:rsidP="00170484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Doplnit zapojení vyučujících do mezinárodních projektů. </w:t>
      </w:r>
    </w:p>
    <w:p w:rsidR="00170484" w:rsidRPr="004C1EA0" w:rsidRDefault="00170484" w:rsidP="00170484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r w:rsidRPr="004C1EA0">
        <w:rPr>
          <w:rFonts w:asciiTheme="minorHAnsi" w:hAnsiTheme="minorHAnsi" w:cstheme="minorHAnsi"/>
          <w:color w:val="00B050"/>
        </w:rPr>
        <w:t>Zapracováno. Seznam mezinárodních projektů, do jejichž řešení byli vyučující zapojeni, je uveden v SHZ v kap. 2.1.</w:t>
      </w:r>
    </w:p>
    <w:p w:rsidR="00557A11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U předmětů s více vyučujícími uvést v kartách B-III procento jejich zapojení </w:t>
      </w:r>
      <w:r w:rsidR="004C1EA0">
        <w:rPr>
          <w:rFonts w:asciiTheme="minorHAnsi" w:hAnsiTheme="minorHAnsi" w:cstheme="minorHAnsi"/>
        </w:rPr>
        <w:t>do výuky</w:t>
      </w:r>
    </w:p>
    <w:p w:rsidR="004C1EA0" w:rsidRPr="00FD2EAA" w:rsidRDefault="004C1EA0" w:rsidP="004C1EA0">
      <w:pPr>
        <w:pStyle w:val="Odstavecseseznamem"/>
        <w:numPr>
          <w:ilvl w:val="1"/>
          <w:numId w:val="2"/>
        </w:numPr>
        <w:ind w:left="851"/>
        <w:contextualSpacing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 w:rsidRPr="00FD2EAA">
        <w:rPr>
          <w:rFonts w:asciiTheme="minorHAnsi" w:hAnsiTheme="minorHAnsi" w:cstheme="minorHAnsi"/>
          <w:color w:val="00B050"/>
          <w:sz w:val="24"/>
          <w:szCs w:val="24"/>
        </w:rPr>
        <w:t xml:space="preserve">U všech předmětů byly doplněny údaje o procentuálním zapojení jednotlivých vyučujících do </w:t>
      </w:r>
      <w:proofErr w:type="gramStart"/>
      <w:r w:rsidRPr="00FD2EAA">
        <w:rPr>
          <w:rFonts w:asciiTheme="minorHAnsi" w:hAnsiTheme="minorHAnsi" w:cstheme="minorHAnsi"/>
          <w:color w:val="00B050"/>
          <w:sz w:val="24"/>
          <w:szCs w:val="24"/>
        </w:rPr>
        <w:t>výuky</w:t>
      </w:r>
      <w:proofErr w:type="gramEnd"/>
      <w:r w:rsidRPr="00FD2EAA">
        <w:rPr>
          <w:rFonts w:asciiTheme="minorHAnsi" w:hAnsiTheme="minorHAnsi" w:cstheme="minorHAnsi"/>
          <w:color w:val="00B050"/>
          <w:sz w:val="24"/>
          <w:szCs w:val="24"/>
        </w:rPr>
        <w:t xml:space="preserve"> respektive konzultační formy výuky.</w:t>
      </w:r>
    </w:p>
    <w:p w:rsidR="004C1EA0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Prověřit dostupnost opor pro kombinovanou formu studia (nedohledány). </w:t>
      </w:r>
    </w:p>
    <w:p w:rsidR="00557A11" w:rsidRPr="00557A11" w:rsidRDefault="00557A11" w:rsidP="004C1EA0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</w:rPr>
      </w:pPr>
      <w:r w:rsidRPr="004C1EA0">
        <w:rPr>
          <w:rFonts w:asciiTheme="minorHAnsi" w:hAnsiTheme="minorHAnsi" w:cstheme="minorHAnsi"/>
          <w:color w:val="C00000"/>
        </w:rPr>
        <w:t>Neakceptováno. Studijní opory pro kombinovanou formu studia nejsou k dispozici. Příprava na zkoušku z předmětů v souladu s individuální studijním plánem probíhá v prezenční i kombinované formě studia stejně. Student ke zkoušce dostane odborné téma ke zpracování. Na základě doporučené literatury a osobních konzultací se zkoušejícím vypracuje písemnou práci, v níž řeší konkrétní bezpečnostní problém na zvolené odborné téma. Téma souvisí s obsahem předmětu i s tématem disertační práce studenta. Následně proběhne diskuse a ověření znalostí studenta z obsahu studijního předmětu.</w:t>
      </w:r>
      <w:r w:rsidR="004C1EA0">
        <w:rPr>
          <w:rFonts w:asciiTheme="minorHAnsi" w:hAnsiTheme="minorHAnsi" w:cstheme="minorHAnsi"/>
          <w:color w:val="C00000"/>
        </w:rPr>
        <w:t xml:space="preserve"> Částečně popsáno v části 3.3. sebehodnotící zprávy.</w:t>
      </w:r>
    </w:p>
    <w:p w:rsidR="00170484" w:rsidRDefault="00170484" w:rsidP="00170484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Specifikovat délku studia u kombinované formy studia. </w:t>
      </w:r>
    </w:p>
    <w:p w:rsidR="00170484" w:rsidRPr="00D9586E" w:rsidRDefault="00170484" w:rsidP="00170484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r w:rsidRPr="00D9586E">
        <w:rPr>
          <w:rFonts w:asciiTheme="minorHAnsi" w:hAnsiTheme="minorHAnsi" w:cstheme="minorHAnsi"/>
          <w:color w:val="00B050"/>
        </w:rPr>
        <w:t>Délka studia je stejná jako u prezenční formy studia (stejné podmínky studia pro prezenční i kombinovanou formu studia) – blíže specifikováno v SHZ článek 7.1.</w:t>
      </w:r>
    </w:p>
    <w:p w:rsidR="00170484" w:rsidRDefault="00170484" w:rsidP="00170484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>Přeformulovat cíl „zjistit současný světový stav“ u předmětu „</w:t>
      </w:r>
      <w:proofErr w:type="spellStart"/>
      <w:r>
        <w:rPr>
          <w:rFonts w:asciiTheme="minorHAnsi" w:hAnsiTheme="minorHAnsi" w:cstheme="minorHAnsi"/>
        </w:rPr>
        <w:t>Security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System</w:t>
      </w:r>
      <w:proofErr w:type="spellEnd"/>
      <w:r>
        <w:rPr>
          <w:rFonts w:asciiTheme="minorHAnsi" w:hAnsiTheme="minorHAnsi" w:cstheme="minorHAnsi"/>
        </w:rPr>
        <w:t xml:space="preserve"> Technology</w:t>
      </w:r>
      <w:r w:rsidRPr="00557A11">
        <w:rPr>
          <w:rFonts w:asciiTheme="minorHAnsi" w:hAnsiTheme="minorHAnsi" w:cstheme="minorHAnsi"/>
        </w:rPr>
        <w:t xml:space="preserve">“. </w:t>
      </w:r>
    </w:p>
    <w:p w:rsidR="00170484" w:rsidRPr="00D9586E" w:rsidRDefault="00170484" w:rsidP="00170484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proofErr w:type="gramStart"/>
      <w:r w:rsidRPr="00D9586E">
        <w:rPr>
          <w:rFonts w:asciiTheme="minorHAnsi" w:hAnsiTheme="minorHAnsi" w:cstheme="minorHAnsi"/>
          <w:color w:val="00B050"/>
        </w:rPr>
        <w:t>Akceptováno</w:t>
      </w:r>
      <w:r>
        <w:rPr>
          <w:rFonts w:asciiTheme="minorHAnsi" w:hAnsiTheme="minorHAnsi" w:cstheme="minorHAnsi"/>
          <w:color w:val="00B050"/>
        </w:rPr>
        <w:t xml:space="preserve"> - přeformulováno</w:t>
      </w:r>
      <w:proofErr w:type="gramEnd"/>
    </w:p>
    <w:p w:rsidR="00170484" w:rsidRDefault="00170484" w:rsidP="00170484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>U charakteristiky studijních předmětu „</w:t>
      </w:r>
      <w:proofErr w:type="spellStart"/>
      <w:r>
        <w:rPr>
          <w:rFonts w:asciiTheme="minorHAnsi" w:hAnsiTheme="minorHAnsi" w:cstheme="minorHAnsi"/>
        </w:rPr>
        <w:t>Multimedial</w:t>
      </w:r>
      <w:proofErr w:type="spellEnd"/>
      <w:r>
        <w:rPr>
          <w:rFonts w:asciiTheme="minorHAnsi" w:hAnsiTheme="minorHAnsi" w:cstheme="minorHAnsi"/>
        </w:rPr>
        <w:t xml:space="preserve"> Data </w:t>
      </w:r>
      <w:proofErr w:type="spellStart"/>
      <w:r>
        <w:rPr>
          <w:rFonts w:asciiTheme="minorHAnsi" w:hAnsiTheme="minorHAnsi" w:cstheme="minorHAnsi"/>
        </w:rPr>
        <w:t>Processing</w:t>
      </w:r>
      <w:proofErr w:type="spellEnd"/>
      <w:r w:rsidRPr="00557A11">
        <w:rPr>
          <w:rFonts w:asciiTheme="minorHAnsi" w:hAnsiTheme="minorHAnsi" w:cstheme="minorHAnsi"/>
        </w:rPr>
        <w:t xml:space="preserve">“ neuvádět dva garanty. </w:t>
      </w:r>
    </w:p>
    <w:p w:rsidR="00170484" w:rsidRPr="00FD2EAA" w:rsidRDefault="00170484" w:rsidP="00170484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proofErr w:type="spellStart"/>
      <w:r w:rsidRPr="00FD2EAA">
        <w:rPr>
          <w:rFonts w:asciiTheme="minorHAnsi" w:hAnsiTheme="minorHAnsi" w:cstheme="minorHAnsi"/>
          <w:color w:val="00B050"/>
        </w:rPr>
        <w:lastRenderedPageBreak/>
        <w:t>Dvojnásobnost</w:t>
      </w:r>
      <w:proofErr w:type="spellEnd"/>
      <w:r w:rsidRPr="00FD2EAA">
        <w:rPr>
          <w:rFonts w:asciiTheme="minorHAnsi" w:hAnsiTheme="minorHAnsi" w:cstheme="minorHAnsi"/>
          <w:color w:val="00B050"/>
        </w:rPr>
        <w:t xml:space="preserve"> garantů byla na uvedených kartách odstraněna</w:t>
      </w:r>
    </w:p>
    <w:p w:rsidR="00170484" w:rsidRDefault="00170484" w:rsidP="00170484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D9586E">
        <w:rPr>
          <w:rFonts w:asciiTheme="minorHAnsi" w:hAnsiTheme="minorHAnsi" w:cstheme="minorHAnsi"/>
        </w:rPr>
        <w:t xml:space="preserve">Zvážit zařazení volitelného či povinně volitelného předmětu zaměřeného na problematiku mezinárodních vztahů. </w:t>
      </w:r>
    </w:p>
    <w:p w:rsidR="001B4D90" w:rsidRPr="00D9586E" w:rsidRDefault="001B4D90" w:rsidP="001B4D90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C00000"/>
        </w:rPr>
      </w:pPr>
      <w:r w:rsidRPr="00D9586E">
        <w:rPr>
          <w:rFonts w:asciiTheme="minorHAnsi" w:hAnsiTheme="minorHAnsi" w:cstheme="minorHAnsi"/>
          <w:color w:val="C00000"/>
        </w:rPr>
        <w:t xml:space="preserve">Neakceptováno, </w:t>
      </w:r>
      <w:r>
        <w:rPr>
          <w:rFonts w:asciiTheme="minorHAnsi" w:hAnsiTheme="minorHAnsi" w:cstheme="minorHAnsi"/>
          <w:color w:val="C00000"/>
        </w:rPr>
        <w:t xml:space="preserve">studijní program je technicky orientován, problematika mezinárodních vztahů a politiky není v souladu s profilem absolventa. </w:t>
      </w:r>
    </w:p>
    <w:p w:rsidR="004C1EA0" w:rsidRDefault="00557A11" w:rsidP="004C1EA0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557A11">
        <w:rPr>
          <w:rFonts w:asciiTheme="minorHAnsi" w:hAnsiTheme="minorHAnsi" w:cstheme="minorHAnsi"/>
        </w:rPr>
        <w:t xml:space="preserve">Sjednotit karty C-I, neuvádět více než 5 publikací, uvádět takové publikace, které mají vztah k oboru studijního programu či vyučovaným předmětům. </w:t>
      </w:r>
    </w:p>
    <w:p w:rsidR="00170484" w:rsidRPr="00293338" w:rsidRDefault="00170484" w:rsidP="00170484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bookmarkStart w:id="1" w:name="OLE_LINK147"/>
      <w:bookmarkStart w:id="2" w:name="OLE_LINK148"/>
      <w:r w:rsidRPr="00293338">
        <w:rPr>
          <w:rFonts w:asciiTheme="minorHAnsi" w:hAnsiTheme="minorHAnsi" w:cstheme="minorHAnsi"/>
          <w:color w:val="00B050"/>
        </w:rPr>
        <w:t>V souladu s odstavcem 9 Metodického materiálu k předkládání specifických žádostí o akreditaci studijních programů byly Karty C-I v anglické verzi žádosti vynechány.</w:t>
      </w:r>
    </w:p>
    <w:bookmarkEnd w:id="1"/>
    <w:bookmarkEnd w:id="2"/>
    <w:p w:rsidR="00557A11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>Zvážit v sebehodnotící zprávě u standardu 6.12 – 6.13 doplnění odkazu na směrnici děkana Jednací řád Oborové rady doktorského studijního programu.</w:t>
      </w:r>
    </w:p>
    <w:p w:rsidR="00D9586E" w:rsidRPr="00D9586E" w:rsidRDefault="00D9586E" w:rsidP="00D9586E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proofErr w:type="gramStart"/>
      <w:r>
        <w:rPr>
          <w:rFonts w:asciiTheme="minorHAnsi" w:hAnsiTheme="minorHAnsi" w:cstheme="minorHAnsi"/>
          <w:color w:val="00B050"/>
        </w:rPr>
        <w:t xml:space="preserve">Akceptováno - </w:t>
      </w:r>
      <w:r w:rsidRPr="00D9586E">
        <w:rPr>
          <w:rFonts w:asciiTheme="minorHAnsi" w:hAnsiTheme="minorHAnsi" w:cstheme="minorHAnsi"/>
          <w:color w:val="00B050"/>
        </w:rPr>
        <w:t>Byl</w:t>
      </w:r>
      <w:proofErr w:type="gramEnd"/>
      <w:r w:rsidRPr="00D9586E">
        <w:rPr>
          <w:rFonts w:asciiTheme="minorHAnsi" w:hAnsiTheme="minorHAnsi" w:cstheme="minorHAnsi"/>
          <w:color w:val="00B050"/>
        </w:rPr>
        <w:t xml:space="preserve"> přidán odkaz na jednací řád</w:t>
      </w:r>
    </w:p>
    <w:p w:rsidR="00557A11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>Aktualizovat v sebehodnotící zprávě odkaz na platnou směrnici rektora č. 17/</w:t>
      </w:r>
      <w:proofErr w:type="gramStart"/>
      <w:r w:rsidRPr="00557A11">
        <w:rPr>
          <w:rFonts w:asciiTheme="minorHAnsi" w:hAnsiTheme="minorHAnsi" w:cstheme="minorHAnsi"/>
        </w:rPr>
        <w:t>2018  Podpora</w:t>
      </w:r>
      <w:proofErr w:type="gramEnd"/>
      <w:r w:rsidRPr="00557A11">
        <w:rPr>
          <w:rFonts w:asciiTheme="minorHAnsi" w:hAnsiTheme="minorHAnsi" w:cstheme="minorHAnsi"/>
        </w:rPr>
        <w:t xml:space="preserve"> uchazečů o studium se specifickými potřebami.</w:t>
      </w:r>
    </w:p>
    <w:p w:rsidR="00D9586E" w:rsidRPr="00D9586E" w:rsidRDefault="00D9586E" w:rsidP="00D9586E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r w:rsidRPr="00D9586E">
        <w:rPr>
          <w:rFonts w:asciiTheme="minorHAnsi" w:hAnsiTheme="minorHAnsi" w:cstheme="minorHAnsi"/>
          <w:color w:val="00B050"/>
        </w:rPr>
        <w:t>Aktualizováno</w:t>
      </w:r>
    </w:p>
    <w:p w:rsidR="00D9586E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Okomentovat v sebehodnotící zprávě obor habilitačního řízení garanta studijního programu ve vztahu ke studijnímu programu. </w:t>
      </w:r>
    </w:p>
    <w:p w:rsidR="00557A11" w:rsidRPr="00D9586E" w:rsidRDefault="00557A11" w:rsidP="00D9586E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r w:rsidRPr="00D9586E">
        <w:rPr>
          <w:rFonts w:asciiTheme="minorHAnsi" w:hAnsiTheme="minorHAnsi" w:cstheme="minorHAnsi"/>
          <w:color w:val="00B050"/>
        </w:rPr>
        <w:t>Akceptováno</w:t>
      </w:r>
      <w:r w:rsidR="00D9586E" w:rsidRPr="00D9586E">
        <w:rPr>
          <w:rFonts w:asciiTheme="minorHAnsi" w:hAnsiTheme="minorHAnsi" w:cstheme="minorHAnsi"/>
          <w:color w:val="00B050"/>
        </w:rPr>
        <w:t xml:space="preserve"> – byl přidán komentář a vysvětlení</w:t>
      </w:r>
    </w:p>
    <w:p w:rsidR="00557A11" w:rsidRPr="00557A11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>Okomentovat v sebehodnotící zprávě jmenovité náhrady za akademické pracovníky s vyšším věkem.</w:t>
      </w:r>
    </w:p>
    <w:p w:rsidR="00557A11" w:rsidRDefault="00D9586E" w:rsidP="00D9586E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D9586E">
        <w:rPr>
          <w:rFonts w:asciiTheme="minorHAnsi" w:hAnsiTheme="minorHAnsi" w:cstheme="minorHAnsi"/>
          <w:color w:val="00B050"/>
        </w:rPr>
        <w:t>Je komentováno individuálně pro každého vyučujícího v SHZ v části 6.4.</w:t>
      </w:r>
    </w:p>
    <w:p w:rsidR="00170484" w:rsidRDefault="00170484" w:rsidP="00170484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  <w:color w:val="000000" w:themeColor="text1"/>
        </w:rPr>
      </w:pPr>
      <w:r w:rsidRPr="00170484">
        <w:rPr>
          <w:rFonts w:asciiTheme="minorHAnsi" w:hAnsiTheme="minorHAnsi" w:cstheme="minorHAnsi"/>
          <w:color w:val="000000" w:themeColor="text1"/>
        </w:rPr>
        <w:t>Okomentovat v sebehodnotící zprávě zkušenosti akademických pracovníků ze zahraničí, jako naplnění standardu Specifické požadavky na studijní program uskutečňovaný v cizím jazyce (Nařízení vlády č. 274/2016).</w:t>
      </w:r>
    </w:p>
    <w:p w:rsidR="008932FC" w:rsidRPr="00245107" w:rsidRDefault="002F06B9" w:rsidP="008932FC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r w:rsidRPr="00245107">
        <w:rPr>
          <w:rFonts w:asciiTheme="minorHAnsi" w:hAnsiTheme="minorHAnsi" w:cstheme="minorHAnsi"/>
          <w:color w:val="00B050"/>
        </w:rPr>
        <w:t>Zkušenosti</w:t>
      </w:r>
      <w:r w:rsidR="00245107" w:rsidRPr="00245107">
        <w:rPr>
          <w:rFonts w:asciiTheme="minorHAnsi" w:hAnsiTheme="minorHAnsi" w:cstheme="minorHAnsi"/>
          <w:color w:val="00B050"/>
        </w:rPr>
        <w:t xml:space="preserve"> získávají akademičtí pracovníci zejména v rámci mezinárodního projektu Erasmus+, kterého se pravidelně účastní (podrobnosti jsou popsány v SHZ část 2.3). Dále jsou zahraniční zkušenosti získávány na mezinárodních konferencích, kterých se akademičtí pracovníci aktivně zúčastňují (tvůrčí činnost je popsána v SHZ části 2.2 a v části C-II. </w:t>
      </w:r>
    </w:p>
    <w:p w:rsidR="00170484" w:rsidRDefault="00170484" w:rsidP="00170484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  <w:color w:val="000000" w:themeColor="text1"/>
        </w:rPr>
      </w:pPr>
      <w:r w:rsidRPr="00170484">
        <w:rPr>
          <w:rFonts w:asciiTheme="minorHAnsi" w:hAnsiTheme="minorHAnsi" w:cstheme="minorHAnsi"/>
          <w:color w:val="000000" w:themeColor="text1"/>
        </w:rPr>
        <w:t>V kartách C-I změnit názvy předmětů na anglické.</w:t>
      </w:r>
    </w:p>
    <w:p w:rsidR="00170484" w:rsidRPr="00170484" w:rsidRDefault="00170484" w:rsidP="00170484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293338">
        <w:rPr>
          <w:rFonts w:asciiTheme="minorHAnsi" w:hAnsiTheme="minorHAnsi" w:cstheme="minorHAnsi"/>
          <w:color w:val="00B050"/>
        </w:rPr>
        <w:t>V souladu s odstavcem 9 Metodického materiálu k předkládání specifických žádostí o akreditaci studijních programů byly Karty C-I v anglické verzi žádosti vynechány.</w:t>
      </w:r>
    </w:p>
    <w:p w:rsidR="00170484" w:rsidRDefault="00170484" w:rsidP="00170484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  <w:color w:val="000000" w:themeColor="text1"/>
        </w:rPr>
      </w:pPr>
      <w:r w:rsidRPr="00170484">
        <w:rPr>
          <w:rFonts w:asciiTheme="minorHAnsi" w:hAnsiTheme="minorHAnsi" w:cstheme="minorHAnsi"/>
          <w:color w:val="000000" w:themeColor="text1"/>
        </w:rPr>
        <w:t>V kartě B-II zařadit témata nových disertačních prací a obhájených ve stávajícím studijním programu v anglickém jazyce.</w:t>
      </w:r>
    </w:p>
    <w:p w:rsidR="00170484" w:rsidRPr="008932FC" w:rsidRDefault="00170484" w:rsidP="00170484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r w:rsidRPr="008932FC">
        <w:rPr>
          <w:rFonts w:asciiTheme="minorHAnsi" w:hAnsiTheme="minorHAnsi" w:cstheme="minorHAnsi"/>
          <w:color w:val="00B050"/>
        </w:rPr>
        <w:t>Zapracováno</w:t>
      </w:r>
    </w:p>
    <w:p w:rsidR="00170484" w:rsidRPr="00170484" w:rsidRDefault="00170484" w:rsidP="00170484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  <w:color w:val="000000" w:themeColor="text1"/>
        </w:rPr>
      </w:pPr>
      <w:r w:rsidRPr="00170484">
        <w:rPr>
          <w:rFonts w:asciiTheme="minorHAnsi" w:hAnsiTheme="minorHAnsi" w:cstheme="minorHAnsi"/>
          <w:color w:val="000000" w:themeColor="text1"/>
        </w:rPr>
        <w:t>Prověřit v kartách B-III uvedení pramenů pouze v anglickém jazyce.</w:t>
      </w:r>
    </w:p>
    <w:p w:rsidR="00170484" w:rsidRPr="008932FC" w:rsidRDefault="008932FC" w:rsidP="00D9586E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8932FC">
        <w:rPr>
          <w:rFonts w:asciiTheme="minorHAnsi" w:hAnsiTheme="minorHAnsi" w:cstheme="minorHAnsi"/>
          <w:color w:val="00B050"/>
        </w:rPr>
        <w:t>Prověřeno, opraveno</w:t>
      </w:r>
    </w:p>
    <w:p w:rsidR="00170484" w:rsidRPr="00D9586E" w:rsidRDefault="00170484" w:rsidP="00170484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</w:p>
    <w:p w:rsidR="00374C71" w:rsidRDefault="00374C71" w:rsidP="00374C71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</w:p>
    <w:p w:rsidR="00374C71" w:rsidRPr="00374C71" w:rsidRDefault="00374C71" w:rsidP="00374C71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 w:themeColor="text1"/>
        </w:rPr>
      </w:pPr>
      <w:r w:rsidRPr="00374C71">
        <w:rPr>
          <w:rFonts w:asciiTheme="minorHAnsi" w:hAnsiTheme="minorHAnsi" w:cstheme="minorHAnsi"/>
          <w:b/>
          <w:color w:val="000000" w:themeColor="text1"/>
        </w:rPr>
        <w:t>V</w:t>
      </w:r>
      <w:r w:rsidR="00D9586E">
        <w:rPr>
          <w:rFonts w:asciiTheme="minorHAnsi" w:hAnsiTheme="minorHAnsi" w:cstheme="minorHAnsi"/>
          <w:b/>
          <w:color w:val="000000" w:themeColor="text1"/>
        </w:rPr>
        <w:t xml:space="preserve">ětšina </w:t>
      </w:r>
      <w:r w:rsidRPr="00374C71">
        <w:rPr>
          <w:rFonts w:asciiTheme="minorHAnsi" w:hAnsiTheme="minorHAnsi" w:cstheme="minorHAnsi"/>
          <w:b/>
          <w:color w:val="000000" w:themeColor="text1"/>
        </w:rPr>
        <w:t>připomín</w:t>
      </w:r>
      <w:r w:rsidR="00D9586E">
        <w:rPr>
          <w:rFonts w:asciiTheme="minorHAnsi" w:hAnsiTheme="minorHAnsi" w:cstheme="minorHAnsi"/>
          <w:b/>
          <w:color w:val="000000" w:themeColor="text1"/>
        </w:rPr>
        <w:t xml:space="preserve">ek </w:t>
      </w:r>
      <w:r w:rsidR="00D9586E" w:rsidRPr="00374C71">
        <w:rPr>
          <w:rFonts w:asciiTheme="minorHAnsi" w:hAnsiTheme="minorHAnsi" w:cstheme="minorHAnsi"/>
          <w:b/>
          <w:color w:val="000000" w:themeColor="text1"/>
        </w:rPr>
        <w:t>RVH UTB</w:t>
      </w:r>
      <w:r w:rsidR="00D9586E">
        <w:rPr>
          <w:rFonts w:asciiTheme="minorHAnsi" w:hAnsiTheme="minorHAnsi" w:cstheme="minorHAnsi"/>
          <w:b/>
          <w:color w:val="000000" w:themeColor="text1"/>
        </w:rPr>
        <w:t xml:space="preserve"> byla akceptována a vypořádána</w:t>
      </w:r>
      <w:r w:rsidRPr="00374C71">
        <w:rPr>
          <w:rFonts w:asciiTheme="minorHAnsi" w:hAnsiTheme="minorHAnsi" w:cstheme="minorHAnsi"/>
          <w:b/>
          <w:color w:val="000000" w:themeColor="text1"/>
        </w:rPr>
        <w:t xml:space="preserve">. </w:t>
      </w:r>
      <w:r w:rsidR="00D9586E">
        <w:rPr>
          <w:rFonts w:asciiTheme="minorHAnsi" w:hAnsiTheme="minorHAnsi" w:cstheme="minorHAnsi"/>
          <w:b/>
          <w:color w:val="000000" w:themeColor="text1"/>
        </w:rPr>
        <w:t xml:space="preserve">Neakceptované připomínky byly řádně zdůvodněny. </w:t>
      </w:r>
      <w:r w:rsidRPr="00374C71">
        <w:rPr>
          <w:rFonts w:asciiTheme="minorHAnsi" w:hAnsiTheme="minorHAnsi" w:cstheme="minorHAnsi"/>
          <w:b/>
          <w:color w:val="000000" w:themeColor="text1"/>
        </w:rPr>
        <w:t>Zapracované připomínky a další aktualizace žádosti je možné vidět v opraveném dokumentu, který je vytvořen v režimu sledování změn.</w:t>
      </w:r>
    </w:p>
    <w:sectPr w:rsidR="00374C71" w:rsidRPr="00374C71" w:rsidSect="00FF1D4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0364F8"/>
    <w:multiLevelType w:val="hybridMultilevel"/>
    <w:tmpl w:val="EF28729C"/>
    <w:lvl w:ilvl="0" w:tplc="FFF64A9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F61804"/>
    <w:multiLevelType w:val="hybridMultilevel"/>
    <w:tmpl w:val="2C0404D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18D7F13"/>
    <w:multiLevelType w:val="multilevel"/>
    <w:tmpl w:val="AAB8BE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FF3"/>
    <w:rsid w:val="00170484"/>
    <w:rsid w:val="001B4D90"/>
    <w:rsid w:val="00245107"/>
    <w:rsid w:val="002F06B9"/>
    <w:rsid w:val="00374C71"/>
    <w:rsid w:val="004C1EA0"/>
    <w:rsid w:val="00557A11"/>
    <w:rsid w:val="007261C5"/>
    <w:rsid w:val="008932FC"/>
    <w:rsid w:val="00A33ACB"/>
    <w:rsid w:val="00B576BE"/>
    <w:rsid w:val="00BE0F8F"/>
    <w:rsid w:val="00CE0B57"/>
    <w:rsid w:val="00D9586E"/>
    <w:rsid w:val="00E03FF3"/>
    <w:rsid w:val="00F70391"/>
    <w:rsid w:val="00FD2EAA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47028A"/>
  <w15:chartTrackingRefBased/>
  <w15:docId w15:val="{F5D12AA9-2893-1446-A989-50BE70538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03F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3F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03F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03F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lnweb">
    <w:name w:val="Normal (Web)"/>
    <w:basedOn w:val="Normln"/>
    <w:uiPriority w:val="99"/>
    <w:unhideWhenUsed/>
    <w:rsid w:val="00E03FF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E03FF3"/>
    <w:pPr>
      <w:ind w:left="720"/>
    </w:pPr>
    <w:rPr>
      <w:rFonts w:ascii="Calibri" w:eastAsia="Calibri" w:hAnsi="Calibri" w:cs="Times New Roman"/>
      <w:sz w:val="22"/>
      <w:szCs w:val="22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576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7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777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Chramcov</dc:creator>
  <cp:keywords/>
  <dc:description/>
  <cp:lastModifiedBy>Bronislav Chramcov</cp:lastModifiedBy>
  <cp:revision>5</cp:revision>
  <dcterms:created xsi:type="dcterms:W3CDTF">2019-02-18T10:10:00Z</dcterms:created>
  <dcterms:modified xsi:type="dcterms:W3CDTF">2019-02-18T14:26:00Z</dcterms:modified>
</cp:coreProperties>
</file>