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213FF6" w14:textId="77777777" w:rsidR="00A0562E" w:rsidRPr="00967A72" w:rsidRDefault="00A0562E" w:rsidP="00967A72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Theme="minorHAnsi" w:hAnsiTheme="minorHAnsi" w:cstheme="minorHAnsi"/>
          <w:b/>
          <w:bCs/>
          <w:sz w:val="24"/>
          <w:szCs w:val="22"/>
          <w:lang w:val="en-US"/>
        </w:rPr>
      </w:pPr>
      <w:r w:rsidRPr="00967A72">
        <w:rPr>
          <w:rFonts w:asciiTheme="minorHAnsi" w:hAnsiTheme="minorHAnsi" w:cstheme="minorHAnsi"/>
          <w:b/>
          <w:bCs/>
          <w:sz w:val="24"/>
          <w:szCs w:val="22"/>
          <w:lang w:val="en-US"/>
        </w:rPr>
        <w:t>AFFIDAVIT CONCERNING CONCURRENT EMPLOYMENT WITHIN THE EUROPEAN UNION (EU) THE EUROPEAN ECONOMIC AREA (EEA) AND SWITZERLAND*</w:t>
      </w:r>
    </w:p>
    <w:p w14:paraId="4116B006" w14:textId="77777777" w:rsidR="00A0562E" w:rsidRPr="00967A72" w:rsidRDefault="00A0562E" w:rsidP="00967A72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</w:pPr>
      <w:r w:rsidRPr="00967A72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Determination of competent jurisdiction in matters of social security and health insurance as applicable to workers within the European Union (EU), the European Economic Area (EEA) and Switzerland.</w:t>
      </w:r>
    </w:p>
    <w:p w14:paraId="55AAB99B" w14:textId="1C6BC941" w:rsidR="00A0562E" w:rsidRPr="00967A72" w:rsidRDefault="00A0562E" w:rsidP="00967A72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I, the undersigned, hereby affirm </w:t>
      </w:r>
      <w:r w:rsidR="00851B20"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towards </w:t>
      </w:r>
      <w:r w:rsidR="00CF6794">
        <w:rPr>
          <w:rFonts w:asciiTheme="minorHAnsi" w:hAnsiTheme="minorHAnsi" w:cstheme="minorHAnsi"/>
          <w:sz w:val="22"/>
          <w:szCs w:val="22"/>
          <w:lang w:val="en-US"/>
        </w:rPr>
        <w:t>Tomas Bata University in Zlín</w:t>
      </w:r>
      <w:r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, public university with its registered office at </w:t>
      </w:r>
      <w:r w:rsidR="00CF6794">
        <w:rPr>
          <w:rFonts w:asciiTheme="minorHAnsi" w:hAnsiTheme="minorHAnsi" w:cstheme="minorHAnsi"/>
          <w:sz w:val="22"/>
          <w:szCs w:val="22"/>
        </w:rPr>
        <w:t>nám. T. G. Masaryka 5555, 760 01 Zlín</w:t>
      </w:r>
      <w:r w:rsidR="00CF6794">
        <w:rPr>
          <w:rFonts w:asciiTheme="minorHAnsi" w:hAnsiTheme="minorHAnsi" w:cstheme="minorHAnsi"/>
          <w:sz w:val="22"/>
          <w:szCs w:val="22"/>
        </w:rPr>
        <w:t>,</w:t>
      </w:r>
      <w:r w:rsidR="00CF6794"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ID No. </w:t>
      </w:r>
      <w:r w:rsidR="00CF6794">
        <w:rPr>
          <w:rFonts w:asciiTheme="minorHAnsi" w:hAnsiTheme="minorHAnsi" w:cstheme="minorHAnsi"/>
          <w:sz w:val="22"/>
          <w:szCs w:val="22"/>
          <w:lang w:val="en-US"/>
        </w:rPr>
        <w:t>70883521</w:t>
      </w:r>
      <w:r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r w:rsidR="00851B20"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hereinafter </w:t>
      </w:r>
      <w:r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 “</w:t>
      </w:r>
      <w:r w:rsidR="00CF6794">
        <w:rPr>
          <w:rFonts w:asciiTheme="minorHAnsi" w:hAnsiTheme="minorHAnsi" w:cstheme="minorHAnsi"/>
          <w:sz w:val="22"/>
          <w:szCs w:val="22"/>
          <w:lang w:val="en-US"/>
        </w:rPr>
        <w:t>TBU</w:t>
      </w:r>
      <w:r w:rsidRPr="00967A72">
        <w:rPr>
          <w:rFonts w:asciiTheme="minorHAnsi" w:hAnsiTheme="minorHAnsi" w:cstheme="minorHAnsi"/>
          <w:sz w:val="22"/>
          <w:szCs w:val="22"/>
          <w:lang w:val="en-US"/>
        </w:rPr>
        <w:t>”) in a binding way, pursuant to Regulation (EC) 883/2004 and the implementing Regulation (EC) 987/2009 of the European Parliament and the Council, that as of this day,</w:t>
      </w:r>
    </w:p>
    <w:p w14:paraId="49B80467" w14:textId="4A7A3490" w:rsidR="00A0562E" w:rsidRPr="00EF3D66" w:rsidRDefault="004403EC" w:rsidP="00EF3D66">
      <w:pPr>
        <w:widowControl w:val="0"/>
        <w:autoSpaceDE w:val="0"/>
        <w:autoSpaceDN w:val="0"/>
        <w:adjustRightInd w:val="0"/>
        <w:spacing w:after="240" w:line="276" w:lineRule="auto"/>
        <w:ind w:left="360"/>
        <w:jc w:val="both"/>
        <w:rPr>
          <w:rFonts w:asciiTheme="minorHAnsi" w:eastAsia="MS Gothic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361938085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EF3D6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0562E" w:rsidRPr="00EF3D66">
        <w:rPr>
          <w:rFonts w:asciiTheme="minorHAnsi" w:eastAsia="MS Gothic" w:hAnsiTheme="minorHAnsi" w:cstheme="minorHAnsi"/>
          <w:sz w:val="22"/>
          <w:szCs w:val="22"/>
        </w:rPr>
        <w:t xml:space="preserve">I am  - </w:t>
      </w: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980723703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0562E" w:rsidRPr="00EF3D6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31A93">
        <w:rPr>
          <w:rFonts w:asciiTheme="minorHAnsi" w:eastAsia="MS Gothic" w:hAnsiTheme="minorHAnsi" w:cstheme="minorHAnsi"/>
          <w:sz w:val="22"/>
          <w:szCs w:val="22"/>
        </w:rPr>
        <w:t xml:space="preserve"> I am not</w:t>
      </w:r>
      <w:r w:rsidR="00A0562E" w:rsidRPr="00EF3D66">
        <w:rPr>
          <w:rFonts w:asciiTheme="minorHAnsi" w:eastAsia="MS Gothic" w:hAnsiTheme="minorHAnsi" w:cstheme="minorHAnsi"/>
          <w:sz w:val="22"/>
          <w:szCs w:val="22"/>
        </w:rPr>
        <w:t xml:space="preserve"> employed by another employer besides the</w:t>
      </w:r>
      <w:r w:rsidR="00FA5F3C" w:rsidRPr="00EF3D66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="004E2687">
        <w:rPr>
          <w:rFonts w:asciiTheme="minorHAnsi" w:eastAsia="MS Gothic" w:hAnsiTheme="minorHAnsi" w:cstheme="minorHAnsi"/>
          <w:sz w:val="22"/>
          <w:szCs w:val="22"/>
        </w:rPr>
        <w:t>TBU</w:t>
      </w:r>
      <w:r w:rsidR="00A0562E" w:rsidRPr="00EF3D66">
        <w:rPr>
          <w:rFonts w:asciiTheme="minorHAnsi" w:eastAsia="MS Gothic" w:hAnsiTheme="minorHAnsi" w:cstheme="minorHAnsi"/>
          <w:sz w:val="22"/>
          <w:szCs w:val="22"/>
        </w:rPr>
        <w:t>, within the other member states of the EU, the EEA and Switzerland</w:t>
      </w:r>
    </w:p>
    <w:p w14:paraId="26BD55B3" w14:textId="77777777" w:rsidR="00A0562E" w:rsidRPr="00EF3D66" w:rsidRDefault="004403EC" w:rsidP="00EF3D66">
      <w:pPr>
        <w:widowControl w:val="0"/>
        <w:autoSpaceDE w:val="0"/>
        <w:autoSpaceDN w:val="0"/>
        <w:adjustRightInd w:val="0"/>
        <w:spacing w:after="240" w:line="276" w:lineRule="auto"/>
        <w:ind w:left="360"/>
        <w:jc w:val="both"/>
        <w:rPr>
          <w:rFonts w:asciiTheme="minorHAnsi" w:eastAsia="MS Gothic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751391145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0562E" w:rsidRPr="00EF3D6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0562E" w:rsidRPr="00EF3D66">
        <w:rPr>
          <w:rFonts w:asciiTheme="minorHAnsi" w:eastAsia="MS Gothic" w:hAnsiTheme="minorHAnsi" w:cstheme="minorHAnsi"/>
          <w:sz w:val="22"/>
          <w:szCs w:val="22"/>
        </w:rPr>
        <w:t xml:space="preserve"> I am  - </w:t>
      </w: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938328882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0562E" w:rsidRPr="00EF3D6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0562E" w:rsidRPr="00EF3D66">
        <w:rPr>
          <w:rFonts w:asciiTheme="minorHAnsi" w:eastAsia="MS Gothic" w:hAnsiTheme="minorHAnsi" w:cstheme="minorHAnsi"/>
          <w:sz w:val="22"/>
          <w:szCs w:val="22"/>
        </w:rPr>
        <w:t xml:space="preserve"> I am not*</w:t>
      </w:r>
      <w:r w:rsidR="00DA543A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="00A0562E" w:rsidRPr="00EF3D66">
        <w:rPr>
          <w:rFonts w:asciiTheme="minorHAnsi" w:eastAsia="MS Gothic" w:hAnsiTheme="minorHAnsi" w:cstheme="minorHAnsi"/>
          <w:sz w:val="22"/>
          <w:szCs w:val="22"/>
        </w:rPr>
        <w:t>a registered self-employed person (“osoba samostatně výdělečně činná”, abbreviated as “OSVČ”); within the other member states of the EU, the EEA and Switzerland</w:t>
      </w:r>
    </w:p>
    <w:p w14:paraId="323BD356" w14:textId="77777777" w:rsidR="00A0562E" w:rsidRPr="00EF3D66" w:rsidRDefault="004403EC" w:rsidP="00EF3D66">
      <w:pPr>
        <w:widowControl w:val="0"/>
        <w:autoSpaceDE w:val="0"/>
        <w:autoSpaceDN w:val="0"/>
        <w:adjustRightInd w:val="0"/>
        <w:spacing w:after="240" w:line="276" w:lineRule="auto"/>
        <w:ind w:left="360"/>
        <w:jc w:val="both"/>
        <w:rPr>
          <w:rFonts w:asciiTheme="minorHAnsi" w:eastAsia="MS Gothic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336736710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0562E" w:rsidRPr="00EF3D6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0562E" w:rsidRPr="00EF3D66">
        <w:rPr>
          <w:rFonts w:asciiTheme="minorHAnsi" w:eastAsia="MS Gothic" w:hAnsiTheme="minorHAnsi" w:cstheme="minorHAnsi"/>
          <w:sz w:val="22"/>
          <w:szCs w:val="22"/>
        </w:rPr>
        <w:t xml:space="preserve"> I am  - </w:t>
      </w: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742341616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0562E" w:rsidRPr="00EF3D6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0562E" w:rsidRPr="00EF3D66">
        <w:rPr>
          <w:rFonts w:asciiTheme="minorHAnsi" w:eastAsia="MS Gothic" w:hAnsiTheme="minorHAnsi" w:cstheme="minorHAnsi"/>
          <w:sz w:val="22"/>
          <w:szCs w:val="22"/>
        </w:rPr>
        <w:t xml:space="preserve"> I am not*  a recipient of an old age pension within the other member states of the EU, the EEA and Switzerland</w:t>
      </w:r>
    </w:p>
    <w:p w14:paraId="43F80926" w14:textId="77777777" w:rsidR="00A0562E" w:rsidRPr="00967A72" w:rsidRDefault="00851B20" w:rsidP="00967A72">
      <w:pPr>
        <w:widowControl w:val="0"/>
        <w:autoSpaceDE w:val="0"/>
        <w:autoSpaceDN w:val="0"/>
        <w:adjustRightInd w:val="0"/>
        <w:spacing w:after="240" w:line="276" w:lineRule="auto"/>
        <w:ind w:left="360" w:hanging="360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967A72">
        <w:rPr>
          <w:rFonts w:asciiTheme="minorHAnsi" w:hAnsiTheme="minorHAnsi" w:cstheme="minorHAnsi"/>
          <w:sz w:val="22"/>
          <w:szCs w:val="22"/>
          <w:lang w:val="en-US"/>
        </w:rPr>
        <w:t>In this context</w:t>
      </w:r>
      <w:r w:rsidR="00A0562E" w:rsidRPr="00967A72">
        <w:rPr>
          <w:rFonts w:asciiTheme="minorHAnsi" w:hAnsiTheme="minorHAnsi" w:cstheme="minorHAnsi"/>
          <w:sz w:val="22"/>
          <w:szCs w:val="22"/>
          <w:lang w:val="en-US"/>
        </w:rPr>
        <w:t>:</w:t>
      </w:r>
    </w:p>
    <w:p w14:paraId="7CFB0472" w14:textId="77777777" w:rsidR="00A0562E" w:rsidRPr="00967A72" w:rsidRDefault="00A0562E" w:rsidP="00967A72">
      <w:pPr>
        <w:pStyle w:val="Odstavecseseznamem"/>
        <w:widowControl w:val="0"/>
        <w:numPr>
          <w:ilvl w:val="0"/>
          <w:numId w:val="5"/>
        </w:numPr>
        <w:autoSpaceDE w:val="0"/>
        <w:autoSpaceDN w:val="0"/>
        <w:adjustRightInd w:val="0"/>
        <w:spacing w:after="24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967A72">
        <w:rPr>
          <w:rFonts w:asciiTheme="minorHAnsi" w:hAnsiTheme="minorHAnsi" w:cstheme="minorHAnsi"/>
          <w:sz w:val="22"/>
          <w:szCs w:val="22"/>
          <w:lang w:val="en-US"/>
        </w:rPr>
        <w:t>I am aware that if I am employed by another employer within the other member states of the EU, the EEA</w:t>
      </w:r>
      <w:r w:rsidR="00851B20"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 and Switzerland, I am obliged</w:t>
      </w:r>
      <w:r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 to apply at the relevant social security institution for a form A1 (“Confirmation of competent jurisdiction in matters of legislation relating to social security”) and submit it to the </w:t>
      </w:r>
      <w:r w:rsidR="00851B20" w:rsidRPr="00967A72">
        <w:rPr>
          <w:rFonts w:asciiTheme="minorHAnsi" w:hAnsiTheme="minorHAnsi" w:cstheme="minorHAnsi"/>
          <w:sz w:val="22"/>
          <w:szCs w:val="22"/>
          <w:lang w:val="en-US"/>
        </w:rPr>
        <w:t>HR</w:t>
      </w:r>
      <w:r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 Department of </w:t>
      </w:r>
      <w:r w:rsidR="00851B20"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my Czech employer </w:t>
      </w:r>
      <w:r w:rsidRPr="00967A72">
        <w:rPr>
          <w:rFonts w:asciiTheme="minorHAnsi" w:hAnsiTheme="minorHAnsi" w:cstheme="minorHAnsi"/>
          <w:sz w:val="22"/>
          <w:szCs w:val="22"/>
          <w:lang w:val="en-US"/>
        </w:rPr>
        <w:t>without undue delay;</w:t>
      </w:r>
    </w:p>
    <w:p w14:paraId="054917C7" w14:textId="57BB320C" w:rsidR="00A0562E" w:rsidRPr="00967A72" w:rsidRDefault="00851B20" w:rsidP="00967A72">
      <w:pPr>
        <w:pStyle w:val="Odstavecseseznamem"/>
        <w:widowControl w:val="0"/>
        <w:numPr>
          <w:ilvl w:val="0"/>
          <w:numId w:val="5"/>
        </w:numPr>
        <w:autoSpaceDE w:val="0"/>
        <w:autoSpaceDN w:val="0"/>
        <w:adjustRightInd w:val="0"/>
        <w:spacing w:after="24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I undertake to inform </w:t>
      </w:r>
      <w:r w:rsidR="004E2687">
        <w:rPr>
          <w:rFonts w:asciiTheme="minorHAnsi" w:hAnsiTheme="minorHAnsi" w:cstheme="minorHAnsi"/>
          <w:sz w:val="22"/>
          <w:szCs w:val="22"/>
          <w:lang w:val="en-US"/>
        </w:rPr>
        <w:t>TBU</w:t>
      </w:r>
      <w:r w:rsidR="00A0562E"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 of any change in fa</w:t>
      </w:r>
      <w:r w:rsidRPr="00967A72">
        <w:rPr>
          <w:rFonts w:asciiTheme="minorHAnsi" w:hAnsiTheme="minorHAnsi" w:cstheme="minorHAnsi"/>
          <w:sz w:val="22"/>
          <w:szCs w:val="22"/>
          <w:lang w:val="en-US"/>
        </w:rPr>
        <w:t>cts provided by this affidavit</w:t>
      </w:r>
      <w:r w:rsidR="00A0562E"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 without undue delay;</w:t>
      </w:r>
    </w:p>
    <w:p w14:paraId="2ECDA88A" w14:textId="27ADF8EF" w:rsidR="00A0562E" w:rsidRPr="007E18CD" w:rsidRDefault="00851B20" w:rsidP="00967A72">
      <w:pPr>
        <w:pStyle w:val="Odstavecseseznamem"/>
        <w:widowControl w:val="0"/>
        <w:numPr>
          <w:ilvl w:val="0"/>
          <w:numId w:val="5"/>
        </w:numPr>
        <w:autoSpaceDE w:val="0"/>
        <w:autoSpaceDN w:val="0"/>
        <w:adjustRightInd w:val="0"/>
        <w:spacing w:after="240" w:line="276" w:lineRule="auto"/>
        <w:contextualSpacing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I undertake to reimburse </w:t>
      </w:r>
      <w:r w:rsidR="004E2687">
        <w:rPr>
          <w:rFonts w:asciiTheme="minorHAnsi" w:hAnsiTheme="minorHAnsi" w:cstheme="minorHAnsi"/>
          <w:sz w:val="22"/>
          <w:szCs w:val="22"/>
          <w:lang w:val="en-US"/>
        </w:rPr>
        <w:t>TBU</w:t>
      </w:r>
      <w:r w:rsidR="00A0562E"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 to the full extent</w:t>
      </w:r>
      <w:r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 for any damage incurred to </w:t>
      </w:r>
      <w:r w:rsidR="009A3041">
        <w:rPr>
          <w:rFonts w:asciiTheme="minorHAnsi" w:hAnsiTheme="minorHAnsi" w:cstheme="minorHAnsi"/>
          <w:sz w:val="22"/>
          <w:szCs w:val="22"/>
          <w:lang w:val="en-US"/>
        </w:rPr>
        <w:t xml:space="preserve">TBU </w:t>
      </w:r>
      <w:r w:rsidR="00A0562E" w:rsidRPr="00967A72">
        <w:rPr>
          <w:rFonts w:asciiTheme="minorHAnsi" w:hAnsiTheme="minorHAnsi" w:cstheme="minorHAnsi"/>
          <w:sz w:val="22"/>
          <w:szCs w:val="22"/>
          <w:lang w:val="en-US"/>
        </w:rPr>
        <w:t>as a consequence of my la</w:t>
      </w:r>
      <w:r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te submission of form A1 to </w:t>
      </w:r>
      <w:r w:rsidR="004E2687">
        <w:rPr>
          <w:rFonts w:asciiTheme="minorHAnsi" w:hAnsiTheme="minorHAnsi" w:cstheme="minorHAnsi"/>
          <w:sz w:val="22"/>
          <w:szCs w:val="22"/>
          <w:lang w:val="en-US"/>
        </w:rPr>
        <w:t xml:space="preserve">TBU </w:t>
      </w:r>
      <w:r w:rsidR="00A0562E"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or as a consequence of failing to report changes in the facts contained herein. I undertake particularly, in case of the retroactive determination of competent jurisdiction in matters of social security and health insurance relevant to me, to reimburse duplicated payments of </w:t>
      </w:r>
      <w:r w:rsidR="004E2687" w:rsidRPr="004E2687">
        <w:rPr>
          <w:rFonts w:asciiTheme="minorHAnsi" w:hAnsiTheme="minorHAnsi" w:cstheme="minorHAnsi"/>
          <w:sz w:val="22"/>
          <w:szCs w:val="22"/>
          <w:lang w:val="en-US"/>
        </w:rPr>
        <w:t xml:space="preserve">TBU </w:t>
      </w:r>
      <w:r w:rsidR="00A0562E" w:rsidRPr="004E2687">
        <w:rPr>
          <w:rFonts w:asciiTheme="minorHAnsi" w:hAnsiTheme="minorHAnsi" w:cstheme="minorHAnsi"/>
          <w:sz w:val="22"/>
          <w:szCs w:val="22"/>
          <w:lang w:val="en-US"/>
        </w:rPr>
        <w:t xml:space="preserve"> into the</w:t>
      </w:r>
      <w:r w:rsidR="00A0562E"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 social security systems, all possible fees and penalties and the c</w:t>
      </w:r>
      <w:r w:rsidRPr="00967A72">
        <w:rPr>
          <w:rFonts w:asciiTheme="minorHAnsi" w:hAnsiTheme="minorHAnsi" w:cstheme="minorHAnsi"/>
          <w:sz w:val="22"/>
          <w:szCs w:val="22"/>
          <w:lang w:val="en-US"/>
        </w:rPr>
        <w:t xml:space="preserve">osts of legal representation of </w:t>
      </w:r>
      <w:r w:rsidR="007E18CD">
        <w:rPr>
          <w:rFonts w:asciiTheme="minorHAnsi" w:hAnsiTheme="minorHAnsi" w:cstheme="minorHAnsi"/>
          <w:sz w:val="22"/>
          <w:szCs w:val="22"/>
          <w:lang w:val="en-US"/>
        </w:rPr>
        <w:t xml:space="preserve">TBU </w:t>
      </w:r>
      <w:r w:rsidR="00A0562E" w:rsidRPr="00967A72">
        <w:rPr>
          <w:rFonts w:asciiTheme="minorHAnsi" w:hAnsiTheme="minorHAnsi" w:cstheme="minorHAnsi"/>
          <w:sz w:val="22"/>
          <w:szCs w:val="22"/>
          <w:lang w:val="en-US"/>
        </w:rPr>
        <w:t>in the Czech Republic and abroad.</w:t>
      </w:r>
    </w:p>
    <w:p w14:paraId="5D08222B" w14:textId="77777777" w:rsidR="007E18CD" w:rsidRDefault="007E18CD" w:rsidP="007E18CD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62BFE25" w14:textId="77777777" w:rsidR="00F71C40" w:rsidRDefault="00F71C40" w:rsidP="007E18CD">
      <w:pPr>
        <w:widowControl w:val="0"/>
        <w:autoSpaceDE w:val="0"/>
        <w:autoSpaceDN w:val="0"/>
        <w:adjustRightInd w:val="0"/>
        <w:spacing w:after="240" w:line="276" w:lineRule="auto"/>
        <w:ind w:left="495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Surn</w:t>
      </w:r>
      <w:r w:rsidR="007E18CD">
        <w:rPr>
          <w:rFonts w:asciiTheme="minorHAnsi" w:hAnsiTheme="minorHAnsi" w:cstheme="minorHAnsi"/>
          <w:color w:val="000000"/>
          <w:sz w:val="22"/>
          <w:szCs w:val="22"/>
        </w:rPr>
        <w:t>ame</w:t>
      </w:r>
      <w:r>
        <w:rPr>
          <w:rFonts w:asciiTheme="minorHAnsi" w:hAnsiTheme="minorHAnsi" w:cstheme="minorHAnsi"/>
          <w:color w:val="000000"/>
          <w:sz w:val="22"/>
          <w:szCs w:val="22"/>
        </w:rPr>
        <w:t>, name</w:t>
      </w:r>
    </w:p>
    <w:p w14:paraId="554AA92C" w14:textId="2182B8ED" w:rsidR="007E18CD" w:rsidRDefault="004403EC" w:rsidP="007E18CD">
      <w:pPr>
        <w:widowControl w:val="0"/>
        <w:autoSpaceDE w:val="0"/>
        <w:autoSpaceDN w:val="0"/>
        <w:adjustRightInd w:val="0"/>
        <w:spacing w:after="240" w:line="276" w:lineRule="auto"/>
        <w:ind w:left="495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Date of birth</w:t>
      </w:r>
      <w:bookmarkStart w:id="0" w:name="_GoBack"/>
      <w:bookmarkEnd w:id="0"/>
      <w:r w:rsidR="007E18C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65ECE23" w14:textId="5301A20D" w:rsidR="00F71C40" w:rsidRDefault="00F71C40" w:rsidP="007E18CD">
      <w:pPr>
        <w:widowControl w:val="0"/>
        <w:autoSpaceDE w:val="0"/>
        <w:autoSpaceDN w:val="0"/>
        <w:adjustRightInd w:val="0"/>
        <w:spacing w:after="240" w:line="276" w:lineRule="auto"/>
        <w:ind w:left="495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Signature, date</w:t>
      </w:r>
    </w:p>
    <w:p w14:paraId="50821934" w14:textId="77777777" w:rsidR="007E18CD" w:rsidRDefault="007E18CD" w:rsidP="007E18CD">
      <w:pPr>
        <w:widowControl w:val="0"/>
        <w:autoSpaceDE w:val="0"/>
        <w:autoSpaceDN w:val="0"/>
        <w:adjustRightInd w:val="0"/>
        <w:spacing w:after="240" w:line="276" w:lineRule="auto"/>
        <w:ind w:left="495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A0DCF89" w14:textId="77777777" w:rsidR="007E18CD" w:rsidRPr="007E18CD" w:rsidRDefault="007E18CD" w:rsidP="007E18CD">
      <w:pPr>
        <w:widowControl w:val="0"/>
        <w:autoSpaceDE w:val="0"/>
        <w:autoSpaceDN w:val="0"/>
        <w:adjustRightInd w:val="0"/>
        <w:spacing w:after="240" w:line="276" w:lineRule="auto"/>
        <w:ind w:left="495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sectPr w:rsidR="007E18CD" w:rsidRPr="007E18CD" w:rsidSect="00131A93">
      <w:footnotePr>
        <w:numFmt w:val="chicago"/>
        <w:numRestart w:val="eachPage"/>
      </w:footnotePr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EB378F" w14:textId="77777777" w:rsidR="00131A93" w:rsidRDefault="00131A93" w:rsidP="00131A93">
      <w:r>
        <w:separator/>
      </w:r>
    </w:p>
  </w:endnote>
  <w:endnote w:type="continuationSeparator" w:id="0">
    <w:p w14:paraId="6A05A809" w14:textId="77777777" w:rsidR="00131A93" w:rsidRDefault="00131A93" w:rsidP="00131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39BBE3" w14:textId="77777777" w:rsidR="00131A93" w:rsidRDefault="00131A93" w:rsidP="00131A93">
      <w:r>
        <w:separator/>
      </w:r>
    </w:p>
  </w:footnote>
  <w:footnote w:type="continuationSeparator" w:id="0">
    <w:p w14:paraId="41C8F396" w14:textId="77777777" w:rsidR="00131A93" w:rsidRDefault="00131A93" w:rsidP="00131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E70EDD"/>
    <w:multiLevelType w:val="hybridMultilevel"/>
    <w:tmpl w:val="6C1246E0"/>
    <w:lvl w:ilvl="0" w:tplc="9BF0DF92">
      <w:start w:val="1"/>
      <w:numFmt w:val="lowerRoman"/>
      <w:lvlText w:val="(%1)"/>
      <w:lvlJc w:val="left"/>
      <w:pPr>
        <w:ind w:left="1439" w:hanging="720"/>
      </w:pPr>
    </w:lvl>
    <w:lvl w:ilvl="1" w:tplc="04050019">
      <w:start w:val="1"/>
      <w:numFmt w:val="lowerLetter"/>
      <w:lvlText w:val="%2."/>
      <w:lvlJc w:val="left"/>
      <w:pPr>
        <w:ind w:left="1799" w:hanging="360"/>
      </w:pPr>
    </w:lvl>
    <w:lvl w:ilvl="2" w:tplc="0405001B">
      <w:start w:val="1"/>
      <w:numFmt w:val="lowerRoman"/>
      <w:lvlText w:val="%3."/>
      <w:lvlJc w:val="right"/>
      <w:pPr>
        <w:ind w:left="2519" w:hanging="180"/>
      </w:pPr>
    </w:lvl>
    <w:lvl w:ilvl="3" w:tplc="0405000F">
      <w:start w:val="1"/>
      <w:numFmt w:val="decimal"/>
      <w:lvlText w:val="%4."/>
      <w:lvlJc w:val="left"/>
      <w:pPr>
        <w:ind w:left="3239" w:hanging="360"/>
      </w:pPr>
    </w:lvl>
    <w:lvl w:ilvl="4" w:tplc="04050019">
      <w:start w:val="1"/>
      <w:numFmt w:val="lowerLetter"/>
      <w:lvlText w:val="%5."/>
      <w:lvlJc w:val="left"/>
      <w:pPr>
        <w:ind w:left="3959" w:hanging="360"/>
      </w:pPr>
    </w:lvl>
    <w:lvl w:ilvl="5" w:tplc="0405001B">
      <w:start w:val="1"/>
      <w:numFmt w:val="lowerRoman"/>
      <w:lvlText w:val="%6."/>
      <w:lvlJc w:val="right"/>
      <w:pPr>
        <w:ind w:left="4679" w:hanging="180"/>
      </w:pPr>
    </w:lvl>
    <w:lvl w:ilvl="6" w:tplc="0405000F">
      <w:start w:val="1"/>
      <w:numFmt w:val="decimal"/>
      <w:lvlText w:val="%7."/>
      <w:lvlJc w:val="left"/>
      <w:pPr>
        <w:ind w:left="5399" w:hanging="360"/>
      </w:pPr>
    </w:lvl>
    <w:lvl w:ilvl="7" w:tplc="04050019">
      <w:start w:val="1"/>
      <w:numFmt w:val="lowerLetter"/>
      <w:lvlText w:val="%8."/>
      <w:lvlJc w:val="left"/>
      <w:pPr>
        <w:ind w:left="6119" w:hanging="360"/>
      </w:pPr>
    </w:lvl>
    <w:lvl w:ilvl="8" w:tplc="0405001B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4A3479DD"/>
    <w:multiLevelType w:val="hybridMultilevel"/>
    <w:tmpl w:val="5EBE25C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E0771F"/>
    <w:multiLevelType w:val="hybridMultilevel"/>
    <w:tmpl w:val="40E8922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318A4"/>
    <w:multiLevelType w:val="hybridMultilevel"/>
    <w:tmpl w:val="FF1A412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07537"/>
    <w:multiLevelType w:val="hybridMultilevel"/>
    <w:tmpl w:val="AE6E60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defaultTabStop w:val="708"/>
  <w:hyphenationZone w:val="425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F43"/>
    <w:rsid w:val="000039AD"/>
    <w:rsid w:val="00131A93"/>
    <w:rsid w:val="001B1A37"/>
    <w:rsid w:val="003A484D"/>
    <w:rsid w:val="004403EC"/>
    <w:rsid w:val="0048359B"/>
    <w:rsid w:val="004E2687"/>
    <w:rsid w:val="004E4757"/>
    <w:rsid w:val="00541E80"/>
    <w:rsid w:val="005617CC"/>
    <w:rsid w:val="006B4392"/>
    <w:rsid w:val="007E18CD"/>
    <w:rsid w:val="00851B20"/>
    <w:rsid w:val="00967A72"/>
    <w:rsid w:val="009A3041"/>
    <w:rsid w:val="00A0562E"/>
    <w:rsid w:val="00A807FF"/>
    <w:rsid w:val="00AB7963"/>
    <w:rsid w:val="00AF5149"/>
    <w:rsid w:val="00B469A9"/>
    <w:rsid w:val="00BD6E38"/>
    <w:rsid w:val="00C614A8"/>
    <w:rsid w:val="00CE2F43"/>
    <w:rsid w:val="00CF6794"/>
    <w:rsid w:val="00D02875"/>
    <w:rsid w:val="00D07E43"/>
    <w:rsid w:val="00DA543A"/>
    <w:rsid w:val="00EF3D66"/>
    <w:rsid w:val="00F71C40"/>
    <w:rsid w:val="00FA5F3C"/>
    <w:rsid w:val="37C68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95ACF"/>
  <w15:docId w15:val="{508E5433-7C77-41A2-94AB-7B0CC6555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2F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2F4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41E8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1E80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BD6E3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D6E38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D6E3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D6E3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D6E3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rsid w:val="00A0562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0562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31A93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31A9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131A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3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34A5A"/>
    <w:rsid w:val="00F3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todika xmlns="9d381ef5-87b6-4079-862f-a2d3d32c0fc0">Není metodika</Metodika>
    <Cíleno_x0020_na xmlns="9d381ef5-87b6-4079-862f-a2d3d32c0fc0">
      <Value>neurčeno</Value>
    </Cíleno_x0020_na>
    <kategorie_x0020_dokumentu xmlns="9d381ef5-87b6-4079-862f-a2d3d32c0fc0">Preventivní opatření</kategorie_x0020_dokumentu>
    <Vypracovala_x0020_VŠ xmlns="9d381ef5-87b6-4079-862f-a2d3d32c0fc0">
      <Value>MU</Value>
    </Vypracovala_x0020_VŠ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7232F12EE35C45A6C0AEC5F7F2B4F3" ma:contentTypeVersion="13" ma:contentTypeDescription="Vytvoří nový dokument" ma:contentTypeScope="" ma:versionID="82004d896aad278503a4859503867d28">
  <xsd:schema xmlns:xsd="http://www.w3.org/2001/XMLSchema" xmlns:xs="http://www.w3.org/2001/XMLSchema" xmlns:p="http://schemas.microsoft.com/office/2006/metadata/properties" xmlns:ns2="9d381ef5-87b6-4079-862f-a2d3d32c0fc0" xmlns:ns3="44b7244a-b8e0-4ba8-81a7-6fa17b614fec" targetNamespace="http://schemas.microsoft.com/office/2006/metadata/properties" ma:root="true" ma:fieldsID="a3ce6b1b42ab88833b11b84c2946c109" ns2:_="" ns3:_="">
    <xsd:import namespace="9d381ef5-87b6-4079-862f-a2d3d32c0fc0"/>
    <xsd:import namespace="44b7244a-b8e0-4ba8-81a7-6fa17b614fec"/>
    <xsd:element name="properties">
      <xsd:complexType>
        <xsd:sequence>
          <xsd:element name="documentManagement">
            <xsd:complexType>
              <xsd:all>
                <xsd:element ref="ns2:Cíleno_x0020_na" minOccurs="0"/>
                <xsd:element ref="ns2:kategorie_x0020_dokumentu"/>
                <xsd:element ref="ns2:Metodika"/>
                <xsd:element ref="ns3:MediaServiceMetadata" minOccurs="0"/>
                <xsd:element ref="ns3:MediaServiceFastMetadata" minOccurs="0"/>
                <xsd:element ref="ns2:Vypracovala_x0020_VŠ" minOccurs="0"/>
                <xsd:element ref="ns3:MediaServiceDateTaken" minOccurs="0"/>
                <xsd:element ref="ns3:MediaServiceAutoTag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381ef5-87b6-4079-862f-a2d3d32c0fc0" elementFormDefault="qualified">
    <xsd:import namespace="http://schemas.microsoft.com/office/2006/documentManagement/types"/>
    <xsd:import namespace="http://schemas.microsoft.com/office/infopath/2007/PartnerControls"/>
    <xsd:element name="Cíleno_x0020_na" ma:index="8" nillable="true" ma:displayName="Země" ma:internalName="C_x00ed_leno_x0020_na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eurčeno"/>
                    <xsd:enumeration value="Belgie"/>
                    <xsd:enumeration value="Bulharsko"/>
                    <xsd:enumeration value="Dánsko"/>
                    <xsd:enumeration value="Estonsko"/>
                    <xsd:enumeration value="Finsko"/>
                    <xsd:enumeration value="Francie"/>
                    <xsd:enumeration value="Chorvatsko"/>
                    <xsd:enumeration value="Irsko"/>
                    <xsd:enumeration value="Itálie"/>
                    <xsd:enumeration value="Island"/>
                    <xsd:enumeration value="Lichtenštejnsko"/>
                    <xsd:enumeration value="Kypr"/>
                    <xsd:enumeration value="Litva"/>
                    <xsd:enumeration value="Lotyšsko"/>
                    <xsd:enumeration value="Lucembursko"/>
                    <xsd:enumeration value="Maďarsko"/>
                    <xsd:enumeration value="Malta"/>
                    <xsd:enumeration value="Německo"/>
                    <xsd:enumeration value="Norsko"/>
                    <xsd:enumeration value="Nizozemsko"/>
                    <xsd:enumeration value="Polsko"/>
                    <xsd:enumeration value="Portugalsko"/>
                    <xsd:enumeration value="Rakousko"/>
                    <xsd:enumeration value="Rumunsko"/>
                    <xsd:enumeration value="Řecko"/>
                    <xsd:enumeration value="Slovensko"/>
                    <xsd:enumeration value="Slovinsko"/>
                    <xsd:enumeration value="Španělsko"/>
                    <xsd:enumeration value="Švédsko"/>
                    <xsd:enumeration value="Švýcarsko"/>
                    <xsd:enumeration value="Velká Británie"/>
                    <xsd:enumeration value="Třetí země"/>
                  </xsd:restriction>
                </xsd:simpleType>
              </xsd:element>
            </xsd:sequence>
          </xsd:extension>
        </xsd:complexContent>
      </xsd:complexType>
    </xsd:element>
    <xsd:element name="kategorie_x0020_dokumentu" ma:index="9" ma:displayName="Kategorie dokumentu" ma:format="Dropdown" ma:internalName="kategorie_x0020_dokumentu">
      <xsd:simpleType>
        <xsd:restriction base="dms:Choice">
          <xsd:enumeration value="Dotazníky"/>
          <xsd:enumeration value="Osnovy"/>
          <xsd:enumeration value="Analýzy"/>
          <xsd:enumeration value="Metodiky"/>
          <xsd:enumeration value="Elektronické nástroje"/>
          <xsd:enumeration value="Revize"/>
          <xsd:enumeration value="Preventivní opatření"/>
          <xsd:enumeration value="Postupy"/>
          <xsd:enumeration value="Prezentace"/>
          <xsd:enumeration value="Pracovní setkání"/>
          <xsd:enumeration value="Různé"/>
        </xsd:restriction>
      </xsd:simpleType>
    </xsd:element>
    <xsd:element name="Metodika" ma:index="10" ma:displayName="Typ metodiky" ma:format="Dropdown" ma:internalName="Metodika">
      <xsd:simpleType>
        <xsd:restriction base="dms:Choice">
          <xsd:enumeration value="Metodika k zaměstnávání"/>
          <xsd:enumeration value="Metodiky k vysílání"/>
          <xsd:enumeration value="Metodiky ke koordinaci odvodů"/>
          <xsd:enumeration value="Není metodika"/>
        </xsd:restriction>
      </xsd:simpleType>
    </xsd:element>
    <xsd:element name="Vypracovala_x0020_VŠ" ma:index="13" nillable="true" ma:displayName="Gestor" ma:internalName="Vypracovala_x0020_V_x0160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MU"/>
                        <xsd:enumeration value="VŠB-TUO"/>
                        <xsd:enumeration value="OU"/>
                        <xsd:enumeration value="UJEP"/>
                        <xsd:enumeration value="VSČHT"/>
                        <xsd:enumeration value="VUT"/>
                        <xsd:enumeration value="MENDELU"/>
                        <xsd:enumeration value="SU"/>
                        <xsd:enumeration value="TUL"/>
                        <xsd:enumeration value="UP"/>
                        <xsd:enumeration value="UPa"/>
                        <xsd:enumeration value="UTB"/>
                        <xsd:enumeration value="VFU"/>
                        <xsd:enumeration value="VŠE"/>
                        <xsd:enumeration value="VŠPJ"/>
                        <xsd:enumeration value="VŠUP"/>
                        <xsd:enumeration value="AVU"/>
                        <xsd:enumeration value="JAMU"/>
                        <xsd:enumeration value="JU"/>
                        <xsd:enumeration value="UHK"/>
                        <xsd:enumeration value="UK"/>
                        <xsd:enumeration value="VŠTE"/>
                        <xsd:enumeration value="Není gestor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7244a-b8e0-4ba8-81a7-6fa17b614f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CB66A-C511-46EF-A86D-D3E90F891425}">
  <ds:schemaRefs>
    <ds:schemaRef ds:uri="http://schemas.microsoft.com/office/2006/documentManagement/types"/>
    <ds:schemaRef ds:uri="9d381ef5-87b6-4079-862f-a2d3d32c0fc0"/>
    <ds:schemaRef ds:uri="44b7244a-b8e0-4ba8-81a7-6fa17b614fec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1393F9D-6113-48AD-85EC-E4B57410F0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4E8EC6-0183-420A-99E5-F55E4C22E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381ef5-87b6-4079-862f-a2d3d32c0fc0"/>
    <ds:schemaRef ds:uri="44b7244a-b8e0-4ba8-81a7-6fa17b614f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C19CB8-3F01-4465-AD35-3FD1F53E3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323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Krsková</dc:creator>
  <cp:lastModifiedBy>Ing. Hana Večeřová</cp:lastModifiedBy>
  <cp:revision>6</cp:revision>
  <dcterms:created xsi:type="dcterms:W3CDTF">2019-04-07T10:36:00Z</dcterms:created>
  <dcterms:modified xsi:type="dcterms:W3CDTF">2019-04-07T11:07:00Z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0x0101004E7232F12EE35C45A6C0AEC5F7F2B4F3</vt:lpwstr>
  </property>
  <property fmtid="{D5CDD505-2E9C-101B-9397-08002B2CF9AE}" pid="3" name="stav-zpracování">
    <vt:lpwstr>Schváleno</vt:lpwstr>
  </property>
  <property fmtid="{D5CDD505-2E9C-101B-9397-08002B2CF9AE}" pid="4" name="Vypracoval (VŠ)">
    <vt:lpwstr>;#Všechny VŠ;#</vt:lpwstr>
  </property>
</Properties>
</file>