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3846D988" w:rsidR="000F4FB7" w:rsidRDefault="00331454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 w:rsidRPr="00970F25">
        <w:rPr>
          <w:rFonts w:cs="Arial"/>
          <w:b/>
          <w:color w:val="000000" w:themeColor="text1"/>
          <w:sz w:val="36"/>
          <w:szCs w:val="36"/>
        </w:rPr>
        <w:t>Bakalářský</w:t>
      </w:r>
      <w:r w:rsidR="00BE5291">
        <w:rPr>
          <w:rFonts w:cs="Arial"/>
          <w:b/>
          <w:color w:val="000000" w:themeColor="text1"/>
          <w:sz w:val="36"/>
          <w:szCs w:val="36"/>
        </w:rPr>
        <w:t xml:space="preserve"> </w:t>
      </w:r>
      <w:r w:rsidRPr="00970F25">
        <w:rPr>
          <w:rFonts w:cs="Arial"/>
          <w:b/>
          <w:color w:val="000000" w:themeColor="text1"/>
          <w:sz w:val="36"/>
          <w:szCs w:val="36"/>
        </w:rPr>
        <w:t>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76B165BC" w:rsidR="00A6284C" w:rsidRPr="00691411" w:rsidRDefault="00DC1159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>
        <w:rPr>
          <w:rFonts w:cs="Arial"/>
          <w:color w:val="C45911" w:themeColor="accent2" w:themeShade="BF"/>
          <w:sz w:val="44"/>
          <w:szCs w:val="44"/>
        </w:rPr>
        <w:t>05/2019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10379F89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Fakulta: </w:t>
      </w:r>
      <w:r w:rsidR="00DC1159">
        <w:rPr>
          <w:rFonts w:ascii="Arial Narrow" w:hAnsi="Arial Narrow" w:cs="Arial"/>
          <w:color w:val="C45911" w:themeColor="accent2" w:themeShade="BF"/>
          <w:sz w:val="32"/>
          <w:szCs w:val="32"/>
        </w:rPr>
        <w:t>Fakulta managementu a ekonomiky</w:t>
      </w:r>
    </w:p>
    <w:p w14:paraId="1185FB1D" w14:textId="7E912479" w:rsidR="00EB640D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r w:rsidR="00DC1159">
        <w:rPr>
          <w:rFonts w:ascii="Arial Narrow" w:hAnsi="Arial Narrow" w:cs="Arial"/>
          <w:color w:val="C45911" w:themeColor="accent2" w:themeShade="BF"/>
          <w:sz w:val="32"/>
          <w:szCs w:val="32"/>
        </w:rPr>
        <w:t>Hospodářská politika a správa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/ studijní obor: </w:t>
      </w:r>
      <w:r w:rsidR="00DC1159">
        <w:rPr>
          <w:rFonts w:ascii="Arial Narrow" w:hAnsi="Arial Narrow" w:cs="Arial"/>
          <w:color w:val="C45911" w:themeColor="accent2" w:themeShade="BF"/>
          <w:sz w:val="32"/>
          <w:szCs w:val="32"/>
        </w:rPr>
        <w:t>Veřejná správa a regionální rozvoj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r w:rsidR="00DB4D47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</w:p>
    <w:p w14:paraId="5BFF3D55" w14:textId="44185D47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r w:rsidR="00DC1159">
        <w:rPr>
          <w:rFonts w:ascii="Arial Narrow" w:hAnsi="Arial Narrow" w:cs="Arial"/>
          <w:color w:val="C45911" w:themeColor="accent2" w:themeShade="BF"/>
          <w:sz w:val="32"/>
          <w:szCs w:val="32"/>
        </w:rPr>
        <w:t>doc. Ing. Jena Švarcová, Ph.D.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1504F5" w:rsidRPr="00FB55D5" w14:paraId="6A0AEA37" w14:textId="77777777" w:rsidTr="00160D7F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21" w:type="dxa"/>
            <w:shd w:val="clear" w:color="auto" w:fill="F7CAAC" w:themeFill="accent2" w:themeFillTint="66"/>
          </w:tcPr>
          <w:p w14:paraId="1B6AC4C1" w14:textId="2BFED375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Hospodářská politika a správa / Veřejná správa a regionální rozvoj</w:t>
            </w:r>
          </w:p>
        </w:tc>
      </w:tr>
      <w:tr w:rsidR="001504F5" w:rsidRPr="00FB55D5" w14:paraId="3B2CF2C9" w14:textId="77777777" w:rsidTr="00691411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7E451469" w14:textId="19FA8DCF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Bakalářský</w:t>
            </w:r>
          </w:p>
        </w:tc>
      </w:tr>
      <w:tr w:rsidR="001504F5" w:rsidRPr="00FB55D5" w14:paraId="2346E46C" w14:textId="77777777" w:rsidTr="00691411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0D0F694A" w14:textId="3D35EFB6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Akademický </w:t>
            </w:r>
          </w:p>
        </w:tc>
      </w:tr>
      <w:tr w:rsidR="001504F5" w:rsidRPr="00FB55D5" w14:paraId="28DE0ADF" w14:textId="77777777" w:rsidTr="00691411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21" w:type="dxa"/>
          </w:tcPr>
          <w:p w14:paraId="64B90412" w14:textId="19BE7F71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Prezenční / kombinovaná</w:t>
            </w:r>
          </w:p>
        </w:tc>
      </w:tr>
      <w:tr w:rsidR="001504F5" w:rsidRPr="00FB55D5" w14:paraId="3C7DE1E2" w14:textId="77777777" w:rsidTr="00691411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21" w:type="dxa"/>
          </w:tcPr>
          <w:p w14:paraId="4E4B5EBA" w14:textId="7A708A9F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roky</w:t>
            </w:r>
          </w:p>
        </w:tc>
      </w:tr>
      <w:tr w:rsidR="001504F5" w:rsidRPr="00FB55D5" w14:paraId="578DF757" w14:textId="77777777" w:rsidTr="00691411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21" w:type="dxa"/>
          </w:tcPr>
          <w:p w14:paraId="360421B5" w14:textId="5D4DED6E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</w:t>
            </w:r>
          </w:p>
        </w:tc>
      </w:tr>
      <w:tr w:rsidR="001504F5" w:rsidRPr="00FB55D5" w14:paraId="74DCEEAB" w14:textId="77777777" w:rsidTr="00691411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5818520" w14:textId="19B184B0" w:rsidR="001504F5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Ekonomické obory</w:t>
            </w:r>
          </w:p>
        </w:tc>
      </w:tr>
      <w:tr w:rsidR="001504F5" w:rsidRPr="00FB55D5" w14:paraId="20252E95" w14:textId="77777777" w:rsidTr="00691411">
        <w:trPr>
          <w:trHeight w:val="357"/>
        </w:trPr>
        <w:tc>
          <w:tcPr>
            <w:tcW w:w="3805" w:type="dxa"/>
          </w:tcPr>
          <w:p w14:paraId="5ABD125A" w14:textId="60144A0D" w:rsidR="00B9490D" w:rsidRPr="00EB3CC6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B3CC6">
              <w:rPr>
                <w:rFonts w:ascii="Arial" w:hAnsi="Arial" w:cs="Arial"/>
                <w:sz w:val="20"/>
              </w:rPr>
              <w:t xml:space="preserve">Datum </w:t>
            </w:r>
            <w:r w:rsidR="00256C85" w:rsidRPr="00EB3CC6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EB3CC6">
              <w:rPr>
                <w:rFonts w:ascii="Arial" w:hAnsi="Arial" w:cs="Arial"/>
                <w:sz w:val="20"/>
              </w:rPr>
              <w:t>akreditace</w:t>
            </w:r>
            <w:r w:rsidR="00E4296B" w:rsidRPr="00EB3CC6">
              <w:rPr>
                <w:rFonts w:ascii="Arial" w:hAnsi="Arial" w:cs="Arial"/>
                <w:sz w:val="20"/>
              </w:rPr>
              <w:t>, resp. p</w:t>
            </w:r>
            <w:r w:rsidR="005D3FB3" w:rsidRPr="00EB3CC6">
              <w:rPr>
                <w:rFonts w:ascii="Arial" w:hAnsi="Arial" w:cs="Arial"/>
                <w:sz w:val="20"/>
              </w:rPr>
              <w:t>oslední reakreditace</w:t>
            </w:r>
          </w:p>
        </w:tc>
        <w:tc>
          <w:tcPr>
            <w:tcW w:w="5221" w:type="dxa"/>
          </w:tcPr>
          <w:p w14:paraId="2275E6D5" w14:textId="1AD33C59" w:rsidR="001504F5" w:rsidRPr="00EB3CC6" w:rsidRDefault="00C2418E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EB3CC6">
              <w:rPr>
                <w:rFonts w:ascii="Arial" w:hAnsi="Arial" w:cs="Arial"/>
                <w:sz w:val="20"/>
              </w:rPr>
              <w:t>11. 7. 2014</w:t>
            </w:r>
          </w:p>
        </w:tc>
      </w:tr>
      <w:tr w:rsidR="00B9490D" w:rsidRPr="00FB55D5" w14:paraId="0A4E688B" w14:textId="77777777" w:rsidTr="00691411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BDAF74F" w14:textId="4C409962" w:rsidR="00B9490D" w:rsidRPr="00160D7F" w:rsidRDefault="000E539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31. 8. 2019</w:t>
            </w:r>
          </w:p>
        </w:tc>
      </w:tr>
      <w:tr w:rsidR="00126BD9" w:rsidRPr="00FB55D5" w14:paraId="472A52E4" w14:textId="77777777" w:rsidTr="00691411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21" w:type="dxa"/>
          </w:tcPr>
          <w:p w14:paraId="4D72C632" w14:textId="2FDA9018" w:rsidR="00126BD9" w:rsidRPr="00160D7F" w:rsidRDefault="00EF530C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0E539D">
              <w:rPr>
                <w:rFonts w:ascii="Arial" w:hAnsi="Arial" w:cs="Arial"/>
                <w:sz w:val="20"/>
              </w:rPr>
              <w:t>oc. Ing. Jena Švarcová, Ph.D.</w:t>
            </w:r>
          </w:p>
        </w:tc>
      </w:tr>
      <w:tr w:rsidR="005D3FB3" w:rsidRPr="00FB55D5" w14:paraId="122434FB" w14:textId="77777777" w:rsidTr="00691411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21" w:type="dxa"/>
          </w:tcPr>
          <w:p w14:paraId="04B440BD" w14:textId="2BAF07DC" w:rsidR="005D3FB3" w:rsidRPr="00160D7F" w:rsidRDefault="00566117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fame.utb.cz</w:t>
            </w:r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00F75C3F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</w:p>
    <w:p w14:paraId="2B37E191" w14:textId="77777777" w:rsidR="00691411" w:rsidRPr="00691411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750E9C" w:rsidRPr="00691411" w14:paraId="675DDF8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7FDD2930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314CDE8A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05ADB206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739D1571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FC58CA" w:rsidRPr="00691411" w14:paraId="4C81A24A" w14:textId="77777777" w:rsidTr="00750E9C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FC58CA" w:rsidRPr="00691411" w:rsidRDefault="00FC58CA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47B2E4C6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2DB583F0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556" w:type="dxa"/>
            <w:hideMark/>
          </w:tcPr>
          <w:p w14:paraId="4628E973" w14:textId="59CBEB97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372" w:type="dxa"/>
            <w:hideMark/>
          </w:tcPr>
          <w:p w14:paraId="2A90BE24" w14:textId="1DF23124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408" w:type="dxa"/>
            <w:hideMark/>
          </w:tcPr>
          <w:p w14:paraId="0DDB2AFF" w14:textId="018BBF66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109</w:t>
            </w:r>
          </w:p>
        </w:tc>
      </w:tr>
      <w:tr w:rsidR="00FC58CA" w:rsidRPr="00691411" w14:paraId="77AAB89B" w14:textId="77777777" w:rsidTr="00750E9C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256126EF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7F3BF867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556" w:type="dxa"/>
            <w:hideMark/>
          </w:tcPr>
          <w:p w14:paraId="1BEA228B" w14:textId="626581D1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72" w:type="dxa"/>
            <w:hideMark/>
          </w:tcPr>
          <w:p w14:paraId="003BF1B6" w14:textId="7E69809D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408" w:type="dxa"/>
            <w:hideMark/>
          </w:tcPr>
          <w:p w14:paraId="16B483F9" w14:textId="093BAF95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55</w:t>
            </w:r>
          </w:p>
        </w:tc>
      </w:tr>
      <w:tr w:rsidR="00FC58CA" w:rsidRPr="00691411" w14:paraId="019152B2" w14:textId="77777777" w:rsidTr="00750E9C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E0D25D2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09AC6CDB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556" w:type="dxa"/>
            <w:hideMark/>
          </w:tcPr>
          <w:p w14:paraId="722946A1" w14:textId="3669514F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372" w:type="dxa"/>
            <w:hideMark/>
          </w:tcPr>
          <w:p w14:paraId="34877C1C" w14:textId="06CDDC44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408" w:type="dxa"/>
            <w:hideMark/>
          </w:tcPr>
          <w:p w14:paraId="4CB10E1F" w14:textId="4CCF0E77" w:rsidR="00FC58CA" w:rsidRPr="00BD5588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5588">
              <w:rPr>
                <w:rFonts w:eastAsia="Times New Roman" w:cs="Arial"/>
                <w:sz w:val="16"/>
                <w:szCs w:val="16"/>
                <w:lang w:eastAsia="cs-CZ"/>
              </w:rPr>
              <w:t>164</w:t>
            </w:r>
          </w:p>
        </w:tc>
      </w:tr>
      <w:tr w:rsidR="00750E9C" w:rsidRPr="00691411" w14:paraId="23258E1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03EE3EB6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223A69FD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5A305377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711337EB" w:rsidR="00750E9C" w:rsidRPr="00691411" w:rsidRDefault="00750E9C" w:rsidP="00750E9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FC58CA" w:rsidRPr="00691411" w14:paraId="04DFED58" w14:textId="77777777" w:rsidTr="00750E9C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FC58CA" w:rsidRPr="00691411" w:rsidRDefault="00FC58CA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2964F911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61A72EA4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556" w:type="dxa"/>
            <w:hideMark/>
          </w:tcPr>
          <w:p w14:paraId="07FDA722" w14:textId="7646D60D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72" w:type="dxa"/>
            <w:hideMark/>
          </w:tcPr>
          <w:p w14:paraId="29018511" w14:textId="78B3A209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408" w:type="dxa"/>
            <w:hideMark/>
          </w:tcPr>
          <w:p w14:paraId="3A5A9C1E" w14:textId="4FD0F5EA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="00FC58CA" w:rsidRPr="00691411" w14:paraId="1F6B45DB" w14:textId="77777777" w:rsidTr="00750E9C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440452F5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5705AA2E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56" w:type="dxa"/>
            <w:hideMark/>
          </w:tcPr>
          <w:p w14:paraId="1CCD8A08" w14:textId="377952C4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72" w:type="dxa"/>
            <w:hideMark/>
          </w:tcPr>
          <w:p w14:paraId="14351D37" w14:textId="0AF7368F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8" w:type="dxa"/>
            <w:hideMark/>
          </w:tcPr>
          <w:p w14:paraId="54AE8552" w14:textId="737CC672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="00FC58CA" w:rsidRPr="00691411" w14:paraId="0EC1301A" w14:textId="77777777" w:rsidTr="00750E9C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74B68BE" w14:textId="77777777" w:rsidR="00FC58CA" w:rsidRPr="00691411" w:rsidRDefault="00FC58CA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6CEBE8E5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556" w:type="dxa"/>
            <w:hideMark/>
          </w:tcPr>
          <w:p w14:paraId="24FE1423" w14:textId="44419E00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72" w:type="dxa"/>
            <w:hideMark/>
          </w:tcPr>
          <w:p w14:paraId="42574FD1" w14:textId="408CA00C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08" w:type="dxa"/>
            <w:hideMark/>
          </w:tcPr>
          <w:p w14:paraId="2A9DDB3F" w14:textId="7C8BC495" w:rsidR="00FC58CA" w:rsidRPr="00691411" w:rsidRDefault="00FC58CA" w:rsidP="00BD558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 xml:space="preserve">2a)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4"/>
        <w:gridCol w:w="5088"/>
      </w:tblGrid>
      <w:tr w:rsidR="005F35C8" w:rsidRPr="00E907FB" w14:paraId="5E382339" w14:textId="77777777" w:rsidTr="00160D7F">
        <w:trPr>
          <w:trHeight w:val="376"/>
        </w:trPr>
        <w:tc>
          <w:tcPr>
            <w:tcW w:w="9042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691411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088" w:type="dxa"/>
          </w:tcPr>
          <w:p w14:paraId="24AF3DA4" w14:textId="49FC195C" w:rsidR="007136C3" w:rsidRPr="008557C1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8557C1">
              <w:rPr>
                <w:rFonts w:ascii="Arial" w:hAnsi="Arial" w:cs="Arial"/>
                <w:sz w:val="20"/>
              </w:rPr>
              <w:t>Zimní semestr AR 2018/2019</w:t>
            </w:r>
          </w:p>
        </w:tc>
      </w:tr>
      <w:tr w:rsidR="00FB6FA2" w:rsidRPr="0058573E" w14:paraId="3F57383E" w14:textId="77777777" w:rsidTr="00691411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088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691411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088" w:type="dxa"/>
          </w:tcPr>
          <w:p w14:paraId="22C5ABBE" w14:textId="10C8DE12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Studenti studijního oboru/programu</w:t>
            </w:r>
          </w:p>
        </w:tc>
      </w:tr>
      <w:tr w:rsidR="00AB6677" w:rsidRPr="0058573E" w14:paraId="759CB72F" w14:textId="77777777" w:rsidTr="00691411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088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691411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088" w:type="dxa"/>
          </w:tcPr>
          <w:p w14:paraId="182C7532" w14:textId="21173F26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1x semestr</w:t>
            </w:r>
          </w:p>
        </w:tc>
      </w:tr>
      <w:tr w:rsidR="007136C3" w:rsidRPr="0058573E" w14:paraId="46969D7E" w14:textId="77777777" w:rsidTr="00691411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088" w:type="dxa"/>
          </w:tcPr>
          <w:p w14:paraId="24850B1E" w14:textId="2EAA6BB2" w:rsidR="00BF49C5" w:rsidRPr="008557C1" w:rsidRDefault="00A560B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8557C1">
              <w:rPr>
                <w:rFonts w:ascii="Arial" w:hAnsi="Arial" w:cs="Arial"/>
                <w:sz w:val="20"/>
              </w:rPr>
              <w:t>31 %</w:t>
            </w:r>
            <w:r w:rsidR="00BF49C5" w:rsidRPr="008557C1">
              <w:rPr>
                <w:rFonts w:ascii="Arial" w:hAnsi="Arial" w:cs="Arial"/>
                <w:sz w:val="20"/>
              </w:rPr>
              <w:t xml:space="preserve"> (za </w:t>
            </w:r>
            <w:r w:rsidRPr="008557C1">
              <w:rPr>
                <w:rFonts w:ascii="Arial" w:hAnsi="Arial" w:cs="Arial"/>
                <w:sz w:val="20"/>
              </w:rPr>
              <w:t xml:space="preserve">FAME </w:t>
            </w:r>
            <w:r w:rsidR="00BF49C5" w:rsidRPr="008557C1">
              <w:rPr>
                <w:rFonts w:ascii="Arial" w:hAnsi="Arial" w:cs="Arial"/>
                <w:sz w:val="20"/>
              </w:rPr>
              <w:t xml:space="preserve">v AR </w:t>
            </w:r>
            <w:r w:rsidRPr="008557C1">
              <w:rPr>
                <w:rFonts w:ascii="Arial" w:hAnsi="Arial" w:cs="Arial"/>
                <w:sz w:val="20"/>
              </w:rPr>
              <w:t>2017/2018</w:t>
            </w:r>
            <w:r w:rsidR="00BF49C5" w:rsidRPr="008557C1">
              <w:rPr>
                <w:rFonts w:ascii="Arial" w:hAnsi="Arial" w:cs="Arial"/>
                <w:sz w:val="20"/>
              </w:rPr>
              <w:t>)</w:t>
            </w:r>
          </w:p>
          <w:p w14:paraId="79943A89" w14:textId="014C086F" w:rsidR="007136C3" w:rsidRPr="0058573E" w:rsidRDefault="00BF49C5" w:rsidP="008557C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8557C1">
              <w:rPr>
                <w:rFonts w:ascii="Arial" w:hAnsi="Arial" w:cs="Arial"/>
                <w:sz w:val="20"/>
              </w:rPr>
              <w:t>26,7</w:t>
            </w:r>
            <w:r w:rsidR="008557C1">
              <w:rPr>
                <w:rFonts w:ascii="Arial" w:hAnsi="Arial" w:cs="Arial"/>
                <w:sz w:val="20"/>
              </w:rPr>
              <w:t xml:space="preserve"> </w:t>
            </w:r>
            <w:r w:rsidRPr="008557C1">
              <w:rPr>
                <w:rFonts w:ascii="Arial" w:hAnsi="Arial" w:cs="Arial"/>
                <w:sz w:val="20"/>
              </w:rPr>
              <w:t>% (za F</w:t>
            </w:r>
            <w:r w:rsidR="008557C1">
              <w:rPr>
                <w:rFonts w:ascii="Arial" w:hAnsi="Arial" w:cs="Arial"/>
                <w:sz w:val="20"/>
              </w:rPr>
              <w:t>A</w:t>
            </w:r>
            <w:r w:rsidRPr="008557C1">
              <w:rPr>
                <w:rFonts w:ascii="Arial" w:hAnsi="Arial" w:cs="Arial"/>
                <w:sz w:val="20"/>
              </w:rPr>
              <w:t>ME v ZS v AR 2018/2019)</w:t>
            </w:r>
          </w:p>
        </w:tc>
      </w:tr>
      <w:tr w:rsidR="0012127F" w:rsidRPr="0058573E" w14:paraId="6FE47865" w14:textId="77777777" w:rsidTr="00691411">
        <w:trPr>
          <w:trHeight w:val="50"/>
        </w:trPr>
        <w:tc>
          <w:tcPr>
            <w:tcW w:w="9042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691411">
        <w:trPr>
          <w:trHeight w:val="1595"/>
        </w:trPr>
        <w:tc>
          <w:tcPr>
            <w:tcW w:w="9042" w:type="dxa"/>
            <w:gridSpan w:val="2"/>
          </w:tcPr>
          <w:p w14:paraId="2C576404" w14:textId="4A03DE37" w:rsidR="005802F2" w:rsidRPr="0046767D" w:rsidRDefault="0046767D" w:rsidP="003D28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5F35C8" w:rsidRPr="0058573E" w14:paraId="7D790370" w14:textId="77777777" w:rsidTr="00691411">
        <w:trPr>
          <w:trHeight w:val="50"/>
        </w:trPr>
        <w:tc>
          <w:tcPr>
            <w:tcW w:w="9042" w:type="dxa"/>
            <w:gridSpan w:val="2"/>
          </w:tcPr>
          <w:p w14:paraId="3D0B7731" w14:textId="77777777" w:rsidR="00EC0854" w:rsidRPr="0043058D" w:rsidRDefault="00047DA7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691411">
        <w:trPr>
          <w:trHeight w:val="1682"/>
        </w:trPr>
        <w:tc>
          <w:tcPr>
            <w:tcW w:w="9042" w:type="dxa"/>
            <w:gridSpan w:val="2"/>
          </w:tcPr>
          <w:p w14:paraId="2685D8EC" w14:textId="3D1B0BDB" w:rsidR="00595A2D" w:rsidRPr="0058573E" w:rsidRDefault="0046767D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5802F2" w:rsidRPr="0058573E" w14:paraId="7E35B65E" w14:textId="77777777" w:rsidTr="00691411">
        <w:trPr>
          <w:trHeight w:val="50"/>
        </w:trPr>
        <w:tc>
          <w:tcPr>
            <w:tcW w:w="9042" w:type="dxa"/>
            <w:gridSpan w:val="2"/>
          </w:tcPr>
          <w:p w14:paraId="71DBA44D" w14:textId="75FB1071" w:rsidR="005802F2" w:rsidRPr="00944005" w:rsidRDefault="00EC0854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44005">
              <w:rPr>
                <w:rFonts w:ascii="Arial" w:hAnsi="Arial" w:cs="Arial"/>
                <w:b/>
                <w:sz w:val="20"/>
              </w:rPr>
              <w:t>Z</w:t>
            </w:r>
            <w:r w:rsidR="005802F2" w:rsidRPr="00944005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944005" w:rsidRDefault="005802F2" w:rsidP="0088005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4400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 w:rsidRPr="00944005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94400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94400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691411">
        <w:trPr>
          <w:trHeight w:val="1686"/>
        </w:trPr>
        <w:tc>
          <w:tcPr>
            <w:tcW w:w="9042" w:type="dxa"/>
            <w:gridSpan w:val="2"/>
          </w:tcPr>
          <w:p w14:paraId="0CCADF92" w14:textId="20B43595" w:rsidR="005802F2" w:rsidRPr="00944005" w:rsidRDefault="00A560B2" w:rsidP="006E1E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4005">
              <w:rPr>
                <w:rFonts w:ascii="Arial" w:hAnsi="Arial" w:cs="Arial"/>
                <w:sz w:val="20"/>
                <w:szCs w:val="20"/>
              </w:rPr>
              <w:t>Výsledný průměr „Šetření Hodnocení výuky v ZS AR 2017/2018“</w:t>
            </w:r>
            <w:r w:rsidR="006E1E7A">
              <w:rPr>
                <w:rFonts w:ascii="Arial" w:hAnsi="Arial" w:cs="Arial"/>
                <w:sz w:val="20"/>
                <w:szCs w:val="20"/>
              </w:rPr>
              <w:t xml:space="preserve"> není dostupný za obor, ale za </w:t>
            </w:r>
            <w:r w:rsidRPr="00944005">
              <w:rPr>
                <w:rFonts w:ascii="Arial" w:hAnsi="Arial" w:cs="Arial"/>
                <w:sz w:val="20"/>
                <w:szCs w:val="20"/>
              </w:rPr>
              <w:t>celou FAME , a byl 4,3 bodu z 5. Nejníže byl hodnocen u</w:t>
            </w:r>
            <w:r w:rsidR="006E1E7A">
              <w:rPr>
                <w:rFonts w:ascii="Arial" w:hAnsi="Arial" w:cs="Arial"/>
                <w:sz w:val="20"/>
                <w:szCs w:val="20"/>
              </w:rPr>
              <w:t>kazatel míry vyvolávání zájmu u </w:t>
            </w:r>
            <w:r w:rsidRPr="00944005">
              <w:rPr>
                <w:rFonts w:ascii="Arial" w:hAnsi="Arial" w:cs="Arial"/>
                <w:sz w:val="20"/>
                <w:szCs w:val="20"/>
              </w:rPr>
              <w:t xml:space="preserve">studentů o předmět, a to na úrovni 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 xml:space="preserve">hodnoty </w:t>
            </w:r>
            <w:r w:rsidRPr="00944005">
              <w:rPr>
                <w:rFonts w:ascii="Arial" w:hAnsi="Arial" w:cs="Arial"/>
                <w:sz w:val="20"/>
                <w:szCs w:val="20"/>
              </w:rPr>
              <w:t xml:space="preserve">4,0, 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>což ukazuje na směřování zkvalitnění personální práce ve smyslu nastavení didaktické rekonstrukce učiva z pohledu vyučujících</w:t>
            </w:r>
            <w:r w:rsidRPr="00944005">
              <w:rPr>
                <w:rFonts w:ascii="Arial" w:hAnsi="Arial" w:cs="Arial"/>
                <w:sz w:val="20"/>
                <w:szCs w:val="20"/>
              </w:rPr>
              <w:t>. Pouze motivovaný p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 xml:space="preserve">edagog může své nadšení pro daný předmět přenášet na studenty, kdy </w:t>
            </w:r>
            <w:r w:rsidRPr="00944005">
              <w:rPr>
                <w:rFonts w:ascii="Arial" w:hAnsi="Arial" w:cs="Arial"/>
                <w:sz w:val="20"/>
                <w:szCs w:val="20"/>
              </w:rPr>
              <w:t>částečně je otázka motivace p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 xml:space="preserve">edagogů řešena v novém systému </w:t>
            </w:r>
            <w:r w:rsidRPr="00944005">
              <w:rPr>
                <w:rFonts w:ascii="Arial" w:hAnsi="Arial" w:cs="Arial"/>
                <w:sz w:val="20"/>
                <w:szCs w:val="20"/>
              </w:rPr>
              <w:t>hodnocení</w:t>
            </w:r>
            <w:r w:rsidR="009A463E" w:rsidRPr="00944005">
              <w:rPr>
                <w:rFonts w:ascii="Arial" w:hAnsi="Arial" w:cs="Arial"/>
                <w:sz w:val="20"/>
                <w:szCs w:val="20"/>
              </w:rPr>
              <w:t xml:space="preserve"> vzdělávacích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 xml:space="preserve"> činností, daných směrnicí rektora</w:t>
            </w:r>
            <w:r w:rsidRPr="00944005">
              <w:rPr>
                <w:rFonts w:ascii="Arial" w:hAnsi="Arial" w:cs="Arial"/>
                <w:sz w:val="20"/>
                <w:szCs w:val="20"/>
              </w:rPr>
              <w:t xml:space="preserve">. Následně bude 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 xml:space="preserve">průběžně zpracováván monitoring </w:t>
            </w:r>
            <w:r w:rsidR="006E1E7A">
              <w:rPr>
                <w:rFonts w:ascii="Arial" w:hAnsi="Arial" w:cs="Arial"/>
                <w:sz w:val="20"/>
                <w:szCs w:val="20"/>
              </w:rPr>
              <w:t>a vyhodnocení řediteli ústavů a </w:t>
            </w:r>
            <w:r w:rsidR="00BF49C5" w:rsidRPr="00944005">
              <w:rPr>
                <w:rFonts w:ascii="Arial" w:hAnsi="Arial" w:cs="Arial"/>
                <w:sz w:val="20"/>
                <w:szCs w:val="20"/>
              </w:rPr>
              <w:t>proděkanem pro studium a celoživotní vzdělávání</w:t>
            </w:r>
            <w:r w:rsidRPr="00944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902D001" w14:textId="1EFD4E86" w:rsidR="00F77FB3" w:rsidRPr="00584C31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    </w:t>
      </w:r>
    </w:p>
    <w:p w14:paraId="0778DC20" w14:textId="77777777" w:rsidR="006C5ED8" w:rsidRDefault="006C5ED8" w:rsidP="006C5ED8">
      <w:pPr>
        <w:ind w:right="454"/>
        <w:rPr>
          <w:rFonts w:cs="Arial"/>
          <w:b/>
          <w:color w:val="7030A0"/>
          <w:sz w:val="24"/>
          <w:szCs w:val="24"/>
        </w:rPr>
      </w:pPr>
    </w:p>
    <w:p w14:paraId="4CB64956" w14:textId="77777777" w:rsidR="00691411" w:rsidRDefault="00691411">
      <w:pPr>
        <w:spacing w:after="160" w:line="259" w:lineRule="auto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br w:type="page"/>
      </w:r>
    </w:p>
    <w:p w14:paraId="68662CCA" w14:textId="68B17C8A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2</w:t>
      </w:r>
      <w:r w:rsidR="00087ACC">
        <w:rPr>
          <w:rFonts w:cs="Arial"/>
          <w:b/>
          <w:color w:val="C45911" w:themeColor="accent2" w:themeShade="BF"/>
          <w:sz w:val="24"/>
          <w:szCs w:val="24"/>
        </w:rPr>
        <w:t>b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6C5ED8" w:rsidRPr="00E907FB" w14:paraId="1D5B5B4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F75C3F">
        <w:trPr>
          <w:trHeight w:val="396"/>
        </w:trPr>
        <w:tc>
          <w:tcPr>
            <w:tcW w:w="4238" w:type="dxa"/>
          </w:tcPr>
          <w:p w14:paraId="62F0D0A2" w14:textId="77777777" w:rsidR="006C5ED8" w:rsidRPr="0094400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944005"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Pr="00944005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944005">
              <w:rPr>
                <w:rFonts w:ascii="Arial" w:hAnsi="Arial" w:cs="Arial"/>
                <w:i/>
                <w:sz w:val="20"/>
              </w:rPr>
              <w:t>(</w:t>
            </w:r>
            <w:r w:rsidRPr="00944005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 w:rsidRPr="00944005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944005">
              <w:rPr>
                <w:rFonts w:ascii="Arial" w:hAnsi="Arial" w:cs="Arial"/>
                <w:i/>
                <w:sz w:val="16"/>
                <w:szCs w:val="16"/>
              </w:rPr>
              <w:t xml:space="preserve"> RRRR-3 až RRRR)</w:t>
            </w:r>
          </w:p>
        </w:tc>
        <w:tc>
          <w:tcPr>
            <w:tcW w:w="4802" w:type="dxa"/>
          </w:tcPr>
          <w:p w14:paraId="7C829815" w14:textId="5F507DE9" w:rsidR="006C5ED8" w:rsidRPr="00944005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400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F75C3F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0B851E38" w14:textId="4D5E497A" w:rsidR="00390266" w:rsidRPr="0046767D" w:rsidRDefault="00087ACC" w:rsidP="006E1E7A">
            <w:pPr>
              <w:jc w:val="both"/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>Celkové hodnocení kvality studijního prostředí, které zahrnuje oblasti (1) vzdělávání a podpora studentů, (2) studijní prostředí, (3) participace studentů, (4) stimulace a soudržnost, (5) Relevance pro trh práce, (6) mobilitní příležitosti, (7) hodnocení, (8) výstupy učení, (9) očekávání, spokojenost a motivace</w:t>
            </w:r>
          </w:p>
        </w:tc>
      </w:tr>
      <w:tr w:rsidR="006C5ED8" w:rsidRPr="0058573E" w14:paraId="17D8ED4B" w14:textId="77777777" w:rsidTr="00F75C3F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F75C3F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F75C3F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6B71C11E" w14:textId="5B7AF9FC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6C5ED8" w:rsidRPr="0058573E" w14:paraId="683DC417" w14:textId="77777777" w:rsidTr="00F75C3F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5DBAF45F" w14:textId="44D7AAC1" w:rsidR="006C5ED8" w:rsidRPr="00944005" w:rsidRDefault="00F06AF4" w:rsidP="00F06AF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944005">
              <w:rPr>
                <w:rFonts w:ascii="Arial" w:hAnsi="Arial" w:cs="Arial"/>
                <w:sz w:val="20"/>
              </w:rPr>
              <w:t xml:space="preserve">26 % účast na hodnocení SO za UTB </w:t>
            </w:r>
            <w:r w:rsidR="00A560B2" w:rsidRPr="00944005">
              <w:rPr>
                <w:rFonts w:ascii="Arial" w:hAnsi="Arial" w:cs="Arial"/>
                <w:sz w:val="20"/>
              </w:rPr>
              <w:t>2018)</w:t>
            </w:r>
          </w:p>
        </w:tc>
      </w:tr>
      <w:tr w:rsidR="006C5ED8" w:rsidRPr="0058573E" w14:paraId="15E6E9B8" w14:textId="77777777" w:rsidTr="00F75C3F">
        <w:trPr>
          <w:trHeight w:val="50"/>
        </w:trPr>
        <w:tc>
          <w:tcPr>
            <w:tcW w:w="9040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F75C3F">
        <w:trPr>
          <w:trHeight w:val="1787"/>
        </w:trPr>
        <w:tc>
          <w:tcPr>
            <w:tcW w:w="9040" w:type="dxa"/>
            <w:gridSpan w:val="2"/>
          </w:tcPr>
          <w:p w14:paraId="56A10625" w14:textId="6A26B327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6C5ED8" w:rsidRPr="0058573E" w14:paraId="2092789E" w14:textId="77777777" w:rsidTr="00F75C3F">
        <w:trPr>
          <w:trHeight w:val="50"/>
        </w:trPr>
        <w:tc>
          <w:tcPr>
            <w:tcW w:w="9040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F75C3F">
        <w:trPr>
          <w:trHeight w:val="1820"/>
        </w:trPr>
        <w:tc>
          <w:tcPr>
            <w:tcW w:w="9040" w:type="dxa"/>
            <w:gridSpan w:val="2"/>
          </w:tcPr>
          <w:p w14:paraId="2E2A0251" w14:textId="1BA45F7C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6C5ED8" w:rsidRPr="0058573E" w14:paraId="02E49E12" w14:textId="77777777" w:rsidTr="00F75C3F">
        <w:trPr>
          <w:trHeight w:val="50"/>
        </w:trPr>
        <w:tc>
          <w:tcPr>
            <w:tcW w:w="9040" w:type="dxa"/>
            <w:gridSpan w:val="2"/>
          </w:tcPr>
          <w:p w14:paraId="674E72F8" w14:textId="77777777" w:rsidR="006C5ED8" w:rsidRPr="0094400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44005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94400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44005">
              <w:rPr>
                <w:rFonts w:ascii="Arial" w:hAnsi="Arial" w:cs="Arial"/>
                <w:i/>
                <w:sz w:val="16"/>
                <w:szCs w:val="16"/>
              </w:rPr>
              <w:t>(popis toho, 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F75C3F">
        <w:trPr>
          <w:trHeight w:val="1812"/>
        </w:trPr>
        <w:tc>
          <w:tcPr>
            <w:tcW w:w="9040" w:type="dxa"/>
            <w:gridSpan w:val="2"/>
          </w:tcPr>
          <w:p w14:paraId="1790CA98" w14:textId="69546FF5" w:rsidR="006C5ED8" w:rsidRPr="0058573E" w:rsidRDefault="00A560B2" w:rsidP="006E1E7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A560B2">
              <w:rPr>
                <w:rFonts w:ascii="Arial" w:hAnsi="Arial" w:cs="Arial"/>
                <w:sz w:val="20"/>
              </w:rPr>
              <w:t>Výsled</w:t>
            </w:r>
            <w:r w:rsidR="00C4253C">
              <w:rPr>
                <w:rFonts w:ascii="Arial" w:hAnsi="Arial" w:cs="Arial"/>
                <w:sz w:val="20"/>
              </w:rPr>
              <w:t xml:space="preserve">ky za jednotlivá kritéria jsou dostupná pouze za celou </w:t>
            </w:r>
            <w:r w:rsidR="00BC5C7C">
              <w:rPr>
                <w:rFonts w:ascii="Arial" w:hAnsi="Arial" w:cs="Arial"/>
                <w:sz w:val="20"/>
              </w:rPr>
              <w:t>FAME</w:t>
            </w:r>
            <w:r w:rsidR="00C4253C">
              <w:rPr>
                <w:rFonts w:ascii="Arial" w:hAnsi="Arial" w:cs="Arial"/>
                <w:sz w:val="20"/>
              </w:rPr>
              <w:t>.</w:t>
            </w:r>
            <w:r w:rsidR="00BC5C7C">
              <w:rPr>
                <w:rFonts w:ascii="Arial" w:hAnsi="Arial" w:cs="Arial"/>
                <w:sz w:val="20"/>
              </w:rPr>
              <w:t xml:space="preserve"> V mezifakultním srovnání vychází FAME průměrně. </w:t>
            </w:r>
            <w:r w:rsidR="00C4253C">
              <w:rPr>
                <w:rFonts w:ascii="Arial" w:hAnsi="Arial" w:cs="Arial"/>
                <w:sz w:val="20"/>
              </w:rPr>
              <w:t>Většina indikátorů překročila hodnotu 3</w:t>
            </w:r>
            <w:r w:rsidRPr="00A560B2">
              <w:rPr>
                <w:rFonts w:ascii="Arial" w:hAnsi="Arial" w:cs="Arial"/>
                <w:sz w:val="20"/>
              </w:rPr>
              <w:t xml:space="preserve"> bod</w:t>
            </w:r>
            <w:r w:rsidR="00C4253C">
              <w:rPr>
                <w:rFonts w:ascii="Arial" w:hAnsi="Arial" w:cs="Arial"/>
                <w:sz w:val="20"/>
              </w:rPr>
              <w:t>y</w:t>
            </w:r>
            <w:r w:rsidRPr="00A560B2">
              <w:rPr>
                <w:rFonts w:ascii="Arial" w:hAnsi="Arial" w:cs="Arial"/>
                <w:sz w:val="20"/>
              </w:rPr>
              <w:t xml:space="preserve"> z</w:t>
            </w:r>
            <w:r w:rsidR="00C4253C">
              <w:rPr>
                <w:rFonts w:ascii="Arial" w:hAnsi="Arial" w:cs="Arial"/>
                <w:sz w:val="20"/>
              </w:rPr>
              <w:t xml:space="preserve"> max</w:t>
            </w:r>
            <w:r w:rsidRPr="00A560B2">
              <w:rPr>
                <w:rFonts w:ascii="Arial" w:hAnsi="Arial" w:cs="Arial"/>
                <w:sz w:val="20"/>
              </w:rPr>
              <w:t xml:space="preserve"> 5. Nejníže byl hodnocen ukazatel míry </w:t>
            </w:r>
            <w:r w:rsidR="00C4253C">
              <w:rPr>
                <w:rFonts w:ascii="Arial" w:hAnsi="Arial" w:cs="Arial"/>
                <w:sz w:val="20"/>
              </w:rPr>
              <w:t>participace studentů</w:t>
            </w:r>
            <w:r w:rsidRPr="00A560B2">
              <w:rPr>
                <w:rFonts w:ascii="Arial" w:hAnsi="Arial" w:cs="Arial"/>
                <w:sz w:val="20"/>
              </w:rPr>
              <w:t xml:space="preserve">, a to na úrovni </w:t>
            </w:r>
            <w:r w:rsidR="00BC5C7C">
              <w:rPr>
                <w:rFonts w:ascii="Arial" w:hAnsi="Arial" w:cs="Arial"/>
                <w:sz w:val="20"/>
              </w:rPr>
              <w:t>2</w:t>
            </w:r>
            <w:r w:rsidRPr="00A560B2">
              <w:rPr>
                <w:rFonts w:ascii="Arial" w:hAnsi="Arial" w:cs="Arial"/>
                <w:sz w:val="20"/>
              </w:rPr>
              <w:t>,</w:t>
            </w:r>
            <w:r w:rsidR="00BC5C7C">
              <w:rPr>
                <w:rFonts w:ascii="Arial" w:hAnsi="Arial" w:cs="Arial"/>
                <w:sz w:val="20"/>
              </w:rPr>
              <w:t>7</w:t>
            </w:r>
            <w:r w:rsidRPr="00A560B2">
              <w:rPr>
                <w:rFonts w:ascii="Arial" w:hAnsi="Arial" w:cs="Arial"/>
                <w:sz w:val="20"/>
              </w:rPr>
              <w:t xml:space="preserve">, což </w:t>
            </w:r>
            <w:r w:rsidR="00BC5C7C">
              <w:rPr>
                <w:rFonts w:ascii="Arial" w:hAnsi="Arial" w:cs="Arial"/>
                <w:sz w:val="20"/>
              </w:rPr>
              <w:t xml:space="preserve">odpovídá průměru ostatních </w:t>
            </w:r>
            <w:r w:rsidR="00BC5C7C" w:rsidRPr="00944005">
              <w:rPr>
                <w:rFonts w:ascii="Arial" w:hAnsi="Arial" w:cs="Arial"/>
                <w:sz w:val="20"/>
              </w:rPr>
              <w:t>fakult</w:t>
            </w:r>
            <w:r w:rsidRPr="00944005">
              <w:rPr>
                <w:rFonts w:ascii="Arial" w:hAnsi="Arial" w:cs="Arial"/>
                <w:sz w:val="20"/>
              </w:rPr>
              <w:t xml:space="preserve">, </w:t>
            </w:r>
            <w:r w:rsidR="00374F71" w:rsidRPr="00944005">
              <w:rPr>
                <w:rFonts w:ascii="Arial" w:hAnsi="Arial" w:cs="Arial"/>
                <w:sz w:val="20"/>
              </w:rPr>
              <w:t>přesto se jedná o</w:t>
            </w:r>
            <w:r w:rsidR="00BC5C7C" w:rsidRPr="00944005">
              <w:rPr>
                <w:rFonts w:ascii="Arial" w:hAnsi="Arial" w:cs="Arial"/>
                <w:sz w:val="20"/>
              </w:rPr>
              <w:t xml:space="preserve"> </w:t>
            </w:r>
            <w:r w:rsidR="00374F71" w:rsidRPr="00944005">
              <w:rPr>
                <w:rFonts w:ascii="Arial" w:hAnsi="Arial" w:cs="Arial"/>
                <w:sz w:val="20"/>
              </w:rPr>
              <w:t>stav</w:t>
            </w:r>
            <w:r w:rsidR="00FD0DD8" w:rsidRPr="00944005">
              <w:rPr>
                <w:rFonts w:ascii="Arial" w:hAnsi="Arial" w:cs="Arial"/>
                <w:sz w:val="20"/>
              </w:rPr>
              <w:t>,</w:t>
            </w:r>
            <w:r w:rsidR="00374F71" w:rsidRPr="00944005">
              <w:rPr>
                <w:rFonts w:ascii="Arial" w:hAnsi="Arial" w:cs="Arial"/>
                <w:sz w:val="20"/>
              </w:rPr>
              <w:t xml:space="preserve"> vyžadující pozornost a návrhy </w:t>
            </w:r>
            <w:r w:rsidRPr="00944005">
              <w:rPr>
                <w:rFonts w:ascii="Arial" w:hAnsi="Arial" w:cs="Arial"/>
                <w:sz w:val="20"/>
              </w:rPr>
              <w:t xml:space="preserve">pro </w:t>
            </w:r>
            <w:r w:rsidR="00374F71" w:rsidRPr="00944005">
              <w:rPr>
                <w:rFonts w:ascii="Arial" w:hAnsi="Arial" w:cs="Arial"/>
                <w:sz w:val="20"/>
              </w:rPr>
              <w:t>jeho zvýšení</w:t>
            </w:r>
            <w:r w:rsidRPr="00944005">
              <w:rPr>
                <w:rFonts w:ascii="Arial" w:hAnsi="Arial" w:cs="Arial"/>
                <w:sz w:val="20"/>
              </w:rPr>
              <w:t>. Tento ukazatel je</w:t>
            </w:r>
            <w:r w:rsidR="00374F71" w:rsidRPr="00944005">
              <w:rPr>
                <w:rFonts w:ascii="Arial" w:hAnsi="Arial" w:cs="Arial"/>
                <w:sz w:val="20"/>
              </w:rPr>
              <w:t xml:space="preserve"> nutno považovat za</w:t>
            </w:r>
            <w:r w:rsidRPr="00944005">
              <w:rPr>
                <w:rFonts w:ascii="Arial" w:hAnsi="Arial" w:cs="Arial"/>
                <w:sz w:val="20"/>
              </w:rPr>
              <w:t xml:space="preserve"> </w:t>
            </w:r>
            <w:r w:rsidR="00BC5C7C" w:rsidRPr="00944005">
              <w:rPr>
                <w:rFonts w:ascii="Arial" w:hAnsi="Arial" w:cs="Arial"/>
                <w:sz w:val="20"/>
              </w:rPr>
              <w:t>selektivní, protože aktivní zapojení na chodu fakult a univerzity požaduje pouze část studentů</w:t>
            </w:r>
            <w:r w:rsidR="007B0021" w:rsidRPr="00944005">
              <w:rPr>
                <w:rFonts w:ascii="Arial" w:hAnsi="Arial" w:cs="Arial"/>
                <w:sz w:val="20"/>
              </w:rPr>
              <w:t xml:space="preserve">. </w:t>
            </w:r>
            <w:r w:rsidR="006B6332" w:rsidRPr="00944005">
              <w:rPr>
                <w:rFonts w:ascii="Arial" w:hAnsi="Arial" w:cs="Arial"/>
                <w:sz w:val="20"/>
              </w:rPr>
              <w:t>Proto následná opatření povedou k projednání dané problematiky</w:t>
            </w:r>
            <w:r w:rsidR="00BC5C7C" w:rsidRPr="00944005">
              <w:rPr>
                <w:rFonts w:ascii="Arial" w:hAnsi="Arial" w:cs="Arial"/>
                <w:sz w:val="20"/>
              </w:rPr>
              <w:t xml:space="preserve"> se student</w:t>
            </w:r>
            <w:r w:rsidR="00374F71" w:rsidRPr="00944005">
              <w:rPr>
                <w:rFonts w:ascii="Arial" w:hAnsi="Arial" w:cs="Arial"/>
                <w:sz w:val="20"/>
              </w:rPr>
              <w:t xml:space="preserve">skými organizacemi na fakultě, </w:t>
            </w:r>
            <w:r w:rsidR="006B6332" w:rsidRPr="00944005">
              <w:rPr>
                <w:rFonts w:ascii="Arial" w:hAnsi="Arial" w:cs="Arial"/>
                <w:sz w:val="20"/>
              </w:rPr>
              <w:t>ředitelem příslušného ústavu, tj. ÚRVP, a vedení fakulty.</w:t>
            </w: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860C92" w14:textId="0107AEBE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c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4E7679">
        <w:trPr>
          <w:trHeight w:val="396"/>
        </w:trPr>
        <w:tc>
          <w:tcPr>
            <w:tcW w:w="4238" w:type="dxa"/>
          </w:tcPr>
          <w:p w14:paraId="26C7E176" w14:textId="77777777" w:rsidR="004E7679" w:rsidRPr="006E0F0A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0F0A"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Pr="006E0F0A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E0F0A">
              <w:rPr>
                <w:rFonts w:ascii="Arial" w:hAnsi="Arial" w:cs="Arial"/>
                <w:i/>
                <w:sz w:val="20"/>
              </w:rPr>
              <w:t>(</w:t>
            </w:r>
            <w:r w:rsidRPr="006E0F0A">
              <w:rPr>
                <w:rFonts w:ascii="Arial" w:hAnsi="Arial" w:cs="Arial"/>
                <w:i/>
                <w:sz w:val="16"/>
                <w:szCs w:val="16"/>
              </w:rPr>
              <w:t>v období RRRR-3 až RRRR)</w:t>
            </w:r>
          </w:p>
        </w:tc>
        <w:tc>
          <w:tcPr>
            <w:tcW w:w="4802" w:type="dxa"/>
          </w:tcPr>
          <w:p w14:paraId="6A6DCC85" w14:textId="77777777" w:rsidR="004E7679" w:rsidRPr="006E0F0A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2BDD11" w14:textId="71FB2FAE" w:rsidR="00F75C3F" w:rsidRPr="006E0F0A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E0F0A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004E7679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0DB8A696" w:rsidR="00F75C3F" w:rsidRPr="0046767D" w:rsidRDefault="0046767D" w:rsidP="003E5816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Celkové hodnocení kvality studijního prostředí, které zahrnuje oblasti (1) vzdělávání a podpora studentů, (2) studijní prostředí, (3) participace studentů, (4) stimulace a soudržnost, (5) Relevance pro trh práce, (6) mobilitní příležitosti, (7) hodnocení, (8) výstupy učení, (9) očekávání, spokojenost a motivace</w:t>
            </w:r>
          </w:p>
        </w:tc>
      </w:tr>
      <w:tr w:rsidR="0046767D" w:rsidRPr="0058573E" w14:paraId="280054B8" w14:textId="77777777" w:rsidTr="004E7679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3667FCB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7C3F5FA4" w14:textId="77777777" w:rsidTr="004E7679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4E57EF59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481891B8" w14:textId="77777777" w:rsidTr="004E7679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1CD7452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131E0070" w14:textId="77777777" w:rsidTr="004E7679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7F9DB47C" w:rsidR="0046767D" w:rsidRPr="0046767D" w:rsidRDefault="007730E6" w:rsidP="007730E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730E6">
              <w:rPr>
                <w:rFonts w:ascii="Arial" w:hAnsi="Arial" w:cs="Arial"/>
                <w:sz w:val="18"/>
                <w:szCs w:val="18"/>
              </w:rPr>
              <w:t xml:space="preserve">Z celkového počtu 10 880 absolventů </w:t>
            </w:r>
            <w:r>
              <w:rPr>
                <w:rFonts w:ascii="Arial" w:hAnsi="Arial" w:cs="Arial"/>
                <w:sz w:val="18"/>
                <w:szCs w:val="18"/>
              </w:rPr>
              <w:t>z </w:t>
            </w:r>
            <w:r w:rsidRPr="006E0F0A">
              <w:rPr>
                <w:rFonts w:ascii="Arial" w:hAnsi="Arial" w:cs="Arial"/>
                <w:sz w:val="18"/>
                <w:szCs w:val="18"/>
              </w:rPr>
              <w:t>let 2011-14 odpovědělo 2 182 (20 % základního souboru).</w:t>
            </w:r>
          </w:p>
        </w:tc>
      </w:tr>
      <w:tr w:rsidR="0046767D" w:rsidRPr="0058573E" w14:paraId="2B980D06" w14:textId="77777777" w:rsidTr="004E7679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4E7679">
        <w:trPr>
          <w:trHeight w:val="1787"/>
        </w:trPr>
        <w:tc>
          <w:tcPr>
            <w:tcW w:w="9040" w:type="dxa"/>
            <w:gridSpan w:val="2"/>
          </w:tcPr>
          <w:p w14:paraId="03386E15" w14:textId="479FE86C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50F7C334" w14:textId="77777777" w:rsidTr="004E7679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4E7679">
        <w:trPr>
          <w:trHeight w:val="1820"/>
        </w:trPr>
        <w:tc>
          <w:tcPr>
            <w:tcW w:w="9040" w:type="dxa"/>
            <w:gridSpan w:val="2"/>
          </w:tcPr>
          <w:p w14:paraId="4C087EBA" w14:textId="3F228E0D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030E1613" w14:textId="77777777" w:rsidTr="004E7679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4E7679">
        <w:trPr>
          <w:trHeight w:val="1812"/>
        </w:trPr>
        <w:tc>
          <w:tcPr>
            <w:tcW w:w="9040" w:type="dxa"/>
            <w:gridSpan w:val="2"/>
          </w:tcPr>
          <w:p w14:paraId="4E719325" w14:textId="2AD99062" w:rsidR="0046767D" w:rsidRPr="0058573E" w:rsidRDefault="004F5253" w:rsidP="006E1E7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Dostupné jsou údaje za FAME z </w:t>
            </w:r>
            <w:r w:rsidRPr="004F5253">
              <w:rPr>
                <w:rFonts w:ascii="Arial" w:hAnsi="Arial" w:cs="Arial"/>
                <w:sz w:val="20"/>
              </w:rPr>
              <w:t>„Hodnocení studijních oborů ze strany absolventů – 2018“</w:t>
            </w:r>
            <w:r>
              <w:rPr>
                <w:rFonts w:ascii="Arial" w:hAnsi="Arial" w:cs="Arial"/>
                <w:sz w:val="20"/>
              </w:rPr>
              <w:t xml:space="preserve">, nikoliv za obor. Většina hodnocení se pohybovala v rozmezí 3,0 do 4,2 a je srovnatelná svou úrovní s ostatními fakultami. Nejhůře byla hodnocena oblast Participace na úrovni 2,7. Je zřetelné, že část studentů klade na tuto oblast vysoký důraz a je potřeba vyvolat </w:t>
            </w:r>
            <w:r w:rsidR="004D0103">
              <w:rPr>
                <w:rFonts w:ascii="Arial" w:hAnsi="Arial" w:cs="Arial"/>
                <w:sz w:val="20"/>
              </w:rPr>
              <w:t>cílené</w:t>
            </w:r>
            <w:r w:rsidR="006E1E7A">
              <w:rPr>
                <w:rFonts w:ascii="Arial" w:hAnsi="Arial" w:cs="Arial"/>
                <w:sz w:val="20"/>
              </w:rPr>
              <w:t xml:space="preserve"> a průběžné </w:t>
            </w:r>
            <w:r w:rsidR="006E1E7A" w:rsidRPr="00A53E3A">
              <w:rPr>
                <w:rFonts w:ascii="Arial" w:hAnsi="Arial" w:cs="Arial"/>
                <w:sz w:val="20"/>
                <w:highlight w:val="cyan"/>
              </w:rPr>
              <w:t>podněcování</w:t>
            </w:r>
            <w:r w:rsidR="006E1E7A">
              <w:rPr>
                <w:rFonts w:ascii="Arial" w:hAnsi="Arial" w:cs="Arial"/>
                <w:sz w:val="20"/>
              </w:rPr>
              <w:t xml:space="preserve"> ze strany všech </w:t>
            </w:r>
            <w:r w:rsidR="006E1E7A" w:rsidRPr="00A53E3A">
              <w:rPr>
                <w:rFonts w:ascii="Arial" w:hAnsi="Arial" w:cs="Arial"/>
                <w:sz w:val="20"/>
                <w:highlight w:val="cyan"/>
              </w:rPr>
              <w:t>příslušných akademických pracovníků</w:t>
            </w:r>
            <w:r w:rsidR="00C90E14">
              <w:rPr>
                <w:rFonts w:ascii="Arial" w:hAnsi="Arial" w:cs="Arial"/>
                <w:sz w:val="20"/>
              </w:rPr>
              <w:t xml:space="preserve"> na posílení této slabé stránky</w:t>
            </w:r>
            <w:r w:rsidR="00C90E14" w:rsidRPr="006E0F0A">
              <w:rPr>
                <w:rFonts w:ascii="Arial" w:hAnsi="Arial" w:cs="Arial"/>
                <w:sz w:val="20"/>
              </w:rPr>
              <w:t>, který bude průběžně monitorován, kontrolov</w:t>
            </w:r>
            <w:r w:rsidR="00E048F0">
              <w:rPr>
                <w:rFonts w:ascii="Arial" w:hAnsi="Arial" w:cs="Arial"/>
                <w:sz w:val="20"/>
              </w:rPr>
              <w:t>án a hodnocen řediteli ústavů a </w:t>
            </w:r>
            <w:r w:rsidR="00C90E14" w:rsidRPr="006E0F0A">
              <w:rPr>
                <w:rFonts w:ascii="Arial" w:hAnsi="Arial" w:cs="Arial"/>
                <w:sz w:val="20"/>
              </w:rPr>
              <w:t>proděkanem pro studium a celoživotní vzdělávání.</w:t>
            </w: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1C6D797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1CB5B167" w14:textId="77777777" w:rsidR="0046767D" w:rsidRDefault="0046767D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2D955D0F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F75C3F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431A6423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F6E906" w14:textId="5F86BB04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00F75C3F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631FD4F0" w:rsidR="0046767D" w:rsidRPr="0058573E" w:rsidRDefault="0046767D" w:rsidP="00E6671C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Celkové hodnocení kvality studijního prostředí, které zahrnuje oblasti (1) vzdělávání a podpora studentů, (2) studijní prostředí, (3) participace studentů, (4) stimulace a soudržnost, (5) Relevance pro trh práce, (6) mobilitní příležitosti, (7) hodnocení, (8) výstupy učení, (9) očekávání, spokojenost a motivace</w:t>
            </w:r>
          </w:p>
        </w:tc>
      </w:tr>
      <w:tr w:rsidR="0046767D" w:rsidRPr="0058573E" w14:paraId="405D3B40" w14:textId="77777777" w:rsidTr="00F75C3F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5738D853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7046E8" w14:textId="3ACFB986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60BCD81A" w14:textId="77777777" w:rsidTr="00F75C3F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584BFBF" w14:textId="4E0D2D8F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3ED12AD4" w14:textId="77777777" w:rsidTr="00F75C3F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4C539D95" w14:textId="6A99A5A8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5B524DAB" w14:textId="77777777" w:rsidTr="00F75C3F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7F24EFA9" w:rsidR="0046767D" w:rsidRPr="0058573E" w:rsidRDefault="006719B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719B0">
              <w:rPr>
                <w:rFonts w:ascii="Arial" w:hAnsi="Arial" w:cs="Arial"/>
                <w:sz w:val="20"/>
              </w:rPr>
              <w:t>293 zaměstnavatelů</w:t>
            </w:r>
            <w:r>
              <w:rPr>
                <w:rFonts w:ascii="Arial" w:hAnsi="Arial" w:cs="Arial"/>
                <w:sz w:val="20"/>
              </w:rPr>
              <w:t xml:space="preserve"> za celou UTB, z toho min 6 za SO.</w:t>
            </w:r>
          </w:p>
        </w:tc>
      </w:tr>
      <w:tr w:rsidR="0046767D" w:rsidRPr="0058573E" w14:paraId="19ED9DB9" w14:textId="77777777" w:rsidTr="00F75C3F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F75C3F">
        <w:trPr>
          <w:trHeight w:val="1787"/>
        </w:trPr>
        <w:tc>
          <w:tcPr>
            <w:tcW w:w="9040" w:type="dxa"/>
            <w:gridSpan w:val="2"/>
          </w:tcPr>
          <w:p w14:paraId="4BC88172" w14:textId="102A9BC4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2C59E081" w14:textId="77777777" w:rsidTr="00F75C3F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F75C3F">
        <w:trPr>
          <w:trHeight w:val="1820"/>
        </w:trPr>
        <w:tc>
          <w:tcPr>
            <w:tcW w:w="9040" w:type="dxa"/>
            <w:gridSpan w:val="2"/>
          </w:tcPr>
          <w:p w14:paraId="0F067455" w14:textId="7271BD01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7B7119C3" w14:textId="77777777" w:rsidTr="00F75C3F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F75C3F">
        <w:trPr>
          <w:trHeight w:val="1812"/>
        </w:trPr>
        <w:tc>
          <w:tcPr>
            <w:tcW w:w="9040" w:type="dxa"/>
            <w:gridSpan w:val="2"/>
          </w:tcPr>
          <w:p w14:paraId="3CF64294" w14:textId="26C20B1D" w:rsidR="0046767D" w:rsidRPr="0058573E" w:rsidRDefault="006719B0" w:rsidP="000B7D7A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 dispozici jsou údaje za celou FAME, nikoliv SO v rámci </w:t>
            </w:r>
            <w:r w:rsidRPr="006719B0">
              <w:rPr>
                <w:rFonts w:ascii="Arial" w:hAnsi="Arial" w:cs="Arial"/>
                <w:sz w:val="20"/>
              </w:rPr>
              <w:t>„Hodnocení absolventů ze strany zaměstnavatelů – 2018“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C64027">
              <w:rPr>
                <w:rFonts w:ascii="Arial" w:hAnsi="Arial" w:cs="Arial"/>
                <w:sz w:val="20"/>
              </w:rPr>
              <w:t xml:space="preserve">Zaměstnavatelé hodnotili generické </w:t>
            </w:r>
            <w:r>
              <w:rPr>
                <w:rFonts w:ascii="Arial" w:hAnsi="Arial" w:cs="Arial"/>
                <w:sz w:val="20"/>
              </w:rPr>
              <w:t>pracovní kompetence</w:t>
            </w:r>
            <w:r w:rsidR="00C64027">
              <w:rPr>
                <w:rFonts w:ascii="Arial" w:hAnsi="Arial" w:cs="Arial"/>
                <w:sz w:val="20"/>
              </w:rPr>
              <w:t xml:space="preserve"> absolventů </w:t>
            </w:r>
            <w:r>
              <w:rPr>
                <w:rFonts w:ascii="Arial" w:hAnsi="Arial" w:cs="Arial"/>
                <w:sz w:val="20"/>
              </w:rPr>
              <w:t xml:space="preserve">FAME </w:t>
            </w:r>
            <w:r w:rsidR="00C64027">
              <w:rPr>
                <w:rFonts w:ascii="Arial" w:hAnsi="Arial" w:cs="Arial"/>
                <w:sz w:val="20"/>
              </w:rPr>
              <w:t>na úrovní 3,0 - 4,0</w:t>
            </w:r>
            <w:r>
              <w:rPr>
                <w:rFonts w:ascii="Arial" w:hAnsi="Arial" w:cs="Arial"/>
                <w:sz w:val="20"/>
              </w:rPr>
              <w:t xml:space="preserve"> bodů z 5. Nejhůře byly hodnoceny dostatečné možnosti praxe, a</w:t>
            </w:r>
            <w:r w:rsidR="000B7D7A">
              <w:rPr>
                <w:rFonts w:ascii="Arial" w:hAnsi="Arial" w:cs="Arial"/>
                <w:sz w:val="20"/>
              </w:rPr>
              <w:t xml:space="preserve"> to na </w:t>
            </w:r>
            <w:r w:rsidR="009B5665">
              <w:rPr>
                <w:rFonts w:ascii="Arial" w:hAnsi="Arial" w:cs="Arial"/>
                <w:sz w:val="20"/>
              </w:rPr>
              <w:t xml:space="preserve">úrovni 2,9 bodu. </w:t>
            </w:r>
            <w:r w:rsidR="009B5665" w:rsidRPr="00F3630A">
              <w:rPr>
                <w:rFonts w:ascii="Arial" w:hAnsi="Arial" w:cs="Arial"/>
                <w:sz w:val="20"/>
              </w:rPr>
              <w:t>Ředitel odpovědného ústavu za příslušný stud</w:t>
            </w:r>
            <w:r w:rsidR="000B7D7A">
              <w:rPr>
                <w:rFonts w:ascii="Arial" w:hAnsi="Arial" w:cs="Arial"/>
                <w:sz w:val="20"/>
              </w:rPr>
              <w:t>ijní obor, tj. ÚRVP, navazuje a </w:t>
            </w:r>
            <w:r w:rsidR="009B5665" w:rsidRPr="00F3630A">
              <w:rPr>
                <w:rFonts w:ascii="Arial" w:hAnsi="Arial" w:cs="Arial"/>
                <w:sz w:val="20"/>
              </w:rPr>
              <w:t xml:space="preserve">postupně rozšiřuje komunikaci s cílovou skupinou </w:t>
            </w:r>
            <w:r w:rsidRPr="00F3630A">
              <w:rPr>
                <w:rFonts w:ascii="Arial" w:hAnsi="Arial" w:cs="Arial"/>
                <w:sz w:val="20"/>
              </w:rPr>
              <w:t>zaměstnavate</w:t>
            </w:r>
            <w:r w:rsidR="009B5665" w:rsidRPr="00F3630A">
              <w:rPr>
                <w:rFonts w:ascii="Arial" w:hAnsi="Arial" w:cs="Arial"/>
                <w:sz w:val="20"/>
              </w:rPr>
              <w:t xml:space="preserve">lů </w:t>
            </w:r>
            <w:r w:rsidRPr="00F3630A">
              <w:rPr>
                <w:rFonts w:ascii="Arial" w:hAnsi="Arial" w:cs="Arial"/>
                <w:sz w:val="20"/>
              </w:rPr>
              <w:t>v </w:t>
            </w:r>
            <w:r w:rsidR="004831BE">
              <w:rPr>
                <w:rFonts w:ascii="Arial" w:hAnsi="Arial" w:cs="Arial"/>
                <w:sz w:val="20"/>
              </w:rPr>
              <w:t>oblasti veřejné správy na </w:t>
            </w:r>
            <w:r w:rsidR="009B5665" w:rsidRPr="00F3630A">
              <w:rPr>
                <w:rFonts w:ascii="Arial" w:hAnsi="Arial" w:cs="Arial"/>
                <w:sz w:val="20"/>
              </w:rPr>
              <w:t>území Zlínského kraje a vybraných orgánech veřejné správy v okolních krajích za účelem zjištění potřeb zaměstnavatelů ve vztahu ke sledovaným ukazatelům, viz část Předmět hodnocení.</w:t>
            </w: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261E0798" w14:textId="0DBCD79A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B533B95" w14:textId="3B736CA2" w:rsidR="00F75C3F" w:rsidRDefault="00F75C3F">
      <w:pPr>
        <w:spacing w:after="160" w:line="259" w:lineRule="auto"/>
        <w:rPr>
          <w:rFonts w:cs="Arial"/>
          <w:color w:val="C45911" w:themeColor="accent2" w:themeShade="BF"/>
          <w:sz w:val="32"/>
          <w:szCs w:val="32"/>
        </w:rPr>
      </w:pPr>
    </w:p>
    <w:p w14:paraId="1E46B416" w14:textId="4D08E5F0" w:rsidR="00D55098" w:rsidRPr="00F75C3F" w:rsidRDefault="00D55098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75C3F" w:rsidRPr="00365685">
        <w:rPr>
          <w:rFonts w:cs="Arial"/>
          <w:b/>
          <w:color w:val="C45911" w:themeColor="accent2" w:themeShade="BF"/>
          <w:sz w:val="32"/>
          <w:szCs w:val="32"/>
        </w:rPr>
        <w:t xml:space="preserve">Část 3.) </w:t>
      </w:r>
      <w:r w:rsidR="006072F1" w:rsidRPr="00365685">
        <w:rPr>
          <w:rFonts w:cs="Arial"/>
          <w:b/>
          <w:color w:val="C45911" w:themeColor="accent2" w:themeShade="BF"/>
          <w:sz w:val="32"/>
          <w:szCs w:val="32"/>
        </w:rPr>
        <w:t>T</w:t>
      </w:r>
      <w:r w:rsidRPr="00365685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365685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77B5F0A1" w14:textId="48576B8F" w:rsidR="00D55098" w:rsidRDefault="00D55098" w:rsidP="00B769CE">
      <w:pPr>
        <w:ind w:right="454"/>
        <w:rPr>
          <w:rFonts w:cs="Arial"/>
          <w:color w:val="7030A0"/>
        </w:rPr>
      </w:pPr>
    </w:p>
    <w:p w14:paraId="5CC62331" w14:textId="483945AB" w:rsidR="00E4296B" w:rsidRDefault="00E4296B" w:rsidP="00B769CE">
      <w:pPr>
        <w:ind w:right="454"/>
        <w:rPr>
          <w:rFonts w:cs="Arial"/>
          <w:color w:val="7030A0"/>
        </w:rPr>
      </w:pPr>
    </w:p>
    <w:p w14:paraId="5832832B" w14:textId="77777777" w:rsidR="00E4296B" w:rsidRPr="006965DC" w:rsidRDefault="00E4296B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D4B61" w:rsidRPr="0058573E" w14:paraId="3EADD762" w14:textId="77777777" w:rsidTr="00691411">
        <w:trPr>
          <w:trHeight w:val="2978"/>
        </w:trPr>
        <w:tc>
          <w:tcPr>
            <w:tcW w:w="9040" w:type="dxa"/>
          </w:tcPr>
          <w:p w14:paraId="2AEA6CC8" w14:textId="5A147F58" w:rsidR="0012571F" w:rsidRPr="00365685" w:rsidRDefault="0012571F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Tvůrčí činnost </w:t>
            </w:r>
            <w:r w:rsidR="0058551F" w:rsidRPr="00365685">
              <w:rPr>
                <w:rFonts w:ascii="Arial" w:hAnsi="Arial" w:cs="Arial"/>
                <w:sz w:val="20"/>
              </w:rPr>
              <w:t>navázaná</w:t>
            </w:r>
            <w:r w:rsidRPr="00365685">
              <w:rPr>
                <w:rFonts w:ascii="Arial" w:hAnsi="Arial" w:cs="Arial"/>
                <w:sz w:val="20"/>
              </w:rPr>
              <w:t xml:space="preserve"> </w:t>
            </w:r>
            <w:r w:rsidR="0058551F" w:rsidRPr="00365685">
              <w:rPr>
                <w:rFonts w:ascii="Arial" w:hAnsi="Arial" w:cs="Arial"/>
                <w:sz w:val="20"/>
              </w:rPr>
              <w:t>na specializační předměty studijního oboru, tj. předměty garantovan</w:t>
            </w:r>
            <w:r w:rsidR="004831BE">
              <w:rPr>
                <w:rFonts w:ascii="Arial" w:hAnsi="Arial" w:cs="Arial"/>
                <w:sz w:val="20"/>
              </w:rPr>
              <w:t>é a </w:t>
            </w:r>
            <w:r w:rsidR="0058551F" w:rsidRPr="00365685">
              <w:rPr>
                <w:rFonts w:ascii="Arial" w:hAnsi="Arial" w:cs="Arial"/>
                <w:sz w:val="20"/>
              </w:rPr>
              <w:t>zajišťované ÚRVP, z nichž vychází podstata studijního oboru,</w:t>
            </w:r>
            <w:r w:rsidR="001A53A9" w:rsidRPr="00365685">
              <w:rPr>
                <w:rFonts w:ascii="Arial" w:hAnsi="Arial" w:cs="Arial"/>
                <w:sz w:val="20"/>
              </w:rPr>
              <w:t xml:space="preserve"> byla realizována prostřednictvím následujících </w:t>
            </w:r>
            <w:r w:rsidR="00CD0FB6" w:rsidRPr="00365685">
              <w:rPr>
                <w:rFonts w:ascii="Arial" w:hAnsi="Arial" w:cs="Arial"/>
                <w:sz w:val="20"/>
              </w:rPr>
              <w:t>projektů</w:t>
            </w:r>
            <w:r w:rsidR="00AB162D" w:rsidRPr="00365685">
              <w:rPr>
                <w:rFonts w:ascii="Arial" w:hAnsi="Arial" w:cs="Arial"/>
                <w:sz w:val="20"/>
              </w:rPr>
              <w:t xml:space="preserve">, které vedly </w:t>
            </w:r>
            <w:r w:rsidR="00CD0FB6" w:rsidRPr="00365685">
              <w:rPr>
                <w:rFonts w:ascii="Arial" w:hAnsi="Arial" w:cs="Arial"/>
                <w:sz w:val="20"/>
              </w:rPr>
              <w:t>ke zvý</w:t>
            </w:r>
            <w:r w:rsidR="004831BE">
              <w:rPr>
                <w:rFonts w:ascii="Arial" w:hAnsi="Arial" w:cs="Arial"/>
                <w:sz w:val="20"/>
              </w:rPr>
              <w:t>šení erudovanosti, zkušeností a </w:t>
            </w:r>
            <w:r w:rsidR="00CD0FB6" w:rsidRPr="00365685">
              <w:rPr>
                <w:rFonts w:ascii="Arial" w:hAnsi="Arial" w:cs="Arial"/>
                <w:sz w:val="20"/>
              </w:rPr>
              <w:t>spolupráce s praxí s následným transferem těchto poznatků do vzdělávací činnosti, kdy níže jsou uvedeny projekty podpořené z veřejných zdrojů s objektem studia na území ČR, projekty podpořené</w:t>
            </w:r>
            <w:r w:rsidR="00AB162D" w:rsidRPr="00365685">
              <w:rPr>
                <w:rFonts w:ascii="Arial" w:hAnsi="Arial" w:cs="Arial"/>
                <w:sz w:val="20"/>
              </w:rPr>
              <w:t xml:space="preserve"> </w:t>
            </w:r>
            <w:r w:rsidR="00CD0FB6" w:rsidRPr="00365685">
              <w:rPr>
                <w:rFonts w:ascii="Arial" w:hAnsi="Arial" w:cs="Arial"/>
                <w:sz w:val="20"/>
              </w:rPr>
              <w:t>z mezinárodních, resp. národních zdrojů jsou uvedeny v části 4.</w:t>
            </w:r>
          </w:p>
          <w:p w14:paraId="6BC5F237" w14:textId="3FD7E070" w:rsidR="009A0934" w:rsidRPr="00365685" w:rsidRDefault="0050722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Pilíř 1</w:t>
            </w:r>
            <w:r w:rsidR="00CD0FB6" w:rsidRPr="00365685">
              <w:rPr>
                <w:rFonts w:ascii="Arial" w:hAnsi="Arial" w:cs="Arial"/>
                <w:sz w:val="20"/>
              </w:rPr>
              <w:t xml:space="preserve"> Externí </w:t>
            </w:r>
            <w:r w:rsidR="00374FE3" w:rsidRPr="00365685">
              <w:rPr>
                <w:rFonts w:ascii="Arial" w:hAnsi="Arial" w:cs="Arial"/>
                <w:sz w:val="20"/>
              </w:rPr>
              <w:t>projekty základního výzkumu</w:t>
            </w:r>
          </w:p>
          <w:p w14:paraId="0D66B603" w14:textId="2973FC8B" w:rsidR="00374FE3" w:rsidRPr="00365685" w:rsidRDefault="00DA6387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GA16-22141S </w:t>
            </w:r>
            <w:r w:rsidR="002C6616" w:rsidRPr="00365685">
              <w:rPr>
                <w:rFonts w:ascii="Arial" w:hAnsi="Arial" w:cs="Arial"/>
                <w:i/>
                <w:sz w:val="20"/>
              </w:rPr>
              <w:t>Determinanty prostorové alokace výdajů k</w:t>
            </w:r>
            <w:r w:rsidR="004831BE">
              <w:rPr>
                <w:rFonts w:ascii="Arial" w:hAnsi="Arial" w:cs="Arial"/>
                <w:i/>
                <w:sz w:val="20"/>
              </w:rPr>
              <w:t>ohezní politiky Evropské unie v </w:t>
            </w:r>
            <w:r w:rsidR="002C6616" w:rsidRPr="00365685">
              <w:rPr>
                <w:rFonts w:ascii="Arial" w:hAnsi="Arial" w:cs="Arial"/>
                <w:i/>
                <w:sz w:val="20"/>
              </w:rPr>
              <w:t>kontextu hodnocení územních dopadů</w:t>
            </w:r>
            <w:r w:rsidR="002C6616" w:rsidRPr="00365685">
              <w:rPr>
                <w:rFonts w:ascii="Arial" w:hAnsi="Arial" w:cs="Arial"/>
                <w:sz w:val="20"/>
              </w:rPr>
              <w:t>; poskytovatel: Grantová agentury České republiky, Hlavní příjemce: Univerzita Tomáše Bati ve Zlíně / F</w:t>
            </w:r>
            <w:r w:rsidR="006B0265" w:rsidRPr="00365685">
              <w:rPr>
                <w:rFonts w:ascii="Arial" w:hAnsi="Arial" w:cs="Arial"/>
                <w:sz w:val="20"/>
              </w:rPr>
              <w:t>akulta managementu a ekonomiky, o</w:t>
            </w:r>
            <w:r w:rsidR="002C6616" w:rsidRPr="00365685">
              <w:rPr>
                <w:rFonts w:ascii="Arial" w:hAnsi="Arial" w:cs="Arial"/>
                <w:sz w:val="20"/>
              </w:rPr>
              <w:t>bdobí řešení projektu: 2016 – 2017.</w:t>
            </w:r>
          </w:p>
          <w:p w14:paraId="29633BFC" w14:textId="77777777" w:rsidR="002C6616" w:rsidRPr="00365685" w:rsidRDefault="002C6616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8D7963E" w14:textId="43715FDF" w:rsidR="00374FE3" w:rsidRPr="00365685" w:rsidRDefault="00374FE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P</w:t>
            </w:r>
            <w:r w:rsidR="00507223">
              <w:rPr>
                <w:rFonts w:ascii="Arial" w:hAnsi="Arial" w:cs="Arial"/>
                <w:sz w:val="20"/>
              </w:rPr>
              <w:t>ilíř 2</w:t>
            </w:r>
            <w:r w:rsidRPr="00365685">
              <w:rPr>
                <w:rFonts w:ascii="Arial" w:hAnsi="Arial" w:cs="Arial"/>
                <w:sz w:val="20"/>
              </w:rPr>
              <w:t xml:space="preserve"> Externí projekty </w:t>
            </w:r>
            <w:r w:rsidR="008469AC" w:rsidRPr="00365685">
              <w:rPr>
                <w:rFonts w:ascii="Arial" w:hAnsi="Arial" w:cs="Arial"/>
                <w:sz w:val="20"/>
              </w:rPr>
              <w:t xml:space="preserve">aplikovaného </w:t>
            </w:r>
            <w:r w:rsidRPr="00365685">
              <w:rPr>
                <w:rFonts w:ascii="Arial" w:hAnsi="Arial" w:cs="Arial"/>
                <w:sz w:val="20"/>
              </w:rPr>
              <w:t>výzkumu</w:t>
            </w:r>
          </w:p>
          <w:p w14:paraId="4575230A" w14:textId="2469A1E9" w:rsidR="00006A96" w:rsidRPr="00365685" w:rsidRDefault="00374FE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TD03000370 </w:t>
            </w:r>
            <w:r w:rsidRPr="00365685">
              <w:rPr>
                <w:rFonts w:ascii="Arial" w:hAnsi="Arial" w:cs="Arial"/>
                <w:i/>
                <w:sz w:val="20"/>
              </w:rPr>
              <w:t>Metodika na podporu tvorby, aktualizace a hodnocení školních vzdělávacích programů v počátečním vzdělávání v souladu s dobro</w:t>
            </w:r>
            <w:r w:rsidR="002C6616" w:rsidRPr="00365685">
              <w:rPr>
                <w:rFonts w:ascii="Arial" w:hAnsi="Arial" w:cs="Arial"/>
                <w:i/>
                <w:sz w:val="20"/>
              </w:rPr>
              <w:t>u praxí strategického plánování</w:t>
            </w:r>
            <w:r w:rsidR="002C6616" w:rsidRPr="00365685">
              <w:rPr>
                <w:rFonts w:ascii="Arial" w:hAnsi="Arial" w:cs="Arial"/>
                <w:sz w:val="20"/>
              </w:rPr>
              <w:t xml:space="preserve">; poskytovatel: </w:t>
            </w:r>
            <w:r w:rsidRPr="00365685">
              <w:rPr>
                <w:rFonts w:ascii="Arial" w:hAnsi="Arial" w:cs="Arial"/>
                <w:sz w:val="20"/>
              </w:rPr>
              <w:t>Technologická agentura České republiky, Hlavní příjemce: Univerzita Tomáše Bati ve Zlíně / F</w:t>
            </w:r>
            <w:r w:rsidR="00213B38" w:rsidRPr="00365685">
              <w:rPr>
                <w:rFonts w:ascii="Arial" w:hAnsi="Arial" w:cs="Arial"/>
                <w:sz w:val="20"/>
              </w:rPr>
              <w:t>akulta managementu a ekonomiky, o</w:t>
            </w:r>
            <w:r w:rsidR="002825EF" w:rsidRPr="00365685">
              <w:rPr>
                <w:rFonts w:ascii="Arial" w:hAnsi="Arial" w:cs="Arial"/>
                <w:sz w:val="20"/>
              </w:rPr>
              <w:t>bdobí řešení projektu: 2016-</w:t>
            </w:r>
            <w:r w:rsidRPr="00365685">
              <w:rPr>
                <w:rFonts w:ascii="Arial" w:hAnsi="Arial" w:cs="Arial"/>
                <w:sz w:val="20"/>
              </w:rPr>
              <w:t>2017</w:t>
            </w:r>
          </w:p>
          <w:p w14:paraId="7F90F6C5" w14:textId="77777777" w:rsidR="00006A96" w:rsidRPr="00365685" w:rsidRDefault="00006A96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3FACA8E8" w14:textId="70163082" w:rsidR="00006A96" w:rsidRPr="00365685" w:rsidRDefault="00006A96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TJ01000114</w:t>
            </w:r>
            <w:r w:rsidRPr="00365685">
              <w:rPr>
                <w:rFonts w:ascii="Arial" w:hAnsi="Arial" w:cs="Arial"/>
                <w:i/>
                <w:sz w:val="20"/>
              </w:rPr>
              <w:t xml:space="preserve"> Aplikace přístupů smart governance do organizačních struktur municipalit v České republice</w:t>
            </w:r>
            <w:r w:rsidR="000B4F6A" w:rsidRPr="00365685">
              <w:rPr>
                <w:rFonts w:ascii="Arial" w:hAnsi="Arial" w:cs="Arial"/>
                <w:sz w:val="20"/>
              </w:rPr>
              <w:t>, p</w:t>
            </w:r>
            <w:r w:rsidRPr="00365685">
              <w:rPr>
                <w:rFonts w:ascii="Arial" w:hAnsi="Arial" w:cs="Arial"/>
                <w:sz w:val="20"/>
              </w:rPr>
              <w:t>oskytovatel: Technologická agentura České republiky, Příjemce: Univerzita Tomáše Bati ve Zlíně / Fakulta managementu a ekonomiky, období řešení projektu: 2017</w:t>
            </w:r>
            <w:r w:rsidR="002825EF" w:rsidRPr="00365685">
              <w:rPr>
                <w:rFonts w:ascii="Arial" w:hAnsi="Arial" w:cs="Arial"/>
                <w:sz w:val="20"/>
              </w:rPr>
              <w:t>-</w:t>
            </w:r>
            <w:r w:rsidRPr="00365685">
              <w:rPr>
                <w:rFonts w:ascii="Arial" w:hAnsi="Arial" w:cs="Arial"/>
                <w:sz w:val="20"/>
              </w:rPr>
              <w:t>2019</w:t>
            </w:r>
          </w:p>
          <w:p w14:paraId="1E4FE0F1" w14:textId="0F7A2CF0" w:rsidR="003F41AE" w:rsidRPr="00365685" w:rsidRDefault="003F41AE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5D1ABE6A" w14:textId="30228305" w:rsidR="003F41AE" w:rsidRPr="00365685" w:rsidRDefault="0050722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Pilíř 3</w:t>
            </w:r>
            <w:r w:rsidR="00DD69EE" w:rsidRPr="00365685">
              <w:rPr>
                <w:rFonts w:ascii="Arial" w:hAnsi="Arial" w:cs="Arial"/>
                <w:sz w:val="20"/>
              </w:rPr>
              <w:t xml:space="preserve"> </w:t>
            </w:r>
            <w:r w:rsidR="00411E38" w:rsidRPr="00365685">
              <w:rPr>
                <w:rFonts w:ascii="Arial" w:hAnsi="Arial" w:cs="Arial"/>
                <w:sz w:val="20"/>
              </w:rPr>
              <w:t>Nejvýznamnější e</w:t>
            </w:r>
            <w:r w:rsidR="00DD69EE" w:rsidRPr="00365685">
              <w:rPr>
                <w:rFonts w:ascii="Arial" w:hAnsi="Arial" w:cs="Arial"/>
                <w:sz w:val="20"/>
              </w:rPr>
              <w:t>xterní projekty doplňkové činnosti</w:t>
            </w:r>
          </w:p>
          <w:p w14:paraId="4E4733A4" w14:textId="65FB304A" w:rsidR="00DD69EE" w:rsidRPr="00365685" w:rsidRDefault="00AA5B9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i/>
                <w:sz w:val="20"/>
              </w:rPr>
              <w:t>Vypracování střednědobého plánu rozvoje VMP (Valašského muzea v přírodě) pro období 2019 -2023 včetně zpracování vize a cílů „Národního muzea v přírodě“ (2018)</w:t>
            </w:r>
            <w:r w:rsidR="006F00C5" w:rsidRPr="00365685">
              <w:rPr>
                <w:rFonts w:ascii="Arial" w:hAnsi="Arial" w:cs="Arial"/>
                <w:sz w:val="20"/>
              </w:rPr>
              <w:t>. Zadavatel: Valašské muzeum v přírodě v Rožnově pod Radhoštěm, organizační složky Národního muzea v přírodě se sídlem v Rožnově pod Radhoštěm, období řešení projektu: 2018</w:t>
            </w:r>
          </w:p>
          <w:p w14:paraId="7078841F" w14:textId="5906DABD" w:rsidR="00411E38" w:rsidRPr="00365685" w:rsidRDefault="00411E38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770272E0" w14:textId="187232FD" w:rsidR="00411E38" w:rsidRPr="00365685" w:rsidRDefault="0050722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Pilíř 4</w:t>
            </w:r>
            <w:r w:rsidR="00411E38" w:rsidRPr="00365685">
              <w:rPr>
                <w:rFonts w:ascii="Arial" w:hAnsi="Arial" w:cs="Arial"/>
                <w:sz w:val="20"/>
              </w:rPr>
              <w:t xml:space="preserve"> </w:t>
            </w:r>
            <w:r w:rsidR="003A298F" w:rsidRPr="00365685">
              <w:rPr>
                <w:rFonts w:ascii="Arial" w:hAnsi="Arial" w:cs="Arial"/>
                <w:sz w:val="20"/>
              </w:rPr>
              <w:t>Interní projekty základního výzkumu</w:t>
            </w:r>
          </w:p>
          <w:p w14:paraId="33D3B628" w14:textId="46AEB8C6" w:rsidR="003A298F" w:rsidRPr="00365685" w:rsidRDefault="003A298F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RO/2018/12 </w:t>
            </w:r>
            <w:r w:rsidRPr="00365685">
              <w:rPr>
                <w:rFonts w:ascii="Arial" w:hAnsi="Arial" w:cs="Arial"/>
                <w:i/>
                <w:sz w:val="20"/>
              </w:rPr>
              <w:t>Smart governance a aplikace principů 3E ve veřejných politikách</w:t>
            </w:r>
            <w:r w:rsidRPr="00365685">
              <w:rPr>
                <w:rFonts w:ascii="Arial" w:hAnsi="Arial" w:cs="Arial"/>
                <w:sz w:val="20"/>
              </w:rPr>
              <w:t>; období řešení 2018-2019</w:t>
            </w:r>
          </w:p>
          <w:p w14:paraId="5EE6AADD" w14:textId="1CDBC4C8" w:rsidR="003A298F" w:rsidRPr="00365685" w:rsidRDefault="003A298F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RO/2017/08 </w:t>
            </w:r>
            <w:r w:rsidRPr="00365685">
              <w:rPr>
                <w:rFonts w:ascii="Arial" w:hAnsi="Arial" w:cs="Arial"/>
                <w:i/>
                <w:sz w:val="20"/>
              </w:rPr>
              <w:t>Evaluace vybraných cílů veřejných politik v kontextu udržitelného rozvoje a měření výkonnosti regionů</w:t>
            </w:r>
            <w:r w:rsidRPr="00365685">
              <w:rPr>
                <w:rFonts w:ascii="Arial" w:hAnsi="Arial" w:cs="Arial"/>
                <w:sz w:val="20"/>
              </w:rPr>
              <w:t>; období řešení 2017-2018</w:t>
            </w:r>
          </w:p>
          <w:p w14:paraId="361900A7" w14:textId="465FB7EB" w:rsidR="00743EBD" w:rsidRPr="00365685" w:rsidRDefault="00743EBD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611F870A" w14:textId="4B488EAE" w:rsidR="00743EBD" w:rsidRPr="00365685" w:rsidRDefault="00507223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Pilíř 5</w:t>
            </w:r>
            <w:r w:rsidR="00743EBD" w:rsidRPr="00365685">
              <w:rPr>
                <w:rFonts w:ascii="Arial" w:hAnsi="Arial" w:cs="Arial"/>
                <w:sz w:val="20"/>
              </w:rPr>
              <w:t xml:space="preserve"> Interní projekty vzdělávací</w:t>
            </w:r>
            <w:r w:rsidR="004941A7" w:rsidRPr="00365685">
              <w:rPr>
                <w:rFonts w:ascii="Arial" w:hAnsi="Arial" w:cs="Arial"/>
                <w:sz w:val="20"/>
              </w:rPr>
              <w:t xml:space="preserve"> činnosti</w:t>
            </w:r>
          </w:p>
          <w:p w14:paraId="70826A94" w14:textId="3F42AAF8" w:rsidR="004941A7" w:rsidRPr="00365685" w:rsidRDefault="004941A7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Inovace předmětu Ekonomická geografie</w:t>
            </w:r>
          </w:p>
          <w:p w14:paraId="5AB4A751" w14:textId="77777777" w:rsidR="00743EBD" w:rsidRPr="00365685" w:rsidRDefault="00743EBD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2E6ED87A" w14:textId="302D82F8" w:rsidR="0096240F" w:rsidRPr="00365685" w:rsidRDefault="00B51835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Dále byly průběžně inovovány předměty oboru prostřednictvím elektronických studijních opor v prostředí Moodle, viz </w:t>
            </w:r>
            <w:hyperlink r:id="rId13" w:history="1">
              <w:r w:rsidRPr="00365685">
                <w:rPr>
                  <w:rStyle w:val="Hypertextovodkaz"/>
                  <w:rFonts w:ascii="Arial" w:hAnsi="Arial" w:cs="Arial"/>
                  <w:sz w:val="20"/>
                </w:rPr>
                <w:t>http://vyuka.fame.utb.cz</w:t>
              </w:r>
            </w:hyperlink>
            <w:r w:rsidRPr="00365685">
              <w:rPr>
                <w:rFonts w:ascii="Arial" w:hAnsi="Arial" w:cs="Arial"/>
                <w:sz w:val="20"/>
              </w:rPr>
              <w:t xml:space="preserve">, a to na základě </w:t>
            </w:r>
            <w:r w:rsidR="0096240F" w:rsidRPr="00365685">
              <w:rPr>
                <w:rFonts w:ascii="Arial" w:hAnsi="Arial" w:cs="Arial"/>
                <w:sz w:val="20"/>
              </w:rPr>
              <w:t>vývoje:</w:t>
            </w:r>
          </w:p>
          <w:p w14:paraId="4A76A26E" w14:textId="5ADE867F" w:rsidR="00B51835" w:rsidRPr="00365685" w:rsidRDefault="00B51835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A</w:t>
            </w:r>
            <w:r w:rsidR="00C6170B">
              <w:rPr>
                <w:rFonts w:ascii="Arial" w:hAnsi="Arial" w:cs="Arial"/>
                <w:sz w:val="20"/>
              </w:rPr>
              <w:t>)</w:t>
            </w:r>
            <w:r w:rsidR="0096240F" w:rsidRPr="00365685">
              <w:rPr>
                <w:rFonts w:ascii="Arial" w:hAnsi="Arial" w:cs="Arial"/>
                <w:sz w:val="20"/>
              </w:rPr>
              <w:t xml:space="preserve"> zásadních a inovativních teoretických přístupů ke</w:t>
            </w:r>
            <w:r w:rsidR="000D01FD">
              <w:rPr>
                <w:rFonts w:ascii="Arial" w:hAnsi="Arial" w:cs="Arial"/>
                <w:sz w:val="20"/>
              </w:rPr>
              <w:t xml:space="preserve"> gnozeologickým, ontologickým a </w:t>
            </w:r>
            <w:r w:rsidR="0096240F" w:rsidRPr="00365685">
              <w:rPr>
                <w:rFonts w:ascii="Arial" w:hAnsi="Arial" w:cs="Arial"/>
                <w:sz w:val="20"/>
              </w:rPr>
              <w:t>metodologickým přístupů</w:t>
            </w:r>
            <w:r w:rsidRPr="00365685">
              <w:rPr>
                <w:rFonts w:ascii="Arial" w:hAnsi="Arial" w:cs="Arial"/>
                <w:sz w:val="20"/>
              </w:rPr>
              <w:t>m k dané oblasti veřejné správy</w:t>
            </w:r>
          </w:p>
          <w:p w14:paraId="1F668A93" w14:textId="3F959081" w:rsidR="00B51835" w:rsidRPr="00365685" w:rsidRDefault="00B51835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B</w:t>
            </w:r>
            <w:r w:rsidR="00C6170B">
              <w:rPr>
                <w:rFonts w:ascii="Arial" w:hAnsi="Arial" w:cs="Arial"/>
                <w:sz w:val="20"/>
              </w:rPr>
              <w:t>)</w:t>
            </w:r>
            <w:r w:rsidR="0096240F" w:rsidRPr="00365685">
              <w:rPr>
                <w:rFonts w:ascii="Arial" w:hAnsi="Arial" w:cs="Arial"/>
                <w:sz w:val="20"/>
              </w:rPr>
              <w:t xml:space="preserve"> příslušné legislativy, </w:t>
            </w:r>
            <w:r w:rsidR="00995463" w:rsidRPr="00365685">
              <w:rPr>
                <w:rFonts w:ascii="Arial" w:hAnsi="Arial" w:cs="Arial"/>
                <w:sz w:val="20"/>
              </w:rPr>
              <w:t xml:space="preserve">metodických postupů a nařízení </w:t>
            </w:r>
            <w:r w:rsidR="0096240F" w:rsidRPr="00365685">
              <w:rPr>
                <w:rFonts w:ascii="Arial" w:hAnsi="Arial" w:cs="Arial"/>
                <w:sz w:val="20"/>
              </w:rPr>
              <w:t>odpovědných orgánů veřejné správy</w:t>
            </w:r>
            <w:r w:rsidR="00995463" w:rsidRPr="00365685">
              <w:rPr>
                <w:rFonts w:ascii="Arial" w:hAnsi="Arial" w:cs="Arial"/>
                <w:sz w:val="20"/>
              </w:rPr>
              <w:t xml:space="preserve"> ČR, a orgánů a agentur EU</w:t>
            </w:r>
          </w:p>
          <w:p w14:paraId="44FEC704" w14:textId="6AF2C0EB" w:rsidR="00995463" w:rsidRPr="00365685" w:rsidRDefault="00B51835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C</w:t>
            </w:r>
            <w:r w:rsidR="00C6170B">
              <w:rPr>
                <w:rFonts w:ascii="Arial" w:hAnsi="Arial" w:cs="Arial"/>
                <w:sz w:val="20"/>
              </w:rPr>
              <w:t>)</w:t>
            </w:r>
            <w:r w:rsidR="00995463" w:rsidRPr="00365685">
              <w:rPr>
                <w:rFonts w:ascii="Arial" w:hAnsi="Arial" w:cs="Arial"/>
                <w:sz w:val="20"/>
              </w:rPr>
              <w:t xml:space="preserve"> příslušných koncepcí Evropské komise, strategií vlády ČR, ministerstev ČR, krajů ČR, příslušných nařízení a opatření orgánů veřejné správy, </w:t>
            </w:r>
            <w:r w:rsidR="00241882" w:rsidRPr="00365685">
              <w:rPr>
                <w:rFonts w:ascii="Arial" w:hAnsi="Arial" w:cs="Arial"/>
                <w:sz w:val="20"/>
              </w:rPr>
              <w:t xml:space="preserve">zaměření a </w:t>
            </w:r>
            <w:r w:rsidR="00995463" w:rsidRPr="00365685">
              <w:rPr>
                <w:rFonts w:ascii="Arial" w:hAnsi="Arial" w:cs="Arial"/>
                <w:sz w:val="20"/>
              </w:rPr>
              <w:t xml:space="preserve">zadávací dokumentace Strukturálních fondů EU, </w:t>
            </w:r>
            <w:r w:rsidR="00AC01F1" w:rsidRPr="00365685">
              <w:rPr>
                <w:rFonts w:ascii="Arial" w:hAnsi="Arial" w:cs="Arial"/>
                <w:sz w:val="20"/>
              </w:rPr>
              <w:t xml:space="preserve">národních a </w:t>
            </w:r>
            <w:r w:rsidR="00A53231" w:rsidRPr="00365685">
              <w:rPr>
                <w:rFonts w:ascii="Arial" w:hAnsi="Arial" w:cs="Arial"/>
                <w:sz w:val="20"/>
              </w:rPr>
              <w:t xml:space="preserve">krajských </w:t>
            </w:r>
            <w:r w:rsidR="00995463" w:rsidRPr="00365685">
              <w:rPr>
                <w:rFonts w:ascii="Arial" w:hAnsi="Arial" w:cs="Arial"/>
                <w:sz w:val="20"/>
              </w:rPr>
              <w:t xml:space="preserve">programů veřejné podpory </w:t>
            </w:r>
          </w:p>
          <w:p w14:paraId="01E80FAB" w14:textId="673033BC" w:rsidR="00AB162D" w:rsidRPr="00365685" w:rsidRDefault="00B51835" w:rsidP="004831B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D</w:t>
            </w:r>
            <w:r w:rsidR="00C6170B">
              <w:rPr>
                <w:rFonts w:ascii="Arial" w:hAnsi="Arial" w:cs="Arial"/>
                <w:sz w:val="20"/>
              </w:rPr>
              <w:t>)</w:t>
            </w:r>
            <w:r w:rsidR="00A53231" w:rsidRPr="00365685">
              <w:rPr>
                <w:rFonts w:ascii="Arial" w:hAnsi="Arial" w:cs="Arial"/>
                <w:sz w:val="20"/>
              </w:rPr>
              <w:t xml:space="preserve"> </w:t>
            </w:r>
            <w:r w:rsidR="007409CA" w:rsidRPr="00365685">
              <w:rPr>
                <w:rFonts w:ascii="Arial" w:hAnsi="Arial" w:cs="Arial"/>
                <w:sz w:val="20"/>
              </w:rPr>
              <w:t xml:space="preserve">inovací metod a jejich počítačového zpracování na úrovni odpovídajících </w:t>
            </w:r>
            <w:r w:rsidR="000840C2" w:rsidRPr="00365685">
              <w:rPr>
                <w:rFonts w:ascii="Arial" w:hAnsi="Arial" w:cs="Arial"/>
                <w:sz w:val="20"/>
              </w:rPr>
              <w:t>požadovaným</w:t>
            </w:r>
            <w:r w:rsidR="00AB162D" w:rsidRPr="00365685">
              <w:rPr>
                <w:rFonts w:ascii="Arial" w:hAnsi="Arial" w:cs="Arial"/>
                <w:sz w:val="20"/>
              </w:rPr>
              <w:t xml:space="preserve"> </w:t>
            </w:r>
            <w:r w:rsidR="005D33EB" w:rsidRPr="00365685">
              <w:rPr>
                <w:rFonts w:ascii="Arial" w:hAnsi="Arial" w:cs="Arial"/>
                <w:sz w:val="20"/>
              </w:rPr>
              <w:t>výsledků</w:t>
            </w:r>
            <w:r w:rsidR="000840C2" w:rsidRPr="00365685">
              <w:rPr>
                <w:rFonts w:ascii="Arial" w:hAnsi="Arial" w:cs="Arial"/>
                <w:sz w:val="20"/>
              </w:rPr>
              <w:t>m</w:t>
            </w:r>
            <w:r w:rsidR="005D33EB" w:rsidRPr="00365685">
              <w:rPr>
                <w:rFonts w:ascii="Arial" w:hAnsi="Arial" w:cs="Arial"/>
                <w:sz w:val="20"/>
              </w:rPr>
              <w:t xml:space="preserve"> </w:t>
            </w:r>
            <w:r w:rsidR="00AB162D" w:rsidRPr="00365685">
              <w:rPr>
                <w:rFonts w:ascii="Arial" w:hAnsi="Arial" w:cs="Arial"/>
                <w:sz w:val="20"/>
              </w:rPr>
              <w:t>vzdělávání bakalářských studijních programů</w:t>
            </w: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3D4F152D" w14:textId="77777777" w:rsidR="00986A97" w:rsidRDefault="00986A97" w:rsidP="00B769CE">
      <w:pPr>
        <w:ind w:right="454"/>
        <w:rPr>
          <w:rFonts w:cs="Arial"/>
          <w:color w:val="7030A0"/>
          <w:sz w:val="32"/>
          <w:szCs w:val="32"/>
        </w:rPr>
      </w:pPr>
    </w:p>
    <w:p w14:paraId="0261EAC6" w14:textId="7038ACFC" w:rsidR="00743EE4" w:rsidRPr="00691411" w:rsidRDefault="00F75C3F" w:rsidP="00743EE4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3a) Tvůrčí činnosti studentů</w:t>
      </w:r>
      <w:r w:rsidR="00743EE4"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365685" w14:paraId="1BA35242" w14:textId="77777777" w:rsidTr="00DD015A">
        <w:trPr>
          <w:trHeight w:val="590"/>
        </w:trPr>
        <w:tc>
          <w:tcPr>
            <w:tcW w:w="9040" w:type="dxa"/>
          </w:tcPr>
          <w:p w14:paraId="15892B50" w14:textId="38235E93" w:rsidR="00EB143E" w:rsidRPr="00365685" w:rsidRDefault="00676AE7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>Úroveň a intenzita tvůrčí činnosti studující bakalářského stupn</w:t>
            </w:r>
            <w:r w:rsidR="001C1BA3">
              <w:rPr>
                <w:rFonts w:ascii="Arial" w:hAnsi="Arial" w:cs="Arial"/>
                <w:sz w:val="20"/>
              </w:rPr>
              <w:t>ě studia vychází jak z povahy a </w:t>
            </w:r>
            <w:r w:rsidRPr="00365685">
              <w:rPr>
                <w:rFonts w:ascii="Arial" w:hAnsi="Arial" w:cs="Arial"/>
                <w:sz w:val="20"/>
              </w:rPr>
              <w:t>specifik studovaného oboru, tak úr</w:t>
            </w:r>
            <w:r w:rsidR="00B80E93" w:rsidRPr="00365685">
              <w:rPr>
                <w:rFonts w:ascii="Arial" w:hAnsi="Arial" w:cs="Arial"/>
                <w:sz w:val="20"/>
              </w:rPr>
              <w:t>ovně bakalářského stupně studia, kdy, v souladu s obecně přijímaným didaktickými zásadami, vycházejícími od Jana Amose Komenského, musí tyto odpovídat úrovni poznání a analyticko-kognitivním schopnostem, dovednostem a zkušenostem studujících. Tímto docházíme k primární premise této analýzy</w:t>
            </w:r>
            <w:r w:rsidR="00FE45A1" w:rsidRPr="00365685">
              <w:rPr>
                <w:rFonts w:ascii="Arial" w:hAnsi="Arial" w:cs="Arial"/>
                <w:sz w:val="20"/>
              </w:rPr>
              <w:t>, a</w:t>
            </w:r>
            <w:r w:rsidR="00B80E93" w:rsidRPr="00365685">
              <w:rPr>
                <w:rFonts w:ascii="Arial" w:hAnsi="Arial" w:cs="Arial"/>
                <w:sz w:val="20"/>
              </w:rPr>
              <w:t xml:space="preserve"> to možnostem a zkušenostem studujících s metodami a postupy výzkumné práce, kdy </w:t>
            </w:r>
            <w:r w:rsidR="00FE45A1" w:rsidRPr="00365685">
              <w:rPr>
                <w:rFonts w:ascii="Arial" w:hAnsi="Arial" w:cs="Arial"/>
                <w:sz w:val="20"/>
              </w:rPr>
              <w:t xml:space="preserve">tato premisa vychází </w:t>
            </w:r>
            <w:r w:rsidR="00B80E93" w:rsidRPr="00365685">
              <w:rPr>
                <w:rFonts w:ascii="Arial" w:hAnsi="Arial" w:cs="Arial"/>
                <w:sz w:val="20"/>
              </w:rPr>
              <w:t xml:space="preserve">z deskriptorů Národního kvalifikačního rámce terciárního vzdělávání, který uvádí </w:t>
            </w:r>
            <w:r w:rsidR="00FE45A1" w:rsidRPr="00365685">
              <w:rPr>
                <w:rFonts w:ascii="Arial" w:hAnsi="Arial" w:cs="Arial"/>
                <w:sz w:val="20"/>
              </w:rPr>
              <w:t>následující odborné dovednosti</w:t>
            </w:r>
            <w:r w:rsidR="00C139F7" w:rsidRPr="00365685">
              <w:rPr>
                <w:rFonts w:ascii="Arial" w:hAnsi="Arial" w:cs="Arial"/>
                <w:sz w:val="20"/>
              </w:rPr>
              <w:t xml:space="preserve"> studujících </w:t>
            </w:r>
            <w:r w:rsidR="009B3BDF" w:rsidRPr="00365685">
              <w:rPr>
                <w:rFonts w:ascii="Arial" w:hAnsi="Arial" w:cs="Arial"/>
                <w:sz w:val="20"/>
              </w:rPr>
              <w:t>bakalářských studijních programů prvního cyklu</w:t>
            </w:r>
            <w:r w:rsidR="00FE45A1" w:rsidRPr="00365685">
              <w:rPr>
                <w:rFonts w:ascii="Arial" w:hAnsi="Arial" w:cs="Arial"/>
                <w:sz w:val="20"/>
              </w:rPr>
              <w:t>:</w:t>
            </w:r>
          </w:p>
          <w:p w14:paraId="22A5472E" w14:textId="40BD2D6F" w:rsidR="00C139F7" w:rsidRPr="00365685" w:rsidRDefault="0064556A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</w:t>
            </w:r>
            <w:r w:rsidR="00C139F7" w:rsidRPr="00365685">
              <w:rPr>
                <w:rFonts w:ascii="Arial" w:hAnsi="Arial" w:cs="Arial"/>
                <w:sz w:val="20"/>
              </w:rPr>
              <w:t xml:space="preserve"> s využitím odborných znalostí na základě rámcově vymezeného úkolu řešit praktické problémy v oboru</w:t>
            </w:r>
          </w:p>
          <w:p w14:paraId="39C2CEF7" w14:textId="6B09CD11" w:rsidR="00C139F7" w:rsidRPr="00365685" w:rsidRDefault="0064556A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</w:t>
            </w:r>
            <w:r w:rsidR="00C139F7" w:rsidRPr="00365685">
              <w:rPr>
                <w:rFonts w:ascii="Arial" w:hAnsi="Arial" w:cs="Arial"/>
                <w:sz w:val="20"/>
              </w:rPr>
              <w:t xml:space="preserve"> vyhledat, utřídit a interpretovat informace relevantní pro řešení vymezeného praktického problému</w:t>
            </w:r>
          </w:p>
          <w:p w14:paraId="4AF842AE" w14:textId="19026ADB" w:rsidR="00C139F7" w:rsidRPr="00365685" w:rsidRDefault="0064556A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</w:t>
            </w:r>
            <w:r w:rsidR="00C139F7" w:rsidRPr="00365685">
              <w:rPr>
                <w:rFonts w:ascii="Arial" w:hAnsi="Arial" w:cs="Arial"/>
                <w:sz w:val="20"/>
              </w:rPr>
              <w:t xml:space="preserve"> použít některé základní výzkumné postupy oboru v rozsahu potřebném pro řešení praktických problémů v</w:t>
            </w:r>
            <w:r w:rsidR="000328CD" w:rsidRPr="00365685">
              <w:rPr>
                <w:rFonts w:ascii="Arial" w:hAnsi="Arial" w:cs="Arial"/>
                <w:sz w:val="20"/>
              </w:rPr>
              <w:t> </w:t>
            </w:r>
            <w:r w:rsidR="00C139F7" w:rsidRPr="00365685">
              <w:rPr>
                <w:rFonts w:ascii="Arial" w:hAnsi="Arial" w:cs="Arial"/>
                <w:sz w:val="20"/>
              </w:rPr>
              <w:t>oboru</w:t>
            </w:r>
            <w:r w:rsidR="000328CD" w:rsidRPr="00365685">
              <w:rPr>
                <w:rFonts w:ascii="Arial" w:hAnsi="Arial" w:cs="Arial"/>
                <w:sz w:val="20"/>
              </w:rPr>
              <w:t>.</w:t>
            </w:r>
          </w:p>
          <w:p w14:paraId="5CD00AED" w14:textId="71E4CF58" w:rsidR="0073604F" w:rsidRPr="00365685" w:rsidRDefault="0073604F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C9412AB" w14:textId="739411CB" w:rsidR="007A23DA" w:rsidRPr="00365685" w:rsidRDefault="0073604F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65685">
              <w:rPr>
                <w:rFonts w:ascii="Arial" w:hAnsi="Arial" w:cs="Arial"/>
                <w:sz w:val="20"/>
              </w:rPr>
              <w:t xml:space="preserve">Při přihlédnutí k výše uvedenému východisku, pak lze očekávat vyšší míru zapojení </w:t>
            </w:r>
            <w:r w:rsidR="007A23DA" w:rsidRPr="00365685">
              <w:rPr>
                <w:rFonts w:ascii="Arial" w:hAnsi="Arial" w:cs="Arial"/>
                <w:sz w:val="20"/>
              </w:rPr>
              <w:t xml:space="preserve">do tvůrčích činností v případě studujících druhého a třetího cyklu, </w:t>
            </w:r>
            <w:r w:rsidR="0064556A">
              <w:rPr>
                <w:rFonts w:ascii="Arial" w:hAnsi="Arial" w:cs="Arial"/>
                <w:sz w:val="20"/>
              </w:rPr>
              <w:t>tj. studujících magisterského a </w:t>
            </w:r>
            <w:r w:rsidR="007A23DA" w:rsidRPr="00365685">
              <w:rPr>
                <w:rFonts w:ascii="Arial" w:hAnsi="Arial" w:cs="Arial"/>
                <w:sz w:val="20"/>
              </w:rPr>
              <w:t>doktorského studijního programu. Přesto se studující oboru účastnili následujících dvou tvůrčích aktivit využívající odborné dovednosti uvedené v bodech A až C, a to:</w:t>
            </w:r>
          </w:p>
          <w:p w14:paraId="4A4F698A" w14:textId="2BEFA5B3" w:rsidR="00961C70" w:rsidRPr="00365685" w:rsidRDefault="00E0058D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  <w:r w:rsidR="007A23DA" w:rsidRPr="00365685">
              <w:rPr>
                <w:rFonts w:ascii="Arial" w:hAnsi="Arial" w:cs="Arial"/>
                <w:sz w:val="20"/>
              </w:rPr>
              <w:t xml:space="preserve"> projekt</w:t>
            </w:r>
            <w:r w:rsidR="008E0DA4" w:rsidRPr="00365685">
              <w:rPr>
                <w:rFonts w:ascii="Arial" w:hAnsi="Arial" w:cs="Arial"/>
                <w:sz w:val="20"/>
              </w:rPr>
              <w:t>u FaME UTB ve Zlíně</w:t>
            </w:r>
            <w:r w:rsidR="007A23DA" w:rsidRPr="00365685">
              <w:rPr>
                <w:rFonts w:ascii="Arial" w:hAnsi="Arial" w:cs="Arial"/>
                <w:sz w:val="20"/>
              </w:rPr>
              <w:t xml:space="preserve"> Nadaní studenti, jehož cílem je na znalosti a dovednosti získané dosavadním teoretickým studiem práce na projektech zadaných od konkrétních firem, resp. orgánů veřejné správy v tomto studijním oboru, </w:t>
            </w:r>
            <w:r w:rsidR="00B22717" w:rsidRPr="00365685">
              <w:rPr>
                <w:rFonts w:ascii="Arial" w:hAnsi="Arial" w:cs="Arial"/>
                <w:sz w:val="20"/>
              </w:rPr>
              <w:t xml:space="preserve">tedy realizace tvůrčí činnosti ves spolupráci s praxí, </w:t>
            </w:r>
            <w:r w:rsidR="007A23DA" w:rsidRPr="00365685">
              <w:rPr>
                <w:rFonts w:ascii="Arial" w:hAnsi="Arial" w:cs="Arial"/>
                <w:sz w:val="20"/>
              </w:rPr>
              <w:t>kdy za dobu předkládaného sebehodnocení se jej zúčastnili tři studující;</w:t>
            </w:r>
          </w:p>
          <w:p w14:paraId="54996422" w14:textId="4EF2ABF2" w:rsidR="00961C70" w:rsidRPr="00365685" w:rsidRDefault="00E0058D" w:rsidP="00E0058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  <w:r w:rsidR="007A23DA" w:rsidRPr="00365685">
              <w:rPr>
                <w:rFonts w:ascii="Arial" w:hAnsi="Arial" w:cs="Arial"/>
                <w:sz w:val="20"/>
              </w:rPr>
              <w:t xml:space="preserve"> faku</w:t>
            </w:r>
            <w:r w:rsidR="008E0DA4" w:rsidRPr="00365685">
              <w:rPr>
                <w:rFonts w:ascii="Arial" w:hAnsi="Arial" w:cs="Arial"/>
                <w:sz w:val="20"/>
              </w:rPr>
              <w:t>ltního kola</w:t>
            </w:r>
            <w:r w:rsidR="007A23DA" w:rsidRPr="00365685">
              <w:rPr>
                <w:rFonts w:ascii="Arial" w:hAnsi="Arial" w:cs="Arial"/>
                <w:sz w:val="20"/>
              </w:rPr>
              <w:t xml:space="preserve"> Studentské vědecké a odborné činnost</w:t>
            </w:r>
            <w:r w:rsidR="00FD2758" w:rsidRPr="00365685">
              <w:rPr>
                <w:rFonts w:ascii="Arial" w:hAnsi="Arial" w:cs="Arial"/>
                <w:sz w:val="20"/>
              </w:rPr>
              <w:t>i</w:t>
            </w:r>
            <w:r w:rsidR="00B463E2" w:rsidRPr="00365685">
              <w:rPr>
                <w:rFonts w:ascii="Arial" w:hAnsi="Arial" w:cs="Arial"/>
                <w:sz w:val="20"/>
              </w:rPr>
              <w:t xml:space="preserve"> </w:t>
            </w:r>
            <w:r w:rsidR="004C4BF4">
              <w:rPr>
                <w:rFonts w:ascii="Arial" w:hAnsi="Arial" w:cs="Arial"/>
                <w:sz w:val="20"/>
              </w:rPr>
              <w:t>FAME UTB ve Zlíně, kdy </w:t>
            </w:r>
            <w:r w:rsidR="002E2337">
              <w:rPr>
                <w:rFonts w:ascii="Arial" w:hAnsi="Arial" w:cs="Arial"/>
                <w:sz w:val="20"/>
              </w:rPr>
              <w:t>ve </w:t>
            </w:r>
            <w:r w:rsidR="00FD2758" w:rsidRPr="00365685">
              <w:rPr>
                <w:rFonts w:ascii="Arial" w:hAnsi="Arial" w:cs="Arial"/>
                <w:sz w:val="20"/>
              </w:rPr>
              <w:t xml:space="preserve">sledovaném období se </w:t>
            </w:r>
            <w:r w:rsidR="000A32CF" w:rsidRPr="00365685">
              <w:rPr>
                <w:rFonts w:ascii="Arial" w:hAnsi="Arial" w:cs="Arial"/>
                <w:sz w:val="20"/>
              </w:rPr>
              <w:t>jej zúčastnily dvě</w:t>
            </w:r>
            <w:r w:rsidR="00FD2758" w:rsidRPr="00365685">
              <w:rPr>
                <w:rFonts w:ascii="Arial" w:hAnsi="Arial" w:cs="Arial"/>
                <w:sz w:val="20"/>
              </w:rPr>
              <w:t xml:space="preserve"> studující.</w:t>
            </w: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C58CA">
        <w:rPr>
          <w:rFonts w:cs="Arial"/>
          <w:b/>
          <w:color w:val="C45911" w:themeColor="accent2" w:themeShade="BF"/>
          <w:sz w:val="32"/>
          <w:szCs w:val="32"/>
        </w:rPr>
        <w:t>Část 4.) M</w:t>
      </w:r>
      <w:r w:rsidR="001710EA" w:rsidRPr="00FC58CA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C58CA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3029"/>
        <w:gridCol w:w="1454"/>
        <w:gridCol w:w="1454"/>
        <w:gridCol w:w="1140"/>
        <w:gridCol w:w="1767"/>
      </w:tblGrid>
      <w:tr w:rsidR="00DC1159" w:rsidRPr="00F75C3F" w14:paraId="3C87483F" w14:textId="77777777" w:rsidTr="00160D7F">
        <w:trPr>
          <w:trHeight w:val="250"/>
        </w:trPr>
        <w:tc>
          <w:tcPr>
            <w:tcW w:w="3029" w:type="dxa"/>
            <w:shd w:val="clear" w:color="auto" w:fill="F7CAAC" w:themeFill="accent2" w:themeFillTint="66"/>
            <w:hideMark/>
          </w:tcPr>
          <w:p w14:paraId="5C07894F" w14:textId="77777777" w:rsidR="00DC1159" w:rsidRPr="00F75C3F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82B73E4" w14:textId="7F3263AB" w:rsidR="00DC1159" w:rsidRPr="00F75C3F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609C3A7" w14:textId="20E46FC8" w:rsidR="00DC1159" w:rsidRPr="00F75C3F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140" w:type="dxa"/>
            <w:shd w:val="clear" w:color="auto" w:fill="F7CAAC" w:themeFill="accent2" w:themeFillTint="66"/>
            <w:hideMark/>
          </w:tcPr>
          <w:p w14:paraId="5FA39EA1" w14:textId="1E50B483" w:rsidR="00DC1159" w:rsidRPr="00F75C3F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767" w:type="dxa"/>
            <w:shd w:val="clear" w:color="auto" w:fill="F7CAAC" w:themeFill="accent2" w:themeFillTint="66"/>
            <w:hideMark/>
          </w:tcPr>
          <w:p w14:paraId="230972D6" w14:textId="70F28FBE" w:rsidR="00DC1159" w:rsidRPr="00F75C3F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AC2F29" w:rsidRPr="00F75C3F" w14:paraId="2891B82D" w14:textId="77777777" w:rsidTr="00D03D96">
        <w:trPr>
          <w:trHeight w:val="840"/>
        </w:trPr>
        <w:tc>
          <w:tcPr>
            <w:tcW w:w="3029" w:type="dxa"/>
            <w:hideMark/>
          </w:tcPr>
          <w:p w14:paraId="2CEB5DD2" w14:textId="77777777" w:rsidR="00AC2F29" w:rsidRPr="00F75C3F" w:rsidRDefault="00AC2F29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54" w:type="dxa"/>
            <w:hideMark/>
          </w:tcPr>
          <w:p w14:paraId="5C7B1F53" w14:textId="4F925C58" w:rsidR="00AC2F29" w:rsidRPr="00F75C3F" w:rsidRDefault="00AC2F29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907688">
              <w:t>3</w:t>
            </w:r>
          </w:p>
        </w:tc>
        <w:tc>
          <w:tcPr>
            <w:tcW w:w="1454" w:type="dxa"/>
            <w:hideMark/>
          </w:tcPr>
          <w:p w14:paraId="7A6D8B6A" w14:textId="5AC8A09D" w:rsidR="00AC2F29" w:rsidRPr="00365685" w:rsidRDefault="00AC2F29" w:rsidP="00F75C3F">
            <w:pPr>
              <w:rPr>
                <w:rFonts w:eastAsia="Times New Roman" w:cs="Arial"/>
                <w:color w:val="000000"/>
                <w:lang w:eastAsia="cs-CZ"/>
              </w:rPr>
            </w:pPr>
            <w:r w:rsidRPr="00365685">
              <w:rPr>
                <w:rFonts w:eastAsia="Times New Roman" w:cs="Arial"/>
                <w:color w:val="000000"/>
                <w:lang w:eastAsia="cs-CZ"/>
              </w:rPr>
              <w:t>2</w:t>
            </w:r>
          </w:p>
        </w:tc>
        <w:tc>
          <w:tcPr>
            <w:tcW w:w="1140" w:type="dxa"/>
            <w:hideMark/>
          </w:tcPr>
          <w:p w14:paraId="578A60A9" w14:textId="22D5085A" w:rsidR="00AC2F29" w:rsidRPr="00F75C3F" w:rsidRDefault="00AC2F29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t>0</w:t>
            </w:r>
          </w:p>
        </w:tc>
        <w:tc>
          <w:tcPr>
            <w:tcW w:w="1767" w:type="dxa"/>
            <w:hideMark/>
          </w:tcPr>
          <w:p w14:paraId="72AB16AC" w14:textId="61AE273B" w:rsidR="00AC2F29" w:rsidRPr="00F75C3F" w:rsidRDefault="00AC2F29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F75C3F" w:rsidRPr="00F75C3F" w14:paraId="3D5D840C" w14:textId="77777777" w:rsidTr="00D03D96">
        <w:trPr>
          <w:trHeight w:val="799"/>
        </w:trPr>
        <w:tc>
          <w:tcPr>
            <w:tcW w:w="3029" w:type="dxa"/>
            <w:hideMark/>
          </w:tcPr>
          <w:p w14:paraId="79535B34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 délce </w:t>
            </w:r>
          </w:p>
        </w:tc>
        <w:tc>
          <w:tcPr>
            <w:tcW w:w="1454" w:type="dxa"/>
            <w:hideMark/>
          </w:tcPr>
          <w:p w14:paraId="0DDED753" w14:textId="7123E7A9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AC2F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54" w:type="dxa"/>
            <w:hideMark/>
          </w:tcPr>
          <w:p w14:paraId="38F74154" w14:textId="54A50D37" w:rsidR="00F75C3F" w:rsidRPr="00F75C3F" w:rsidRDefault="00AC2F29" w:rsidP="00AC2F2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F75C3F"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0091F382" w14:textId="5AF8D7C9" w:rsidR="00F75C3F" w:rsidRPr="00F75C3F" w:rsidRDefault="00AC2F29" w:rsidP="00AC2F2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  <w:r w:rsidR="00F75C3F"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A377A58" w14:textId="1719F29C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AC2F29" w:rsidRPr="00AC2F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75C3F" w:rsidRPr="00F75C3F" w14:paraId="671F8212" w14:textId="77777777" w:rsidTr="00D03D96">
        <w:trPr>
          <w:trHeight w:val="840"/>
        </w:trPr>
        <w:tc>
          <w:tcPr>
            <w:tcW w:w="3029" w:type="dxa"/>
            <w:hideMark/>
          </w:tcPr>
          <w:p w14:paraId="479F8BF6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54" w:type="dxa"/>
            <w:noWrap/>
            <w:hideMark/>
          </w:tcPr>
          <w:p w14:paraId="4EC940C5" w14:textId="2DB776D3" w:rsidR="00F75C3F" w:rsidRPr="00365685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231A8"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1454" w:type="dxa"/>
            <w:noWrap/>
            <w:hideMark/>
          </w:tcPr>
          <w:p w14:paraId="19C6AEB2" w14:textId="74AB782B" w:rsidR="00F75C3F" w:rsidRPr="00365685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231A8"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1140" w:type="dxa"/>
            <w:noWrap/>
            <w:hideMark/>
          </w:tcPr>
          <w:p w14:paraId="76289011" w14:textId="0BC91198" w:rsidR="00F75C3F" w:rsidRPr="00365685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0231A8"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1767" w:type="dxa"/>
            <w:noWrap/>
            <w:hideMark/>
          </w:tcPr>
          <w:p w14:paraId="0D2BDF3B" w14:textId="06948A9F" w:rsidR="00F75C3F" w:rsidRPr="00365685" w:rsidRDefault="00F75C3F" w:rsidP="004B088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  <w:r w:rsidR="004B0883" w:rsidRPr="0036568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05"/>
        <w:gridCol w:w="835"/>
      </w:tblGrid>
      <w:tr w:rsidR="009772E2" w:rsidRPr="00FB55D5" w14:paraId="74C59BF2" w14:textId="77777777" w:rsidTr="0046767D">
        <w:trPr>
          <w:trHeight w:val="357"/>
        </w:trPr>
        <w:tc>
          <w:tcPr>
            <w:tcW w:w="8205" w:type="dxa"/>
            <w:shd w:val="clear" w:color="auto" w:fill="F7CAAC" w:themeFill="accent2" w:themeFillTint="66"/>
          </w:tcPr>
          <w:p w14:paraId="25159D5D" w14:textId="13AB8154" w:rsidR="009772E2" w:rsidRPr="003B2400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Předměty v cizím jazyce</w:t>
            </w:r>
            <w:r w:rsidRPr="003B2400">
              <w:rPr>
                <w:rFonts w:ascii="Arial" w:hAnsi="Arial" w:cs="Arial"/>
                <w:sz w:val="20"/>
              </w:rPr>
              <w:t xml:space="preserve"> </w:t>
            </w:r>
            <w:r w:rsidR="009A5A6E" w:rsidRPr="003B2400">
              <w:rPr>
                <w:rFonts w:ascii="Arial" w:hAnsi="Arial" w:cs="Arial"/>
                <w:sz w:val="20"/>
              </w:rPr>
              <w:t xml:space="preserve">- </w:t>
            </w:r>
            <w:r w:rsidRPr="003B2400">
              <w:rPr>
                <w:rFonts w:ascii="Arial" w:hAnsi="Arial" w:cs="Arial"/>
                <w:b/>
                <w:sz w:val="20"/>
              </w:rPr>
              <w:t>podíl na kreditech předepsaného studijního plánu</w:t>
            </w:r>
            <w:r w:rsidR="009A5A6E" w:rsidRPr="003B2400">
              <w:rPr>
                <w:rFonts w:ascii="Arial" w:hAnsi="Arial" w:cs="Arial"/>
                <w:b/>
                <w:sz w:val="20"/>
              </w:rPr>
              <w:t xml:space="preserve"> </w:t>
            </w:r>
            <w:r w:rsidR="00FD0DD8" w:rsidRPr="003B2400">
              <w:rPr>
                <w:rFonts w:ascii="Arial" w:hAnsi="Arial" w:cs="Arial"/>
                <w:b/>
                <w:sz w:val="20"/>
              </w:rPr>
              <w:t>[8,8</w:t>
            </w:r>
            <w:r w:rsidRPr="003B2400">
              <w:rPr>
                <w:rFonts w:ascii="Arial" w:hAnsi="Arial" w:cs="Arial"/>
                <w:b/>
                <w:sz w:val="20"/>
              </w:rPr>
              <w:t>]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BC37AEB" w14:textId="62E5FF15" w:rsidR="009A0934" w:rsidRPr="003B2400" w:rsidRDefault="00B3267D" w:rsidP="000B7D4D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K</w:t>
            </w:r>
            <w:r w:rsidR="002956C0" w:rsidRPr="003B2400">
              <w:rPr>
                <w:rFonts w:ascii="Arial" w:hAnsi="Arial" w:cs="Arial"/>
                <w:b/>
                <w:sz w:val="20"/>
              </w:rPr>
              <w:t xml:space="preserve"> podílu na kreditech předmětů v cizím jazyce </w:t>
            </w:r>
            <w:r w:rsidR="00A13C5A">
              <w:rPr>
                <w:rFonts w:ascii="Arial" w:hAnsi="Arial" w:cs="Arial"/>
                <w:b/>
                <w:sz w:val="20"/>
              </w:rPr>
              <w:t>je nutno dále přihlédnout k </w:t>
            </w:r>
            <w:r w:rsidRPr="003B2400">
              <w:rPr>
                <w:rFonts w:ascii="Arial" w:hAnsi="Arial" w:cs="Arial"/>
                <w:b/>
                <w:sz w:val="20"/>
              </w:rPr>
              <w:t>předmětům</w:t>
            </w:r>
            <w:r w:rsidR="002956C0" w:rsidRPr="003B2400">
              <w:rPr>
                <w:rFonts w:ascii="Arial" w:hAnsi="Arial" w:cs="Arial"/>
                <w:b/>
                <w:sz w:val="20"/>
              </w:rPr>
              <w:t xml:space="preserve"> z bloku předmětů povinného cizího jazyka </w:t>
            </w:r>
            <w:r w:rsidR="008119C1" w:rsidRPr="003B2400">
              <w:rPr>
                <w:rFonts w:ascii="Arial" w:hAnsi="Arial" w:cs="Arial"/>
                <w:b/>
                <w:sz w:val="20"/>
              </w:rPr>
              <w:t>v součtu 19 kreditů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, avšak tyto nejsou odbornými předměty </w:t>
            </w:r>
            <w:r w:rsidR="00FB2E43" w:rsidRPr="003B2400">
              <w:rPr>
                <w:rFonts w:ascii="Arial" w:hAnsi="Arial" w:cs="Arial"/>
                <w:b/>
                <w:sz w:val="20"/>
              </w:rPr>
              <w:t xml:space="preserve">studijního </w:t>
            </w:r>
            <w:r w:rsidRPr="003B2400">
              <w:rPr>
                <w:rFonts w:ascii="Arial" w:hAnsi="Arial" w:cs="Arial"/>
                <w:b/>
                <w:sz w:val="20"/>
              </w:rPr>
              <w:t>oboru, nýbrž rozv</w:t>
            </w:r>
            <w:r w:rsidR="00FB2E43" w:rsidRPr="003B2400">
              <w:rPr>
                <w:rFonts w:ascii="Arial" w:hAnsi="Arial" w:cs="Arial"/>
                <w:b/>
                <w:sz w:val="20"/>
              </w:rPr>
              <w:t>íjejí obecné jazykové znalosti, dovednosti a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 schopnosti ve vztahu k cizím jazykům.</w:t>
            </w:r>
            <w:r w:rsidR="002956C0" w:rsidRPr="003B2400">
              <w:rPr>
                <w:rFonts w:ascii="Arial" w:hAnsi="Arial" w:cs="Arial"/>
                <w:b/>
                <w:sz w:val="20"/>
              </w:rPr>
              <w:t xml:space="preserve"> 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Východiskem podílu předmětů v cizím jazyce je jednak jazyk studijního oboru, kterým je čeština, </w:t>
            </w:r>
            <w:r w:rsidR="00B63466" w:rsidRPr="003B2400">
              <w:rPr>
                <w:rFonts w:ascii="Arial" w:hAnsi="Arial" w:cs="Arial"/>
                <w:b/>
                <w:sz w:val="20"/>
              </w:rPr>
              <w:t xml:space="preserve">a </w:t>
            </w:r>
            <w:r w:rsidR="009A0934" w:rsidRPr="003B2400">
              <w:rPr>
                <w:rFonts w:ascii="Arial" w:hAnsi="Arial" w:cs="Arial"/>
                <w:b/>
                <w:sz w:val="20"/>
              </w:rPr>
              <w:t>dále specifikum studia oboru Veřej</w:t>
            </w:r>
            <w:r w:rsidR="00B63466" w:rsidRPr="003B2400">
              <w:rPr>
                <w:rFonts w:ascii="Arial" w:hAnsi="Arial" w:cs="Arial"/>
                <w:b/>
                <w:sz w:val="20"/>
              </w:rPr>
              <w:t>ná správa a regionální rozvoj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, kdy úředním jazykem v ČR je </w:t>
            </w:r>
            <w:r w:rsidR="000B7D4D" w:rsidRPr="003B2400">
              <w:rPr>
                <w:rFonts w:ascii="Arial" w:hAnsi="Arial" w:cs="Arial"/>
                <w:b/>
                <w:sz w:val="20"/>
              </w:rPr>
              <w:t>český jazyk</w:t>
            </w:r>
            <w:r w:rsidR="009A0934" w:rsidRPr="003B2400">
              <w:rPr>
                <w:rFonts w:ascii="Arial" w:hAnsi="Arial" w:cs="Arial"/>
                <w:b/>
                <w:sz w:val="20"/>
              </w:rPr>
              <w:t>,</w:t>
            </w:r>
            <w:r w:rsidR="000B7D4D" w:rsidRPr="003B2400">
              <w:rPr>
                <w:rFonts w:ascii="Arial" w:hAnsi="Arial" w:cs="Arial"/>
                <w:b/>
                <w:sz w:val="20"/>
              </w:rPr>
              <w:t xml:space="preserve"> tudíž zákonné normy, předpisy,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 nařízení </w:t>
            </w:r>
            <w:r w:rsidR="00B63466" w:rsidRPr="003B2400">
              <w:rPr>
                <w:rFonts w:ascii="Arial" w:hAnsi="Arial" w:cs="Arial"/>
                <w:b/>
                <w:sz w:val="20"/>
              </w:rPr>
              <w:t xml:space="preserve">a veřejné zakázky 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jsou téměř výhradně </w:t>
            </w:r>
            <w:r w:rsidR="00B63466" w:rsidRPr="003B2400">
              <w:rPr>
                <w:rFonts w:ascii="Arial" w:hAnsi="Arial" w:cs="Arial"/>
                <w:b/>
                <w:sz w:val="20"/>
              </w:rPr>
              <w:t xml:space="preserve">vydávány </w:t>
            </w:r>
            <w:r w:rsidR="009A0934" w:rsidRPr="003B2400">
              <w:rPr>
                <w:rFonts w:ascii="Arial" w:hAnsi="Arial" w:cs="Arial"/>
                <w:b/>
                <w:sz w:val="20"/>
              </w:rPr>
              <w:t>v</w:t>
            </w:r>
            <w:r w:rsidR="000B7D4D" w:rsidRPr="003B2400">
              <w:rPr>
                <w:rFonts w:ascii="Arial" w:hAnsi="Arial" w:cs="Arial"/>
                <w:b/>
                <w:sz w:val="20"/>
              </w:rPr>
              <w:t> tomto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 jazyce</w:t>
            </w:r>
            <w:r w:rsidR="00B63466" w:rsidRPr="003B2400">
              <w:rPr>
                <w:rFonts w:ascii="Arial" w:hAnsi="Arial" w:cs="Arial"/>
                <w:b/>
                <w:sz w:val="20"/>
              </w:rPr>
              <w:t>, a studují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cí jsou vedeni k rozvíjení jazykových schopností a dovedností tak, aby byli </w:t>
            </w:r>
            <w:r w:rsidR="000B7D4D" w:rsidRPr="003B2400">
              <w:rPr>
                <w:rFonts w:ascii="Arial" w:hAnsi="Arial" w:cs="Arial"/>
                <w:b/>
                <w:sz w:val="20"/>
              </w:rPr>
              <w:t xml:space="preserve">schopni </w:t>
            </w:r>
            <w:r w:rsidR="009A0934" w:rsidRPr="003B2400">
              <w:rPr>
                <w:rFonts w:ascii="Arial" w:hAnsi="Arial" w:cs="Arial"/>
                <w:b/>
                <w:sz w:val="20"/>
              </w:rPr>
              <w:t>slovní i písemnou formou reagovat na požadavky prospektivních zaměstnavatelů</w:t>
            </w:r>
            <w:r w:rsidR="00B63466" w:rsidRPr="003B2400">
              <w:rPr>
                <w:rFonts w:ascii="Arial" w:hAnsi="Arial" w:cs="Arial"/>
                <w:b/>
                <w:sz w:val="20"/>
              </w:rPr>
              <w:t>, tj. orgánů veřejné správy,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 ve vztahu </w:t>
            </w:r>
            <w:r w:rsidR="00B63466" w:rsidRPr="003B2400">
              <w:rPr>
                <w:rFonts w:ascii="Arial" w:hAnsi="Arial" w:cs="Arial"/>
                <w:b/>
                <w:sz w:val="20"/>
              </w:rPr>
              <w:t>dosažení</w:t>
            </w:r>
            <w:r w:rsidR="009A0934" w:rsidRPr="003B2400">
              <w:rPr>
                <w:rFonts w:ascii="Arial" w:hAnsi="Arial" w:cs="Arial"/>
                <w:b/>
                <w:sz w:val="20"/>
              </w:rPr>
              <w:t> </w:t>
            </w:r>
            <w:r w:rsidR="00B63466" w:rsidRPr="003B2400">
              <w:rPr>
                <w:rFonts w:ascii="Arial" w:hAnsi="Arial" w:cs="Arial"/>
                <w:b/>
                <w:sz w:val="20"/>
              </w:rPr>
              <w:t>úrovně stylu</w:t>
            </w:r>
            <w:r w:rsidR="009A0934" w:rsidRPr="003B2400">
              <w:rPr>
                <w:rFonts w:ascii="Arial" w:hAnsi="Arial" w:cs="Arial"/>
                <w:b/>
                <w:sz w:val="20"/>
              </w:rPr>
              <w:t xml:space="preserve"> </w:t>
            </w:r>
            <w:r w:rsidR="00B63466" w:rsidRPr="003B2400">
              <w:rPr>
                <w:rFonts w:ascii="Arial" w:hAnsi="Arial" w:cs="Arial"/>
                <w:b/>
                <w:sz w:val="20"/>
              </w:rPr>
              <w:t>spisovného českého jazyka blížící se jazyku právnímu.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 Dále je nutno přihl</w:t>
            </w:r>
            <w:r w:rsidR="009F5283" w:rsidRPr="003B2400">
              <w:rPr>
                <w:rFonts w:ascii="Arial" w:hAnsi="Arial" w:cs="Arial"/>
                <w:b/>
                <w:sz w:val="20"/>
              </w:rPr>
              <w:t>é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dnout i </w:t>
            </w:r>
            <w:r w:rsidR="009F5283" w:rsidRPr="003B2400">
              <w:rPr>
                <w:rFonts w:ascii="Arial" w:hAnsi="Arial" w:cs="Arial"/>
                <w:b/>
                <w:sz w:val="20"/>
              </w:rPr>
              <w:t xml:space="preserve">k </w:t>
            </w:r>
            <w:r w:rsidRPr="003B2400">
              <w:rPr>
                <w:rFonts w:ascii="Arial" w:hAnsi="Arial" w:cs="Arial"/>
                <w:b/>
                <w:sz w:val="20"/>
              </w:rPr>
              <w:t>personálnímu zajiš</w:t>
            </w:r>
            <w:r w:rsidR="00A13C5A">
              <w:rPr>
                <w:rFonts w:ascii="Arial" w:hAnsi="Arial" w:cs="Arial"/>
                <w:b/>
                <w:sz w:val="20"/>
              </w:rPr>
              <w:t>tění předmětů v cizím jazyce, a </w:t>
            </w:r>
            <w:r w:rsidRPr="003B2400">
              <w:rPr>
                <w:rFonts w:ascii="Arial" w:hAnsi="Arial" w:cs="Arial"/>
                <w:b/>
                <w:sz w:val="20"/>
              </w:rPr>
              <w:t>to ve vztahu k výši pedagogických úvazků akademických pracovníků a jejich počtu</w:t>
            </w:r>
            <w:r w:rsidR="004737BD" w:rsidRPr="003B2400">
              <w:rPr>
                <w:rFonts w:ascii="Arial" w:hAnsi="Arial" w:cs="Arial"/>
                <w:b/>
                <w:sz w:val="20"/>
              </w:rPr>
              <w:t>,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 </w:t>
            </w:r>
            <w:r w:rsidR="009E6960" w:rsidRPr="003B2400">
              <w:rPr>
                <w:rFonts w:ascii="Arial" w:hAnsi="Arial" w:cs="Arial"/>
                <w:b/>
                <w:sz w:val="20"/>
              </w:rPr>
              <w:t xml:space="preserve">a to </w:t>
            </w:r>
            <w:r w:rsidRPr="003B2400">
              <w:rPr>
                <w:rFonts w:ascii="Arial" w:hAnsi="Arial" w:cs="Arial"/>
                <w:b/>
                <w:sz w:val="20"/>
              </w:rPr>
              <w:t>v návaznosti na možnosti</w:t>
            </w:r>
            <w:r w:rsidR="009E6960" w:rsidRPr="003B2400">
              <w:rPr>
                <w:rFonts w:ascii="Arial" w:hAnsi="Arial" w:cs="Arial"/>
                <w:b/>
                <w:sz w:val="20"/>
              </w:rPr>
              <w:t xml:space="preserve"> jejich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 financování </w:t>
            </w:r>
            <w:r w:rsidR="009F5283" w:rsidRPr="003B2400">
              <w:rPr>
                <w:rFonts w:ascii="Arial" w:hAnsi="Arial" w:cs="Arial"/>
                <w:b/>
                <w:sz w:val="20"/>
              </w:rPr>
              <w:t xml:space="preserve">vzhledem </w:t>
            </w:r>
            <w:r w:rsidRPr="003B2400">
              <w:rPr>
                <w:rFonts w:ascii="Arial" w:hAnsi="Arial" w:cs="Arial"/>
                <w:b/>
                <w:sz w:val="20"/>
              </w:rPr>
              <w:t>k počtu studujících.</w:t>
            </w:r>
          </w:p>
        </w:tc>
        <w:tc>
          <w:tcPr>
            <w:tcW w:w="835" w:type="dxa"/>
            <w:shd w:val="clear" w:color="auto" w:fill="F7CAAC" w:themeFill="accent2" w:themeFillTint="66"/>
          </w:tcPr>
          <w:p w14:paraId="254F7844" w14:textId="77777777" w:rsidR="009772E2" w:rsidRPr="00FB55D5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66FA" w:rsidRPr="0058573E" w14:paraId="616A4D00" w14:textId="77777777" w:rsidTr="00691411">
        <w:tc>
          <w:tcPr>
            <w:tcW w:w="9040" w:type="dxa"/>
            <w:gridSpan w:val="2"/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3B2400">
              <w:rPr>
                <w:rFonts w:ascii="Arial" w:hAnsi="Arial" w:cs="Arial"/>
                <w:b/>
                <w:sz w:val="20"/>
              </w:rPr>
              <w:t>cizojazyčn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é </w:t>
            </w:r>
            <w:r w:rsidR="00BB6422" w:rsidRPr="003B2400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3B2400" w14:paraId="438DDA8F" w14:textId="77777777" w:rsidTr="00FC58CA">
        <w:trPr>
          <w:trHeight w:val="3082"/>
        </w:trPr>
        <w:tc>
          <w:tcPr>
            <w:tcW w:w="9040" w:type="dxa"/>
            <w:gridSpan w:val="2"/>
          </w:tcPr>
          <w:p w14:paraId="4BB02229" w14:textId="7C240957" w:rsidR="00A8343E" w:rsidRPr="003B2400" w:rsidRDefault="00A8343E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 xml:space="preserve">V rámci studijního oboru je </w:t>
            </w:r>
            <w:r w:rsidR="0077196F" w:rsidRPr="003B2400">
              <w:rPr>
                <w:rFonts w:ascii="Arial" w:hAnsi="Arial" w:cs="Arial"/>
                <w:sz w:val="20"/>
              </w:rPr>
              <w:t xml:space="preserve">po celé sledované období </w:t>
            </w:r>
            <w:r w:rsidRPr="003B2400">
              <w:rPr>
                <w:rFonts w:ascii="Arial" w:hAnsi="Arial" w:cs="Arial"/>
                <w:sz w:val="20"/>
              </w:rPr>
              <w:t>výhradně odborná literatura v anglickém jazyce využívána ke studiu a zpracování seminárních prací</w:t>
            </w:r>
            <w:r w:rsidR="006E3A6D" w:rsidRPr="003B2400">
              <w:rPr>
                <w:rFonts w:ascii="Arial" w:hAnsi="Arial" w:cs="Arial"/>
                <w:sz w:val="20"/>
              </w:rPr>
              <w:t xml:space="preserve"> u</w:t>
            </w:r>
            <w:r w:rsidRPr="003B2400">
              <w:rPr>
                <w:rFonts w:ascii="Arial" w:hAnsi="Arial" w:cs="Arial"/>
                <w:sz w:val="20"/>
              </w:rPr>
              <w:t>:</w:t>
            </w:r>
          </w:p>
          <w:p w14:paraId="688F83A6" w14:textId="202848E6" w:rsidR="00A8343E" w:rsidRPr="003B2400" w:rsidRDefault="00707690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</w:t>
            </w:r>
            <w:r w:rsidR="00A8343E" w:rsidRPr="003B2400">
              <w:rPr>
                <w:rFonts w:ascii="Arial" w:hAnsi="Arial" w:cs="Arial"/>
                <w:sz w:val="20"/>
              </w:rPr>
              <w:t xml:space="preserve"> </w:t>
            </w:r>
            <w:r w:rsidR="006E3A6D" w:rsidRPr="003B2400">
              <w:rPr>
                <w:rFonts w:ascii="Arial" w:hAnsi="Arial" w:cs="Arial"/>
                <w:sz w:val="20"/>
              </w:rPr>
              <w:t>povinných</w:t>
            </w:r>
            <w:r w:rsidR="00A8343E" w:rsidRPr="003B2400">
              <w:rPr>
                <w:rFonts w:ascii="Arial" w:hAnsi="Arial" w:cs="Arial"/>
                <w:sz w:val="20"/>
              </w:rPr>
              <w:t xml:space="preserve"> </w:t>
            </w:r>
            <w:r w:rsidR="006E3A6D" w:rsidRPr="003B2400">
              <w:rPr>
                <w:rFonts w:ascii="Arial" w:hAnsi="Arial" w:cs="Arial"/>
                <w:sz w:val="20"/>
              </w:rPr>
              <w:t>předmětů</w:t>
            </w:r>
            <w:r w:rsidR="00A8343E" w:rsidRPr="003B2400">
              <w:rPr>
                <w:rFonts w:ascii="Arial" w:hAnsi="Arial" w:cs="Arial"/>
                <w:sz w:val="20"/>
              </w:rPr>
              <w:t xml:space="preserve">, tj. </w:t>
            </w:r>
            <w:r w:rsidR="00756299" w:rsidRPr="003B2400">
              <w:rPr>
                <w:rFonts w:ascii="Arial" w:hAnsi="Arial" w:cs="Arial"/>
                <w:sz w:val="20"/>
              </w:rPr>
              <w:t xml:space="preserve">Management I (6 kreditů); Regional Policy and Cohesion Policy EU (5 kreditů); Human Resource Management I (5 </w:t>
            </w:r>
            <w:r w:rsidR="00A8343E" w:rsidRPr="003B2400">
              <w:rPr>
                <w:rFonts w:ascii="Arial" w:hAnsi="Arial" w:cs="Arial"/>
                <w:sz w:val="20"/>
              </w:rPr>
              <w:t>kreditů);</w:t>
            </w:r>
          </w:p>
          <w:p w14:paraId="3D24A168" w14:textId="67155497" w:rsidR="00A8343E" w:rsidRPr="003B2400" w:rsidRDefault="00707690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</w:t>
            </w:r>
            <w:r w:rsidR="00A8343E" w:rsidRPr="003B2400">
              <w:rPr>
                <w:rFonts w:ascii="Arial" w:hAnsi="Arial" w:cs="Arial"/>
                <w:sz w:val="20"/>
              </w:rPr>
              <w:t xml:space="preserve"> povinně volitelných </w:t>
            </w:r>
            <w:r w:rsidR="006E3A6D" w:rsidRPr="003B2400">
              <w:rPr>
                <w:rFonts w:ascii="Arial" w:hAnsi="Arial" w:cs="Arial"/>
                <w:sz w:val="20"/>
              </w:rPr>
              <w:t>předmětů</w:t>
            </w:r>
            <w:r w:rsidR="00A8343E" w:rsidRPr="003B2400">
              <w:rPr>
                <w:rFonts w:ascii="Arial" w:hAnsi="Arial" w:cs="Arial"/>
                <w:sz w:val="20"/>
              </w:rPr>
              <w:t xml:space="preserve">, tj. </w:t>
            </w:r>
            <w:r w:rsidR="006E3A6D" w:rsidRPr="003B2400">
              <w:rPr>
                <w:rFonts w:ascii="Arial" w:hAnsi="Arial" w:cs="Arial"/>
                <w:sz w:val="20"/>
              </w:rPr>
              <w:t>Accounting in English (3 kredity), Culture of Managerial Communication (3 kredity)</w:t>
            </w:r>
            <w:r w:rsidR="0077196F" w:rsidRPr="003B2400">
              <w:rPr>
                <w:rFonts w:ascii="Arial" w:hAnsi="Arial" w:cs="Arial"/>
                <w:sz w:val="20"/>
              </w:rPr>
              <w:t>.</w:t>
            </w:r>
          </w:p>
          <w:p w14:paraId="51C2D8FC" w14:textId="77777777" w:rsidR="0077196F" w:rsidRPr="003B2400" w:rsidRDefault="0077196F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15840566" w14:textId="72F9FB5C" w:rsidR="0077196F" w:rsidRPr="003B2400" w:rsidRDefault="00391ED8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>Všechny uvede</w:t>
            </w:r>
            <w:r w:rsidR="009A0934" w:rsidRPr="003B2400">
              <w:rPr>
                <w:rFonts w:ascii="Arial" w:hAnsi="Arial" w:cs="Arial"/>
                <w:sz w:val="20"/>
              </w:rPr>
              <w:t>né předměty</w:t>
            </w:r>
            <w:r w:rsidR="0079655F" w:rsidRPr="003B2400">
              <w:rPr>
                <w:rFonts w:ascii="Arial" w:hAnsi="Arial" w:cs="Arial"/>
                <w:sz w:val="20"/>
              </w:rPr>
              <w:t xml:space="preserve"> a i ostatní odborné předměty studijního oboru</w:t>
            </w:r>
            <w:r w:rsidR="009A0934" w:rsidRPr="003B2400">
              <w:rPr>
                <w:rFonts w:ascii="Arial" w:hAnsi="Arial" w:cs="Arial"/>
                <w:sz w:val="20"/>
              </w:rPr>
              <w:t xml:space="preserve"> </w:t>
            </w:r>
            <w:r w:rsidR="0077196F" w:rsidRPr="003B2400">
              <w:rPr>
                <w:rFonts w:ascii="Arial" w:hAnsi="Arial" w:cs="Arial"/>
                <w:sz w:val="20"/>
              </w:rPr>
              <w:t xml:space="preserve">dlouhodobě </w:t>
            </w:r>
            <w:r w:rsidR="00707690">
              <w:rPr>
                <w:rFonts w:ascii="Arial" w:hAnsi="Arial" w:cs="Arial"/>
                <w:sz w:val="20"/>
              </w:rPr>
              <w:t>pracují s </w:t>
            </w:r>
            <w:r w:rsidR="009A0934" w:rsidRPr="003B2400">
              <w:rPr>
                <w:rFonts w:ascii="Arial" w:hAnsi="Arial" w:cs="Arial"/>
                <w:sz w:val="20"/>
              </w:rPr>
              <w:t xml:space="preserve">odbornými publikacemi v anglickém </w:t>
            </w:r>
            <w:r w:rsidR="0079655F" w:rsidRPr="003B2400">
              <w:rPr>
                <w:rFonts w:ascii="Arial" w:hAnsi="Arial" w:cs="Arial"/>
                <w:sz w:val="20"/>
              </w:rPr>
              <w:t>jazyce</w:t>
            </w:r>
            <w:r w:rsidR="00AA4AF2" w:rsidRPr="003B2400">
              <w:rPr>
                <w:rFonts w:ascii="Arial" w:hAnsi="Arial" w:cs="Arial"/>
                <w:sz w:val="20"/>
              </w:rPr>
              <w:t xml:space="preserve"> a to jak ve formě odborných knih, tak odborných článků z recenzovaných časopisů typu Jimp a Jsc</w:t>
            </w:r>
            <w:r w:rsidR="0077196F" w:rsidRPr="003B2400">
              <w:rPr>
                <w:rFonts w:ascii="Arial" w:hAnsi="Arial" w:cs="Arial"/>
                <w:sz w:val="20"/>
              </w:rPr>
              <w:t>,</w:t>
            </w:r>
            <w:r w:rsidR="00AA4AF2" w:rsidRPr="003B2400">
              <w:rPr>
                <w:rFonts w:ascii="Arial" w:hAnsi="Arial" w:cs="Arial"/>
                <w:sz w:val="20"/>
              </w:rPr>
              <w:t xml:space="preserve"> a též koncepčních a strategických dokumentů EU, OECD a OSN</w:t>
            </w:r>
            <w:r w:rsidR="0077196F" w:rsidRPr="003B2400">
              <w:rPr>
                <w:rFonts w:ascii="Arial" w:hAnsi="Arial" w:cs="Arial"/>
                <w:sz w:val="20"/>
              </w:rPr>
              <w:t>, včetně jejich datových bází, viz např. EUROSTAT</w:t>
            </w:r>
            <w:r w:rsidR="0079655F" w:rsidRPr="003B2400">
              <w:rPr>
                <w:rFonts w:ascii="Arial" w:hAnsi="Arial" w:cs="Arial"/>
                <w:sz w:val="20"/>
              </w:rPr>
              <w:t>. V</w:t>
            </w:r>
            <w:r w:rsidR="0077196F" w:rsidRPr="003B2400">
              <w:rPr>
                <w:rFonts w:ascii="Arial" w:hAnsi="Arial" w:cs="Arial"/>
                <w:sz w:val="20"/>
              </w:rPr>
              <w:t xml:space="preserve"> případě odborných </w:t>
            </w:r>
            <w:r w:rsidR="000233E0" w:rsidRPr="003B2400">
              <w:rPr>
                <w:rFonts w:ascii="Arial" w:hAnsi="Arial" w:cs="Arial"/>
                <w:sz w:val="20"/>
              </w:rPr>
              <w:t xml:space="preserve">předmětů </w:t>
            </w:r>
            <w:r w:rsidR="0077196F" w:rsidRPr="003B2400">
              <w:rPr>
                <w:rFonts w:ascii="Arial" w:hAnsi="Arial" w:cs="Arial"/>
                <w:sz w:val="20"/>
              </w:rPr>
              <w:t xml:space="preserve">vyučovaných v českém jazyce, je cizojazyčná odborná literatura aplikována </w:t>
            </w:r>
            <w:r w:rsidR="0079655F" w:rsidRPr="003B2400">
              <w:rPr>
                <w:rFonts w:ascii="Arial" w:hAnsi="Arial" w:cs="Arial"/>
                <w:sz w:val="20"/>
              </w:rPr>
              <w:t>převážně ve formě doporučené literatury</w:t>
            </w:r>
            <w:r w:rsidR="00FA3CDF" w:rsidRPr="003B2400">
              <w:rPr>
                <w:rFonts w:ascii="Arial" w:hAnsi="Arial" w:cs="Arial"/>
                <w:sz w:val="20"/>
              </w:rPr>
              <w:t xml:space="preserve"> v sylabech jednotlivých předmětů</w:t>
            </w:r>
            <w:r w:rsidR="0079655F" w:rsidRPr="003B2400">
              <w:rPr>
                <w:rFonts w:ascii="Arial" w:hAnsi="Arial" w:cs="Arial"/>
                <w:sz w:val="20"/>
              </w:rPr>
              <w:t>, kdy tato je zejména využívána na seminářích</w:t>
            </w:r>
            <w:r w:rsidR="0077196F" w:rsidRPr="003B2400">
              <w:rPr>
                <w:rFonts w:ascii="Arial" w:hAnsi="Arial" w:cs="Arial"/>
                <w:sz w:val="20"/>
              </w:rPr>
              <w:t>,</w:t>
            </w:r>
            <w:r w:rsidR="0079655F" w:rsidRPr="003B2400">
              <w:rPr>
                <w:rFonts w:ascii="Arial" w:hAnsi="Arial" w:cs="Arial"/>
                <w:sz w:val="20"/>
              </w:rPr>
              <w:t xml:space="preserve"> v</w:t>
            </w:r>
            <w:r w:rsidR="00AA4AF2" w:rsidRPr="003B2400">
              <w:rPr>
                <w:rFonts w:ascii="Arial" w:hAnsi="Arial" w:cs="Arial"/>
                <w:sz w:val="20"/>
              </w:rPr>
              <w:t> </w:t>
            </w:r>
            <w:r w:rsidR="0079655F" w:rsidRPr="003B2400">
              <w:rPr>
                <w:rFonts w:ascii="Arial" w:hAnsi="Arial" w:cs="Arial"/>
                <w:sz w:val="20"/>
              </w:rPr>
              <w:t>rámci</w:t>
            </w:r>
            <w:r w:rsidR="00AA4AF2" w:rsidRPr="003B2400">
              <w:rPr>
                <w:rFonts w:ascii="Arial" w:hAnsi="Arial" w:cs="Arial"/>
                <w:sz w:val="20"/>
              </w:rPr>
              <w:t xml:space="preserve"> zpracování teoretických rámců</w:t>
            </w:r>
            <w:r w:rsidR="0079655F" w:rsidRPr="003B2400">
              <w:rPr>
                <w:rFonts w:ascii="Arial" w:hAnsi="Arial" w:cs="Arial"/>
                <w:sz w:val="20"/>
              </w:rPr>
              <w:t xml:space="preserve"> seminárních prací</w:t>
            </w:r>
            <w:r w:rsidR="0077196F" w:rsidRPr="003B2400">
              <w:rPr>
                <w:rFonts w:ascii="Arial" w:hAnsi="Arial" w:cs="Arial"/>
                <w:sz w:val="20"/>
              </w:rPr>
              <w:t>, studia</w:t>
            </w:r>
            <w:r w:rsidR="0079655F" w:rsidRPr="003B2400">
              <w:rPr>
                <w:rFonts w:ascii="Arial" w:hAnsi="Arial" w:cs="Arial"/>
                <w:sz w:val="20"/>
              </w:rPr>
              <w:t xml:space="preserve"> </w:t>
            </w:r>
            <w:r w:rsidR="00AA4AF2" w:rsidRPr="003B2400">
              <w:rPr>
                <w:rFonts w:ascii="Arial" w:hAnsi="Arial" w:cs="Arial"/>
                <w:sz w:val="20"/>
              </w:rPr>
              <w:t xml:space="preserve">a představení </w:t>
            </w:r>
            <w:r w:rsidR="0079655F" w:rsidRPr="003B2400">
              <w:rPr>
                <w:rFonts w:ascii="Arial" w:hAnsi="Arial" w:cs="Arial"/>
                <w:sz w:val="20"/>
              </w:rPr>
              <w:t>příkladů dobré praxe</w:t>
            </w:r>
            <w:r w:rsidR="00AA4AF2" w:rsidRPr="003B2400">
              <w:rPr>
                <w:rFonts w:ascii="Arial" w:hAnsi="Arial" w:cs="Arial"/>
                <w:sz w:val="20"/>
              </w:rPr>
              <w:t>, a v neposlední řadě i</w:t>
            </w:r>
            <w:r w:rsidR="0079655F" w:rsidRPr="003B2400">
              <w:rPr>
                <w:rFonts w:ascii="Arial" w:hAnsi="Arial" w:cs="Arial"/>
                <w:sz w:val="20"/>
              </w:rPr>
              <w:t xml:space="preserve"> prezentaci state-of-the-art teoretických přístupů daného předmětu studia. </w:t>
            </w:r>
          </w:p>
          <w:p w14:paraId="27D8E137" w14:textId="77777777" w:rsidR="0077196F" w:rsidRPr="003B2400" w:rsidRDefault="0077196F" w:rsidP="0077196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618E173" w14:textId="2CE37069" w:rsidR="003F6125" w:rsidRPr="003B2400" w:rsidRDefault="0079655F" w:rsidP="00965D2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>Všech</w:t>
            </w:r>
            <w:r w:rsidR="00AA4AF2" w:rsidRPr="003B2400">
              <w:rPr>
                <w:rFonts w:ascii="Arial" w:hAnsi="Arial" w:cs="Arial"/>
                <w:sz w:val="20"/>
              </w:rPr>
              <w:t xml:space="preserve">ny tyto zdroje jsou </w:t>
            </w:r>
            <w:r w:rsidR="00391ED8" w:rsidRPr="003B2400">
              <w:rPr>
                <w:rFonts w:ascii="Arial" w:hAnsi="Arial" w:cs="Arial"/>
                <w:sz w:val="20"/>
              </w:rPr>
              <w:t>dostupné v</w:t>
            </w:r>
            <w:r w:rsidR="009A0934" w:rsidRPr="003B2400">
              <w:rPr>
                <w:rFonts w:ascii="Arial" w:hAnsi="Arial" w:cs="Arial"/>
                <w:sz w:val="20"/>
              </w:rPr>
              <w:t> Knihovně UTB</w:t>
            </w:r>
            <w:r w:rsidR="00645B39" w:rsidRPr="003B2400">
              <w:rPr>
                <w:rFonts w:ascii="Arial" w:hAnsi="Arial" w:cs="Arial"/>
                <w:sz w:val="20"/>
              </w:rPr>
              <w:t xml:space="preserve"> ve Zlíně</w:t>
            </w:r>
            <w:r w:rsidR="0077196F" w:rsidRPr="003B2400">
              <w:rPr>
                <w:rFonts w:ascii="Arial" w:hAnsi="Arial" w:cs="Arial"/>
                <w:sz w:val="20"/>
              </w:rPr>
              <w:t>, resp. prostřednictvím jejich elektronických zdrojů</w:t>
            </w:r>
            <w:r w:rsidR="00414D10" w:rsidRPr="003B2400">
              <w:rPr>
                <w:rFonts w:ascii="Arial" w:hAnsi="Arial" w:cs="Arial"/>
                <w:sz w:val="20"/>
              </w:rPr>
              <w:t>. Příslušný odpovědný ústav</w:t>
            </w:r>
            <w:r w:rsidR="00977710" w:rsidRPr="003B2400">
              <w:rPr>
                <w:rFonts w:ascii="Arial" w:hAnsi="Arial" w:cs="Arial"/>
                <w:sz w:val="20"/>
              </w:rPr>
              <w:t xml:space="preserve"> zadaný studijní obor</w:t>
            </w:r>
            <w:r w:rsidR="00414D10" w:rsidRPr="003B2400">
              <w:rPr>
                <w:rFonts w:ascii="Arial" w:hAnsi="Arial" w:cs="Arial"/>
                <w:sz w:val="20"/>
              </w:rPr>
              <w:t xml:space="preserve">, tj. ÚRVP, trvale </w:t>
            </w:r>
            <w:r w:rsidR="002F032F">
              <w:rPr>
                <w:rFonts w:ascii="Arial" w:hAnsi="Arial" w:cs="Arial"/>
                <w:sz w:val="20"/>
              </w:rPr>
              <w:t>a</w:t>
            </w:r>
            <w:r w:rsidR="00C91A55">
              <w:rPr>
                <w:rFonts w:ascii="Arial" w:hAnsi="Arial" w:cs="Arial"/>
                <w:sz w:val="20"/>
              </w:rPr>
              <w:t> </w:t>
            </w:r>
            <w:r w:rsidR="002F032F" w:rsidRPr="002F032F">
              <w:rPr>
                <w:rFonts w:ascii="Arial" w:hAnsi="Arial" w:cs="Arial"/>
                <w:sz w:val="20"/>
                <w:highlight w:val="cyan"/>
              </w:rPr>
              <w:t>systematicky</w:t>
            </w:r>
            <w:r w:rsidR="002F032F">
              <w:rPr>
                <w:rFonts w:ascii="Arial" w:hAnsi="Arial" w:cs="Arial"/>
                <w:sz w:val="20"/>
              </w:rPr>
              <w:t xml:space="preserve"> </w:t>
            </w:r>
            <w:r w:rsidR="00414D10" w:rsidRPr="003B2400">
              <w:rPr>
                <w:rFonts w:ascii="Arial" w:hAnsi="Arial" w:cs="Arial"/>
                <w:sz w:val="20"/>
              </w:rPr>
              <w:t>dbá na</w:t>
            </w:r>
            <w:r w:rsidR="00707690">
              <w:rPr>
                <w:rFonts w:ascii="Arial" w:hAnsi="Arial" w:cs="Arial"/>
                <w:sz w:val="20"/>
              </w:rPr>
              <w:t> </w:t>
            </w:r>
            <w:r w:rsidR="000233E0" w:rsidRPr="003B2400">
              <w:rPr>
                <w:rFonts w:ascii="Arial" w:hAnsi="Arial" w:cs="Arial"/>
                <w:sz w:val="20"/>
              </w:rPr>
              <w:t xml:space="preserve">průběžné </w:t>
            </w:r>
            <w:r w:rsidR="00414D10" w:rsidRPr="003B2400">
              <w:rPr>
                <w:rFonts w:ascii="Arial" w:hAnsi="Arial" w:cs="Arial"/>
                <w:sz w:val="20"/>
              </w:rPr>
              <w:t>zajišťování aktuální a relevantní cizojazyčné odborné literatury z</w:t>
            </w:r>
            <w:r w:rsidR="00757605" w:rsidRPr="003B2400">
              <w:rPr>
                <w:rFonts w:ascii="Arial" w:hAnsi="Arial" w:cs="Arial"/>
                <w:sz w:val="20"/>
              </w:rPr>
              <w:t xml:space="preserve"> výhradně </w:t>
            </w:r>
            <w:r w:rsidR="00414D10" w:rsidRPr="003B2400">
              <w:rPr>
                <w:rFonts w:ascii="Arial" w:hAnsi="Arial" w:cs="Arial"/>
                <w:sz w:val="20"/>
              </w:rPr>
              <w:t xml:space="preserve">renomovaných zahraničních </w:t>
            </w:r>
            <w:r w:rsidR="00122537" w:rsidRPr="003B2400">
              <w:rPr>
                <w:rFonts w:ascii="Arial" w:hAnsi="Arial" w:cs="Arial"/>
                <w:sz w:val="20"/>
              </w:rPr>
              <w:t>vydavatelských domů</w:t>
            </w:r>
            <w:r w:rsidR="00757605" w:rsidRPr="003B2400">
              <w:rPr>
                <w:rFonts w:ascii="Arial" w:hAnsi="Arial" w:cs="Arial"/>
                <w:sz w:val="20"/>
              </w:rPr>
              <w:t xml:space="preserve"> specializovaných na tuto literaturu</w:t>
            </w:r>
            <w:r w:rsidR="00122537" w:rsidRPr="003B2400">
              <w:rPr>
                <w:rFonts w:ascii="Arial" w:hAnsi="Arial" w:cs="Arial"/>
                <w:sz w:val="20"/>
              </w:rPr>
              <w:t xml:space="preserve">, tj. </w:t>
            </w:r>
            <w:r w:rsidR="00414D10" w:rsidRPr="003B2400">
              <w:rPr>
                <w:rFonts w:ascii="Arial" w:hAnsi="Arial" w:cs="Arial"/>
                <w:sz w:val="20"/>
              </w:rPr>
              <w:t xml:space="preserve">Edward Elgar, </w:t>
            </w:r>
            <w:r w:rsidR="00965D2E" w:rsidRPr="003B2400">
              <w:rPr>
                <w:rFonts w:ascii="Arial" w:hAnsi="Arial" w:cs="Arial"/>
                <w:sz w:val="20"/>
              </w:rPr>
              <w:t>Oxford University Press</w:t>
            </w:r>
            <w:r w:rsidR="00965D2E">
              <w:rPr>
                <w:rFonts w:ascii="Arial" w:hAnsi="Arial" w:cs="Arial"/>
                <w:sz w:val="20"/>
              </w:rPr>
              <w:t xml:space="preserve">, </w:t>
            </w:r>
            <w:r w:rsidR="00414D10" w:rsidRPr="003B2400">
              <w:rPr>
                <w:rFonts w:ascii="Arial" w:hAnsi="Arial" w:cs="Arial"/>
                <w:sz w:val="20"/>
              </w:rPr>
              <w:t>Palgrave-Macmillan, Routledge, Sage</w:t>
            </w:r>
            <w:r w:rsidR="00122537" w:rsidRPr="003B2400">
              <w:rPr>
                <w:rFonts w:ascii="Arial" w:hAnsi="Arial" w:cs="Arial"/>
                <w:sz w:val="20"/>
              </w:rPr>
              <w:t xml:space="preserve"> Publications</w:t>
            </w:r>
            <w:r w:rsidR="00965D2E">
              <w:rPr>
                <w:rFonts w:ascii="Arial" w:hAnsi="Arial" w:cs="Arial"/>
                <w:sz w:val="20"/>
              </w:rPr>
              <w:t>, Springer</w:t>
            </w:r>
            <w:r w:rsidR="00122537" w:rsidRPr="003B2400">
              <w:rPr>
                <w:rFonts w:ascii="Arial" w:hAnsi="Arial" w:cs="Arial"/>
                <w:sz w:val="20"/>
              </w:rPr>
              <w:t xml:space="preserve"> </w:t>
            </w:r>
            <w:r w:rsidR="00707690">
              <w:rPr>
                <w:rFonts w:ascii="Arial" w:hAnsi="Arial" w:cs="Arial"/>
                <w:sz w:val="20"/>
              </w:rPr>
              <w:t>a </w:t>
            </w:r>
            <w:r w:rsidR="00122537" w:rsidRPr="003B2400">
              <w:rPr>
                <w:rFonts w:ascii="Arial" w:hAnsi="Arial" w:cs="Arial"/>
                <w:sz w:val="20"/>
              </w:rPr>
              <w:t>Wiley.</w:t>
            </w:r>
            <w:r w:rsidR="000E1534" w:rsidRPr="003B2400">
              <w:rPr>
                <w:rFonts w:ascii="Arial" w:hAnsi="Arial" w:cs="Arial"/>
                <w:sz w:val="20"/>
              </w:rPr>
              <w:t xml:space="preserve"> Souhrnně pak bylo pořízeno na odpovědném pracovišti na daný studijní obor, tj. ÚRVP, </w:t>
            </w:r>
            <w:r w:rsidR="00844A9F" w:rsidRPr="003B2400">
              <w:rPr>
                <w:rFonts w:ascii="Arial" w:hAnsi="Arial" w:cs="Arial"/>
                <w:sz w:val="20"/>
              </w:rPr>
              <w:t xml:space="preserve">za sledované období </w:t>
            </w:r>
            <w:r w:rsidR="009713EE" w:rsidRPr="003B2400">
              <w:rPr>
                <w:rFonts w:ascii="Arial" w:hAnsi="Arial" w:cs="Arial"/>
                <w:sz w:val="20"/>
              </w:rPr>
              <w:t>přibližně 50 odborných zahraničních publik</w:t>
            </w:r>
            <w:r w:rsidR="00965D2E">
              <w:rPr>
                <w:rFonts w:ascii="Arial" w:hAnsi="Arial" w:cs="Arial"/>
                <w:sz w:val="20"/>
              </w:rPr>
              <w:t>ací, kdy je nutné zdůraznit, že </w:t>
            </w:r>
            <w:r w:rsidR="009713EE" w:rsidRPr="003B2400">
              <w:rPr>
                <w:rFonts w:ascii="Arial" w:hAnsi="Arial" w:cs="Arial"/>
                <w:sz w:val="20"/>
              </w:rPr>
              <w:t xml:space="preserve">průměrná pořizovací cena jedné publikace z výše uvedených nakladatelství je rovna přibližně 2000 Kč. </w:t>
            </w:r>
          </w:p>
        </w:tc>
      </w:tr>
      <w:tr w:rsidR="00012E61" w:rsidRPr="003B2400" w14:paraId="5E652328" w14:textId="77777777" w:rsidTr="00691411">
        <w:tc>
          <w:tcPr>
            <w:tcW w:w="9040" w:type="dxa"/>
            <w:gridSpan w:val="2"/>
          </w:tcPr>
          <w:p w14:paraId="54B22559" w14:textId="08858F3B" w:rsidR="00913651" w:rsidRPr="003B2400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3B2400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3B2400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3B2400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3B2400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3B240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3B2400">
              <w:rPr>
                <w:rFonts w:ascii="Arial" w:hAnsi="Arial" w:cs="Arial"/>
                <w:i/>
                <w:sz w:val="16"/>
                <w:szCs w:val="16"/>
              </w:rPr>
              <w:t>s uvedením výsledků</w:t>
            </w:r>
            <w:r w:rsidR="000C5C02" w:rsidRPr="003B2400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3B2400">
              <w:rPr>
                <w:rFonts w:ascii="Arial" w:hAnsi="Arial" w:cs="Arial"/>
                <w:i/>
                <w:sz w:val="16"/>
                <w:szCs w:val="16"/>
              </w:rPr>
              <w:t>společných publikací, mezinárodní</w:t>
            </w:r>
            <w:r w:rsidR="00C01272" w:rsidRPr="003B2400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3B2400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3B240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3B240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691411">
        <w:trPr>
          <w:trHeight w:val="2543"/>
        </w:trPr>
        <w:tc>
          <w:tcPr>
            <w:tcW w:w="9040" w:type="dxa"/>
            <w:gridSpan w:val="2"/>
          </w:tcPr>
          <w:p w14:paraId="5A7FA2B9" w14:textId="3072687A" w:rsidR="003F6125" w:rsidRPr="003B2400" w:rsidRDefault="00B3455D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 xml:space="preserve">Na odpovědném ústavu za studijní obor, tj. ÚRVP, dochází se zvýšenou intenzitou k rozvoji mezinárodní spolupráce v posledních dvou </w:t>
            </w:r>
            <w:r w:rsidR="00B27A3F" w:rsidRPr="003B2400">
              <w:rPr>
                <w:rFonts w:ascii="Arial" w:hAnsi="Arial" w:cs="Arial"/>
                <w:sz w:val="20"/>
              </w:rPr>
              <w:t>letech v návaznosti na personální stabilizaci ústavu</w:t>
            </w:r>
            <w:r w:rsidR="005A289E" w:rsidRPr="003B2400">
              <w:rPr>
                <w:rFonts w:ascii="Arial" w:hAnsi="Arial" w:cs="Arial"/>
                <w:sz w:val="20"/>
              </w:rPr>
              <w:t xml:space="preserve"> v</w:t>
            </w:r>
            <w:r w:rsidR="00B27A3F" w:rsidRPr="003B2400">
              <w:rPr>
                <w:rFonts w:ascii="Arial" w:hAnsi="Arial" w:cs="Arial"/>
                <w:sz w:val="20"/>
              </w:rPr>
              <w:t xml:space="preserve"> roce 2016 a 2017</w:t>
            </w:r>
            <w:r w:rsidR="005A289E" w:rsidRPr="003B2400">
              <w:rPr>
                <w:rFonts w:ascii="Arial" w:hAnsi="Arial" w:cs="Arial"/>
                <w:sz w:val="20"/>
              </w:rPr>
              <w:t xml:space="preserve">. </w:t>
            </w:r>
            <w:r w:rsidR="00B27A3F" w:rsidRPr="003B2400">
              <w:rPr>
                <w:rFonts w:ascii="Arial" w:hAnsi="Arial" w:cs="Arial"/>
                <w:sz w:val="20"/>
              </w:rPr>
              <w:t>V tomto ohledu bylo dosaženo následujícíc</w:t>
            </w:r>
            <w:r w:rsidR="00B67BB4" w:rsidRPr="003B2400">
              <w:rPr>
                <w:rFonts w:ascii="Arial" w:hAnsi="Arial" w:cs="Arial"/>
                <w:sz w:val="20"/>
              </w:rPr>
              <w:t>h měřitelných výsledků:</w:t>
            </w:r>
          </w:p>
          <w:p w14:paraId="6C65A44C" w14:textId="2BDFA868" w:rsidR="00B67BB4" w:rsidRPr="003B2400" w:rsidRDefault="00707690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  <w:r w:rsidR="00B67BB4" w:rsidRPr="003B2400">
              <w:rPr>
                <w:rFonts w:ascii="Arial" w:hAnsi="Arial" w:cs="Arial"/>
                <w:sz w:val="20"/>
              </w:rPr>
              <w:t xml:space="preserve"> </w:t>
            </w:r>
            <w:r w:rsidR="009A38C0" w:rsidRPr="003B2400">
              <w:rPr>
                <w:rFonts w:ascii="Arial" w:hAnsi="Arial" w:cs="Arial"/>
                <w:sz w:val="20"/>
              </w:rPr>
              <w:t>Řešitelé projektu</w:t>
            </w:r>
            <w:r w:rsidR="00E153BD" w:rsidRPr="003B2400">
              <w:rPr>
                <w:rFonts w:ascii="Arial" w:hAnsi="Arial" w:cs="Arial"/>
                <w:sz w:val="20"/>
              </w:rPr>
              <w:t xml:space="preserve"> </w:t>
            </w:r>
            <w:r w:rsidR="00CD0FB6" w:rsidRPr="003B2400">
              <w:rPr>
                <w:rFonts w:ascii="Arial" w:hAnsi="Arial" w:cs="Arial"/>
                <w:sz w:val="20"/>
              </w:rPr>
              <w:t xml:space="preserve">aplikovaného výzkumu </w:t>
            </w:r>
            <w:r w:rsidR="00E153BD" w:rsidRPr="003B2400">
              <w:rPr>
                <w:rFonts w:ascii="Arial" w:hAnsi="Arial" w:cs="Arial"/>
                <w:sz w:val="20"/>
              </w:rPr>
              <w:t>(2016)</w:t>
            </w:r>
            <w:r w:rsidR="00B67BB4" w:rsidRPr="003B2400">
              <w:rPr>
                <w:rFonts w:ascii="Arial" w:hAnsi="Arial" w:cs="Arial"/>
                <w:sz w:val="20"/>
              </w:rPr>
              <w:t xml:space="preserve">: </w:t>
            </w:r>
            <w:r w:rsidR="007D300E" w:rsidRPr="003B2400">
              <w:rPr>
                <w:rFonts w:ascii="Arial" w:hAnsi="Arial" w:cs="Arial"/>
                <w:sz w:val="20"/>
              </w:rPr>
              <w:t xml:space="preserve">21520157 – </w:t>
            </w:r>
            <w:r w:rsidR="00B67BB4" w:rsidRPr="003B2400">
              <w:rPr>
                <w:rFonts w:ascii="Arial" w:hAnsi="Arial" w:cs="Arial"/>
                <w:i/>
                <w:sz w:val="20"/>
              </w:rPr>
              <w:t>V4ClusterPol - V4 cluster policies and their influence on the viability of cluster organisations</w:t>
            </w:r>
            <w:r w:rsidR="00B67BB4" w:rsidRPr="003B2400">
              <w:rPr>
                <w:rFonts w:ascii="Arial" w:hAnsi="Arial" w:cs="Arial"/>
                <w:sz w:val="20"/>
              </w:rPr>
              <w:t xml:space="preserve">, </w:t>
            </w:r>
            <w:r w:rsidR="00E153BD" w:rsidRPr="003B2400">
              <w:rPr>
                <w:rFonts w:ascii="Arial" w:hAnsi="Arial" w:cs="Arial"/>
                <w:sz w:val="20"/>
              </w:rPr>
              <w:t xml:space="preserve">podpořeného v rámci </w:t>
            </w:r>
            <w:r w:rsidR="007D300E" w:rsidRPr="003B2400">
              <w:rPr>
                <w:rFonts w:ascii="Arial" w:hAnsi="Arial" w:cs="Arial"/>
                <w:sz w:val="20"/>
              </w:rPr>
              <w:t xml:space="preserve">Standard Grants </w:t>
            </w:r>
            <w:r w:rsidR="00E153BD" w:rsidRPr="003B2400">
              <w:rPr>
                <w:rFonts w:ascii="Arial" w:hAnsi="Arial" w:cs="Arial"/>
                <w:sz w:val="20"/>
              </w:rPr>
              <w:t>programu</w:t>
            </w:r>
            <w:r w:rsidR="00B67BB4" w:rsidRPr="003B2400">
              <w:rPr>
                <w:rFonts w:ascii="Arial" w:hAnsi="Arial" w:cs="Arial"/>
                <w:sz w:val="20"/>
              </w:rPr>
              <w:t xml:space="preserve"> International Visegrad Fun</w:t>
            </w:r>
            <w:r w:rsidR="00C46D6E" w:rsidRPr="003B2400">
              <w:rPr>
                <w:rFonts w:ascii="Arial" w:hAnsi="Arial" w:cs="Arial"/>
                <w:sz w:val="20"/>
              </w:rPr>
              <w:t>d,</w:t>
            </w:r>
            <w:r w:rsidR="00B67BB4" w:rsidRPr="003B2400">
              <w:rPr>
                <w:rFonts w:ascii="Arial" w:hAnsi="Arial" w:cs="Arial"/>
                <w:sz w:val="20"/>
              </w:rPr>
              <w:t xml:space="preserve"> kdy v</w:t>
            </w:r>
            <w:r>
              <w:rPr>
                <w:rFonts w:ascii="Arial" w:hAnsi="Arial" w:cs="Arial"/>
                <w:sz w:val="20"/>
              </w:rPr>
              <w:t>ýstupem jsou výzkumné zprávy za </w:t>
            </w:r>
            <w:r w:rsidR="00B67BB4" w:rsidRPr="003B2400">
              <w:rPr>
                <w:rFonts w:ascii="Arial" w:hAnsi="Arial" w:cs="Arial"/>
                <w:sz w:val="20"/>
              </w:rPr>
              <w:t>každou členskou zemi Vise</w:t>
            </w:r>
            <w:r w:rsidR="009175C9" w:rsidRPr="003B2400">
              <w:rPr>
                <w:rFonts w:ascii="Arial" w:hAnsi="Arial" w:cs="Arial"/>
                <w:sz w:val="20"/>
              </w:rPr>
              <w:t xml:space="preserve">grádské čtyřky, </w:t>
            </w:r>
            <w:r w:rsidR="000A253C" w:rsidRPr="003B2400">
              <w:rPr>
                <w:rFonts w:ascii="Arial" w:hAnsi="Arial" w:cs="Arial"/>
                <w:sz w:val="20"/>
              </w:rPr>
              <w:t>včetně přípravy výstupu typu B s vydáním v roce 2019</w:t>
            </w:r>
            <w:r w:rsidR="009175C9" w:rsidRPr="003B2400">
              <w:rPr>
                <w:rFonts w:ascii="Arial" w:hAnsi="Arial" w:cs="Arial"/>
                <w:sz w:val="20"/>
              </w:rPr>
              <w:t xml:space="preserve">. FaME UTB ve Zlíně v roli </w:t>
            </w:r>
            <w:r w:rsidR="005A289E" w:rsidRPr="003B2400">
              <w:rPr>
                <w:rFonts w:ascii="Arial" w:hAnsi="Arial" w:cs="Arial"/>
                <w:sz w:val="20"/>
              </w:rPr>
              <w:t>leadera projektu. Spolupráce s Trenčianska univerzita Alexandra Dubčeka v</w:t>
            </w:r>
            <w:r w:rsidR="0035750D" w:rsidRPr="003B2400">
              <w:rPr>
                <w:rFonts w:ascii="Arial" w:hAnsi="Arial" w:cs="Arial"/>
                <w:sz w:val="20"/>
              </w:rPr>
              <w:t> </w:t>
            </w:r>
            <w:r w:rsidR="005A289E" w:rsidRPr="003B2400">
              <w:rPr>
                <w:rFonts w:ascii="Arial" w:hAnsi="Arial" w:cs="Arial"/>
                <w:sz w:val="20"/>
              </w:rPr>
              <w:t>Trenčíne</w:t>
            </w:r>
            <w:r w:rsidR="0035750D" w:rsidRPr="003B2400">
              <w:rPr>
                <w:rFonts w:ascii="Arial" w:hAnsi="Arial" w:cs="Arial"/>
                <w:sz w:val="20"/>
              </w:rPr>
              <w:t xml:space="preserve"> (Slovensko)</w:t>
            </w:r>
            <w:r w:rsidR="005A289E" w:rsidRPr="003B2400">
              <w:rPr>
                <w:rFonts w:ascii="Arial" w:hAnsi="Arial" w:cs="Arial"/>
                <w:sz w:val="20"/>
              </w:rPr>
              <w:t>, Uniwersytet Szczeciński</w:t>
            </w:r>
            <w:r w:rsidR="0035750D" w:rsidRPr="003B2400">
              <w:rPr>
                <w:rFonts w:ascii="Arial" w:hAnsi="Arial" w:cs="Arial"/>
                <w:sz w:val="20"/>
              </w:rPr>
              <w:t xml:space="preserve"> (Polsko)</w:t>
            </w:r>
            <w:r w:rsidR="005A289E" w:rsidRPr="003B2400">
              <w:rPr>
                <w:rFonts w:ascii="Arial" w:hAnsi="Arial" w:cs="Arial"/>
                <w:sz w:val="20"/>
              </w:rPr>
              <w:t>, Tenderix (Maďarsko).</w:t>
            </w:r>
          </w:p>
          <w:p w14:paraId="6245D734" w14:textId="44C30D48" w:rsidR="009F3936" w:rsidRPr="003B2400" w:rsidRDefault="00707690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  <w:r w:rsidR="00C46D6E" w:rsidRPr="003B2400">
              <w:rPr>
                <w:rFonts w:ascii="Arial" w:hAnsi="Arial" w:cs="Arial"/>
                <w:sz w:val="20"/>
              </w:rPr>
              <w:t xml:space="preserve"> </w:t>
            </w:r>
            <w:r w:rsidR="009A38C0" w:rsidRPr="003B2400">
              <w:rPr>
                <w:rFonts w:ascii="Arial" w:hAnsi="Arial" w:cs="Arial"/>
                <w:sz w:val="20"/>
              </w:rPr>
              <w:t>Hlavní řešitelé projektu</w:t>
            </w:r>
            <w:r w:rsidR="00CD0FB6" w:rsidRPr="003B2400">
              <w:rPr>
                <w:rFonts w:ascii="Arial" w:hAnsi="Arial" w:cs="Arial"/>
                <w:sz w:val="20"/>
              </w:rPr>
              <w:t xml:space="preserve"> základního výzkumu</w:t>
            </w:r>
            <w:r w:rsidR="00E153BD" w:rsidRPr="003B2400">
              <w:rPr>
                <w:rFonts w:ascii="Arial" w:hAnsi="Arial" w:cs="Arial"/>
                <w:sz w:val="20"/>
              </w:rPr>
              <w:t xml:space="preserve"> (2019-2020)</w:t>
            </w:r>
            <w:r w:rsidR="00C46D6E" w:rsidRPr="003B2400">
              <w:rPr>
                <w:rFonts w:ascii="Arial" w:hAnsi="Arial" w:cs="Arial"/>
                <w:sz w:val="20"/>
              </w:rPr>
              <w:t xml:space="preserve">: </w:t>
            </w:r>
            <w:r w:rsidR="00E153BD" w:rsidRPr="003B2400">
              <w:rPr>
                <w:rFonts w:ascii="Arial" w:hAnsi="Arial" w:cs="Arial"/>
                <w:i/>
                <w:sz w:val="20"/>
              </w:rPr>
              <w:t>8J19UA010 – Environmentální politika EU v oblasti pevných komunálních odpadů a její implementace na Ukrajině a v ČR</w:t>
            </w:r>
            <w:r w:rsidR="00E153BD" w:rsidRPr="003B2400">
              <w:rPr>
                <w:rFonts w:ascii="Arial" w:hAnsi="Arial" w:cs="Arial"/>
                <w:sz w:val="20"/>
              </w:rPr>
              <w:t xml:space="preserve">, </w:t>
            </w:r>
            <w:r w:rsidR="00AB6903" w:rsidRPr="003B2400">
              <w:rPr>
                <w:rFonts w:ascii="Arial" w:hAnsi="Arial" w:cs="Arial"/>
                <w:sz w:val="20"/>
              </w:rPr>
              <w:t xml:space="preserve">podpořeného Ministerstvem školství, mládeže a tělovýchovy ČR, </w:t>
            </w:r>
            <w:r w:rsidR="00E153BD" w:rsidRPr="003B2400">
              <w:rPr>
                <w:rFonts w:ascii="Arial" w:hAnsi="Arial" w:cs="Arial"/>
                <w:sz w:val="20"/>
              </w:rPr>
              <w:t>kdy výstupem projektu je vytvoření moderního modelu nakládání s pevným komunál</w:t>
            </w:r>
            <w:r>
              <w:rPr>
                <w:rFonts w:ascii="Arial" w:hAnsi="Arial" w:cs="Arial"/>
                <w:sz w:val="20"/>
              </w:rPr>
              <w:t>ním odpadem na místní úrovni na </w:t>
            </w:r>
            <w:r w:rsidR="00E153BD" w:rsidRPr="003B2400">
              <w:rPr>
                <w:rFonts w:ascii="Arial" w:hAnsi="Arial" w:cs="Arial"/>
                <w:sz w:val="20"/>
              </w:rPr>
              <w:t>Ukrajině a v České republice s ohledem na dopady evropské integrace.</w:t>
            </w:r>
            <w:r w:rsidR="009175C9" w:rsidRPr="003B2400">
              <w:rPr>
                <w:rFonts w:ascii="Arial" w:hAnsi="Arial" w:cs="Arial"/>
                <w:sz w:val="20"/>
              </w:rPr>
              <w:t xml:space="preserve"> FaME UTB ve Zlíně v roli leadera projektu.</w:t>
            </w:r>
            <w:r w:rsidR="005A289E" w:rsidRPr="003B2400">
              <w:rPr>
                <w:rFonts w:ascii="Arial" w:hAnsi="Arial" w:cs="Arial"/>
                <w:sz w:val="20"/>
              </w:rPr>
              <w:t xml:space="preserve"> Spolupráce s National University of Life and Environmental Sciences of Ukraine</w:t>
            </w:r>
            <w:r w:rsidR="00D21168" w:rsidRPr="003B2400">
              <w:rPr>
                <w:rFonts w:ascii="Arial" w:hAnsi="Arial" w:cs="Arial"/>
                <w:sz w:val="20"/>
              </w:rPr>
              <w:t xml:space="preserve"> (Ukrajina).</w:t>
            </w:r>
          </w:p>
          <w:p w14:paraId="080D460C" w14:textId="47481718" w:rsidR="00C46D6E" w:rsidRPr="003B2400" w:rsidRDefault="00707690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  <w:r w:rsidR="009F3936" w:rsidRPr="003B2400">
              <w:rPr>
                <w:rFonts w:ascii="Arial" w:hAnsi="Arial" w:cs="Arial"/>
                <w:sz w:val="20"/>
              </w:rPr>
              <w:t xml:space="preserve"> </w:t>
            </w:r>
            <w:r w:rsidR="00A4443E" w:rsidRPr="003B2400">
              <w:rPr>
                <w:rFonts w:ascii="Arial" w:hAnsi="Arial" w:cs="Arial"/>
                <w:sz w:val="20"/>
              </w:rPr>
              <w:t xml:space="preserve">Spolupořadatelé </w:t>
            </w:r>
            <w:r w:rsidR="00B663D8" w:rsidRPr="003B2400">
              <w:rPr>
                <w:rFonts w:ascii="Arial" w:hAnsi="Arial" w:cs="Arial"/>
                <w:sz w:val="20"/>
              </w:rPr>
              <w:t xml:space="preserve">mezinárodní </w:t>
            </w:r>
            <w:r w:rsidR="003F4403" w:rsidRPr="003B2400">
              <w:rPr>
                <w:rFonts w:ascii="Arial" w:hAnsi="Arial" w:cs="Arial"/>
                <w:sz w:val="20"/>
              </w:rPr>
              <w:t xml:space="preserve">odborné </w:t>
            </w:r>
            <w:r w:rsidR="00A4443E" w:rsidRPr="003B2400">
              <w:rPr>
                <w:rFonts w:ascii="Arial" w:hAnsi="Arial" w:cs="Arial"/>
                <w:sz w:val="20"/>
              </w:rPr>
              <w:t xml:space="preserve">konference </w:t>
            </w:r>
            <w:r w:rsidR="00A4443E" w:rsidRPr="003B2400">
              <w:rPr>
                <w:rFonts w:ascii="Arial" w:hAnsi="Arial" w:cs="Arial"/>
                <w:i/>
                <w:sz w:val="20"/>
              </w:rPr>
              <w:t>Region-2018: optimal development strategy</w:t>
            </w:r>
            <w:r w:rsidR="00A4443E" w:rsidRPr="003B2400">
              <w:rPr>
                <w:rFonts w:ascii="Arial" w:hAnsi="Arial" w:cs="Arial"/>
                <w:sz w:val="20"/>
              </w:rPr>
              <w:t xml:space="preserve"> a spoluvydavatelé společného výsledku typu D, tj. sborníku konferenčních příspěvků, pod totožným názvem</w:t>
            </w:r>
            <w:r w:rsidR="00FC3E11" w:rsidRPr="003B2400">
              <w:rPr>
                <w:rFonts w:ascii="Arial" w:hAnsi="Arial" w:cs="Arial"/>
                <w:sz w:val="20"/>
              </w:rPr>
              <w:t xml:space="preserve">, viz </w:t>
            </w:r>
            <w:hyperlink r:id="rId14" w:history="1">
              <w:r w:rsidR="00807F71" w:rsidRPr="00F45093">
                <w:rPr>
                  <w:rStyle w:val="Hypertextovodkaz"/>
                  <w:rFonts w:ascii="Arial" w:hAnsi="Arial" w:cs="Arial"/>
                  <w:sz w:val="20"/>
                </w:rPr>
                <w:t>http://soc-econom-region.univer.kharkov.ua/en/science/conferences/</w:t>
              </w:r>
            </w:hyperlink>
            <w:r w:rsidR="00807F71">
              <w:rPr>
                <w:rFonts w:ascii="Arial" w:hAnsi="Arial" w:cs="Arial"/>
                <w:sz w:val="20"/>
              </w:rPr>
              <w:t xml:space="preserve">, </w:t>
            </w:r>
            <w:r w:rsidR="00807F71" w:rsidRPr="00807F71">
              <w:rPr>
                <w:rFonts w:ascii="Arial" w:hAnsi="Arial" w:cs="Arial"/>
                <w:sz w:val="20"/>
                <w:highlight w:val="cyan"/>
              </w:rPr>
              <w:t>v rámci</w:t>
            </w:r>
            <w:r w:rsidR="00807F71">
              <w:rPr>
                <w:rFonts w:ascii="Arial" w:hAnsi="Arial" w:cs="Arial"/>
                <w:sz w:val="20"/>
              </w:rPr>
              <w:t xml:space="preserve"> s</w:t>
            </w:r>
            <w:r w:rsidR="00A4443E" w:rsidRPr="003B2400">
              <w:rPr>
                <w:rFonts w:ascii="Arial" w:hAnsi="Arial" w:cs="Arial"/>
                <w:sz w:val="20"/>
              </w:rPr>
              <w:t>polupráce s V.</w:t>
            </w:r>
            <w:r w:rsidR="006F3D27" w:rsidRPr="003B2400">
              <w:rPr>
                <w:rFonts w:ascii="Arial" w:hAnsi="Arial" w:cs="Arial"/>
                <w:sz w:val="20"/>
              </w:rPr>
              <w:t xml:space="preserve"> </w:t>
            </w:r>
            <w:r w:rsidR="00A4443E" w:rsidRPr="003B2400">
              <w:rPr>
                <w:rFonts w:ascii="Arial" w:hAnsi="Arial" w:cs="Arial"/>
                <w:sz w:val="20"/>
              </w:rPr>
              <w:t>N. Karazin Kharkiv National University (Ukrajina)</w:t>
            </w:r>
          </w:p>
          <w:p w14:paraId="59775AD6" w14:textId="420410B4" w:rsidR="00732653" w:rsidRPr="003B2400" w:rsidRDefault="00707690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  <w:r w:rsidR="00FC3E11" w:rsidRPr="003B2400">
              <w:rPr>
                <w:rFonts w:ascii="Arial" w:hAnsi="Arial" w:cs="Arial"/>
                <w:sz w:val="20"/>
              </w:rPr>
              <w:t xml:space="preserve"> Realizace vyžádaných </w:t>
            </w:r>
            <w:r w:rsidR="009F00E2" w:rsidRPr="003B2400">
              <w:rPr>
                <w:rFonts w:ascii="Arial" w:hAnsi="Arial" w:cs="Arial"/>
                <w:sz w:val="20"/>
              </w:rPr>
              <w:t xml:space="preserve">veřejných </w:t>
            </w:r>
            <w:r w:rsidR="00FC3E11" w:rsidRPr="003B2400">
              <w:rPr>
                <w:rFonts w:ascii="Arial" w:hAnsi="Arial" w:cs="Arial"/>
                <w:sz w:val="20"/>
              </w:rPr>
              <w:t xml:space="preserve">přednášek </w:t>
            </w:r>
            <w:r w:rsidR="00807F71">
              <w:rPr>
                <w:rFonts w:ascii="Arial" w:hAnsi="Arial" w:cs="Arial"/>
                <w:sz w:val="20"/>
              </w:rPr>
              <w:t xml:space="preserve">na </w:t>
            </w:r>
            <w:r w:rsidR="00807F71" w:rsidRPr="003B2400">
              <w:rPr>
                <w:rFonts w:ascii="Arial" w:hAnsi="Arial" w:cs="Arial"/>
                <w:sz w:val="20"/>
              </w:rPr>
              <w:t>Akaki Tsereteli St</w:t>
            </w:r>
            <w:r w:rsidR="00807F71">
              <w:rPr>
                <w:rFonts w:ascii="Arial" w:hAnsi="Arial" w:cs="Arial"/>
                <w:sz w:val="20"/>
              </w:rPr>
              <w:t>ate University (Gruzie) ve </w:t>
            </w:r>
            <w:r w:rsidR="00732653" w:rsidRPr="003B2400">
              <w:rPr>
                <w:rFonts w:ascii="Arial" w:hAnsi="Arial" w:cs="Arial"/>
                <w:sz w:val="20"/>
              </w:rPr>
              <w:t>dnech 2</w:t>
            </w:r>
            <w:r w:rsidR="00C4093B" w:rsidRPr="003B2400">
              <w:rPr>
                <w:rFonts w:ascii="Arial" w:hAnsi="Arial" w:cs="Arial"/>
                <w:sz w:val="20"/>
              </w:rPr>
              <w:t xml:space="preserve">2. </w:t>
            </w:r>
            <w:r w:rsidR="00732653" w:rsidRPr="003B2400">
              <w:rPr>
                <w:rFonts w:ascii="Arial" w:hAnsi="Arial" w:cs="Arial"/>
                <w:sz w:val="20"/>
              </w:rPr>
              <w:t>10 a 24. 10</w:t>
            </w:r>
            <w:r w:rsidR="00C4093B" w:rsidRPr="003B2400">
              <w:rPr>
                <w:rFonts w:ascii="Arial" w:hAnsi="Arial" w:cs="Arial"/>
                <w:sz w:val="20"/>
              </w:rPr>
              <w:t>.</w:t>
            </w:r>
            <w:r w:rsidR="00732653" w:rsidRPr="003B2400">
              <w:rPr>
                <w:rFonts w:ascii="Arial" w:hAnsi="Arial" w:cs="Arial"/>
                <w:sz w:val="20"/>
              </w:rPr>
              <w:t xml:space="preserve"> 2018</w:t>
            </w:r>
            <w:r w:rsidR="00221108" w:rsidRPr="003B2400">
              <w:rPr>
                <w:rFonts w:ascii="Arial" w:hAnsi="Arial" w:cs="Arial"/>
                <w:sz w:val="20"/>
              </w:rPr>
              <w:t>:</w:t>
            </w:r>
          </w:p>
          <w:p w14:paraId="644E6F15" w14:textId="18C90919" w:rsidR="00732653" w:rsidRPr="003B2400" w:rsidRDefault="00BF0CC8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4a)</w:t>
            </w:r>
            <w:r w:rsidR="00732653" w:rsidRPr="003B2400">
              <w:rPr>
                <w:rFonts w:ascii="Arial" w:hAnsi="Arial" w:cs="Arial"/>
                <w:sz w:val="20"/>
              </w:rPr>
              <w:t xml:space="preserve"> Foreign direct investment as a tool for regional development in Czechia: development trajectories and path dependence.</w:t>
            </w:r>
          </w:p>
          <w:p w14:paraId="35B2FB71" w14:textId="6A553CE7" w:rsidR="003F6125" w:rsidRPr="003B2400" w:rsidRDefault="00BF0CC8" w:rsidP="0070769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4b)</w:t>
            </w:r>
            <w:r w:rsidR="00732653" w:rsidRPr="003B2400">
              <w:rPr>
                <w:rFonts w:ascii="Arial" w:hAnsi="Arial" w:cs="Arial"/>
                <w:sz w:val="20"/>
              </w:rPr>
              <w:t xml:space="preserve"> Clusters and development of the national and regional cluster policies in Czechia: towards regional smart specialization innovation strategies.</w:t>
            </w:r>
          </w:p>
          <w:p w14:paraId="6902A5FF" w14:textId="77777777" w:rsidR="003F6125" w:rsidRPr="003B2400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9BDD1B3" w14:textId="742B6962" w:rsidR="00BC5635" w:rsidRDefault="00BC5635" w:rsidP="009D3E7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AD30E61" w14:textId="1070B9CF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8820FA" w14:textId="1CE9A07F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6B4D34">
        <w:rPr>
          <w:rFonts w:cs="Arial"/>
          <w:b/>
          <w:color w:val="C45911" w:themeColor="accent2" w:themeShade="BF"/>
          <w:sz w:val="32"/>
          <w:szCs w:val="32"/>
        </w:rPr>
        <w:t xml:space="preserve">Část 5.) </w:t>
      </w:r>
      <w:r w:rsidR="00F57673" w:rsidRPr="006B4D34">
        <w:rPr>
          <w:rFonts w:cs="Arial"/>
          <w:b/>
          <w:color w:val="C45911" w:themeColor="accent2" w:themeShade="BF"/>
          <w:sz w:val="32"/>
          <w:szCs w:val="32"/>
        </w:rPr>
        <w:t>Výsledky hodnocení bakalářských</w:t>
      </w:r>
      <w:r w:rsidR="005320DB" w:rsidRPr="006B4D34">
        <w:rPr>
          <w:rFonts w:cs="Arial"/>
          <w:b/>
          <w:color w:val="C45911" w:themeColor="accent2" w:themeShade="BF"/>
          <w:sz w:val="32"/>
          <w:szCs w:val="32"/>
        </w:rPr>
        <w:t>/diplomových</w:t>
      </w:r>
      <w:r w:rsidR="00F57673" w:rsidRPr="006B4D34">
        <w:rPr>
          <w:rFonts w:cs="Arial"/>
          <w:b/>
          <w:color w:val="C45911" w:themeColor="accent2" w:themeShade="BF"/>
          <w:sz w:val="32"/>
          <w:szCs w:val="32"/>
        </w:rPr>
        <w:t xml:space="preserve"> prací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24"/>
        <w:gridCol w:w="1124"/>
        <w:gridCol w:w="1245"/>
        <w:gridCol w:w="1464"/>
      </w:tblGrid>
      <w:tr w:rsidR="00F75C3F" w:rsidRPr="004E7679" w14:paraId="65F68FB6" w14:textId="77777777" w:rsidTr="00160D7F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139E8754" w14:textId="654AD6A6" w:rsidR="004E7679" w:rsidRPr="004E7679" w:rsidRDefault="00DC115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3BA591D" w14:textId="668AF1DF" w:rsidR="004E7679" w:rsidRPr="004E7679" w:rsidRDefault="00DC115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245" w:type="dxa"/>
            <w:shd w:val="clear" w:color="auto" w:fill="F7CAAC" w:themeFill="accent2" w:themeFillTint="66"/>
            <w:hideMark/>
          </w:tcPr>
          <w:p w14:paraId="5EF97ED5" w14:textId="4CD0C7FF" w:rsidR="004E7679" w:rsidRPr="004E7679" w:rsidRDefault="00DC115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464" w:type="dxa"/>
            <w:shd w:val="clear" w:color="auto" w:fill="F7CAAC" w:themeFill="accent2" w:themeFillTint="66"/>
            <w:hideMark/>
          </w:tcPr>
          <w:p w14:paraId="24838E4B" w14:textId="70BEC0C1" w:rsidR="004E7679" w:rsidRPr="004E7679" w:rsidRDefault="00DC115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4E7679" w:rsidRPr="004E7679" w14:paraId="7795605A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2F7EFD8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5D1AF0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4833E7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0A3392D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55EBD531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7874FF0C" w14:textId="5499D7EF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24" w:type="dxa"/>
            <w:hideMark/>
          </w:tcPr>
          <w:p w14:paraId="3B6979D4" w14:textId="2140FDA7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45" w:type="dxa"/>
            <w:hideMark/>
          </w:tcPr>
          <w:p w14:paraId="58738744" w14:textId="6D9F782D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64" w:type="dxa"/>
            <w:hideMark/>
          </w:tcPr>
          <w:p w14:paraId="63191FF5" w14:textId="19D24E4F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</w:tr>
      <w:tr w:rsidR="00FB2C2D" w:rsidRPr="004E7679" w14:paraId="03FB165F" w14:textId="77777777" w:rsidTr="00160D7F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46674ED5" w14:textId="59A985FB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hideMark/>
          </w:tcPr>
          <w:p w14:paraId="04482809" w14:textId="5785C52D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hideMark/>
          </w:tcPr>
          <w:p w14:paraId="5F348EE6" w14:textId="41EA24C4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hideMark/>
          </w:tcPr>
          <w:p w14:paraId="7E5AFF24" w14:textId="4E914FBD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B2C2D" w:rsidRPr="004E7679" w14:paraId="06383417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2F05830E" w14:textId="37ACEC03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01817972" w14:textId="7FE70D92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5F1CB738" w14:textId="5E009C1D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6BADD102" w14:textId="5871EAF6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4E7679" w:rsidRPr="004E7679" w14:paraId="2368832B" w14:textId="77777777" w:rsidTr="00E4296B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6950D7F" w14:textId="77777777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2F33B2E1" w14:textId="77777777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6D62313C" w14:textId="77777777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07C048" w14:textId="77777777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3ECC25F9" w14:textId="254FC4D2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hideMark/>
          </w:tcPr>
          <w:p w14:paraId="38D99467" w14:textId="003E83E2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hideMark/>
          </w:tcPr>
          <w:p w14:paraId="0E1F102F" w14:textId="79563589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hideMark/>
          </w:tcPr>
          <w:p w14:paraId="58BC899A" w14:textId="7B50D110" w:rsidR="004E7679" w:rsidRPr="003B2400" w:rsidRDefault="004E7679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F75C3F" w:rsidRPr="004E7679" w14:paraId="2A6A6872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31439B8" w14:textId="5C9839CE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24" w:type="dxa"/>
            <w:hideMark/>
          </w:tcPr>
          <w:p w14:paraId="39F6F9D2" w14:textId="732C66D1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45" w:type="dxa"/>
            <w:hideMark/>
          </w:tcPr>
          <w:p w14:paraId="52DACD0D" w14:textId="5805416E" w:rsidR="004E7679" w:rsidRPr="003B2400" w:rsidRDefault="00CC007F" w:rsidP="00CC007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64" w:type="dxa"/>
            <w:hideMark/>
          </w:tcPr>
          <w:p w14:paraId="2EF93B73" w14:textId="71341A77" w:rsidR="004E7679" w:rsidRPr="003B2400" w:rsidRDefault="00CC007F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B2C2D" w:rsidRPr="004E7679" w14:paraId="6F69F7CE" w14:textId="77777777" w:rsidTr="00160D7F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1329D2F3" w14:textId="3AADC7D7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hideMark/>
          </w:tcPr>
          <w:p w14:paraId="468E7E75" w14:textId="37D8518E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hideMark/>
          </w:tcPr>
          <w:p w14:paraId="63962199" w14:textId="00BD953F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hideMark/>
          </w:tcPr>
          <w:p w14:paraId="1193D548" w14:textId="04135181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B2C2D" w:rsidRPr="004E7679" w14:paraId="5523436C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3DBEDF" w14:textId="742A7D81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42D039B1" w14:textId="1D1DB9AE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49421C7C" w14:textId="18690D86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084B8B14" w14:textId="113881D5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B2C2D" w:rsidRPr="004E7679" w14:paraId="71238567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4E19E7E6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2E237E6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4B87481F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1FE6B7BD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FB2C2D" w:rsidRPr="004E7679" w14:paraId="4C047D5F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FB2C2D" w:rsidRPr="004E7679" w:rsidRDefault="00FB2C2D" w:rsidP="00FB2C2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FB2C2D" w:rsidRPr="004E7679" w:rsidRDefault="00FB2C2D" w:rsidP="00FB2C2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189BD4CA" w14:textId="77777777" w:rsidR="00FB2C2D" w:rsidRPr="003B2400" w:rsidRDefault="00FB2C2D" w:rsidP="00FB2C2D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D3F0F24" w14:textId="77777777" w:rsidR="00FB2C2D" w:rsidRPr="003B2400" w:rsidRDefault="00FB2C2D" w:rsidP="00FB2C2D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734B609" w14:textId="77777777" w:rsidR="00FB2C2D" w:rsidRPr="003B2400" w:rsidRDefault="00FB2C2D" w:rsidP="00FB2C2D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C386EED" w14:textId="77777777" w:rsidR="00FB2C2D" w:rsidRPr="003B2400" w:rsidRDefault="00FB2C2D" w:rsidP="00FB2C2D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B2C2D" w:rsidRPr="004E7679" w14:paraId="42B27490" w14:textId="77777777" w:rsidTr="00925208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FB2C2D" w:rsidRPr="004E7679" w:rsidRDefault="00FB2C2D" w:rsidP="00FB2C2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</w:tcPr>
          <w:p w14:paraId="3513A0B1" w14:textId="26A47229" w:rsidR="00FB2C2D" w:rsidRPr="003B2400" w:rsidRDefault="00925208" w:rsidP="0092520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124" w:type="dxa"/>
          </w:tcPr>
          <w:p w14:paraId="4D087174" w14:textId="3D63E902" w:rsidR="00FB2C2D" w:rsidRPr="003B2400" w:rsidRDefault="00925208" w:rsidP="0092520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245" w:type="dxa"/>
          </w:tcPr>
          <w:p w14:paraId="57F55019" w14:textId="3C764820" w:rsidR="00FB2C2D" w:rsidRPr="003B2400" w:rsidRDefault="00925208" w:rsidP="0092520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64" w:type="dxa"/>
          </w:tcPr>
          <w:p w14:paraId="790EAA91" w14:textId="0AC3AE99" w:rsidR="00FB2C2D" w:rsidRPr="003B2400" w:rsidRDefault="00925208" w:rsidP="00AE131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</w:tr>
      <w:tr w:rsidR="00FB2C2D" w:rsidRPr="004E7679" w14:paraId="129A825F" w14:textId="77777777" w:rsidTr="00160D7F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292D676F" w14:textId="3C581700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hideMark/>
          </w:tcPr>
          <w:p w14:paraId="4DE5CAB1" w14:textId="1A7721BC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hideMark/>
          </w:tcPr>
          <w:p w14:paraId="039DB914" w14:textId="6755EEC1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hideMark/>
          </w:tcPr>
          <w:p w14:paraId="54D1E066" w14:textId="66B54A90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B2C2D" w:rsidRPr="004E7679" w14:paraId="11BB05DD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DD6B13" w14:textId="53FA5818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24" w:type="dxa"/>
            <w:vMerge w:val="restart"/>
            <w:hideMark/>
          </w:tcPr>
          <w:p w14:paraId="30617AAA" w14:textId="46126C22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hideMark/>
          </w:tcPr>
          <w:p w14:paraId="26AB9F88" w14:textId="4BCB1EE8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64" w:type="dxa"/>
            <w:vMerge w:val="restart"/>
            <w:hideMark/>
          </w:tcPr>
          <w:p w14:paraId="2113DABB" w14:textId="4A6D79DB" w:rsidR="00FB2C2D" w:rsidRPr="003B2400" w:rsidRDefault="00FB2C2D" w:rsidP="006B4D3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B2C2D" w:rsidRPr="004E7679" w14:paraId="6A6F3744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6C0EB7AD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0BA94EA7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793B183C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1D9F25" w14:textId="77777777" w:rsidR="00FB2C2D" w:rsidRPr="003B2400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FB2C2D" w:rsidRPr="004E7679" w14:paraId="1F6CD914" w14:textId="77777777" w:rsidTr="00160D7F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FB2C2D" w:rsidRPr="004E7679" w:rsidRDefault="00FB2C2D" w:rsidP="00FB2C2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24" w:type="dxa"/>
            <w:hideMark/>
          </w:tcPr>
          <w:p w14:paraId="1495EF69" w14:textId="36CB039C" w:rsidR="00FB2C2D" w:rsidRPr="003B2400" w:rsidRDefault="00B541A6" w:rsidP="00B541A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24" w:type="dxa"/>
            <w:hideMark/>
          </w:tcPr>
          <w:p w14:paraId="570E5773" w14:textId="4704574D" w:rsidR="00FB2C2D" w:rsidRPr="003B2400" w:rsidRDefault="00AE1315" w:rsidP="00B541A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45" w:type="dxa"/>
            <w:hideMark/>
          </w:tcPr>
          <w:p w14:paraId="5C3DBB7B" w14:textId="2F87C0E3" w:rsidR="00FB2C2D" w:rsidRPr="003B2400" w:rsidRDefault="007F2B92" w:rsidP="00B541A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64" w:type="dxa"/>
            <w:hideMark/>
          </w:tcPr>
          <w:p w14:paraId="474E3C51" w14:textId="5AA9BE85" w:rsidR="00FB2C2D" w:rsidRPr="003B2400" w:rsidRDefault="007F2B92" w:rsidP="00B541A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</w:tbl>
    <w:p w14:paraId="4D1DAD0A" w14:textId="5E7D96AC" w:rsidR="0053306C" w:rsidRDefault="0053306C">
      <w:pPr>
        <w:spacing w:after="160" w:line="259" w:lineRule="auto"/>
        <w:rPr>
          <w:rFonts w:cs="Arial"/>
          <w:color w:val="7030A0"/>
          <w:sz w:val="32"/>
          <w:szCs w:val="32"/>
        </w:rPr>
      </w:pPr>
    </w:p>
    <w:p w14:paraId="3560D2A3" w14:textId="51228DA0" w:rsidR="00691411" w:rsidRPr="0053306C" w:rsidRDefault="0053306C">
      <w:pPr>
        <w:spacing w:after="160" w:line="259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br w:type="page"/>
      </w:r>
    </w:p>
    <w:p w14:paraId="547FD638" w14:textId="5F70A0D3" w:rsid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5a) Realizovaná hodnocení bakalářských/diplomových prací</w:t>
      </w:r>
      <w:r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3D8AC199" w14:textId="77777777" w:rsidR="00F75C3F" w:rsidRP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Pr="003B2400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Hodnocení bakalářských</w:t>
            </w:r>
            <w:r w:rsidR="00BF704A" w:rsidRPr="003B2400">
              <w:rPr>
                <w:rFonts w:ascii="Arial" w:hAnsi="Arial" w:cs="Arial"/>
                <w:b/>
                <w:sz w:val="20"/>
              </w:rPr>
              <w:t>/diplomových</w:t>
            </w:r>
            <w:r w:rsidRPr="003B2400"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 w:rsidRPr="003B240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3B2400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17D17514" w:rsidR="00AF4443" w:rsidRPr="003B2400" w:rsidRDefault="00AF4443" w:rsidP="00DC115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Rok realizace</w:t>
            </w:r>
            <w:r w:rsidR="00812D6D" w:rsidRPr="003B2400">
              <w:rPr>
                <w:rFonts w:ascii="Arial" w:hAnsi="Arial" w:cs="Arial"/>
                <w:sz w:val="20"/>
              </w:rPr>
              <w:t xml:space="preserve"> </w:t>
            </w:r>
            <w:r w:rsidRPr="003B2400">
              <w:rPr>
                <w:rFonts w:ascii="Arial" w:hAnsi="Arial" w:cs="Arial"/>
                <w:i/>
                <w:sz w:val="20"/>
              </w:rPr>
              <w:t>(</w:t>
            </w:r>
            <w:r w:rsidRPr="003B2400">
              <w:rPr>
                <w:rFonts w:ascii="Arial" w:hAnsi="Arial" w:cs="Arial"/>
                <w:i/>
                <w:sz w:val="16"/>
                <w:szCs w:val="16"/>
              </w:rPr>
              <w:t xml:space="preserve">v období </w:t>
            </w:r>
            <w:r w:rsidR="00DC1159" w:rsidRPr="003B2400">
              <w:rPr>
                <w:rFonts w:ascii="Arial" w:hAnsi="Arial" w:cs="Arial"/>
                <w:i/>
                <w:sz w:val="16"/>
                <w:szCs w:val="16"/>
              </w:rPr>
              <w:t>2015 - 2018</w:t>
            </w:r>
            <w:r w:rsidRPr="003B240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77777777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Pr="003B2400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Průběh</w:t>
            </w:r>
            <w:r w:rsidR="00F26E71" w:rsidRPr="003B2400">
              <w:rPr>
                <w:rFonts w:ascii="Arial" w:hAnsi="Arial" w:cs="Arial"/>
                <w:b/>
                <w:sz w:val="20"/>
              </w:rPr>
              <w:t xml:space="preserve"> hodnocení </w:t>
            </w:r>
          </w:p>
          <w:p w14:paraId="111B5D85" w14:textId="4D50E88B" w:rsidR="00F26E71" w:rsidRPr="003B2400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 xml:space="preserve">(popis toho, jak </w:t>
            </w:r>
            <w:r w:rsidR="00B805DB" w:rsidRPr="003B2400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B2400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 w:rsidRPr="003B2400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 w:rsidRPr="003B240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AF4443" w:rsidRPr="0058573E" w14:paraId="24CAF817" w14:textId="77777777" w:rsidTr="00D03D96">
        <w:trPr>
          <w:trHeight w:val="1956"/>
        </w:trPr>
        <w:tc>
          <w:tcPr>
            <w:tcW w:w="9040" w:type="dxa"/>
            <w:gridSpan w:val="2"/>
          </w:tcPr>
          <w:p w14:paraId="25F22A8B" w14:textId="1C94FAEE" w:rsidR="00AF4443" w:rsidRPr="003B2400" w:rsidRDefault="00756299" w:rsidP="00D9375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>Obsah, forma i příprava BP jsou studentům vysvětleny v rámci předmětu Seminář k bakalářské prác</w:t>
            </w:r>
            <w:r w:rsidR="00B12C96" w:rsidRPr="003B2400">
              <w:rPr>
                <w:rFonts w:ascii="Arial" w:hAnsi="Arial" w:cs="Arial"/>
                <w:sz w:val="20"/>
              </w:rPr>
              <w:t>i (zápočet, 3 kredity)</w:t>
            </w:r>
            <w:r w:rsidRPr="003B2400">
              <w:rPr>
                <w:rFonts w:ascii="Arial" w:hAnsi="Arial" w:cs="Arial"/>
                <w:sz w:val="20"/>
              </w:rPr>
              <w:t xml:space="preserve">. Individuální bakalářské práce jsou každým studentem po celou dobu zpracování konzultovány osobně i emailem s vedoucím práce. Po odevzdání originálu BP </w:t>
            </w:r>
            <w:r w:rsidR="003B7331" w:rsidRPr="003B2400">
              <w:rPr>
                <w:rFonts w:ascii="Arial" w:hAnsi="Arial" w:cs="Arial"/>
                <w:sz w:val="20"/>
              </w:rPr>
              <w:t>všechny</w:t>
            </w:r>
            <w:r w:rsidR="00072010" w:rsidRPr="003B2400">
              <w:rPr>
                <w:rFonts w:ascii="Arial" w:hAnsi="Arial" w:cs="Arial"/>
                <w:sz w:val="20"/>
              </w:rPr>
              <w:t xml:space="preserve"> BP</w:t>
            </w:r>
            <w:r w:rsidR="003B7331" w:rsidRPr="003B2400">
              <w:rPr>
                <w:rFonts w:ascii="Arial" w:hAnsi="Arial" w:cs="Arial"/>
                <w:sz w:val="20"/>
              </w:rPr>
              <w:t xml:space="preserve"> </w:t>
            </w:r>
            <w:r w:rsidRPr="003B2400">
              <w:rPr>
                <w:rFonts w:ascii="Arial" w:hAnsi="Arial" w:cs="Arial"/>
                <w:sz w:val="20"/>
              </w:rPr>
              <w:t>prochází písemným standardizovaným hodn</w:t>
            </w:r>
            <w:r w:rsidR="00D93750">
              <w:rPr>
                <w:rFonts w:ascii="Arial" w:hAnsi="Arial" w:cs="Arial"/>
                <w:sz w:val="20"/>
              </w:rPr>
              <w:t>ocením jak oponentem práce, tak </w:t>
            </w:r>
            <w:r w:rsidRPr="003B2400">
              <w:rPr>
                <w:rFonts w:ascii="Arial" w:hAnsi="Arial" w:cs="Arial"/>
                <w:sz w:val="20"/>
              </w:rPr>
              <w:t>vedoucím.</w:t>
            </w:r>
            <w:r w:rsidR="003B7331" w:rsidRPr="003B2400">
              <w:rPr>
                <w:rFonts w:ascii="Arial" w:hAnsi="Arial" w:cs="Arial"/>
                <w:sz w:val="20"/>
              </w:rPr>
              <w:t xml:space="preserve"> Posudky jsou veřejně projednány při obhajobě a následně po úspěšném obhájení jsou veřejně dostupné </w:t>
            </w:r>
            <w:r w:rsidR="00971A84" w:rsidRPr="003B2400">
              <w:rPr>
                <w:rFonts w:ascii="Arial" w:hAnsi="Arial" w:cs="Arial"/>
                <w:sz w:val="20"/>
              </w:rPr>
              <w:t>na Portálu IS/STAG UTB ve Zlíně.</w:t>
            </w:r>
          </w:p>
          <w:p w14:paraId="33F6089E" w14:textId="77777777" w:rsidR="003F6125" w:rsidRPr="003B2400" w:rsidRDefault="003F6125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5735D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C1761B8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80CACC2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9BBC01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6102793" w14:textId="3873D80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F26E71" w:rsidRPr="003B2400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3B2400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>(popis způsobu sdílení a prezentace výsledků, např. souhrnná zpráva)</w:t>
            </w:r>
          </w:p>
        </w:tc>
      </w:tr>
      <w:tr w:rsidR="00AF4443" w:rsidRPr="0058573E" w14:paraId="1BB79223" w14:textId="77777777" w:rsidTr="00D03D96">
        <w:trPr>
          <w:trHeight w:val="1865"/>
        </w:trPr>
        <w:tc>
          <w:tcPr>
            <w:tcW w:w="9040" w:type="dxa"/>
            <w:gridSpan w:val="2"/>
          </w:tcPr>
          <w:p w14:paraId="0AED163D" w14:textId="7B8F9F5A" w:rsidR="00435999" w:rsidRPr="003B2400" w:rsidRDefault="00435999" w:rsidP="0043599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>Celý průběh obhajob je popsán v závěrečné zprávě z</w:t>
            </w:r>
            <w:r w:rsidR="00C833FE" w:rsidRPr="003B2400">
              <w:rPr>
                <w:rFonts w:ascii="Arial" w:hAnsi="Arial" w:cs="Arial"/>
                <w:sz w:val="20"/>
              </w:rPr>
              <w:t>e</w:t>
            </w:r>
            <w:r w:rsidRPr="003B2400">
              <w:rPr>
                <w:rFonts w:ascii="Arial" w:hAnsi="Arial" w:cs="Arial"/>
                <w:sz w:val="20"/>
              </w:rPr>
              <w:t> SZZ BSP a obhájené práce a posudky jsou veřej</w:t>
            </w:r>
            <w:r w:rsidR="00971A84" w:rsidRPr="003B2400">
              <w:rPr>
                <w:rFonts w:ascii="Arial" w:hAnsi="Arial" w:cs="Arial"/>
                <w:sz w:val="20"/>
              </w:rPr>
              <w:t>ně dostupné na Portálu IS/STAG UTB ve Zlíně.</w:t>
            </w:r>
          </w:p>
          <w:p w14:paraId="78AEACB8" w14:textId="67282A56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24FEA3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98D5C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EC0A33D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8B2DAF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9C495F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AF4443" w:rsidRPr="0058573E" w14:paraId="61038DC3" w14:textId="77777777" w:rsidTr="00D03D96">
        <w:trPr>
          <w:trHeight w:val="1906"/>
        </w:trPr>
        <w:tc>
          <w:tcPr>
            <w:tcW w:w="9040" w:type="dxa"/>
            <w:gridSpan w:val="2"/>
          </w:tcPr>
          <w:p w14:paraId="359AB31B" w14:textId="0E94D4DA" w:rsidR="00AF4443" w:rsidRPr="003B2400" w:rsidRDefault="00C833FE" w:rsidP="00D93750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 xml:space="preserve">Závěrečná zpráva je zpracována předsedou po ukončení </w:t>
            </w:r>
            <w:r w:rsidR="001C6A02">
              <w:rPr>
                <w:rFonts w:ascii="Arial" w:hAnsi="Arial" w:cs="Arial"/>
                <w:sz w:val="20"/>
              </w:rPr>
              <w:t>SZZ BSP se zvláštním důrazem na </w:t>
            </w:r>
            <w:r w:rsidRPr="003B2400">
              <w:rPr>
                <w:rFonts w:ascii="Arial" w:hAnsi="Arial" w:cs="Arial"/>
                <w:sz w:val="20"/>
              </w:rPr>
              <w:t>uvedení jmenovitých problémů, které se případně vyskytly, jak byly řešeny a návrhem opat</w:t>
            </w:r>
            <w:r w:rsidR="00611F74" w:rsidRPr="003B2400">
              <w:rPr>
                <w:rFonts w:ascii="Arial" w:hAnsi="Arial" w:cs="Arial"/>
                <w:sz w:val="20"/>
              </w:rPr>
              <w:t>ření na jejich odstranění, resp. zmírnění</w:t>
            </w:r>
            <w:r w:rsidRPr="003B2400">
              <w:rPr>
                <w:rFonts w:ascii="Arial" w:hAnsi="Arial" w:cs="Arial"/>
                <w:sz w:val="20"/>
              </w:rPr>
              <w:t>. Tato zpráva je předána proděkanovi pr</w:t>
            </w:r>
            <w:r w:rsidR="00D73C98" w:rsidRPr="003B2400">
              <w:rPr>
                <w:rFonts w:ascii="Arial" w:hAnsi="Arial" w:cs="Arial"/>
                <w:sz w:val="20"/>
              </w:rPr>
              <w:t>o studium</w:t>
            </w:r>
            <w:r w:rsidR="001C6A02">
              <w:rPr>
                <w:rFonts w:ascii="Arial" w:hAnsi="Arial" w:cs="Arial"/>
                <w:sz w:val="20"/>
              </w:rPr>
              <w:t xml:space="preserve"> a </w:t>
            </w:r>
            <w:r w:rsidR="00611F74" w:rsidRPr="003B2400">
              <w:rPr>
                <w:rFonts w:ascii="Arial" w:hAnsi="Arial" w:cs="Arial"/>
                <w:sz w:val="20"/>
              </w:rPr>
              <w:t>celoživotní vzdělávání</w:t>
            </w:r>
            <w:r w:rsidR="00D73C98" w:rsidRPr="003B2400">
              <w:rPr>
                <w:rFonts w:ascii="Arial" w:hAnsi="Arial" w:cs="Arial"/>
                <w:sz w:val="20"/>
              </w:rPr>
              <w:t xml:space="preserve"> a řediteli příslušného odpovědného ústavu, tj. ÚRVP</w:t>
            </w:r>
            <w:r w:rsidR="00611F74" w:rsidRPr="003B2400">
              <w:rPr>
                <w:rFonts w:ascii="Arial" w:hAnsi="Arial" w:cs="Arial"/>
                <w:sz w:val="20"/>
              </w:rPr>
              <w:t>, k dalšímu posouzení a přijetí příslušných opatření.</w:t>
            </w:r>
          </w:p>
          <w:p w14:paraId="0AD5E1F0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96078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C06C2D7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6DBDD9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B99E87" w14:textId="77777777" w:rsidR="00B805DB" w:rsidRPr="003B2400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3B2400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>(popis toho, 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D03D96">
        <w:trPr>
          <w:trHeight w:val="1864"/>
        </w:trPr>
        <w:tc>
          <w:tcPr>
            <w:tcW w:w="9040" w:type="dxa"/>
            <w:gridSpan w:val="2"/>
          </w:tcPr>
          <w:p w14:paraId="417CE065" w14:textId="73E15D43" w:rsidR="006B735B" w:rsidRPr="003B2400" w:rsidRDefault="00D93750" w:rsidP="0025292B">
            <w:pPr>
              <w:pStyle w:val="Bezmezer"/>
              <w:spacing w:before="40" w:after="40"/>
              <w:ind w:right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 </w:t>
            </w:r>
            <w:r w:rsidR="0026780F" w:rsidRPr="0026780F">
              <w:rPr>
                <w:rFonts w:ascii="Arial" w:hAnsi="Arial" w:cs="Arial"/>
                <w:sz w:val="20"/>
                <w:highlight w:val="cyan"/>
              </w:rPr>
              <w:t>rámci</w:t>
            </w:r>
            <w:r w:rsidR="0026780F">
              <w:rPr>
                <w:rFonts w:ascii="Arial" w:hAnsi="Arial" w:cs="Arial"/>
                <w:sz w:val="20"/>
              </w:rPr>
              <w:t xml:space="preserve"> </w:t>
            </w:r>
            <w:r w:rsidR="001C6A02" w:rsidRPr="001C6A02">
              <w:rPr>
                <w:rFonts w:ascii="Arial" w:hAnsi="Arial" w:cs="Arial"/>
                <w:sz w:val="20"/>
                <w:highlight w:val="cyan"/>
              </w:rPr>
              <w:t xml:space="preserve">hodnoceného </w:t>
            </w:r>
            <w:r w:rsidRPr="001C6A02">
              <w:rPr>
                <w:rFonts w:ascii="Arial" w:hAnsi="Arial" w:cs="Arial"/>
                <w:sz w:val="20"/>
                <w:highlight w:val="cyan"/>
              </w:rPr>
              <w:t>oboru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93750">
              <w:rPr>
                <w:rFonts w:ascii="Arial" w:hAnsi="Arial" w:cs="Arial"/>
                <w:sz w:val="20"/>
                <w:highlight w:val="cyan"/>
              </w:rPr>
              <w:t>vykazují</w:t>
            </w:r>
            <w:r w:rsidR="003C1F92" w:rsidRPr="003B2400">
              <w:rPr>
                <w:rFonts w:ascii="Arial" w:hAnsi="Arial" w:cs="Arial"/>
                <w:sz w:val="20"/>
              </w:rPr>
              <w:t xml:space="preserve"> </w:t>
            </w:r>
            <w:r w:rsidR="001C6A02" w:rsidRPr="001C6A02">
              <w:rPr>
                <w:rFonts w:ascii="Arial" w:hAnsi="Arial" w:cs="Arial"/>
                <w:sz w:val="20"/>
                <w:highlight w:val="cyan"/>
              </w:rPr>
              <w:t>dosažené</w:t>
            </w:r>
            <w:r w:rsidR="001C6A02">
              <w:rPr>
                <w:rFonts w:ascii="Arial" w:hAnsi="Arial" w:cs="Arial"/>
                <w:sz w:val="20"/>
              </w:rPr>
              <w:t xml:space="preserve"> </w:t>
            </w:r>
            <w:r w:rsidR="003C1F92" w:rsidRPr="003B2400">
              <w:rPr>
                <w:rFonts w:ascii="Arial" w:hAnsi="Arial" w:cs="Arial"/>
                <w:sz w:val="20"/>
              </w:rPr>
              <w:t xml:space="preserve">výsledky </w:t>
            </w:r>
            <w:r w:rsidR="001C6A02">
              <w:rPr>
                <w:rFonts w:ascii="Arial" w:hAnsi="Arial" w:cs="Arial"/>
                <w:sz w:val="20"/>
              </w:rPr>
              <w:t xml:space="preserve">kontroly studia </w:t>
            </w:r>
            <w:r w:rsidR="001C6A02" w:rsidRPr="001C6A02">
              <w:rPr>
                <w:rFonts w:ascii="Arial" w:hAnsi="Arial" w:cs="Arial"/>
                <w:sz w:val="20"/>
                <w:highlight w:val="cyan"/>
              </w:rPr>
              <w:t>realizovaného</w:t>
            </w:r>
            <w:r w:rsidR="001C6A02">
              <w:rPr>
                <w:rFonts w:ascii="Arial" w:hAnsi="Arial" w:cs="Arial"/>
                <w:sz w:val="20"/>
              </w:rPr>
              <w:t xml:space="preserve"> prostřednictvím </w:t>
            </w:r>
            <w:r w:rsidR="003C1F92" w:rsidRPr="003B2400">
              <w:rPr>
                <w:rFonts w:ascii="Arial" w:hAnsi="Arial" w:cs="Arial"/>
                <w:sz w:val="20"/>
              </w:rPr>
              <w:t>bakalářských prací standar</w:t>
            </w:r>
            <w:r w:rsidR="0026780F">
              <w:rPr>
                <w:rFonts w:ascii="Arial" w:hAnsi="Arial" w:cs="Arial"/>
                <w:sz w:val="20"/>
              </w:rPr>
              <w:t>dní průběh</w:t>
            </w:r>
            <w:r w:rsidR="0025292B" w:rsidRPr="0025292B">
              <w:rPr>
                <w:rFonts w:ascii="Arial" w:hAnsi="Arial" w:cs="Arial"/>
                <w:sz w:val="20"/>
                <w:highlight w:val="cyan"/>
              </w:rPr>
              <w:t>,</w:t>
            </w:r>
            <w:r w:rsidR="0026780F">
              <w:rPr>
                <w:rFonts w:ascii="Arial" w:hAnsi="Arial" w:cs="Arial"/>
                <w:sz w:val="20"/>
              </w:rPr>
              <w:t xml:space="preserve"> odpovídající Gaussovu </w:t>
            </w:r>
            <w:r w:rsidR="0026780F" w:rsidRPr="00E05DD4">
              <w:rPr>
                <w:rFonts w:ascii="Arial" w:hAnsi="Arial" w:cs="Arial"/>
                <w:sz w:val="20"/>
                <w:highlight w:val="cyan"/>
              </w:rPr>
              <w:t>rozdělení</w:t>
            </w:r>
            <w:r w:rsidR="003C1F92" w:rsidRPr="003B2400">
              <w:rPr>
                <w:rFonts w:ascii="Arial" w:hAnsi="Arial" w:cs="Arial"/>
                <w:sz w:val="20"/>
              </w:rPr>
              <w:t xml:space="preserve">, kdy </w:t>
            </w:r>
            <w:r w:rsidR="00753FC6" w:rsidRPr="003B2400">
              <w:rPr>
                <w:rFonts w:ascii="Arial" w:hAnsi="Arial" w:cs="Arial"/>
                <w:sz w:val="20"/>
              </w:rPr>
              <w:t xml:space="preserve">modus </w:t>
            </w:r>
            <w:r w:rsidR="003C1F92" w:rsidRPr="003B2400">
              <w:rPr>
                <w:rFonts w:ascii="Arial" w:hAnsi="Arial" w:cs="Arial"/>
                <w:sz w:val="20"/>
              </w:rPr>
              <w:t>(20 z 53 v roce 2017</w:t>
            </w:r>
            <w:r w:rsidR="00753FC6" w:rsidRPr="003B2400">
              <w:rPr>
                <w:rFonts w:ascii="Arial" w:hAnsi="Arial" w:cs="Arial"/>
                <w:sz w:val="20"/>
              </w:rPr>
              <w:t>) nabyl hodnoty 2</w:t>
            </w:r>
            <w:r w:rsidR="003C1F92" w:rsidRPr="003B2400">
              <w:rPr>
                <w:rFonts w:ascii="Arial" w:hAnsi="Arial" w:cs="Arial"/>
                <w:sz w:val="20"/>
              </w:rPr>
              <w:t xml:space="preserve">; průměr </w:t>
            </w:r>
            <w:r w:rsidR="0025292B" w:rsidRPr="0025292B">
              <w:rPr>
                <w:rFonts w:ascii="Arial" w:hAnsi="Arial" w:cs="Arial"/>
                <w:sz w:val="20"/>
                <w:highlight w:val="cyan"/>
              </w:rPr>
              <w:t>dosáhl hodnoty</w:t>
            </w:r>
            <w:r w:rsidR="0025292B">
              <w:rPr>
                <w:rFonts w:ascii="Arial" w:hAnsi="Arial" w:cs="Arial"/>
                <w:sz w:val="20"/>
              </w:rPr>
              <w:t xml:space="preserve"> </w:t>
            </w:r>
            <w:r w:rsidR="003C1F92" w:rsidRPr="003B2400">
              <w:rPr>
                <w:rFonts w:ascii="Arial" w:hAnsi="Arial" w:cs="Arial"/>
                <w:sz w:val="20"/>
              </w:rPr>
              <w:t xml:space="preserve">2,1 a počet neúspěšných studentů u SZZ </w:t>
            </w:r>
            <w:r w:rsidR="0025292B" w:rsidRPr="0025292B">
              <w:rPr>
                <w:rFonts w:ascii="Arial" w:hAnsi="Arial" w:cs="Arial"/>
                <w:sz w:val="20"/>
                <w:highlight w:val="cyan"/>
              </w:rPr>
              <w:t>činil</w:t>
            </w:r>
            <w:r w:rsidR="0025292B">
              <w:rPr>
                <w:rFonts w:ascii="Arial" w:hAnsi="Arial" w:cs="Arial"/>
                <w:sz w:val="20"/>
              </w:rPr>
              <w:t xml:space="preserve"> </w:t>
            </w:r>
            <w:r w:rsidR="003C1F92" w:rsidRPr="003B2400">
              <w:rPr>
                <w:rFonts w:ascii="Arial" w:hAnsi="Arial" w:cs="Arial"/>
                <w:sz w:val="20"/>
              </w:rPr>
              <w:t>2</w:t>
            </w:r>
            <w:r w:rsidR="0026780F">
              <w:rPr>
                <w:rFonts w:ascii="Arial" w:hAnsi="Arial" w:cs="Arial"/>
                <w:sz w:val="20"/>
              </w:rPr>
              <w:t xml:space="preserve"> </w:t>
            </w:r>
            <w:r w:rsidR="003C1F92" w:rsidRPr="003B2400">
              <w:rPr>
                <w:rFonts w:ascii="Arial" w:hAnsi="Arial" w:cs="Arial"/>
                <w:sz w:val="20"/>
              </w:rPr>
              <w:t xml:space="preserve">%. </w:t>
            </w:r>
            <w:r w:rsidR="0025292B">
              <w:rPr>
                <w:rFonts w:ascii="Arial" w:hAnsi="Arial" w:cs="Arial"/>
                <w:sz w:val="20"/>
              </w:rPr>
              <w:t>Vzhledem k tomu, že průměr za Fa</w:t>
            </w:r>
            <w:r w:rsidR="003C1F92" w:rsidRPr="003B2400">
              <w:rPr>
                <w:rFonts w:ascii="Arial" w:hAnsi="Arial" w:cs="Arial"/>
                <w:sz w:val="20"/>
              </w:rPr>
              <w:t xml:space="preserve">ME </w:t>
            </w:r>
            <w:r w:rsidR="00DD640F">
              <w:rPr>
                <w:rFonts w:ascii="Arial" w:hAnsi="Arial" w:cs="Arial"/>
                <w:sz w:val="20"/>
              </w:rPr>
              <w:t xml:space="preserve">UTB ve Zlíně </w:t>
            </w:r>
            <w:r w:rsidR="0025292B">
              <w:rPr>
                <w:rFonts w:ascii="Arial" w:hAnsi="Arial" w:cs="Arial"/>
                <w:sz w:val="20"/>
              </w:rPr>
              <w:t xml:space="preserve">byl </w:t>
            </w:r>
            <w:r w:rsidR="003C1F92" w:rsidRPr="003B2400">
              <w:rPr>
                <w:rFonts w:ascii="Arial" w:hAnsi="Arial" w:cs="Arial"/>
                <w:sz w:val="20"/>
              </w:rPr>
              <w:t>2,2 v roce 2017, uvedené výsledky nevykazují potřebu zásadní</w:t>
            </w:r>
            <w:r w:rsidR="006921A4" w:rsidRPr="003B2400">
              <w:rPr>
                <w:rFonts w:ascii="Arial" w:hAnsi="Arial" w:cs="Arial"/>
                <w:sz w:val="20"/>
              </w:rPr>
              <w:t xml:space="preserve">ch opatření, a to i vzhledem k doběhu </w:t>
            </w:r>
            <w:r w:rsidR="00D73C98" w:rsidRPr="003B2400">
              <w:rPr>
                <w:rFonts w:ascii="Arial" w:hAnsi="Arial" w:cs="Arial"/>
                <w:sz w:val="20"/>
              </w:rPr>
              <w:t xml:space="preserve">tohoto </w:t>
            </w:r>
            <w:r w:rsidR="006921A4" w:rsidRPr="003B2400">
              <w:rPr>
                <w:rFonts w:ascii="Arial" w:hAnsi="Arial" w:cs="Arial"/>
                <w:sz w:val="20"/>
              </w:rPr>
              <w:t>studijního oboru v následujících dvou letech</w:t>
            </w:r>
            <w:r w:rsidR="003C1F92" w:rsidRPr="003B2400">
              <w:rPr>
                <w:rFonts w:ascii="Arial" w:hAnsi="Arial" w:cs="Arial"/>
                <w:sz w:val="20"/>
              </w:rPr>
              <w:t xml:space="preserve"> </w:t>
            </w:r>
            <w:r w:rsidR="006118AE" w:rsidRPr="003B2400">
              <w:rPr>
                <w:rFonts w:ascii="Arial" w:hAnsi="Arial" w:cs="Arial"/>
                <w:sz w:val="20"/>
              </w:rPr>
              <w:t xml:space="preserve">a jeho nahrazení specializací </w:t>
            </w:r>
            <w:r w:rsidR="0025292B">
              <w:rPr>
                <w:rFonts w:ascii="Arial" w:hAnsi="Arial" w:cs="Arial"/>
                <w:sz w:val="20"/>
              </w:rPr>
              <w:t>Ekonomika a management ve </w:t>
            </w:r>
            <w:r w:rsidR="00FF10D8" w:rsidRPr="003B2400">
              <w:rPr>
                <w:rFonts w:ascii="Arial" w:hAnsi="Arial" w:cs="Arial"/>
                <w:sz w:val="20"/>
              </w:rPr>
              <w:t xml:space="preserve">veřejné správě a regionálním rozvoji </w:t>
            </w:r>
            <w:r w:rsidR="006118AE" w:rsidRPr="003B2400">
              <w:rPr>
                <w:rFonts w:ascii="Arial" w:hAnsi="Arial" w:cs="Arial"/>
                <w:sz w:val="20"/>
              </w:rPr>
              <w:t xml:space="preserve">v rámci studijního programu </w:t>
            </w:r>
            <w:r w:rsidR="00FF10D8" w:rsidRPr="003B2400">
              <w:rPr>
                <w:rFonts w:ascii="Arial" w:hAnsi="Arial" w:cs="Arial"/>
                <w:sz w:val="20"/>
              </w:rPr>
              <w:t>Ekonomika a m</w:t>
            </w:r>
            <w:r w:rsidR="00753FC6" w:rsidRPr="003B2400">
              <w:rPr>
                <w:rFonts w:ascii="Arial" w:hAnsi="Arial" w:cs="Arial"/>
                <w:sz w:val="20"/>
              </w:rPr>
              <w:t>anagement od 1. 9. 2019.</w:t>
            </w: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9D4F7D" w:rsidRPr="004E7679" w14:paraId="02BA24EE" w14:textId="77777777" w:rsidTr="00160D7F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9D4F7D" w:rsidRPr="004E7679" w:rsidRDefault="009D4F7D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9D4F7D" w:rsidRPr="004E7679" w:rsidRDefault="009D4F7D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3E8026F6" w:rsidR="009D4F7D" w:rsidRPr="004E7679" w:rsidRDefault="009D4F7D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633133FF" w:rsidR="009D4F7D" w:rsidRPr="004E7679" w:rsidRDefault="009D4F7D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1450013" w14:textId="77777777" w:rsidR="009D4F7D" w:rsidRDefault="009D4F7D" w:rsidP="009D4F7D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A2B24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  <w:p w14:paraId="753D728E" w14:textId="01389AB1" w:rsidR="009D4F7D" w:rsidRPr="004E7679" w:rsidRDefault="009D4F7D" w:rsidP="009D4F7D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1kolo           2kolo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0C97F1F4" w14:textId="77777777" w:rsidR="009D4F7D" w:rsidRDefault="009D4F7D" w:rsidP="009D4F7D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A2B24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  <w:p w14:paraId="51609ED5" w14:textId="0D94F3EB" w:rsidR="009D4F7D" w:rsidRPr="004E7679" w:rsidRDefault="009D4F7D" w:rsidP="009D4F7D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1kolo          2kolo</w:t>
            </w:r>
          </w:p>
        </w:tc>
      </w:tr>
      <w:tr w:rsidR="0037560E" w:rsidRPr="004E7679" w14:paraId="48D65D86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6F8477D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184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60ECB7" w14:textId="7146063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163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066204B" w14:textId="6024EF0B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115      13</w:t>
            </w:r>
          </w:p>
        </w:tc>
        <w:tc>
          <w:tcPr>
            <w:tcW w:w="1414" w:type="dxa"/>
            <w:hideMark/>
          </w:tcPr>
          <w:p w14:paraId="58F1A1BB" w14:textId="1932FC93" w:rsidR="0037560E" w:rsidRPr="004E7679" w:rsidRDefault="0037560E" w:rsidP="009D4F7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135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 21</w:t>
            </w:r>
          </w:p>
        </w:tc>
      </w:tr>
      <w:tr w:rsidR="0037560E" w:rsidRPr="004E7679" w14:paraId="01C3A4E2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54131D2F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414" w:type="dxa"/>
            <w:hideMark/>
          </w:tcPr>
          <w:p w14:paraId="24B2200A" w14:textId="28AC502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414" w:type="dxa"/>
            <w:hideMark/>
          </w:tcPr>
          <w:p w14:paraId="6083DD5F" w14:textId="2C1FEF1D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105       9</w:t>
            </w:r>
          </w:p>
        </w:tc>
        <w:tc>
          <w:tcPr>
            <w:tcW w:w="1414" w:type="dxa"/>
            <w:hideMark/>
          </w:tcPr>
          <w:p w14:paraId="3DD07920" w14:textId="5410405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122         18</w:t>
            </w:r>
          </w:p>
        </w:tc>
      </w:tr>
      <w:tr w:rsidR="0037560E" w:rsidRPr="004E7679" w14:paraId="5A8BBCC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1B8CC8AB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414" w:type="dxa"/>
            <w:hideMark/>
          </w:tcPr>
          <w:p w14:paraId="1352B371" w14:textId="7125B32A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414" w:type="dxa"/>
            <w:hideMark/>
          </w:tcPr>
          <w:p w14:paraId="66BAA999" w14:textId="3A63FA0D" w:rsidR="0037560E" w:rsidRPr="004E7679" w:rsidRDefault="0037560E" w:rsidP="009D4F7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58      7</w:t>
            </w:r>
          </w:p>
        </w:tc>
        <w:tc>
          <w:tcPr>
            <w:tcW w:w="1414" w:type="dxa"/>
            <w:hideMark/>
          </w:tcPr>
          <w:p w14:paraId="22095196" w14:textId="0E81E2AA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79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13</w:t>
            </w:r>
          </w:p>
        </w:tc>
      </w:tr>
      <w:tr w:rsidR="0037560E" w:rsidRPr="004E7679" w14:paraId="4CD41DE5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2839A32A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414" w:type="dxa"/>
            <w:hideMark/>
          </w:tcPr>
          <w:p w14:paraId="00030696" w14:textId="02A31BBD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414" w:type="dxa"/>
            <w:hideMark/>
          </w:tcPr>
          <w:p w14:paraId="0F206B68" w14:textId="03F36C17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6</w:t>
            </w:r>
          </w:p>
        </w:tc>
        <w:tc>
          <w:tcPr>
            <w:tcW w:w="1414" w:type="dxa"/>
            <w:hideMark/>
          </w:tcPr>
          <w:p w14:paraId="69C53020" w14:textId="0A62245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8</w:t>
            </w:r>
          </w:p>
        </w:tc>
      </w:tr>
      <w:tr w:rsidR="0037560E" w:rsidRPr="004E7679" w14:paraId="54B41302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4AEEAB27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414" w:type="dxa"/>
            <w:hideMark/>
          </w:tcPr>
          <w:p w14:paraId="68853E43" w14:textId="592E65A2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414" w:type="dxa"/>
            <w:hideMark/>
          </w:tcPr>
          <w:p w14:paraId="5AB26FA6" w14:textId="287C9E1D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44      13</w:t>
            </w:r>
          </w:p>
        </w:tc>
        <w:tc>
          <w:tcPr>
            <w:tcW w:w="1414" w:type="dxa"/>
            <w:hideMark/>
          </w:tcPr>
          <w:p w14:paraId="0A720EF2" w14:textId="6B5D87F4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6</w:t>
            </w:r>
          </w:p>
        </w:tc>
      </w:tr>
      <w:tr w:rsidR="0037560E" w:rsidRPr="004E7679" w14:paraId="106ECBD8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3BAA2E1E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68559203" w14:textId="5070CD79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414" w:type="dxa"/>
            <w:hideMark/>
          </w:tcPr>
          <w:p w14:paraId="35CF6491" w14:textId="4FCA8CC2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35      11</w:t>
            </w:r>
          </w:p>
        </w:tc>
        <w:tc>
          <w:tcPr>
            <w:tcW w:w="1414" w:type="dxa"/>
            <w:hideMark/>
          </w:tcPr>
          <w:p w14:paraId="7051E298" w14:textId="052B5B63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18          2</w:t>
            </w:r>
          </w:p>
        </w:tc>
      </w:tr>
      <w:tr w:rsidR="0037560E" w:rsidRPr="004E7679" w14:paraId="760B3590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344C272F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14" w:type="dxa"/>
            <w:hideMark/>
          </w:tcPr>
          <w:p w14:paraId="3966D1CD" w14:textId="432B5FF8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414" w:type="dxa"/>
            <w:hideMark/>
          </w:tcPr>
          <w:p w14:paraId="388B884E" w14:textId="2886E098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32      8</w:t>
            </w:r>
          </w:p>
        </w:tc>
        <w:tc>
          <w:tcPr>
            <w:tcW w:w="1414" w:type="dxa"/>
            <w:hideMark/>
          </w:tcPr>
          <w:p w14:paraId="5BF8E237" w14:textId="12028169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 2 </w:t>
            </w:r>
          </w:p>
        </w:tc>
      </w:tr>
      <w:tr w:rsidR="0037560E" w:rsidRPr="004E7679" w14:paraId="1F9141AE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37560E" w:rsidRPr="004E7679" w:rsidRDefault="0037560E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7B491FF2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14" w:type="dxa"/>
            <w:hideMark/>
          </w:tcPr>
          <w:p w14:paraId="1F2D8998" w14:textId="35331D75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14" w:type="dxa"/>
            <w:hideMark/>
          </w:tcPr>
          <w:p w14:paraId="31045DD1" w14:textId="5962F332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6</w:t>
            </w:r>
          </w:p>
        </w:tc>
        <w:tc>
          <w:tcPr>
            <w:tcW w:w="1414" w:type="dxa"/>
            <w:hideMark/>
          </w:tcPr>
          <w:p w14:paraId="0F8FED5A" w14:textId="7E35952C" w:rsidR="0037560E" w:rsidRPr="004E7679" w:rsidRDefault="0037560E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     1</w:t>
            </w:r>
          </w:p>
        </w:tc>
      </w:tr>
      <w:tr w:rsidR="009D4F7D" w:rsidRPr="004E7679" w14:paraId="165035B5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7DC8F504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263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0D9EB9" w14:textId="5EA10EC3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254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EE018" w14:textId="4F1D2BB1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414" w:type="dxa"/>
            <w:hideMark/>
          </w:tcPr>
          <w:p w14:paraId="4C37DE19" w14:textId="0CEADE4E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189</w:t>
            </w:r>
          </w:p>
        </w:tc>
      </w:tr>
      <w:tr w:rsidR="009D4F7D" w:rsidRPr="004E7679" w14:paraId="2368153A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601033EC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414" w:type="dxa"/>
            <w:hideMark/>
          </w:tcPr>
          <w:p w14:paraId="656126FB" w14:textId="14A86E23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155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215FFF" w14:textId="0A7CCE51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160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A6C9A4C" w14:textId="3F447402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160</w:t>
            </w: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9D4F7D" w:rsidRPr="004E7679" w14:paraId="771F4B5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3D7DD709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414" w:type="dxa"/>
            <w:hideMark/>
          </w:tcPr>
          <w:p w14:paraId="5376BD61" w14:textId="211293D7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414" w:type="dxa"/>
            <w:hideMark/>
          </w:tcPr>
          <w:p w14:paraId="0D4C26FB" w14:textId="35718710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414" w:type="dxa"/>
            <w:hideMark/>
          </w:tcPr>
          <w:p w14:paraId="3D801E83" w14:textId="25ED62F8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A2B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108</w:t>
            </w:r>
          </w:p>
        </w:tc>
      </w:tr>
      <w:tr w:rsidR="009D4F7D" w:rsidRPr="004E7679" w14:paraId="6CEA27A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9D4F7D" w:rsidRPr="004E7679" w:rsidRDefault="009D4F7D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03C8A965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414" w:type="dxa"/>
            <w:hideMark/>
          </w:tcPr>
          <w:p w14:paraId="00D4578B" w14:textId="4AC14CBB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414" w:type="dxa"/>
            <w:hideMark/>
          </w:tcPr>
          <w:p w14:paraId="6D2F26A4" w14:textId="342AEB15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414" w:type="dxa"/>
            <w:hideMark/>
          </w:tcPr>
          <w:p w14:paraId="44EA55CB" w14:textId="0CDD8A47" w:rsidR="009D4F7D" w:rsidRPr="004E7679" w:rsidRDefault="009D4F7D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3B2400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3B2400"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3B2400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 w:rsidRPr="003B2400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 w:rsidRPr="003B2400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3B2400">
              <w:rPr>
                <w:rFonts w:ascii="Arial" w:hAnsi="Arial" w:cs="Arial"/>
                <w:b/>
                <w:sz w:val="20"/>
              </w:rPr>
              <w:t>v</w:t>
            </w:r>
            <w:r w:rsidR="00163EBD" w:rsidRPr="003B2400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3B2400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B2400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 w:rsidRPr="003B2400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 w:rsidRPr="003B2400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 w:rsidRPr="003B2400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 w:rsidRPr="003B2400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 w:rsidRPr="003B2400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 w:rsidRPr="003B2400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 w:rsidRPr="003B2400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3B2400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 w:rsidRPr="003B2400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 w:rsidRPr="003B240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D03D96">
        <w:trPr>
          <w:trHeight w:val="2497"/>
        </w:trPr>
        <w:tc>
          <w:tcPr>
            <w:tcW w:w="9040" w:type="dxa"/>
          </w:tcPr>
          <w:p w14:paraId="600B2FE2" w14:textId="262C7D32" w:rsidR="00EF3D49" w:rsidRPr="003B2400" w:rsidRDefault="00F86164" w:rsidP="00D57AB3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3B2400">
              <w:rPr>
                <w:rFonts w:ascii="Arial" w:hAnsi="Arial" w:cs="Arial"/>
                <w:sz w:val="20"/>
              </w:rPr>
              <w:t>Celkový pokles přihlášených a zapsaných studujících</w:t>
            </w:r>
            <w:r w:rsidR="00440968" w:rsidRPr="003B2400">
              <w:rPr>
                <w:rFonts w:ascii="Arial" w:hAnsi="Arial" w:cs="Arial"/>
                <w:sz w:val="20"/>
              </w:rPr>
              <w:t xml:space="preserve"> rámci hodnocených let </w:t>
            </w:r>
            <w:r w:rsidR="00C87E20" w:rsidRPr="003B2400">
              <w:rPr>
                <w:rFonts w:ascii="Arial" w:hAnsi="Arial" w:cs="Arial"/>
                <w:sz w:val="20"/>
              </w:rPr>
              <w:t xml:space="preserve">prezenčního studia </w:t>
            </w:r>
            <w:r w:rsidR="00440968" w:rsidRPr="003B2400">
              <w:rPr>
                <w:rFonts w:ascii="Arial" w:hAnsi="Arial" w:cs="Arial"/>
                <w:sz w:val="20"/>
              </w:rPr>
              <w:t>je způsoben především</w:t>
            </w:r>
            <w:r w:rsidR="00C87E20" w:rsidRPr="003B2400">
              <w:rPr>
                <w:rFonts w:ascii="Arial" w:hAnsi="Arial" w:cs="Arial"/>
                <w:sz w:val="20"/>
              </w:rPr>
              <w:t xml:space="preserve"> současným stavem počtu narozených v cílové věkové skupině 18 až 20 let, kdy v letech 1995-1998 byl počet narozených dětí nejnižší od doby vzniku ČR a dosahoval úrovně pod 100 tis dětí</w:t>
            </w:r>
            <w:r w:rsidR="00440968" w:rsidRPr="003B2400">
              <w:rPr>
                <w:rFonts w:ascii="Arial" w:hAnsi="Arial" w:cs="Arial"/>
                <w:sz w:val="20"/>
              </w:rPr>
              <w:t xml:space="preserve">. </w:t>
            </w:r>
            <w:r w:rsidRPr="003B2400">
              <w:rPr>
                <w:rFonts w:ascii="Arial" w:hAnsi="Arial" w:cs="Arial"/>
                <w:sz w:val="20"/>
              </w:rPr>
              <w:t xml:space="preserve">V roce 2018 došlo k výraznému snížení zájmu </w:t>
            </w:r>
            <w:r w:rsidR="0050684E">
              <w:rPr>
                <w:rFonts w:ascii="Arial" w:hAnsi="Arial" w:cs="Arial"/>
                <w:sz w:val="20"/>
              </w:rPr>
              <w:t>o studium především u </w:t>
            </w:r>
            <w:r w:rsidR="00440968" w:rsidRPr="003B2400">
              <w:rPr>
                <w:rFonts w:ascii="Arial" w:hAnsi="Arial" w:cs="Arial"/>
                <w:sz w:val="20"/>
              </w:rPr>
              <w:t>kombinované formy studia</w:t>
            </w:r>
            <w:r w:rsidRPr="003B2400">
              <w:rPr>
                <w:rFonts w:ascii="Arial" w:hAnsi="Arial" w:cs="Arial"/>
                <w:sz w:val="20"/>
              </w:rPr>
              <w:t>, kdy následné roky ukáží, zdali se jedná o výkyv v setrvalém trendu počtu přihlášených a zapsaných studujících, popř. o nový trend</w:t>
            </w:r>
            <w:r w:rsidR="00440968" w:rsidRPr="003B2400">
              <w:rPr>
                <w:rFonts w:ascii="Arial" w:hAnsi="Arial" w:cs="Arial"/>
                <w:sz w:val="20"/>
              </w:rPr>
              <w:t>.</w:t>
            </w:r>
            <w:r w:rsidRPr="003B2400">
              <w:rPr>
                <w:rFonts w:ascii="Arial" w:hAnsi="Arial" w:cs="Arial"/>
                <w:sz w:val="20"/>
              </w:rPr>
              <w:t xml:space="preserve"> </w:t>
            </w:r>
            <w:r w:rsidR="00D2183F" w:rsidRPr="003B2400">
              <w:rPr>
                <w:rFonts w:ascii="Arial" w:hAnsi="Arial" w:cs="Arial"/>
                <w:sz w:val="20"/>
              </w:rPr>
              <w:t xml:space="preserve">Míra úspěšnosti vychází z připravenosti absolventů středních škol, kdy přijímací řízení probíhá na základě výsledků Národních srovnávacích </w:t>
            </w:r>
            <w:r w:rsidR="00B91DD9" w:rsidRPr="003B2400">
              <w:rPr>
                <w:rFonts w:ascii="Arial" w:hAnsi="Arial" w:cs="Arial"/>
                <w:sz w:val="20"/>
              </w:rPr>
              <w:t>zkoušek</w:t>
            </w:r>
            <w:r w:rsidR="00D2183F" w:rsidRPr="003B2400">
              <w:rPr>
                <w:rFonts w:ascii="Arial" w:hAnsi="Arial" w:cs="Arial"/>
                <w:sz w:val="20"/>
              </w:rPr>
              <w:t xml:space="preserve"> (NSZ) nebo Národných porovnávacích skúšok (NPS), a to konkrétně testu Obecných studijních předpokladů (OSP) nebo v rámci NPS testu Všeobecné študijné predpoklady (VŠP). Z toho důvodu se jedná o externí faktor vůči studijnímu oboru. </w:t>
            </w:r>
            <w:r w:rsidR="0050684E">
              <w:rPr>
                <w:rFonts w:ascii="Arial" w:hAnsi="Arial" w:cs="Arial"/>
                <w:sz w:val="20"/>
              </w:rPr>
              <w:t>Ve </w:t>
            </w:r>
            <w:r w:rsidRPr="003B2400">
              <w:rPr>
                <w:rFonts w:ascii="Arial" w:hAnsi="Arial" w:cs="Arial"/>
                <w:sz w:val="20"/>
              </w:rPr>
              <w:t>vztahu k</w:t>
            </w:r>
            <w:r w:rsidR="00C87E20" w:rsidRPr="003B2400">
              <w:rPr>
                <w:rFonts w:ascii="Arial" w:hAnsi="Arial" w:cs="Arial"/>
                <w:sz w:val="20"/>
              </w:rPr>
              <w:t> vyhodnocení míry úspěšnosti uchazečů, a z toho vycházejících opatření,</w:t>
            </w:r>
            <w:r w:rsidRPr="003B2400">
              <w:rPr>
                <w:rFonts w:ascii="Arial" w:hAnsi="Arial" w:cs="Arial"/>
                <w:sz w:val="20"/>
              </w:rPr>
              <w:t xml:space="preserve"> jsou tato přijímána na fakultní úrovni na základě </w:t>
            </w:r>
            <w:r w:rsidR="00C87E20" w:rsidRPr="003B2400">
              <w:rPr>
                <w:rFonts w:ascii="Arial" w:hAnsi="Arial" w:cs="Arial"/>
                <w:sz w:val="20"/>
              </w:rPr>
              <w:t xml:space="preserve">výsledků </w:t>
            </w:r>
            <w:r w:rsidRPr="003B2400">
              <w:rPr>
                <w:rFonts w:ascii="Arial" w:hAnsi="Arial" w:cs="Arial"/>
                <w:sz w:val="20"/>
              </w:rPr>
              <w:t xml:space="preserve">jednání vedení fakulty, </w:t>
            </w:r>
            <w:r w:rsidR="0050684E">
              <w:rPr>
                <w:rFonts w:ascii="Arial" w:hAnsi="Arial" w:cs="Arial"/>
                <w:sz w:val="20"/>
              </w:rPr>
              <w:t>rozhodnutí děkana  </w:t>
            </w:r>
            <w:r w:rsidRPr="003B2400">
              <w:rPr>
                <w:rFonts w:ascii="Arial" w:hAnsi="Arial" w:cs="Arial"/>
                <w:sz w:val="20"/>
              </w:rPr>
              <w:t>proděkana pro studium a celoživotní vzdělávání</w:t>
            </w:r>
            <w:r w:rsidR="00C87E20" w:rsidRPr="003B2400">
              <w:rPr>
                <w:rFonts w:ascii="Arial" w:hAnsi="Arial" w:cs="Arial"/>
                <w:sz w:val="20"/>
              </w:rPr>
              <w:t>,</w:t>
            </w:r>
            <w:r w:rsidRPr="003B2400">
              <w:rPr>
                <w:rFonts w:ascii="Arial" w:hAnsi="Arial" w:cs="Arial"/>
                <w:sz w:val="20"/>
              </w:rPr>
              <w:t xml:space="preserve"> a dále na jednáních AS FaME. Práce s uchazeči </w:t>
            </w:r>
            <w:r w:rsidR="00C87E20" w:rsidRPr="003B2400">
              <w:rPr>
                <w:rFonts w:ascii="Arial" w:hAnsi="Arial" w:cs="Arial"/>
                <w:sz w:val="20"/>
              </w:rPr>
              <w:t xml:space="preserve">souvisí s jak marketingem </w:t>
            </w:r>
            <w:r w:rsidR="00A81B06" w:rsidRPr="003B2400">
              <w:rPr>
                <w:rFonts w:ascii="Arial" w:hAnsi="Arial" w:cs="Arial"/>
                <w:sz w:val="20"/>
              </w:rPr>
              <w:t xml:space="preserve">fakulty na jednotlivých prezentačních akcích, viz např. Gaudeamus Brno a Praha, využívání sociálních sítí, a přípravou prezentačních akcí na půdě fakulty, viz např. Den otevřených dveří. Dále jsou postupně připravovány prezentační marketingové aktivity odpovědného ústavu za studijní obor, tj. </w:t>
            </w:r>
            <w:r w:rsidR="00D2183F" w:rsidRPr="003B2400">
              <w:rPr>
                <w:rFonts w:ascii="Arial" w:hAnsi="Arial" w:cs="Arial"/>
                <w:sz w:val="20"/>
              </w:rPr>
              <w:t>ÚRVP, v součinnosti s Referátem a strate</w:t>
            </w:r>
            <w:r w:rsidR="00861A23" w:rsidRPr="003B2400">
              <w:rPr>
                <w:rFonts w:ascii="Arial" w:hAnsi="Arial" w:cs="Arial"/>
                <w:sz w:val="20"/>
              </w:rPr>
              <w:t>gických projektů a propagace a p</w:t>
            </w:r>
            <w:r w:rsidR="00D2183F" w:rsidRPr="003B2400">
              <w:rPr>
                <w:rFonts w:ascii="Arial" w:hAnsi="Arial" w:cs="Arial"/>
                <w:sz w:val="20"/>
              </w:rPr>
              <w:t>roděkan</w:t>
            </w:r>
            <w:r w:rsidR="008E34E5" w:rsidRPr="003B2400">
              <w:rPr>
                <w:rFonts w:ascii="Arial" w:hAnsi="Arial" w:cs="Arial"/>
                <w:sz w:val="20"/>
              </w:rPr>
              <w:t>em</w:t>
            </w:r>
            <w:r w:rsidR="00D2183F" w:rsidRPr="003B2400">
              <w:rPr>
                <w:rFonts w:ascii="Arial" w:hAnsi="Arial" w:cs="Arial"/>
                <w:sz w:val="20"/>
              </w:rPr>
              <w:t xml:space="preserve"> pro strategické projekty a propagaci.</w:t>
            </w:r>
          </w:p>
        </w:tc>
      </w:tr>
    </w:tbl>
    <w:p w14:paraId="4780570A" w14:textId="433619AF" w:rsidR="00BD4A4E" w:rsidRDefault="00BD4A4E" w:rsidP="0053306C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2B752C2" w14:textId="0222B020" w:rsidR="005B27B9" w:rsidRDefault="005B27B9" w:rsidP="0053306C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rPr>
          <w:rFonts w:eastAsia="Times New Roman" w:cs="Arial"/>
          <w:sz w:val="18"/>
          <w:szCs w:val="18"/>
          <w:lang w:eastAsia="cs-CZ"/>
        </w:rPr>
      </w:pPr>
    </w:p>
    <w:p w14:paraId="6F8F5538" w14:textId="5D5B12DB" w:rsidR="006072F1" w:rsidRPr="00D03D96" w:rsidRDefault="00D03D96" w:rsidP="006072F1">
      <w:pPr>
        <w:ind w:right="454"/>
        <w:rPr>
          <w:rFonts w:ascii="Arial Narrow" w:hAnsi="Arial Narrow" w:cs="Arial"/>
          <w:color w:val="7030A0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7.) Neúspěšnost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36" w:type="dxa"/>
        <w:tblLook w:val="04A0" w:firstRow="1" w:lastRow="0" w:firstColumn="1" w:lastColumn="0" w:noHBand="0" w:noVBand="1"/>
      </w:tblPr>
      <w:tblGrid>
        <w:gridCol w:w="1805"/>
        <w:gridCol w:w="406"/>
        <w:gridCol w:w="2179"/>
        <w:gridCol w:w="1272"/>
        <w:gridCol w:w="1125"/>
        <w:gridCol w:w="1125"/>
        <w:gridCol w:w="1124"/>
      </w:tblGrid>
      <w:tr w:rsidR="00DC1159" w:rsidRPr="00D03D96" w14:paraId="1D29E7E2" w14:textId="77777777" w:rsidTr="00160D7F">
        <w:trPr>
          <w:trHeight w:val="405"/>
        </w:trPr>
        <w:tc>
          <w:tcPr>
            <w:tcW w:w="4390" w:type="dxa"/>
            <w:gridSpan w:val="3"/>
            <w:shd w:val="clear" w:color="auto" w:fill="F7CAAC" w:themeFill="accent2" w:themeFillTint="66"/>
            <w:hideMark/>
          </w:tcPr>
          <w:p w14:paraId="23C361FE" w14:textId="7777777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272" w:type="dxa"/>
            <w:shd w:val="clear" w:color="auto" w:fill="F7CAAC" w:themeFill="accent2" w:themeFillTint="66"/>
            <w:hideMark/>
          </w:tcPr>
          <w:p w14:paraId="19931DAD" w14:textId="389B08C5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3BE62581" w14:textId="1F92F11B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07398D6C" w14:textId="0465A094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5F32D9E" w14:textId="014E7F7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D03D96" w:rsidRPr="00D03D96" w14:paraId="70331512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19A5A3A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4AF59B02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B486BD3" w14:textId="2F81E8BB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25" w:type="dxa"/>
            <w:hideMark/>
          </w:tcPr>
          <w:p w14:paraId="345D5E29" w14:textId="25CA0CBA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24" w:type="dxa"/>
            <w:hideMark/>
          </w:tcPr>
          <w:p w14:paraId="7CF222EF" w14:textId="5356F74A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D03D96" w:rsidRPr="00D03D96" w14:paraId="703D15F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B95AB77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7DFC3BA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64AC0E" w14:textId="4A59A2CE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4" w:type="dxa"/>
            <w:hideMark/>
          </w:tcPr>
          <w:p w14:paraId="57298E18" w14:textId="6BC79944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D03D96" w:rsidRPr="00D03D96" w14:paraId="1ACC7F3C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2B9B542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96B67BD" w14:textId="634FBD23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25" w:type="dxa"/>
            <w:hideMark/>
          </w:tcPr>
          <w:p w14:paraId="3877916E" w14:textId="0517D61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4" w:type="dxa"/>
            <w:hideMark/>
          </w:tcPr>
          <w:p w14:paraId="5E1305A5" w14:textId="7E7CD2D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D03D96" w:rsidRPr="00D03D96" w14:paraId="1DE09C36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3239D0AD" w14:textId="71829C93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E880750" w14:textId="15B0B169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25" w:type="dxa"/>
            <w:hideMark/>
          </w:tcPr>
          <w:p w14:paraId="638D4401" w14:textId="3692CB0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25" w:type="dxa"/>
            <w:hideMark/>
          </w:tcPr>
          <w:p w14:paraId="3D76C031" w14:textId="3882D89B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24" w:type="dxa"/>
            <w:hideMark/>
          </w:tcPr>
          <w:p w14:paraId="0FB7EBE0" w14:textId="0EBC73B9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D03D96" w:rsidRPr="00D03D96" w14:paraId="6A583125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1AD0FA0A" w14:textId="6EB049A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25" w:type="dxa"/>
            <w:hideMark/>
          </w:tcPr>
          <w:p w14:paraId="5E15155E" w14:textId="7C05CC5A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5" w:type="dxa"/>
            <w:hideMark/>
          </w:tcPr>
          <w:p w14:paraId="69E198C7" w14:textId="057D865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124" w:type="dxa"/>
            <w:hideMark/>
          </w:tcPr>
          <w:p w14:paraId="0EAEFE23" w14:textId="3B96A160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</w:tr>
      <w:tr w:rsidR="00D03D96" w:rsidRPr="00D03D96" w14:paraId="44DC123F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886D104" w14:textId="1CB9B273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125" w:type="dxa"/>
            <w:hideMark/>
          </w:tcPr>
          <w:p w14:paraId="270D652A" w14:textId="1C51ED80" w:rsidR="00D03D96" w:rsidRPr="003B2400" w:rsidRDefault="00D03D96" w:rsidP="000F1A91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125" w:type="dxa"/>
            <w:hideMark/>
          </w:tcPr>
          <w:p w14:paraId="47EEC683" w14:textId="5B9E5929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24" w:type="dxa"/>
            <w:hideMark/>
          </w:tcPr>
          <w:p w14:paraId="2E4269A8" w14:textId="64CF7081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</w:tr>
      <w:tr w:rsidR="00D03D96" w:rsidRPr="00D03D96" w14:paraId="36F284D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03DD6F5E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663B208F" w14:textId="0E110C23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25" w:type="dxa"/>
            <w:hideMark/>
          </w:tcPr>
          <w:p w14:paraId="055CF474" w14:textId="3F0B5CE0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125" w:type="dxa"/>
            <w:hideMark/>
          </w:tcPr>
          <w:p w14:paraId="5A1ACC33" w14:textId="31F6E620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24" w:type="dxa"/>
            <w:hideMark/>
          </w:tcPr>
          <w:p w14:paraId="511893FF" w14:textId="67E730EA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</w:tr>
      <w:tr w:rsidR="00D03D96" w:rsidRPr="00D03D96" w14:paraId="5158A02A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426FAEFB" w14:textId="2B4C724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25" w:type="dxa"/>
            <w:hideMark/>
          </w:tcPr>
          <w:p w14:paraId="5198AE4C" w14:textId="2EC9C00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125" w:type="dxa"/>
            <w:hideMark/>
          </w:tcPr>
          <w:p w14:paraId="69636EA7" w14:textId="0CD88E09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24" w:type="dxa"/>
            <w:hideMark/>
          </w:tcPr>
          <w:p w14:paraId="2698DCBA" w14:textId="6ACD994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</w:t>
            </w:r>
          </w:p>
        </w:tc>
      </w:tr>
      <w:tr w:rsidR="00D03D96" w:rsidRPr="00D03D96" w14:paraId="7EB73C59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1DE5B4BE" w14:textId="6C7F1B5A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125" w:type="dxa"/>
            <w:hideMark/>
          </w:tcPr>
          <w:p w14:paraId="1053A781" w14:textId="6349399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125" w:type="dxa"/>
            <w:hideMark/>
          </w:tcPr>
          <w:p w14:paraId="744DC877" w14:textId="0B3427DC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124" w:type="dxa"/>
            <w:hideMark/>
          </w:tcPr>
          <w:p w14:paraId="67107DCE" w14:textId="6AE9E50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</w:tr>
      <w:tr w:rsidR="00D03D96" w:rsidRPr="00D03D96" w14:paraId="231EFA9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0CF15A21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278F7E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55CC53E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ABBBB15" w14:textId="2A035F8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25" w:type="dxa"/>
            <w:hideMark/>
          </w:tcPr>
          <w:p w14:paraId="2F04D944" w14:textId="5E73D9B6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125" w:type="dxa"/>
            <w:hideMark/>
          </w:tcPr>
          <w:p w14:paraId="680FC7DD" w14:textId="1D741301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124" w:type="dxa"/>
            <w:hideMark/>
          </w:tcPr>
          <w:p w14:paraId="40735209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8E350D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0890E3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977665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49D7BE2" w14:textId="0909D8D2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25" w:type="dxa"/>
            <w:hideMark/>
          </w:tcPr>
          <w:p w14:paraId="18A65F00" w14:textId="59CFA064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25" w:type="dxa"/>
            <w:hideMark/>
          </w:tcPr>
          <w:p w14:paraId="41974AEE" w14:textId="0D490DB3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24" w:type="dxa"/>
            <w:hideMark/>
          </w:tcPr>
          <w:p w14:paraId="642274AF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8905BA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11788A0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854556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65D6454" w14:textId="469F38AF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125" w:type="dxa"/>
            <w:hideMark/>
          </w:tcPr>
          <w:p w14:paraId="37DEB36C" w14:textId="654E754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125" w:type="dxa"/>
            <w:hideMark/>
          </w:tcPr>
          <w:p w14:paraId="759605F5" w14:textId="0DF7021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124" w:type="dxa"/>
            <w:hideMark/>
          </w:tcPr>
          <w:p w14:paraId="176F6C09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373DE08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52AEFFA4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43A3EA4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25FD26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31188C9F" w14:textId="5818BEAB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125" w:type="dxa"/>
            <w:hideMark/>
          </w:tcPr>
          <w:p w14:paraId="15D76E42" w14:textId="48577F6F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125" w:type="dxa"/>
            <w:hideMark/>
          </w:tcPr>
          <w:p w14:paraId="04AD90D4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199C6FF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896B11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8B4520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78BADC2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39DDF86" w14:textId="5FC0B2F1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25" w:type="dxa"/>
            <w:hideMark/>
          </w:tcPr>
          <w:p w14:paraId="4A94F99C" w14:textId="7E9DBDC9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25" w:type="dxa"/>
            <w:hideMark/>
          </w:tcPr>
          <w:p w14:paraId="5038BF05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C050B7E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FC998D7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327730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B74BE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8CCFC03" w14:textId="0486B9FD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125" w:type="dxa"/>
            <w:hideMark/>
          </w:tcPr>
          <w:p w14:paraId="5AECD33C" w14:textId="3F99DD0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0F1A91"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125" w:type="dxa"/>
            <w:hideMark/>
          </w:tcPr>
          <w:p w14:paraId="4A707DF6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89D260D" w14:textId="77777777" w:rsidR="00D03D96" w:rsidRPr="003B2400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3B240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7a)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7545" w:type="dxa"/>
        <w:jc w:val="center"/>
        <w:tblLook w:val="04A0" w:firstRow="1" w:lastRow="0" w:firstColumn="1" w:lastColumn="0" w:noHBand="0" w:noVBand="1"/>
      </w:tblPr>
      <w:tblGrid>
        <w:gridCol w:w="1867"/>
        <w:gridCol w:w="1057"/>
        <w:gridCol w:w="1367"/>
        <w:gridCol w:w="1106"/>
        <w:gridCol w:w="995"/>
        <w:gridCol w:w="1153"/>
      </w:tblGrid>
      <w:tr w:rsidR="00CB183B" w:rsidRPr="00D03D96" w14:paraId="73FDC665" w14:textId="77777777" w:rsidTr="00CB183B">
        <w:trPr>
          <w:trHeight w:val="397"/>
          <w:jc w:val="center"/>
        </w:trPr>
        <w:tc>
          <w:tcPr>
            <w:tcW w:w="4291" w:type="dxa"/>
            <w:gridSpan w:val="3"/>
            <w:shd w:val="clear" w:color="auto" w:fill="F7CAAC" w:themeFill="accent2" w:themeFillTint="66"/>
            <w:hideMark/>
          </w:tcPr>
          <w:p w14:paraId="0F0D4198" w14:textId="77777777" w:rsidR="00CB183B" w:rsidRPr="00D03D96" w:rsidRDefault="00CB183B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52ABCEEF" w14:textId="2794A9FB" w:rsidR="00CB183B" w:rsidRPr="00D03D96" w:rsidRDefault="00CB183B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995" w:type="dxa"/>
            <w:shd w:val="clear" w:color="auto" w:fill="F7CAAC" w:themeFill="accent2" w:themeFillTint="66"/>
            <w:hideMark/>
          </w:tcPr>
          <w:p w14:paraId="242E7DE5" w14:textId="60B0DBB8" w:rsidR="00CB183B" w:rsidRPr="00D03D96" w:rsidRDefault="00CB183B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153" w:type="dxa"/>
            <w:shd w:val="clear" w:color="auto" w:fill="F7CAAC" w:themeFill="accent2" w:themeFillTint="66"/>
            <w:hideMark/>
          </w:tcPr>
          <w:p w14:paraId="26A07037" w14:textId="5CADE01F" w:rsidR="00CB183B" w:rsidRPr="00D03D96" w:rsidRDefault="00CB183B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CB183B" w:rsidRPr="00D03D96" w14:paraId="1370517E" w14:textId="77777777" w:rsidTr="00CB183B">
        <w:trPr>
          <w:trHeight w:val="397"/>
          <w:jc w:val="center"/>
        </w:trPr>
        <w:tc>
          <w:tcPr>
            <w:tcW w:w="1867" w:type="dxa"/>
            <w:vMerge w:val="restart"/>
            <w:hideMark/>
          </w:tcPr>
          <w:p w14:paraId="69B0F76A" w14:textId="25DD3E7C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45109EE9" w14:textId="77777777" w:rsidR="00CB183B" w:rsidRPr="00D03D96" w:rsidRDefault="00CB183B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29AD1EB9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647D8366" w14:textId="02F1E77C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995" w:type="dxa"/>
            <w:hideMark/>
          </w:tcPr>
          <w:p w14:paraId="3E26C030" w14:textId="154A272A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53" w:type="dxa"/>
            <w:hideMark/>
          </w:tcPr>
          <w:p w14:paraId="6FA7CCFF" w14:textId="58CD22B1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</w:tr>
      <w:tr w:rsidR="00CB183B" w:rsidRPr="00D03D96" w14:paraId="57DACA33" w14:textId="77777777" w:rsidTr="00CB183B">
        <w:trPr>
          <w:trHeight w:val="397"/>
          <w:jc w:val="center"/>
        </w:trPr>
        <w:tc>
          <w:tcPr>
            <w:tcW w:w="1867" w:type="dxa"/>
            <w:vMerge/>
            <w:hideMark/>
          </w:tcPr>
          <w:p w14:paraId="56F3162E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6A6C085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634980B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DC0AD1A" w14:textId="50B8C621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95" w:type="dxa"/>
            <w:hideMark/>
          </w:tcPr>
          <w:p w14:paraId="53BD8F5E" w14:textId="5B95B40E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53" w:type="dxa"/>
            <w:hideMark/>
          </w:tcPr>
          <w:p w14:paraId="2A31E995" w14:textId="192975A6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CB183B" w:rsidRPr="00D03D96" w14:paraId="4CDEA87B" w14:textId="77777777" w:rsidTr="00CB183B">
        <w:trPr>
          <w:trHeight w:val="397"/>
          <w:jc w:val="center"/>
        </w:trPr>
        <w:tc>
          <w:tcPr>
            <w:tcW w:w="1867" w:type="dxa"/>
            <w:vMerge/>
            <w:hideMark/>
          </w:tcPr>
          <w:p w14:paraId="7F8BF4E5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373EE463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2CC72B9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2BB2D08C" w14:textId="7AAFDBBF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995" w:type="dxa"/>
            <w:hideMark/>
          </w:tcPr>
          <w:p w14:paraId="05F76766" w14:textId="452CB259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153" w:type="dxa"/>
            <w:hideMark/>
          </w:tcPr>
          <w:p w14:paraId="7F46740A" w14:textId="7C082CB0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</w:tr>
      <w:tr w:rsidR="00CB183B" w:rsidRPr="00D03D96" w14:paraId="3141B266" w14:textId="77777777" w:rsidTr="00CB183B">
        <w:trPr>
          <w:trHeight w:val="397"/>
          <w:jc w:val="center"/>
        </w:trPr>
        <w:tc>
          <w:tcPr>
            <w:tcW w:w="1867" w:type="dxa"/>
            <w:vMerge w:val="restart"/>
            <w:hideMark/>
          </w:tcPr>
          <w:p w14:paraId="14F25279" w14:textId="0714808C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2F52B2FE" w14:textId="77777777" w:rsidR="00CB183B" w:rsidRPr="00D03D96" w:rsidRDefault="00CB183B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12A9753F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48A3D5B1" w14:textId="76C68E79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5" w:type="dxa"/>
            <w:hideMark/>
          </w:tcPr>
          <w:p w14:paraId="5049B4A0" w14:textId="3A54A20E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3" w:type="dxa"/>
            <w:hideMark/>
          </w:tcPr>
          <w:p w14:paraId="36A34959" w14:textId="5BD9D4B7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CB183B" w:rsidRPr="00D03D96" w14:paraId="24199E94" w14:textId="77777777" w:rsidTr="00CB183B">
        <w:trPr>
          <w:trHeight w:val="397"/>
          <w:jc w:val="center"/>
        </w:trPr>
        <w:tc>
          <w:tcPr>
            <w:tcW w:w="1867" w:type="dxa"/>
            <w:vMerge/>
            <w:hideMark/>
          </w:tcPr>
          <w:p w14:paraId="4065CF71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1CD3FA78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B3C8DF6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115D5334" w14:textId="4EC26452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5" w:type="dxa"/>
            <w:hideMark/>
          </w:tcPr>
          <w:p w14:paraId="444DB3D4" w14:textId="128F7097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3" w:type="dxa"/>
            <w:hideMark/>
          </w:tcPr>
          <w:p w14:paraId="73F89FDC" w14:textId="23DEF952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CB183B" w:rsidRPr="00D03D96" w14:paraId="1A19CC6D" w14:textId="77777777" w:rsidTr="00CB183B">
        <w:trPr>
          <w:trHeight w:val="397"/>
          <w:jc w:val="center"/>
        </w:trPr>
        <w:tc>
          <w:tcPr>
            <w:tcW w:w="1867" w:type="dxa"/>
            <w:vMerge/>
            <w:hideMark/>
          </w:tcPr>
          <w:p w14:paraId="05E55DB9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B494066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543859C0" w14:textId="77777777" w:rsidR="00CB183B" w:rsidRPr="00D03D96" w:rsidRDefault="00CB183B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4B69CD03" w14:textId="19D64AFE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5" w:type="dxa"/>
            <w:hideMark/>
          </w:tcPr>
          <w:p w14:paraId="34EAD956" w14:textId="123E8E94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3" w:type="dxa"/>
            <w:hideMark/>
          </w:tcPr>
          <w:p w14:paraId="30A08BA3" w14:textId="2CE77AF2" w:rsidR="00CB183B" w:rsidRPr="00D03D96" w:rsidRDefault="00CB183B" w:rsidP="00CB183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</w:tbl>
    <w:p w14:paraId="2BC126BB" w14:textId="569C9A64" w:rsidR="0053306C" w:rsidRDefault="00986A97" w:rsidP="0053306C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762077B0" w14:textId="55CC8E03" w:rsidR="0053306C" w:rsidRPr="0053306C" w:rsidRDefault="0053306C" w:rsidP="0053306C">
      <w:pPr>
        <w:spacing w:after="160" w:line="259" w:lineRule="auto"/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rFonts w:eastAsia="Times New Roman" w:cs="Arial"/>
          <w:color w:val="000000"/>
          <w:sz w:val="16"/>
          <w:szCs w:val="16"/>
          <w:lang w:eastAsia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Pr="00BB18E8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BB18E8">
              <w:rPr>
                <w:rFonts w:ascii="Arial" w:hAnsi="Arial" w:cs="Arial"/>
                <w:b/>
                <w:sz w:val="20"/>
              </w:rPr>
              <w:t>Vyhodnocení</w:t>
            </w:r>
            <w:r w:rsidR="005B27B9" w:rsidRPr="00BB18E8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 w:rsidRPr="00BB18E8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 w:rsidRPr="00BB18E8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 w:rsidRPr="00BB18E8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 w:rsidRPr="00BB18E8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 w:rsidRPr="00BB18E8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 w:rsidRPr="00BB18E8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 w:rsidRPr="00BB18E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BB18E8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BB18E8">
              <w:rPr>
                <w:rFonts w:ascii="Arial" w:hAnsi="Arial" w:cs="Arial"/>
                <w:i/>
                <w:sz w:val="16"/>
                <w:szCs w:val="16"/>
              </w:rPr>
              <w:t>(popis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D03D96">
        <w:trPr>
          <w:trHeight w:val="2178"/>
        </w:trPr>
        <w:tc>
          <w:tcPr>
            <w:tcW w:w="9040" w:type="dxa"/>
          </w:tcPr>
          <w:p w14:paraId="17FABCDE" w14:textId="25CE1BC6" w:rsidR="00F26E71" w:rsidRPr="00BB18E8" w:rsidRDefault="00D57AB3" w:rsidP="0050684E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BB18E8">
              <w:rPr>
                <w:rFonts w:ascii="Arial" w:hAnsi="Arial" w:cs="Arial"/>
                <w:sz w:val="20"/>
              </w:rPr>
              <w:t>Opatření jsou přijímána na základě výsledků zasedání Rady studijních programů, Kolegia děkana, vedení FaME UTB ve Zlíně, Akademického sen</w:t>
            </w:r>
            <w:r w:rsidR="0050684E">
              <w:rPr>
                <w:rFonts w:ascii="Arial" w:hAnsi="Arial" w:cs="Arial"/>
                <w:sz w:val="20"/>
              </w:rPr>
              <w:t>átu FaME UTB ve Zlíně, Radě pro </w:t>
            </w:r>
            <w:r w:rsidRPr="00BB18E8">
              <w:rPr>
                <w:rFonts w:ascii="Arial" w:hAnsi="Arial" w:cs="Arial"/>
                <w:sz w:val="20"/>
              </w:rPr>
              <w:t>vnitřní hodnocení UTB ve Zlíně, Vědeck</w:t>
            </w:r>
            <w:r w:rsidR="00BB18E8">
              <w:rPr>
                <w:rFonts w:ascii="Arial" w:hAnsi="Arial" w:cs="Arial"/>
                <w:sz w:val="20"/>
              </w:rPr>
              <w:t>é</w:t>
            </w:r>
            <w:r w:rsidRPr="00BB18E8">
              <w:rPr>
                <w:rFonts w:ascii="Arial" w:hAnsi="Arial" w:cs="Arial"/>
                <w:sz w:val="20"/>
              </w:rPr>
              <w:t xml:space="preserve"> rad</w:t>
            </w:r>
            <w:r w:rsidR="00BB18E8">
              <w:rPr>
                <w:rFonts w:ascii="Arial" w:hAnsi="Arial" w:cs="Arial"/>
                <w:sz w:val="20"/>
              </w:rPr>
              <w:t>ě</w:t>
            </w:r>
            <w:r w:rsidRPr="00BB18E8">
              <w:rPr>
                <w:rFonts w:ascii="Arial" w:hAnsi="Arial" w:cs="Arial"/>
                <w:sz w:val="20"/>
              </w:rPr>
              <w:t xml:space="preserve"> UTB ve Zlíně</w:t>
            </w:r>
            <w:r w:rsidR="00BB18E8">
              <w:rPr>
                <w:rFonts w:ascii="Arial" w:hAnsi="Arial" w:cs="Arial"/>
                <w:sz w:val="20"/>
              </w:rPr>
              <w:t>.</w:t>
            </w:r>
          </w:p>
          <w:p w14:paraId="45593641" w14:textId="77777777" w:rsidR="00F26E71" w:rsidRPr="00BB18E8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733EC283" w14:textId="62CCDF18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63C836" w14:textId="120221AA" w:rsidR="0021568F" w:rsidRPr="00D03D96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t>Část 8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>ezaměstnanost absolventů</w:t>
      </w:r>
    </w:p>
    <w:p w14:paraId="64049DF3" w14:textId="77777777" w:rsidR="0021568F" w:rsidRDefault="0021568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9F75E06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8983" w:type="dxa"/>
        <w:tblLook w:val="04A0" w:firstRow="1" w:lastRow="0" w:firstColumn="1" w:lastColumn="0" w:noHBand="0" w:noVBand="1"/>
      </w:tblPr>
      <w:tblGrid>
        <w:gridCol w:w="2922"/>
        <w:gridCol w:w="1392"/>
        <w:gridCol w:w="1200"/>
        <w:gridCol w:w="1417"/>
        <w:gridCol w:w="2052"/>
      </w:tblGrid>
      <w:tr w:rsidR="00DC1159" w:rsidRPr="00D03D96" w14:paraId="05F02EB4" w14:textId="77777777" w:rsidTr="00160D7F">
        <w:trPr>
          <w:trHeight w:val="224"/>
        </w:trPr>
        <w:tc>
          <w:tcPr>
            <w:tcW w:w="2922" w:type="dxa"/>
            <w:shd w:val="clear" w:color="auto" w:fill="F7CAAC" w:themeFill="accent2" w:themeFillTint="66"/>
            <w:hideMark/>
          </w:tcPr>
          <w:p w14:paraId="1BD1859D" w14:textId="7777777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392" w:type="dxa"/>
            <w:shd w:val="clear" w:color="auto" w:fill="F7CAAC" w:themeFill="accent2" w:themeFillTint="66"/>
            <w:hideMark/>
          </w:tcPr>
          <w:p w14:paraId="4FFF8AE9" w14:textId="49A638CC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200" w:type="dxa"/>
            <w:shd w:val="clear" w:color="auto" w:fill="F7CAAC" w:themeFill="accent2" w:themeFillTint="66"/>
            <w:hideMark/>
          </w:tcPr>
          <w:p w14:paraId="1980F34D" w14:textId="40793E84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3027E9C" w14:textId="31FA6762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2052" w:type="dxa"/>
            <w:shd w:val="clear" w:color="auto" w:fill="F7CAAC" w:themeFill="accent2" w:themeFillTint="66"/>
            <w:hideMark/>
          </w:tcPr>
          <w:p w14:paraId="11BFCB8A" w14:textId="7FD81C2F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2759F1" w:rsidRPr="00EE313F" w14:paraId="51B050CB" w14:textId="77777777" w:rsidTr="00EE313F">
        <w:trPr>
          <w:trHeight w:val="368"/>
        </w:trPr>
        <w:tc>
          <w:tcPr>
            <w:tcW w:w="2922" w:type="dxa"/>
            <w:hideMark/>
          </w:tcPr>
          <w:p w14:paraId="6A3C5108" w14:textId="77777777" w:rsidR="002759F1" w:rsidRPr="00D03D96" w:rsidRDefault="002759F1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392" w:type="dxa"/>
          </w:tcPr>
          <w:p w14:paraId="26FD8F1A" w14:textId="3467A14C" w:rsidR="002759F1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E31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00" w:type="dxa"/>
          </w:tcPr>
          <w:p w14:paraId="6867A133" w14:textId="3B43AC06" w:rsidR="002759F1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E31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17" w:type="dxa"/>
          </w:tcPr>
          <w:p w14:paraId="6AA009AD" w14:textId="093F0A2B" w:rsidR="002759F1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E31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52" w:type="dxa"/>
            <w:hideMark/>
          </w:tcPr>
          <w:p w14:paraId="18A01E1F" w14:textId="7A76B435" w:rsidR="002759F1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EE31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D03D96" w:rsidRPr="00EE313F" w14:paraId="72553E54" w14:textId="77777777" w:rsidTr="00D03D96">
        <w:trPr>
          <w:trHeight w:val="409"/>
        </w:trPr>
        <w:tc>
          <w:tcPr>
            <w:tcW w:w="2922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392" w:type="dxa"/>
            <w:hideMark/>
          </w:tcPr>
          <w:p w14:paraId="67D407EB" w14:textId="433B64CA" w:rsidR="00D03D96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00" w:type="dxa"/>
            <w:hideMark/>
          </w:tcPr>
          <w:p w14:paraId="4C409E4F" w14:textId="7A443937" w:rsidR="00D03D96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7" w:type="dxa"/>
            <w:hideMark/>
          </w:tcPr>
          <w:p w14:paraId="660611AA" w14:textId="6481F972" w:rsidR="00D03D96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52" w:type="dxa"/>
            <w:hideMark/>
          </w:tcPr>
          <w:p w14:paraId="11E0A637" w14:textId="4E1D7355" w:rsidR="00D03D96" w:rsidRPr="00EE313F" w:rsidRDefault="00EE313F" w:rsidP="00EE31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EE313F">
        <w:rPr>
          <w:rFonts w:eastAsia="Times New Roman" w:cs="Arial"/>
          <w:color w:val="000000"/>
          <w:sz w:val="16"/>
          <w:szCs w:val="16"/>
          <w:lang w:eastAsia="cs-CZ"/>
        </w:rPr>
        <w:t>Navazuje na indikátor A8</w:t>
      </w:r>
      <w:r w:rsidR="00986A97" w:rsidRPr="00EE313F">
        <w:rPr>
          <w:rFonts w:eastAsia="Times New Roman" w:cs="Arial"/>
          <w:color w:val="000000"/>
          <w:sz w:val="16"/>
          <w:szCs w:val="16"/>
          <w:lang w:eastAsia="cs-CZ"/>
        </w:rPr>
        <w:t xml:space="preserve"> ZVH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Pr="009A03B8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A03B8"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 w:rsidRPr="009A03B8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 w:rsidRPr="009A03B8"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A03B8">
              <w:rPr>
                <w:rFonts w:ascii="Arial" w:hAnsi="Arial" w:cs="Arial"/>
                <w:i/>
                <w:sz w:val="16"/>
                <w:szCs w:val="16"/>
              </w:rPr>
              <w:t>(popis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D03D96">
        <w:trPr>
          <w:trHeight w:val="2178"/>
        </w:trPr>
        <w:tc>
          <w:tcPr>
            <w:tcW w:w="9040" w:type="dxa"/>
          </w:tcPr>
          <w:p w14:paraId="3777B45D" w14:textId="288EF942" w:rsidR="00D03D96" w:rsidRDefault="009A03B8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Údaje pro tabulku 8 byly zpracovány pouze </w:t>
            </w:r>
            <w:r w:rsidR="00787C59">
              <w:rPr>
                <w:rFonts w:ascii="Arial" w:hAnsi="Arial" w:cs="Arial"/>
                <w:sz w:val="20"/>
              </w:rPr>
              <w:t>za celý BSP</w:t>
            </w:r>
            <w:r w:rsidR="009A6AA5">
              <w:rPr>
                <w:rFonts w:ascii="Arial" w:hAnsi="Arial" w:cs="Arial"/>
                <w:sz w:val="20"/>
              </w:rPr>
              <w:t xml:space="preserve">, </w:t>
            </w:r>
            <w:r w:rsidR="009A6AA5" w:rsidRPr="009A6AA5">
              <w:rPr>
                <w:rFonts w:ascii="Arial" w:hAnsi="Arial" w:cs="Arial"/>
                <w:sz w:val="20"/>
                <w:highlight w:val="cyan"/>
              </w:rPr>
              <w:t>tj. Hospodářská politika a správa</w:t>
            </w:r>
            <w:r w:rsidR="009A6AA5">
              <w:rPr>
                <w:rFonts w:ascii="Arial" w:hAnsi="Arial" w:cs="Arial"/>
                <w:sz w:val="20"/>
              </w:rPr>
              <w:t xml:space="preserve"> (</w:t>
            </w:r>
            <w:r w:rsidR="0046047E">
              <w:rPr>
                <w:rFonts w:ascii="Arial" w:hAnsi="Arial" w:cs="Arial"/>
                <w:sz w:val="20"/>
                <w:highlight w:val="cyan"/>
              </w:rPr>
              <w:t xml:space="preserve">dále </w:t>
            </w:r>
            <w:r w:rsidR="009A6AA5" w:rsidRPr="009A6AA5">
              <w:rPr>
                <w:rFonts w:ascii="Arial" w:hAnsi="Arial" w:cs="Arial"/>
                <w:sz w:val="20"/>
                <w:highlight w:val="cyan"/>
              </w:rPr>
              <w:t>HPS</w:t>
            </w:r>
            <w:r w:rsidR="009A6AA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. Údaje za </w:t>
            </w:r>
            <w:r w:rsidR="009A6AA5">
              <w:rPr>
                <w:rFonts w:ascii="Arial" w:hAnsi="Arial" w:cs="Arial"/>
                <w:sz w:val="20"/>
              </w:rPr>
              <w:t xml:space="preserve">studijní </w:t>
            </w:r>
            <w:r>
              <w:rPr>
                <w:rFonts w:ascii="Arial" w:hAnsi="Arial" w:cs="Arial"/>
                <w:sz w:val="20"/>
              </w:rPr>
              <w:t>obor nejsou k dispozici.</w:t>
            </w:r>
            <w:r w:rsidR="001D33F6">
              <w:rPr>
                <w:rFonts w:ascii="Arial" w:hAnsi="Arial" w:cs="Arial"/>
                <w:sz w:val="20"/>
              </w:rPr>
              <w:t xml:space="preserve"> </w:t>
            </w:r>
            <w:r w:rsidR="005056A0">
              <w:rPr>
                <w:rFonts w:ascii="Arial" w:hAnsi="Arial" w:cs="Arial"/>
                <w:sz w:val="20"/>
              </w:rPr>
              <w:t xml:space="preserve">Tento ukazatel </w:t>
            </w:r>
            <w:r w:rsidR="00787C59">
              <w:rPr>
                <w:rFonts w:ascii="Arial" w:hAnsi="Arial" w:cs="Arial"/>
                <w:sz w:val="20"/>
              </w:rPr>
              <w:t xml:space="preserve">obvykle </w:t>
            </w:r>
            <w:r w:rsidR="005056A0">
              <w:rPr>
                <w:rFonts w:ascii="Arial" w:hAnsi="Arial" w:cs="Arial"/>
                <w:sz w:val="20"/>
              </w:rPr>
              <w:t>vykazuje značnou sezonní cykličnost (dubnové údaje vykazují nižší hodnoty než hodnoty v září sledovaného roku</w:t>
            </w:r>
            <w:r w:rsidR="00787C59">
              <w:rPr>
                <w:rFonts w:ascii="Arial" w:hAnsi="Arial" w:cs="Arial"/>
                <w:sz w:val="20"/>
              </w:rPr>
              <w:t>)</w:t>
            </w:r>
            <w:r w:rsidR="009A6AA5">
              <w:rPr>
                <w:rFonts w:ascii="Arial" w:hAnsi="Arial" w:cs="Arial"/>
                <w:sz w:val="20"/>
              </w:rPr>
              <w:t>. O</w:t>
            </w:r>
            <w:r w:rsidR="006A6B60">
              <w:rPr>
                <w:rFonts w:ascii="Arial" w:hAnsi="Arial" w:cs="Arial"/>
                <w:sz w:val="20"/>
              </w:rPr>
              <w:t xml:space="preserve">všem údaje </w:t>
            </w:r>
            <w:r w:rsidR="00787C59">
              <w:rPr>
                <w:rFonts w:ascii="Arial" w:hAnsi="Arial" w:cs="Arial"/>
                <w:sz w:val="20"/>
              </w:rPr>
              <w:t>za studijní program HPS toto pravidlo nepotvrzují.</w:t>
            </w:r>
            <w:r w:rsidR="005056A0">
              <w:rPr>
                <w:rFonts w:ascii="Arial" w:hAnsi="Arial" w:cs="Arial"/>
                <w:sz w:val="20"/>
              </w:rPr>
              <w:t xml:space="preserve"> </w:t>
            </w:r>
            <w:r w:rsidR="00787C59">
              <w:rPr>
                <w:rFonts w:ascii="Arial" w:hAnsi="Arial" w:cs="Arial"/>
                <w:sz w:val="20"/>
              </w:rPr>
              <w:t>Do jisté míry se zde</w:t>
            </w:r>
            <w:r w:rsidR="005056A0">
              <w:rPr>
                <w:rFonts w:ascii="Arial" w:hAnsi="Arial" w:cs="Arial"/>
                <w:sz w:val="20"/>
              </w:rPr>
              <w:t xml:space="preserve"> zároveň</w:t>
            </w:r>
            <w:r w:rsidR="00A15107">
              <w:rPr>
                <w:rFonts w:ascii="Arial" w:hAnsi="Arial" w:cs="Arial"/>
                <w:sz w:val="20"/>
              </w:rPr>
              <w:t xml:space="preserve"> projevuje konjunkturní fáze hospodářského cyklu, především v </w:t>
            </w:r>
            <w:r w:rsidR="009A6AA5" w:rsidRPr="009A6AA5">
              <w:rPr>
                <w:rFonts w:ascii="Arial" w:hAnsi="Arial" w:cs="Arial"/>
                <w:sz w:val="20"/>
                <w:highlight w:val="cyan"/>
              </w:rPr>
              <w:t>letech</w:t>
            </w:r>
            <w:r w:rsidR="00A15107">
              <w:rPr>
                <w:rFonts w:ascii="Arial" w:hAnsi="Arial" w:cs="Arial"/>
                <w:sz w:val="20"/>
              </w:rPr>
              <w:t xml:space="preserve"> 2017 a 2018, kdy volná pracovní místa na trhu práce převyšovala počty žadatelů o práci, včetně absolventů VŠ. V těchto letech byl počet nezaměstnaných absolventů minimální. Do budoucna je ovšem potřeba očekávat možné zhoršení tohoto ukazatele, především s možným příchodem nové hospodářské recese.</w:t>
            </w:r>
          </w:p>
          <w:p w14:paraId="1D00A42C" w14:textId="3AC0E306" w:rsidR="002759F1" w:rsidRPr="002759F1" w:rsidRDefault="002759F1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2759F1">
              <w:rPr>
                <w:rFonts w:ascii="Arial" w:hAnsi="Arial" w:cs="Arial"/>
                <w:sz w:val="20"/>
              </w:rPr>
              <w:t xml:space="preserve">Pro snížení nezaměstnanosti absolventů </w:t>
            </w:r>
            <w:r w:rsidR="009A6AA5">
              <w:rPr>
                <w:rFonts w:ascii="Arial" w:hAnsi="Arial" w:cs="Arial"/>
                <w:sz w:val="20"/>
              </w:rPr>
              <w:t>Fa</w:t>
            </w:r>
            <w:r>
              <w:rPr>
                <w:rFonts w:ascii="Arial" w:hAnsi="Arial" w:cs="Arial"/>
                <w:sz w:val="20"/>
              </w:rPr>
              <w:t xml:space="preserve">ME </w:t>
            </w:r>
            <w:r w:rsidRPr="002759F1">
              <w:rPr>
                <w:rFonts w:ascii="Arial" w:hAnsi="Arial" w:cs="Arial"/>
                <w:sz w:val="20"/>
              </w:rPr>
              <w:t xml:space="preserve">UTB </w:t>
            </w:r>
            <w:r w:rsidR="009A6AA5">
              <w:rPr>
                <w:rFonts w:ascii="Arial" w:hAnsi="Arial" w:cs="Arial"/>
                <w:sz w:val="20"/>
              </w:rPr>
              <w:t xml:space="preserve">ve Zlíně byla </w:t>
            </w:r>
            <w:r w:rsidR="009A6AA5" w:rsidRPr="009A6AA5">
              <w:rPr>
                <w:rFonts w:ascii="Arial" w:hAnsi="Arial" w:cs="Arial"/>
                <w:sz w:val="20"/>
                <w:highlight w:val="cyan"/>
              </w:rPr>
              <w:t>ve sledovaných</w:t>
            </w:r>
            <w:r w:rsidRPr="002759F1">
              <w:rPr>
                <w:rFonts w:ascii="Arial" w:hAnsi="Arial" w:cs="Arial"/>
                <w:sz w:val="20"/>
              </w:rPr>
              <w:t xml:space="preserve"> letech re</w:t>
            </w:r>
            <w:r w:rsidR="001D33F6">
              <w:rPr>
                <w:rFonts w:ascii="Arial" w:hAnsi="Arial" w:cs="Arial"/>
                <w:sz w:val="20"/>
              </w:rPr>
              <w:t>alizována následující opatření:</w:t>
            </w:r>
          </w:p>
          <w:p w14:paraId="7778535D" w14:textId="695671E9" w:rsidR="009A6AA5" w:rsidRDefault="009A6AA5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A) </w:t>
            </w:r>
            <w:r w:rsidR="002759F1" w:rsidRPr="002759F1">
              <w:rPr>
                <w:rFonts w:ascii="Arial" w:hAnsi="Arial" w:cs="Arial"/>
                <w:sz w:val="20"/>
              </w:rPr>
              <w:t>Intenzivní podpora Job centra UTB studentům/absolventům UTB prostřednictvím kariérního poradce působícího v Job centru UTB a portálu www.jobcentrum.utb.cz, kde studenti naleznou informace k nabízeným stážím, prac</w:t>
            </w:r>
            <w:r w:rsidR="00486A04">
              <w:rPr>
                <w:rFonts w:ascii="Arial" w:hAnsi="Arial" w:cs="Arial"/>
                <w:sz w:val="20"/>
              </w:rPr>
              <w:t>ovním nabídkám a tématům BP/DP.</w:t>
            </w:r>
          </w:p>
          <w:p w14:paraId="2CB881A2" w14:textId="7883B5A4" w:rsidR="009A6AA5" w:rsidRDefault="009A6AA5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Studující</w:t>
            </w:r>
            <w:r w:rsidR="002759F1" w:rsidRPr="002759F1">
              <w:rPr>
                <w:rFonts w:ascii="Arial" w:hAnsi="Arial" w:cs="Arial"/>
                <w:sz w:val="20"/>
              </w:rPr>
              <w:t xml:space="preserve"> 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posledních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759F1" w:rsidRPr="002759F1">
              <w:rPr>
                <w:rFonts w:ascii="Arial" w:hAnsi="Arial" w:cs="Arial"/>
                <w:sz w:val="20"/>
              </w:rPr>
              <w:t xml:space="preserve">ročníků BSP i NMSP 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jsou</w:t>
            </w:r>
            <w:r w:rsidR="002759F1" w:rsidRPr="002759F1">
              <w:rPr>
                <w:rFonts w:ascii="Arial" w:hAnsi="Arial" w:cs="Arial"/>
                <w:sz w:val="20"/>
              </w:rPr>
              <w:t xml:space="preserve"> 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pravidelně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759F1" w:rsidRPr="002759F1">
              <w:rPr>
                <w:rFonts w:ascii="Arial" w:hAnsi="Arial" w:cs="Arial"/>
                <w:sz w:val="20"/>
              </w:rPr>
              <w:t xml:space="preserve">v </w:t>
            </w:r>
            <w:r>
              <w:rPr>
                <w:rFonts w:ascii="Arial" w:hAnsi="Arial" w:cs="Arial"/>
                <w:sz w:val="20"/>
              </w:rPr>
              <w:t xml:space="preserve">rámci přednášek Job Centra UTB 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seznamováni</w:t>
            </w:r>
            <w:r w:rsidR="002759F1" w:rsidRPr="002759F1">
              <w:rPr>
                <w:rFonts w:ascii="Arial" w:hAnsi="Arial" w:cs="Arial"/>
                <w:sz w:val="20"/>
              </w:rPr>
              <w:t xml:space="preserve"> s</w:t>
            </w:r>
            <w:r>
              <w:rPr>
                <w:rFonts w:ascii="Arial" w:hAnsi="Arial" w:cs="Arial"/>
                <w:sz w:val="20"/>
              </w:rPr>
              <w:t xml:space="preserve"> postupy a </w:t>
            </w:r>
            <w:r w:rsidR="002759F1" w:rsidRPr="002759F1">
              <w:rPr>
                <w:rFonts w:ascii="Arial" w:hAnsi="Arial" w:cs="Arial"/>
                <w:sz w:val="20"/>
              </w:rPr>
              <w:t>jak se aktivně a úspěšně pohybovat na trhu práce, jak si zpracovat životopis či motivační dopis.</w:t>
            </w:r>
          </w:p>
          <w:p w14:paraId="3A4776E8" w14:textId="35890068" w:rsidR="002759F1" w:rsidRPr="002759F1" w:rsidRDefault="009A6AA5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C) </w:t>
            </w:r>
            <w:r w:rsidR="002759F1" w:rsidRPr="002759F1">
              <w:rPr>
                <w:rFonts w:ascii="Arial" w:hAnsi="Arial" w:cs="Arial"/>
                <w:sz w:val="20"/>
              </w:rPr>
              <w:t>Možnost zpracovávat témata bakalářs</w:t>
            </w:r>
            <w:r>
              <w:rPr>
                <w:rFonts w:ascii="Arial" w:hAnsi="Arial" w:cs="Arial"/>
                <w:sz w:val="20"/>
              </w:rPr>
              <w:t xml:space="preserve">kých a diplomových prací, 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která na základě svých potřeb předkládají jak subjekty ze soukromého, tak veřejného sektoru</w:t>
            </w:r>
            <w:r w:rsidR="002759F1" w:rsidRPr="002759F1">
              <w:rPr>
                <w:rFonts w:ascii="Arial" w:hAnsi="Arial" w:cs="Arial"/>
                <w:sz w:val="20"/>
              </w:rPr>
              <w:t xml:space="preserve">. </w:t>
            </w:r>
            <w:r w:rsidR="004B1264" w:rsidRPr="004B1264">
              <w:rPr>
                <w:rFonts w:ascii="Arial" w:hAnsi="Arial" w:cs="Arial"/>
                <w:sz w:val="20"/>
                <w:highlight w:val="cyan"/>
              </w:rPr>
              <w:t>Nabízená</w:t>
            </w:r>
            <w:r w:rsidR="004B1264">
              <w:rPr>
                <w:rFonts w:ascii="Arial" w:hAnsi="Arial" w:cs="Arial"/>
                <w:sz w:val="20"/>
              </w:rPr>
              <w:t xml:space="preserve"> t</w:t>
            </w:r>
            <w:r w:rsidR="002759F1" w:rsidRPr="002759F1">
              <w:rPr>
                <w:rFonts w:ascii="Arial" w:hAnsi="Arial" w:cs="Arial"/>
                <w:sz w:val="20"/>
              </w:rPr>
              <w:t xml:space="preserve">émata </w:t>
            </w:r>
            <w:r w:rsidR="00317FF7" w:rsidRPr="00317FF7">
              <w:rPr>
                <w:rFonts w:ascii="Arial" w:hAnsi="Arial" w:cs="Arial"/>
                <w:sz w:val="20"/>
                <w:highlight w:val="cyan"/>
              </w:rPr>
              <w:t>mohou</w:t>
            </w:r>
            <w:r w:rsidR="00317FF7">
              <w:rPr>
                <w:rFonts w:ascii="Arial" w:hAnsi="Arial" w:cs="Arial"/>
                <w:sz w:val="20"/>
              </w:rPr>
              <w:t xml:space="preserve"> </w:t>
            </w:r>
            <w:r w:rsidR="002759F1" w:rsidRPr="009A6AA5">
              <w:rPr>
                <w:rFonts w:ascii="Arial" w:hAnsi="Arial" w:cs="Arial"/>
                <w:sz w:val="20"/>
                <w:highlight w:val="cyan"/>
              </w:rPr>
              <w:t>stud</w:t>
            </w:r>
            <w:r w:rsidRPr="009A6AA5">
              <w:rPr>
                <w:rFonts w:ascii="Arial" w:hAnsi="Arial" w:cs="Arial"/>
                <w:sz w:val="20"/>
                <w:highlight w:val="cyan"/>
              </w:rPr>
              <w:t>ující</w:t>
            </w:r>
            <w:r w:rsidR="002759F1" w:rsidRPr="002759F1">
              <w:rPr>
                <w:rFonts w:ascii="Arial" w:hAnsi="Arial" w:cs="Arial"/>
                <w:sz w:val="20"/>
              </w:rPr>
              <w:t xml:space="preserve"> </w:t>
            </w:r>
            <w:r w:rsidR="002759F1" w:rsidRPr="00317FF7">
              <w:rPr>
                <w:rFonts w:ascii="Arial" w:hAnsi="Arial" w:cs="Arial"/>
                <w:sz w:val="20"/>
                <w:highlight w:val="cyan"/>
              </w:rPr>
              <w:t>získ</w:t>
            </w:r>
            <w:r w:rsidR="00317FF7" w:rsidRPr="00317FF7">
              <w:rPr>
                <w:rFonts w:ascii="Arial" w:hAnsi="Arial" w:cs="Arial"/>
                <w:sz w:val="20"/>
                <w:highlight w:val="cyan"/>
              </w:rPr>
              <w:t>at</w:t>
            </w:r>
            <w:r w:rsidR="002759F1" w:rsidRPr="002759F1">
              <w:rPr>
                <w:rFonts w:ascii="Arial" w:hAnsi="Arial" w:cs="Arial"/>
                <w:sz w:val="20"/>
              </w:rPr>
              <w:t xml:space="preserve"> nejen prostřednictvím portálu www.jobcentrum.utb.cz, ale i na základě spolupráce </w:t>
            </w:r>
            <w:r w:rsidR="00317FF7">
              <w:rPr>
                <w:rFonts w:ascii="Arial" w:hAnsi="Arial" w:cs="Arial"/>
                <w:sz w:val="20"/>
              </w:rPr>
              <w:t xml:space="preserve">FaME UTB ve Zlíně </w:t>
            </w:r>
            <w:r w:rsidR="002759F1" w:rsidRPr="002759F1">
              <w:rPr>
                <w:rFonts w:ascii="Arial" w:hAnsi="Arial" w:cs="Arial"/>
                <w:sz w:val="20"/>
              </w:rPr>
              <w:t>s praxí.</w:t>
            </w:r>
          </w:p>
          <w:p w14:paraId="064F1DF8" w14:textId="30B67DA6" w:rsidR="00D03D96" w:rsidRDefault="00317FF7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D) </w:t>
            </w:r>
            <w:r w:rsidR="002759F1" w:rsidRPr="002759F1">
              <w:rPr>
                <w:rFonts w:ascii="Arial" w:hAnsi="Arial" w:cs="Arial"/>
                <w:sz w:val="20"/>
              </w:rPr>
              <w:t xml:space="preserve">Rozvoj znalostí </w:t>
            </w:r>
            <w:r w:rsidR="009E2785">
              <w:rPr>
                <w:rFonts w:ascii="Arial" w:hAnsi="Arial" w:cs="Arial"/>
                <w:sz w:val="20"/>
              </w:rPr>
              <w:t xml:space="preserve">a 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dovedností</w:t>
            </w:r>
            <w:r w:rsidR="009E2785">
              <w:rPr>
                <w:rFonts w:ascii="Arial" w:hAnsi="Arial" w:cs="Arial"/>
                <w:sz w:val="20"/>
              </w:rPr>
              <w:t xml:space="preserve"> </w:t>
            </w:r>
            <w:r w:rsidR="002759F1" w:rsidRPr="002759F1">
              <w:rPr>
                <w:rFonts w:ascii="Arial" w:hAnsi="Arial" w:cs="Arial"/>
                <w:sz w:val="20"/>
              </w:rPr>
              <w:t>stud</w:t>
            </w:r>
            <w:r w:rsidR="009E2785">
              <w:rPr>
                <w:rFonts w:ascii="Arial" w:hAnsi="Arial" w:cs="Arial"/>
                <w:sz w:val="20"/>
              </w:rPr>
              <w:t>ujících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,</w:t>
            </w:r>
            <w:r w:rsidR="002759F1" w:rsidRPr="002759F1">
              <w:rPr>
                <w:rFonts w:ascii="Arial" w:hAnsi="Arial" w:cs="Arial"/>
                <w:sz w:val="20"/>
              </w:rPr>
              <w:t xml:space="preserve"> směřujících k podpoře 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jejich</w:t>
            </w:r>
            <w:r w:rsidR="009E2785">
              <w:rPr>
                <w:rFonts w:ascii="Arial" w:hAnsi="Arial" w:cs="Arial"/>
                <w:sz w:val="20"/>
              </w:rPr>
              <w:t xml:space="preserve"> </w:t>
            </w:r>
            <w:r w:rsidR="00A54C4B">
              <w:rPr>
                <w:rFonts w:ascii="Arial" w:hAnsi="Arial" w:cs="Arial"/>
                <w:sz w:val="20"/>
              </w:rPr>
              <w:t>podnikavosti a </w:t>
            </w:r>
            <w:r w:rsidR="009E2785">
              <w:rPr>
                <w:rFonts w:ascii="Arial" w:hAnsi="Arial" w:cs="Arial"/>
                <w:sz w:val="20"/>
              </w:rPr>
              <w:t>k </w:t>
            </w:r>
            <w:r w:rsidR="002759F1" w:rsidRPr="002759F1">
              <w:rPr>
                <w:rFonts w:ascii="Arial" w:hAnsi="Arial" w:cs="Arial"/>
                <w:sz w:val="20"/>
              </w:rPr>
              <w:t>zahájení vlastních podnikatelských aktivit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,</w:t>
            </w:r>
            <w:r w:rsidR="002759F1" w:rsidRPr="002759F1">
              <w:rPr>
                <w:rFonts w:ascii="Arial" w:hAnsi="Arial" w:cs="Arial"/>
                <w:sz w:val="20"/>
              </w:rPr>
              <w:t xml:space="preserve"> 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jsou</w:t>
            </w:r>
            <w:r w:rsidR="009E2785">
              <w:rPr>
                <w:rFonts w:ascii="Arial" w:hAnsi="Arial" w:cs="Arial"/>
                <w:sz w:val="20"/>
              </w:rPr>
              <w:t xml:space="preserve"> realizován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y</w:t>
            </w:r>
            <w:r w:rsidR="009E2785">
              <w:rPr>
                <w:rFonts w:ascii="Arial" w:hAnsi="Arial" w:cs="Arial"/>
                <w:sz w:val="20"/>
              </w:rPr>
              <w:t xml:space="preserve"> v rámci projektů </w:t>
            </w:r>
            <w:r w:rsidR="002759F1" w:rsidRPr="002759F1">
              <w:rPr>
                <w:rFonts w:ascii="Arial" w:hAnsi="Arial" w:cs="Arial"/>
                <w:sz w:val="20"/>
              </w:rPr>
              <w:t xml:space="preserve">FaME </w:t>
            </w:r>
            <w:r w:rsidR="00A54C4B">
              <w:rPr>
                <w:rFonts w:ascii="Arial" w:hAnsi="Arial" w:cs="Arial"/>
                <w:sz w:val="20"/>
              </w:rPr>
              <w:t>UTB ve </w:t>
            </w:r>
            <w:r w:rsidR="009E2785">
              <w:rPr>
                <w:rFonts w:ascii="Arial" w:hAnsi="Arial" w:cs="Arial"/>
                <w:sz w:val="20"/>
              </w:rPr>
              <w:t xml:space="preserve">Zlíně, 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 xml:space="preserve">tj. </w:t>
            </w:r>
            <w:r w:rsidR="003E5FFC">
              <w:rPr>
                <w:rFonts w:ascii="Arial" w:hAnsi="Arial" w:cs="Arial"/>
                <w:sz w:val="20"/>
                <w:highlight w:val="cyan"/>
              </w:rPr>
              <w:t>výuka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 xml:space="preserve"> </w:t>
            </w:r>
            <w:r w:rsidR="002759F1" w:rsidRPr="009E2785">
              <w:rPr>
                <w:rFonts w:ascii="Arial" w:hAnsi="Arial" w:cs="Arial"/>
                <w:sz w:val="20"/>
                <w:highlight w:val="cyan"/>
              </w:rPr>
              <w:t>předmět</w:t>
            </w:r>
            <w:r w:rsidR="009E2785" w:rsidRPr="009E2785">
              <w:rPr>
                <w:rFonts w:ascii="Arial" w:hAnsi="Arial" w:cs="Arial"/>
                <w:sz w:val="20"/>
                <w:highlight w:val="cyan"/>
              </w:rPr>
              <w:t>u</w:t>
            </w:r>
            <w:r w:rsidR="002759F1" w:rsidRPr="002759F1">
              <w:rPr>
                <w:rFonts w:ascii="Arial" w:hAnsi="Arial" w:cs="Arial"/>
                <w:sz w:val="20"/>
              </w:rPr>
              <w:t xml:space="preserve"> Základy podnik</w:t>
            </w:r>
            <w:r w:rsidR="009E2785">
              <w:rPr>
                <w:rFonts w:ascii="Arial" w:hAnsi="Arial" w:cs="Arial"/>
                <w:sz w:val="20"/>
              </w:rPr>
              <w:t xml:space="preserve">ání, </w:t>
            </w:r>
            <w:r w:rsidR="003E5FFC">
              <w:rPr>
                <w:rFonts w:ascii="Arial" w:hAnsi="Arial" w:cs="Arial"/>
                <w:sz w:val="20"/>
                <w:highlight w:val="cyan"/>
              </w:rPr>
              <w:t>činnost</w:t>
            </w:r>
            <w:r w:rsidR="009E2785">
              <w:rPr>
                <w:rFonts w:ascii="Arial" w:hAnsi="Arial" w:cs="Arial"/>
                <w:sz w:val="20"/>
              </w:rPr>
              <w:t xml:space="preserve"> Centra podnikání</w:t>
            </w:r>
            <w:r w:rsidR="002759F1" w:rsidRPr="002759F1">
              <w:rPr>
                <w:rFonts w:ascii="Arial" w:hAnsi="Arial" w:cs="Arial"/>
                <w:sz w:val="20"/>
              </w:rPr>
              <w:t>, TIC (</w:t>
            </w:r>
            <w:r w:rsidR="00ED790E">
              <w:rPr>
                <w:rFonts w:ascii="Arial" w:hAnsi="Arial" w:cs="Arial"/>
                <w:sz w:val="20"/>
                <w:highlight w:val="cyan"/>
              </w:rPr>
              <w:t>vedení</w:t>
            </w:r>
            <w:r w:rsidR="009E2785">
              <w:rPr>
                <w:rFonts w:ascii="Arial" w:hAnsi="Arial" w:cs="Arial"/>
                <w:sz w:val="20"/>
              </w:rPr>
              <w:t xml:space="preserve"> </w:t>
            </w:r>
            <w:r w:rsidR="002759F1" w:rsidRPr="002759F1">
              <w:rPr>
                <w:rFonts w:ascii="Arial" w:hAnsi="Arial" w:cs="Arial"/>
                <w:sz w:val="20"/>
              </w:rPr>
              <w:t xml:space="preserve">studentské soutěže o nejlepší podnikatelský záměr), UPPER </w:t>
            </w:r>
            <w:r w:rsidR="00F32F38">
              <w:rPr>
                <w:rFonts w:ascii="Arial" w:hAnsi="Arial" w:cs="Arial"/>
                <w:sz w:val="20"/>
              </w:rPr>
              <w:t>(Centrum kreativních průmyslů a </w:t>
            </w:r>
            <w:r w:rsidR="002759F1" w:rsidRPr="002759F1">
              <w:rPr>
                <w:rFonts w:ascii="Arial" w:hAnsi="Arial" w:cs="Arial"/>
                <w:sz w:val="20"/>
              </w:rPr>
              <w:t>podnikání)</w:t>
            </w:r>
          </w:p>
          <w:p w14:paraId="0D1DDA4E" w14:textId="02285F6D" w:rsidR="00D03D96" w:rsidRDefault="002759F1" w:rsidP="009A6AA5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Vzhledem k zaměře</w:t>
            </w:r>
            <w:r w:rsidR="002B2EBB">
              <w:rPr>
                <w:rFonts w:ascii="Arial" w:hAnsi="Arial" w:cs="Arial"/>
                <w:sz w:val="20"/>
              </w:rPr>
              <w:t xml:space="preserve">ní oboru je potřeba </w:t>
            </w:r>
            <w:r w:rsidR="0060792A" w:rsidRPr="0060792A">
              <w:rPr>
                <w:rFonts w:ascii="Arial" w:hAnsi="Arial" w:cs="Arial"/>
                <w:sz w:val="20"/>
                <w:highlight w:val="cyan"/>
              </w:rPr>
              <w:t>zohlednit a dlouhodobě</w:t>
            </w:r>
            <w:r w:rsidR="0060792A">
              <w:rPr>
                <w:rFonts w:ascii="Arial" w:hAnsi="Arial" w:cs="Arial"/>
                <w:sz w:val="20"/>
              </w:rPr>
              <w:t xml:space="preserve"> </w:t>
            </w:r>
            <w:r w:rsidR="002B2EBB">
              <w:rPr>
                <w:rFonts w:ascii="Arial" w:hAnsi="Arial" w:cs="Arial"/>
                <w:sz w:val="20"/>
              </w:rPr>
              <w:t>pracovat s </w:t>
            </w:r>
            <w:r w:rsidR="002B2EBB" w:rsidRPr="002B2EBB">
              <w:rPr>
                <w:rFonts w:ascii="Arial" w:hAnsi="Arial" w:cs="Arial"/>
                <w:sz w:val="20"/>
                <w:highlight w:val="cyan"/>
              </w:rPr>
              <w:t>jeho</w:t>
            </w:r>
            <w:r w:rsidR="002B2E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specifický</w:t>
            </w:r>
            <w:r w:rsidR="002B2EBB">
              <w:rPr>
                <w:rFonts w:ascii="Arial" w:hAnsi="Arial" w:cs="Arial"/>
                <w:sz w:val="20"/>
              </w:rPr>
              <w:t xml:space="preserve">m zaměřením na veřejnou správu, a </w:t>
            </w:r>
            <w:r w:rsidR="002B2EBB" w:rsidRPr="002B2EBB">
              <w:rPr>
                <w:rFonts w:ascii="Arial" w:hAnsi="Arial" w:cs="Arial"/>
                <w:sz w:val="20"/>
                <w:highlight w:val="cyan"/>
              </w:rPr>
              <w:t>tudíž</w:t>
            </w:r>
            <w:r w:rsidR="0060792A">
              <w:rPr>
                <w:rFonts w:ascii="Arial" w:hAnsi="Arial" w:cs="Arial"/>
                <w:sz w:val="20"/>
              </w:rPr>
              <w:t xml:space="preserve"> systematicky </w:t>
            </w:r>
            <w:r w:rsidR="0060792A" w:rsidRPr="0060792A">
              <w:rPr>
                <w:rFonts w:ascii="Arial" w:hAnsi="Arial" w:cs="Arial"/>
                <w:sz w:val="20"/>
                <w:highlight w:val="cyan"/>
              </w:rPr>
              <w:t>získávat, rozvíjet a aktivně využívat</w:t>
            </w:r>
            <w:r w:rsidR="0060792A">
              <w:rPr>
                <w:rFonts w:ascii="Arial" w:hAnsi="Arial" w:cs="Arial"/>
                <w:sz w:val="20"/>
              </w:rPr>
              <w:t xml:space="preserve"> </w:t>
            </w:r>
            <w:r w:rsidR="005D149B">
              <w:rPr>
                <w:rFonts w:ascii="Arial" w:hAnsi="Arial" w:cs="Arial"/>
                <w:sz w:val="20"/>
              </w:rPr>
              <w:t>kontaktů</w:t>
            </w:r>
            <w:r>
              <w:rPr>
                <w:rFonts w:ascii="Arial" w:hAnsi="Arial" w:cs="Arial"/>
                <w:sz w:val="20"/>
              </w:rPr>
              <w:t xml:space="preserve"> s</w:t>
            </w:r>
            <w:r w:rsidR="0060792A">
              <w:rPr>
                <w:rFonts w:ascii="Arial" w:hAnsi="Arial" w:cs="Arial"/>
                <w:sz w:val="20"/>
              </w:rPr>
              <w:t> </w:t>
            </w:r>
            <w:r w:rsidR="0060792A" w:rsidRPr="0060792A">
              <w:rPr>
                <w:rFonts w:ascii="Arial" w:hAnsi="Arial" w:cs="Arial"/>
                <w:sz w:val="20"/>
                <w:highlight w:val="cyan"/>
              </w:rPr>
              <w:t>národními, regionálními a místními orgány veřejné správy</w:t>
            </w:r>
            <w:r w:rsidR="0060792A">
              <w:rPr>
                <w:rFonts w:ascii="Arial" w:hAnsi="Arial" w:cs="Arial"/>
                <w:sz w:val="20"/>
              </w:rPr>
              <w:t>, to již v průběhu</w:t>
            </w:r>
            <w:r>
              <w:rPr>
                <w:rFonts w:ascii="Arial" w:hAnsi="Arial" w:cs="Arial"/>
                <w:sz w:val="20"/>
              </w:rPr>
              <w:t xml:space="preserve"> studia </w:t>
            </w:r>
            <w:r w:rsidR="0060792A">
              <w:rPr>
                <w:rFonts w:ascii="Arial" w:hAnsi="Arial" w:cs="Arial"/>
                <w:sz w:val="20"/>
              </w:rPr>
              <w:t xml:space="preserve">studujících, tj.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="0060792A">
              <w:rPr>
                <w:rFonts w:ascii="Arial" w:hAnsi="Arial" w:cs="Arial"/>
                <w:sz w:val="20"/>
              </w:rPr>
              <w:t xml:space="preserve">formou přednášek pozvaných </w:t>
            </w:r>
            <w:r w:rsidR="0060792A" w:rsidRPr="0060792A">
              <w:rPr>
                <w:rFonts w:ascii="Arial" w:hAnsi="Arial" w:cs="Arial"/>
                <w:sz w:val="20"/>
                <w:highlight w:val="cyan"/>
              </w:rPr>
              <w:t>odborníků z praxe, exkurzí, zapojení studujících do projektů aplikovaného výzkumu a doplňkové činnosti</w:t>
            </w:r>
            <w:r w:rsidR="0060792A">
              <w:rPr>
                <w:rFonts w:ascii="Arial" w:hAnsi="Arial" w:cs="Arial"/>
                <w:sz w:val="20"/>
              </w:rPr>
              <w:t>.</w:t>
            </w:r>
          </w:p>
          <w:p w14:paraId="73BADF03" w14:textId="2FBA9EB2" w:rsidR="00D03D96" w:rsidRPr="0058573E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47EEBB6" w14:textId="74DF2FBA" w:rsidR="00AA27FD" w:rsidRPr="00D03D96" w:rsidRDefault="00160D7F" w:rsidP="005533D1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24258BD9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2EB33C7A" w14:textId="77777777" w:rsidR="00D03D96" w:rsidRDefault="00D03D96" w:rsidP="00CF34FE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C1159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42A19DCA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237A97A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1715DE81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1FC71CB7" w:rsidR="00DC1159" w:rsidRPr="00D03D96" w:rsidRDefault="00DC1159" w:rsidP="00DC115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6162B260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20,4</w:t>
            </w:r>
          </w:p>
        </w:tc>
        <w:tc>
          <w:tcPr>
            <w:tcW w:w="1081" w:type="dxa"/>
            <w:hideMark/>
          </w:tcPr>
          <w:p w14:paraId="4FE5C399" w14:textId="2261EE35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14,4</w:t>
            </w:r>
          </w:p>
        </w:tc>
        <w:tc>
          <w:tcPr>
            <w:tcW w:w="1081" w:type="dxa"/>
            <w:hideMark/>
          </w:tcPr>
          <w:p w14:paraId="3C8D967B" w14:textId="21FC3F39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8,6</w:t>
            </w:r>
          </w:p>
        </w:tc>
        <w:tc>
          <w:tcPr>
            <w:tcW w:w="1081" w:type="dxa"/>
            <w:hideMark/>
          </w:tcPr>
          <w:p w14:paraId="1ED2B49E" w14:textId="65122A9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6,7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3920148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081" w:type="dxa"/>
            <w:hideMark/>
          </w:tcPr>
          <w:p w14:paraId="613D302D" w14:textId="1EC052E4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81" w:type="dxa"/>
            <w:hideMark/>
          </w:tcPr>
          <w:p w14:paraId="036E19E0" w14:textId="5338C91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7,7</w:t>
            </w:r>
          </w:p>
        </w:tc>
        <w:tc>
          <w:tcPr>
            <w:tcW w:w="1081" w:type="dxa"/>
            <w:hideMark/>
          </w:tcPr>
          <w:p w14:paraId="31E34C97" w14:textId="4488915D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04FA0974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081" w:type="dxa"/>
            <w:hideMark/>
          </w:tcPr>
          <w:p w14:paraId="10F6D2F1" w14:textId="07496C01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73,3</w:t>
            </w:r>
          </w:p>
        </w:tc>
        <w:tc>
          <w:tcPr>
            <w:tcW w:w="1081" w:type="dxa"/>
            <w:hideMark/>
          </w:tcPr>
          <w:p w14:paraId="680716AE" w14:textId="26C11312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79,8</w:t>
            </w:r>
          </w:p>
        </w:tc>
        <w:tc>
          <w:tcPr>
            <w:tcW w:w="1081" w:type="dxa"/>
            <w:hideMark/>
          </w:tcPr>
          <w:p w14:paraId="72FDF4B7" w14:textId="58054F90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77,9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463D743A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49,7</w:t>
            </w:r>
          </w:p>
        </w:tc>
        <w:tc>
          <w:tcPr>
            <w:tcW w:w="1081" w:type="dxa"/>
            <w:hideMark/>
          </w:tcPr>
          <w:p w14:paraId="3B7317AE" w14:textId="3EA0ADF0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081" w:type="dxa"/>
            <w:hideMark/>
          </w:tcPr>
          <w:p w14:paraId="49604859" w14:textId="353D9400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74,8</w:t>
            </w:r>
          </w:p>
        </w:tc>
        <w:tc>
          <w:tcPr>
            <w:tcW w:w="1081" w:type="dxa"/>
            <w:hideMark/>
          </w:tcPr>
          <w:p w14:paraId="0DC46BE1" w14:textId="1663863D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74,2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5ECA1FBA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1,3</w:t>
            </w:r>
          </w:p>
        </w:tc>
        <w:tc>
          <w:tcPr>
            <w:tcW w:w="1081" w:type="dxa"/>
            <w:hideMark/>
          </w:tcPr>
          <w:p w14:paraId="5CD0CD2A" w14:textId="0B30094D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81" w:type="dxa"/>
            <w:hideMark/>
          </w:tcPr>
          <w:p w14:paraId="515BA3CA" w14:textId="4CE18392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81" w:type="dxa"/>
            <w:hideMark/>
          </w:tcPr>
          <w:p w14:paraId="43A76CED" w14:textId="02816583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03219B85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081" w:type="dxa"/>
            <w:hideMark/>
          </w:tcPr>
          <w:p w14:paraId="10AB9C82" w14:textId="3B57EA20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1081" w:type="dxa"/>
            <w:hideMark/>
          </w:tcPr>
          <w:p w14:paraId="229FD2FD" w14:textId="36BD98EE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9,5</w:t>
            </w:r>
          </w:p>
        </w:tc>
        <w:tc>
          <w:tcPr>
            <w:tcW w:w="1081" w:type="dxa"/>
            <w:hideMark/>
          </w:tcPr>
          <w:p w14:paraId="686DEA62" w14:textId="22A0C1F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E91AE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</w:tbl>
    <w:p w14:paraId="190E0C24" w14:textId="7B322A1C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15558440" w14:textId="74E7E642" w:rsidR="00AA27FD" w:rsidRPr="00C743FC" w:rsidRDefault="002A45F3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Vzhledem ke komplexnosti studijního oboru, kdy se na jeho realizaci podílí vyjma Ústav</w:t>
            </w:r>
            <w:r w:rsidR="008F4C9B" w:rsidRPr="00C743FC">
              <w:rPr>
                <w:rFonts w:ascii="Arial" w:hAnsi="Arial" w:cs="Arial"/>
                <w:sz w:val="20"/>
              </w:rPr>
              <w:t>u</w:t>
            </w:r>
            <w:r w:rsidRPr="00C743FC">
              <w:rPr>
                <w:rFonts w:ascii="Arial" w:hAnsi="Arial" w:cs="Arial"/>
                <w:sz w:val="20"/>
              </w:rPr>
              <w:t xml:space="preserve"> průmyslového inženýrství všechny ostatní ústavy FaME UTB ve Zlíně, se tato část sebehodnocení specificky zaměří výhradně ty předměty studijního oboru, spadající do kompetence ústavu, odpovědného za jeho realizaci, tj. ÚRVP. </w:t>
            </w:r>
            <w:r w:rsidR="008F4C9B" w:rsidRPr="00C743FC">
              <w:rPr>
                <w:rFonts w:ascii="Arial" w:hAnsi="Arial" w:cs="Arial"/>
                <w:sz w:val="20"/>
              </w:rPr>
              <w:t xml:space="preserve">Navíc předměty garantované a zajišťované ÚRVP představují specializační předměty, z nichž vychází podstata studijního oboru, kdy </w:t>
            </w:r>
            <w:r w:rsidR="001B3B90" w:rsidRPr="00C743FC">
              <w:rPr>
                <w:rFonts w:ascii="Arial" w:hAnsi="Arial" w:cs="Arial"/>
                <w:sz w:val="20"/>
              </w:rPr>
              <w:t xml:space="preserve">další </w:t>
            </w:r>
            <w:r w:rsidR="008F4C9B" w:rsidRPr="00C743FC">
              <w:rPr>
                <w:rFonts w:ascii="Arial" w:hAnsi="Arial" w:cs="Arial"/>
                <w:sz w:val="20"/>
              </w:rPr>
              <w:t xml:space="preserve">předměty, zajišťované ostatními ústavy fakulty, představují předměty společného základu, který je víceméně společný pro všechny ostatní studijní obory bakalářského studia </w:t>
            </w:r>
            <w:r w:rsidR="00A47123" w:rsidRPr="00C743FC">
              <w:rPr>
                <w:rFonts w:ascii="Arial" w:hAnsi="Arial" w:cs="Arial"/>
                <w:sz w:val="20"/>
              </w:rPr>
              <w:t xml:space="preserve">na </w:t>
            </w:r>
            <w:r w:rsidR="008F4C9B" w:rsidRPr="00C743FC">
              <w:rPr>
                <w:rFonts w:ascii="Arial" w:hAnsi="Arial" w:cs="Arial"/>
                <w:sz w:val="20"/>
              </w:rPr>
              <w:t>FaME</w:t>
            </w:r>
            <w:r w:rsidR="00A47123" w:rsidRPr="00C743FC">
              <w:rPr>
                <w:rFonts w:ascii="Arial" w:hAnsi="Arial" w:cs="Arial"/>
                <w:sz w:val="20"/>
              </w:rPr>
              <w:t xml:space="preserve"> UTB ve Zlíně</w:t>
            </w:r>
            <w:r w:rsidR="008F4C9B" w:rsidRPr="00C743FC">
              <w:rPr>
                <w:rFonts w:ascii="Arial" w:hAnsi="Arial" w:cs="Arial"/>
                <w:sz w:val="20"/>
              </w:rPr>
              <w:t xml:space="preserve">.  </w:t>
            </w:r>
            <w:r w:rsidRPr="00C743FC">
              <w:rPr>
                <w:rFonts w:ascii="Arial" w:hAnsi="Arial" w:cs="Arial"/>
                <w:sz w:val="20"/>
              </w:rPr>
              <w:t xml:space="preserve">Z pohledu </w:t>
            </w:r>
            <w:r w:rsidR="001B3B90" w:rsidRPr="00C743FC">
              <w:rPr>
                <w:rFonts w:ascii="Arial" w:hAnsi="Arial" w:cs="Arial"/>
                <w:sz w:val="20"/>
              </w:rPr>
              <w:t xml:space="preserve">nastavených a uskutečňovaných </w:t>
            </w:r>
            <w:r w:rsidRPr="00C743FC">
              <w:rPr>
                <w:rFonts w:ascii="Arial" w:hAnsi="Arial" w:cs="Arial"/>
                <w:sz w:val="20"/>
              </w:rPr>
              <w:t>rozho</w:t>
            </w:r>
            <w:r w:rsidR="001B3B90" w:rsidRPr="00C743FC">
              <w:rPr>
                <w:rFonts w:ascii="Arial" w:hAnsi="Arial" w:cs="Arial"/>
                <w:sz w:val="20"/>
              </w:rPr>
              <w:t>dovacích procesů k</w:t>
            </w:r>
            <w:r w:rsidRPr="00C743FC">
              <w:rPr>
                <w:rFonts w:ascii="Arial" w:hAnsi="Arial" w:cs="Arial"/>
                <w:sz w:val="20"/>
              </w:rPr>
              <w:t xml:space="preserve"> personálním</w:t>
            </w:r>
            <w:r w:rsidR="001B3B90" w:rsidRPr="00C743FC">
              <w:rPr>
                <w:rFonts w:ascii="Arial" w:hAnsi="Arial" w:cs="Arial"/>
                <w:sz w:val="20"/>
              </w:rPr>
              <w:t>u</w:t>
            </w:r>
            <w:r w:rsidRPr="00C743FC">
              <w:rPr>
                <w:rFonts w:ascii="Arial" w:hAnsi="Arial" w:cs="Arial"/>
                <w:sz w:val="20"/>
              </w:rPr>
              <w:t xml:space="preserve"> zajištění </w:t>
            </w:r>
            <w:r w:rsidR="001B3B90" w:rsidRPr="00C743FC">
              <w:rPr>
                <w:rFonts w:ascii="Arial" w:hAnsi="Arial" w:cs="Arial"/>
                <w:sz w:val="20"/>
              </w:rPr>
              <w:t xml:space="preserve">předmětů </w:t>
            </w:r>
            <w:r w:rsidRPr="00C743FC">
              <w:rPr>
                <w:rFonts w:ascii="Arial" w:hAnsi="Arial" w:cs="Arial"/>
                <w:sz w:val="20"/>
              </w:rPr>
              <w:t xml:space="preserve">studijního oboru rozhoduje </w:t>
            </w:r>
            <w:r w:rsidR="001B3B90" w:rsidRPr="00C743FC">
              <w:rPr>
                <w:rFonts w:ascii="Arial" w:hAnsi="Arial" w:cs="Arial"/>
                <w:sz w:val="20"/>
              </w:rPr>
              <w:t xml:space="preserve">o tomto </w:t>
            </w:r>
            <w:r w:rsidRPr="00C743FC">
              <w:rPr>
                <w:rFonts w:ascii="Arial" w:hAnsi="Arial" w:cs="Arial"/>
                <w:sz w:val="20"/>
              </w:rPr>
              <w:t xml:space="preserve">na svém </w:t>
            </w:r>
            <w:r w:rsidR="001B3B90" w:rsidRPr="00C743FC">
              <w:rPr>
                <w:rFonts w:ascii="Arial" w:hAnsi="Arial" w:cs="Arial"/>
                <w:sz w:val="20"/>
              </w:rPr>
              <w:t xml:space="preserve">zasedání </w:t>
            </w:r>
            <w:r w:rsidRPr="00C743FC">
              <w:rPr>
                <w:rFonts w:ascii="Arial" w:hAnsi="Arial" w:cs="Arial"/>
                <w:sz w:val="20"/>
              </w:rPr>
              <w:t xml:space="preserve">Rada studijních programů FaME UTB ve Zlíně, a to na základě zpracovaného návrhu akreditačního spisu garantem studijního programu, kdy v konečné fázi jej hodnotí a schvaluje Akademický senát FaME UTB ve Zlíně. </w:t>
            </w:r>
            <w:r w:rsidR="00864173" w:rsidRPr="00C743FC">
              <w:rPr>
                <w:rFonts w:ascii="Arial" w:hAnsi="Arial" w:cs="Arial"/>
                <w:sz w:val="20"/>
              </w:rPr>
              <w:t>Navíc, personální zajištění osob na ústavech zajišťujících výuku předmětů studijního oboru FaME UTB ve Zlíně je v pravomoci děkana FaME UTB Zlíně na základě návrhu ředitelů jednotlivých ústavů dle</w:t>
            </w:r>
            <w:r w:rsidR="006C3B3A" w:rsidRPr="00C743FC">
              <w:rPr>
                <w:rFonts w:ascii="Arial" w:hAnsi="Arial" w:cs="Arial"/>
                <w:sz w:val="20"/>
              </w:rPr>
              <w:t xml:space="preserve"> potřeb a</w:t>
            </w:r>
            <w:r w:rsidR="00864173" w:rsidRPr="00C743FC">
              <w:rPr>
                <w:rFonts w:ascii="Arial" w:hAnsi="Arial" w:cs="Arial"/>
                <w:sz w:val="20"/>
              </w:rPr>
              <w:t xml:space="preserve"> jimi vykazovaných výkonnostních indikátorů. </w:t>
            </w:r>
            <w:r w:rsidR="00BA6E55" w:rsidRPr="00C743FC">
              <w:rPr>
                <w:rFonts w:ascii="Arial" w:hAnsi="Arial" w:cs="Arial"/>
                <w:sz w:val="20"/>
              </w:rPr>
              <w:t>Na základě takto vymezených východisek analýzy personální</w:t>
            </w:r>
            <w:r w:rsidR="00B33479" w:rsidRPr="00C743FC">
              <w:rPr>
                <w:rFonts w:ascii="Arial" w:hAnsi="Arial" w:cs="Arial"/>
                <w:sz w:val="20"/>
              </w:rPr>
              <w:t xml:space="preserve">ho zabezpečení studijního oboru, která se následně promítá do opatření v Pilíři 4 v části </w:t>
            </w:r>
            <w:r w:rsidR="00D405F5" w:rsidRPr="00C743FC">
              <w:rPr>
                <w:rFonts w:ascii="Arial" w:hAnsi="Arial" w:cs="Arial"/>
                <w:sz w:val="20"/>
              </w:rPr>
              <w:t>10, byl jeho vývoj následující:</w:t>
            </w:r>
          </w:p>
          <w:p w14:paraId="5E3CAA41" w14:textId="675F0476" w:rsidR="00D405F5" w:rsidRPr="00C743FC" w:rsidRDefault="009A6AA5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  <w:r w:rsidR="00D405F5" w:rsidRPr="00C743FC">
              <w:rPr>
                <w:rFonts w:ascii="Arial" w:hAnsi="Arial" w:cs="Arial"/>
                <w:sz w:val="20"/>
              </w:rPr>
              <w:t xml:space="preserve"> </w:t>
            </w:r>
            <w:r w:rsidR="00D729D3" w:rsidRPr="00C743FC">
              <w:rPr>
                <w:rFonts w:ascii="Arial" w:hAnsi="Arial" w:cs="Arial"/>
                <w:sz w:val="20"/>
              </w:rPr>
              <w:t xml:space="preserve">Pracovníci s úspěšně ukončeným habilitačním řízením: </w:t>
            </w:r>
            <w:r w:rsidR="00D405F5" w:rsidRPr="00C743FC">
              <w:rPr>
                <w:rFonts w:ascii="Arial" w:hAnsi="Arial" w:cs="Arial"/>
                <w:sz w:val="20"/>
              </w:rPr>
              <w:t>na základě vlastní žádosti si ke květnu 2016 snížil úvazek akademický pracovník s úspěšně ukončeným ha</w:t>
            </w:r>
            <w:r>
              <w:rPr>
                <w:rFonts w:ascii="Arial" w:hAnsi="Arial" w:cs="Arial"/>
                <w:sz w:val="20"/>
              </w:rPr>
              <w:t>bilitačním řízením na 50 %, kdy </w:t>
            </w:r>
            <w:r w:rsidR="00D405F5" w:rsidRPr="00C743FC">
              <w:rPr>
                <w:rFonts w:ascii="Arial" w:hAnsi="Arial" w:cs="Arial"/>
                <w:sz w:val="20"/>
              </w:rPr>
              <w:t xml:space="preserve">následně došlo na základě výsledků jednání Rady studijních programů FaME UTB ve Zlíně </w:t>
            </w:r>
            <w:r w:rsidR="00D729D3" w:rsidRPr="00C743FC">
              <w:rPr>
                <w:rFonts w:ascii="Arial" w:hAnsi="Arial" w:cs="Arial"/>
                <w:sz w:val="20"/>
              </w:rPr>
              <w:t xml:space="preserve">dne 9. května 2016 </w:t>
            </w:r>
            <w:r w:rsidR="00D405F5" w:rsidRPr="00C743FC">
              <w:rPr>
                <w:rFonts w:ascii="Arial" w:hAnsi="Arial" w:cs="Arial"/>
                <w:sz w:val="20"/>
              </w:rPr>
              <w:t>ke změně garanta studijního programu, jímž je osoba předkládající tuto sebehodnotící zprávu</w:t>
            </w:r>
            <w:r w:rsidR="00D729D3" w:rsidRPr="00C743FC">
              <w:rPr>
                <w:rFonts w:ascii="Arial" w:hAnsi="Arial" w:cs="Arial"/>
                <w:sz w:val="20"/>
              </w:rPr>
              <w:t>; tento pracovník pak následně, na základě vlastní žádosti, ukončil pracovní poměr dne 31. 12. 2017.</w:t>
            </w:r>
          </w:p>
          <w:p w14:paraId="5B1BF168" w14:textId="5237AD77" w:rsidR="00D729D3" w:rsidRPr="00C743FC" w:rsidRDefault="009A6AA5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  <w:r w:rsidR="00D729D3" w:rsidRPr="00C743FC">
              <w:rPr>
                <w:rFonts w:ascii="Arial" w:hAnsi="Arial" w:cs="Arial"/>
                <w:sz w:val="20"/>
              </w:rPr>
              <w:t xml:space="preserve"> počet akademických pracovníků s úspěšně ukončeným doktorským studiem: počet pracovníků s touto kvalifikací zůstal nezměněn v průběhu celé doby trvání platnosti akreditace, kdy jeden takto kvalifikovaný pracovník ukončil pracovní poměr dne 31. 12. 2017 se sníženým úvazkem od 1. 7. 2017 na 50</w:t>
            </w:r>
            <w:r w:rsidR="003C6027" w:rsidRPr="00C743FC">
              <w:rPr>
                <w:rFonts w:ascii="Arial" w:hAnsi="Arial" w:cs="Arial"/>
                <w:sz w:val="20"/>
              </w:rPr>
              <w:t xml:space="preserve"> % na základě vlastní žádosti, </w:t>
            </w:r>
            <w:r w:rsidR="00D729D3" w:rsidRPr="00C743FC">
              <w:rPr>
                <w:rFonts w:ascii="Arial" w:hAnsi="Arial" w:cs="Arial"/>
                <w:sz w:val="20"/>
              </w:rPr>
              <w:t>a místo něj nastoupil st</w:t>
            </w:r>
            <w:r>
              <w:rPr>
                <w:rFonts w:ascii="Arial" w:hAnsi="Arial" w:cs="Arial"/>
                <w:sz w:val="20"/>
              </w:rPr>
              <w:t>ejně kvalifikovaný pracovník od </w:t>
            </w:r>
            <w:r w:rsidR="00D729D3" w:rsidRPr="00C743FC">
              <w:rPr>
                <w:rFonts w:ascii="Arial" w:hAnsi="Arial" w:cs="Arial"/>
                <w:sz w:val="20"/>
              </w:rPr>
              <w:t>1. 9. 2017.</w:t>
            </w:r>
          </w:p>
          <w:p w14:paraId="3C1470E7" w14:textId="2040F34E" w:rsidR="0079689C" w:rsidRPr="00C743FC" w:rsidRDefault="0079689C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Všechny specializační předměty v rámci studijního programu jsou personálně zabezpečeny pracovníky s úspěšně ukončeným doktorským studiem, publikujících </w:t>
            </w:r>
            <w:r w:rsidR="00E46264" w:rsidRPr="00C743FC">
              <w:rPr>
                <w:rFonts w:ascii="Arial" w:hAnsi="Arial" w:cs="Arial"/>
                <w:sz w:val="20"/>
              </w:rPr>
              <w:t>či</w:t>
            </w:r>
            <w:r w:rsidRPr="00C743FC">
              <w:rPr>
                <w:rFonts w:ascii="Arial" w:hAnsi="Arial" w:cs="Arial"/>
                <w:sz w:val="20"/>
              </w:rPr>
              <w:t xml:space="preserve"> jinak výzkumně činných </w:t>
            </w:r>
            <w:r w:rsidR="009A6AA5">
              <w:rPr>
                <w:rFonts w:ascii="Arial" w:hAnsi="Arial" w:cs="Arial"/>
                <w:sz w:val="20"/>
              </w:rPr>
              <w:t>ve </w:t>
            </w:r>
            <w:r w:rsidR="00E46264" w:rsidRPr="00C743FC">
              <w:rPr>
                <w:rFonts w:ascii="Arial" w:hAnsi="Arial" w:cs="Arial"/>
                <w:sz w:val="20"/>
              </w:rPr>
              <w:t>svém oboru</w:t>
            </w:r>
            <w:r w:rsidRPr="00C743FC">
              <w:rPr>
                <w:rFonts w:ascii="Arial" w:hAnsi="Arial" w:cs="Arial"/>
                <w:sz w:val="20"/>
              </w:rPr>
              <w:t xml:space="preserve">, kdy pouze jeden předmět je zajištován externistou na DPP </w:t>
            </w:r>
            <w:r w:rsidR="00684ABC" w:rsidRPr="00C743FC">
              <w:rPr>
                <w:rFonts w:ascii="Arial" w:hAnsi="Arial" w:cs="Arial"/>
                <w:sz w:val="20"/>
              </w:rPr>
              <w:t xml:space="preserve">v návaznosti na </w:t>
            </w:r>
            <w:r w:rsidRPr="00C743FC">
              <w:rPr>
                <w:rFonts w:ascii="Arial" w:hAnsi="Arial" w:cs="Arial"/>
                <w:sz w:val="20"/>
              </w:rPr>
              <w:t>jeho erudici</w:t>
            </w:r>
            <w:r w:rsidR="00684ABC" w:rsidRPr="00C743FC">
              <w:rPr>
                <w:rFonts w:ascii="Arial" w:hAnsi="Arial" w:cs="Arial"/>
                <w:sz w:val="20"/>
              </w:rPr>
              <w:t xml:space="preserve"> a výzkumnou činnost</w:t>
            </w:r>
            <w:r w:rsidRPr="00C743FC">
              <w:rPr>
                <w:rFonts w:ascii="Arial" w:hAnsi="Arial" w:cs="Arial"/>
                <w:sz w:val="20"/>
              </w:rPr>
              <w:t>, a to se stejnou kvalifikační úrovní.</w:t>
            </w:r>
          </w:p>
          <w:p w14:paraId="2D4D0143" w14:textId="139AF9E5" w:rsidR="00CF34FE" w:rsidRPr="0058573E" w:rsidRDefault="000753D2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 pohledu technického zabezpečení programu je FaME UTB ve Zlíně vybaveno počítačovými učebnami vybavených specializovaným progr</w:t>
            </w:r>
            <w:r w:rsidR="001259CF" w:rsidRPr="00C743FC">
              <w:rPr>
                <w:rFonts w:ascii="Arial" w:hAnsi="Arial" w:cs="Arial"/>
                <w:sz w:val="20"/>
              </w:rPr>
              <w:t>amovým vybavením, a to MS Excel a</w:t>
            </w:r>
            <w:r w:rsidRPr="00C743FC">
              <w:rPr>
                <w:rFonts w:ascii="Arial" w:hAnsi="Arial" w:cs="Arial"/>
                <w:sz w:val="20"/>
              </w:rPr>
              <w:t xml:space="preserve"> MS Access</w:t>
            </w:r>
            <w:r w:rsidR="009A6AA5">
              <w:rPr>
                <w:rFonts w:ascii="Arial" w:hAnsi="Arial" w:cs="Arial"/>
                <w:sz w:val="20"/>
              </w:rPr>
              <w:t>, na </w:t>
            </w:r>
            <w:r w:rsidR="005C491D" w:rsidRPr="00C743FC">
              <w:rPr>
                <w:rFonts w:ascii="Arial" w:hAnsi="Arial" w:cs="Arial"/>
                <w:sz w:val="20"/>
              </w:rPr>
              <w:t>přelomu roku 2018 a 2019 byl pořízen geografický informační systém ArcGIS Pro.</w:t>
            </w: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F9BECB5" w14:textId="6D5FB73C" w:rsidR="00B93780" w:rsidRPr="00D03D96" w:rsidRDefault="00160D7F" w:rsidP="00AA27FD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982F90">
        <w:rPr>
          <w:rFonts w:cs="Arial"/>
          <w:b/>
          <w:color w:val="C45911" w:themeColor="accent2" w:themeShade="BF"/>
          <w:sz w:val="32"/>
          <w:szCs w:val="32"/>
        </w:rPr>
        <w:t>Část 10</w:t>
      </w:r>
      <w:r w:rsidR="00D03D96" w:rsidRPr="00982F90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982F90">
        <w:rPr>
          <w:rFonts w:cs="Arial"/>
          <w:b/>
          <w:color w:val="C45911" w:themeColor="accent2" w:themeShade="BF"/>
          <w:sz w:val="32"/>
          <w:szCs w:val="32"/>
        </w:rPr>
        <w:t>SWOT analýza studijního programu</w:t>
      </w:r>
      <w:r w:rsidR="005533D1" w:rsidRPr="00982F90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982F90">
        <w:rPr>
          <w:rFonts w:cs="Arial"/>
          <w:b/>
          <w:color w:val="C45911" w:themeColor="accent2" w:themeShade="BF"/>
          <w:sz w:val="32"/>
          <w:szCs w:val="32"/>
        </w:rPr>
        <w:t>*</w:t>
      </w:r>
    </w:p>
    <w:p w14:paraId="4978E128" w14:textId="77777777" w:rsidR="00F4133D" w:rsidRDefault="00F4133D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413D614A" w14:textId="762578A8" w:rsidR="009E7204" w:rsidRPr="00C743FC" w:rsidRDefault="008F3221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Zajištění odpovídající kvalifikace akademických pracovníků zajišťujících výuku předmětů s minimálně úspěšným zakončením doktorského studia.</w:t>
            </w:r>
          </w:p>
          <w:p w14:paraId="1692CCBB" w14:textId="7EDA48FB" w:rsidR="009E7204" w:rsidRPr="00C743FC" w:rsidRDefault="00DC1C2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DC1C26">
              <w:rPr>
                <w:rFonts w:ascii="Arial" w:hAnsi="Arial" w:cs="Arial"/>
                <w:sz w:val="20"/>
                <w:highlight w:val="cyan"/>
              </w:rPr>
              <w:t>Realizace</w:t>
            </w:r>
            <w:r w:rsidR="009E7204" w:rsidRPr="00C743FC">
              <w:rPr>
                <w:rFonts w:ascii="Arial" w:hAnsi="Arial" w:cs="Arial"/>
                <w:sz w:val="20"/>
              </w:rPr>
              <w:t xml:space="preserve"> </w:t>
            </w:r>
            <w:r w:rsidR="007361BC" w:rsidRPr="00C743FC">
              <w:rPr>
                <w:rFonts w:ascii="Arial" w:hAnsi="Arial" w:cs="Arial"/>
                <w:sz w:val="20"/>
              </w:rPr>
              <w:t xml:space="preserve">průběžných relevantních výzkumných </w:t>
            </w:r>
            <w:r w:rsidR="009E7204" w:rsidRPr="00C743FC">
              <w:rPr>
                <w:rFonts w:ascii="Arial" w:hAnsi="Arial" w:cs="Arial"/>
                <w:sz w:val="20"/>
              </w:rPr>
              <w:t>aktivit u vybraných akademických pracovníků směřujících podání a zahájení habilitačních řízení.</w:t>
            </w:r>
          </w:p>
          <w:p w14:paraId="72AD3020" w14:textId="0774F4F4" w:rsidR="008F3221" w:rsidRPr="00C743FC" w:rsidRDefault="00146327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Postupné zajišťování juniorských pozic u </w:t>
            </w:r>
            <w:r w:rsidR="00DC1C26">
              <w:rPr>
                <w:rFonts w:ascii="Arial" w:hAnsi="Arial" w:cs="Arial"/>
                <w:sz w:val="20"/>
              </w:rPr>
              <w:t> </w:t>
            </w:r>
            <w:r w:rsidRPr="00C743FC">
              <w:rPr>
                <w:rFonts w:ascii="Arial" w:hAnsi="Arial" w:cs="Arial"/>
                <w:sz w:val="20"/>
              </w:rPr>
              <w:t>akadem</w:t>
            </w:r>
            <w:r w:rsidR="00DC1C26">
              <w:rPr>
                <w:rFonts w:ascii="Arial" w:hAnsi="Arial" w:cs="Arial"/>
                <w:sz w:val="20"/>
              </w:rPr>
              <w:t>ických pracovníků zaměřených na </w:t>
            </w:r>
            <w:r w:rsidRPr="00C743FC">
              <w:rPr>
                <w:rFonts w:ascii="Arial" w:hAnsi="Arial" w:cs="Arial"/>
                <w:sz w:val="20"/>
              </w:rPr>
              <w:t>regionální rozvoj.</w:t>
            </w:r>
          </w:p>
          <w:p w14:paraId="2E9FAF45" w14:textId="52FDF5F7" w:rsidR="00146327" w:rsidRPr="00C743FC" w:rsidRDefault="00146327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Kontinuita v získávání veřejné podpory k externě </w:t>
            </w:r>
            <w:r w:rsidR="00D143AE" w:rsidRPr="00C743FC">
              <w:rPr>
                <w:rFonts w:ascii="Arial" w:hAnsi="Arial" w:cs="Arial"/>
                <w:sz w:val="20"/>
              </w:rPr>
              <w:t xml:space="preserve">i interně </w:t>
            </w:r>
            <w:r w:rsidR="00221AFD" w:rsidRPr="00C743FC">
              <w:rPr>
                <w:rFonts w:ascii="Arial" w:hAnsi="Arial" w:cs="Arial"/>
                <w:sz w:val="20"/>
              </w:rPr>
              <w:t>podávaným výzkumným projektům, popř. projektům doplňkové činnosti v návaznosti na spolupráci s praxí.</w:t>
            </w:r>
          </w:p>
          <w:p w14:paraId="71A84B75" w14:textId="150B3799" w:rsidR="00146327" w:rsidRPr="00C743FC" w:rsidRDefault="00146327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Získání veřejné podpory u dvou projektů aplikovaného výzkumu v rámci programu TAČR</w:t>
            </w:r>
            <w:r w:rsidR="006C3026" w:rsidRPr="00C743FC">
              <w:rPr>
                <w:rFonts w:ascii="Arial" w:hAnsi="Arial" w:cs="Arial"/>
                <w:sz w:val="20"/>
              </w:rPr>
              <w:t xml:space="preserve"> – ZÉTA pro juniorské akademické pracovníky a studující DSP.</w:t>
            </w:r>
          </w:p>
          <w:p w14:paraId="6A60A3B3" w14:textId="0A78D2FC" w:rsidR="00205F8A" w:rsidRPr="00C743FC" w:rsidRDefault="00205F8A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Postupně </w:t>
            </w:r>
            <w:r w:rsidR="00AD20A8">
              <w:rPr>
                <w:rFonts w:ascii="Arial" w:hAnsi="Arial" w:cs="Arial"/>
                <w:sz w:val="20"/>
              </w:rPr>
              <w:t>zvyšující se míra zapojení do </w:t>
            </w:r>
            <w:r w:rsidRPr="00C743FC">
              <w:rPr>
                <w:rFonts w:ascii="Arial" w:hAnsi="Arial" w:cs="Arial"/>
                <w:sz w:val="20"/>
              </w:rPr>
              <w:t>výzkumných projektů v rámci mezinárodní spolupráce</w:t>
            </w:r>
            <w:r w:rsidR="00685EDF" w:rsidRPr="00C743FC">
              <w:rPr>
                <w:rFonts w:ascii="Arial" w:hAnsi="Arial" w:cs="Arial"/>
                <w:sz w:val="20"/>
              </w:rPr>
              <w:t>.</w:t>
            </w:r>
          </w:p>
          <w:p w14:paraId="66F25952" w14:textId="19536930" w:rsidR="00101A48" w:rsidRPr="00C743FC" w:rsidRDefault="00101A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Schopnost reagovat na současné trendy, přístupy a postupy ve</w:t>
            </w:r>
            <w:r w:rsidR="00AD20A8">
              <w:rPr>
                <w:rFonts w:ascii="Arial" w:hAnsi="Arial" w:cs="Arial"/>
                <w:sz w:val="20"/>
              </w:rPr>
              <w:t xml:space="preserve"> veřejné správě a </w:t>
            </w:r>
            <w:r w:rsidRPr="00C743FC">
              <w:rPr>
                <w:rFonts w:ascii="Arial" w:hAnsi="Arial" w:cs="Arial"/>
                <w:sz w:val="20"/>
              </w:rPr>
              <w:t>regionálním r</w:t>
            </w:r>
            <w:r w:rsidR="00AD20A8">
              <w:rPr>
                <w:rFonts w:ascii="Arial" w:hAnsi="Arial" w:cs="Arial"/>
                <w:sz w:val="20"/>
              </w:rPr>
              <w:t>ozvoji s jejich implementací do </w:t>
            </w:r>
            <w:r w:rsidR="009A463E" w:rsidRPr="00C743FC">
              <w:rPr>
                <w:rFonts w:ascii="Arial" w:hAnsi="Arial" w:cs="Arial"/>
                <w:sz w:val="20"/>
              </w:rPr>
              <w:t xml:space="preserve">vzdělávacích </w:t>
            </w:r>
            <w:r w:rsidRPr="00C743FC">
              <w:rPr>
                <w:rFonts w:ascii="Arial" w:hAnsi="Arial" w:cs="Arial"/>
                <w:sz w:val="20"/>
              </w:rPr>
              <w:t>i výzkumných aktivit, např. e-govern</w:t>
            </w:r>
            <w:r w:rsidR="00D438A2" w:rsidRPr="00C743FC">
              <w:rPr>
                <w:rFonts w:ascii="Arial" w:hAnsi="Arial" w:cs="Arial"/>
                <w:sz w:val="20"/>
              </w:rPr>
              <w:t>m</w:t>
            </w:r>
            <w:r w:rsidR="00AD20A8">
              <w:rPr>
                <w:rFonts w:ascii="Arial" w:hAnsi="Arial" w:cs="Arial"/>
                <w:sz w:val="20"/>
              </w:rPr>
              <w:t>ent, smart cities, geografické informační systémy</w:t>
            </w:r>
            <w:r w:rsidR="00D438A2" w:rsidRPr="00C743FC">
              <w:rPr>
                <w:rFonts w:ascii="Arial" w:hAnsi="Arial" w:cs="Arial"/>
                <w:sz w:val="20"/>
              </w:rPr>
              <w:t>.</w:t>
            </w:r>
          </w:p>
          <w:p w14:paraId="7AC646C4" w14:textId="72FEDA8C" w:rsidR="00D438A2" w:rsidRPr="00C743FC" w:rsidRDefault="00D438A2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Zvyšující se kvalifikace práce akademických pracovníků zaměřených regionální rozvoj v oblasti využití a aplikace nástrojů a specializovaného programového vybavení v oblasti regionální an</w:t>
            </w:r>
            <w:r w:rsidR="00197186">
              <w:rPr>
                <w:rFonts w:ascii="Arial" w:hAnsi="Arial" w:cs="Arial"/>
                <w:sz w:val="20"/>
              </w:rPr>
              <w:t>alýzy – program R, geografické informační systémy</w:t>
            </w:r>
            <w:r w:rsidRPr="00C743FC">
              <w:rPr>
                <w:rFonts w:ascii="Arial" w:hAnsi="Arial" w:cs="Arial"/>
                <w:sz w:val="20"/>
              </w:rPr>
              <w:t xml:space="preserve"> – program ArcGIS Pro, kvalitativních metod výzkumu – případové studie, využití zakotvené teorie včetně jeji</w:t>
            </w:r>
            <w:r w:rsidR="00197186">
              <w:rPr>
                <w:rFonts w:ascii="Arial" w:hAnsi="Arial" w:cs="Arial"/>
                <w:sz w:val="20"/>
              </w:rPr>
              <w:t>ch odpovídající implementaci do </w:t>
            </w:r>
            <w:r w:rsidRPr="00C743FC">
              <w:rPr>
                <w:rFonts w:ascii="Arial" w:hAnsi="Arial" w:cs="Arial"/>
                <w:sz w:val="20"/>
              </w:rPr>
              <w:t>výuky.</w:t>
            </w:r>
          </w:p>
          <w:p w14:paraId="32E68C8A" w14:textId="71E378F7" w:rsidR="00D143AE" w:rsidRPr="00C743FC" w:rsidRDefault="00D143A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Pořízení specializovaného programového vybavení v oblasti geografických informačních systémů – ArcGIS Pro.</w:t>
            </w:r>
          </w:p>
          <w:p w14:paraId="3EA47EDC" w14:textId="024B4A6C" w:rsidR="00D143AE" w:rsidRPr="00C743FC" w:rsidRDefault="00D143A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Průběžné pořizování zahraniční odborné literatury a j</w:t>
            </w:r>
            <w:r w:rsidR="003B5250">
              <w:rPr>
                <w:rFonts w:ascii="Arial" w:hAnsi="Arial" w:cs="Arial"/>
                <w:sz w:val="20"/>
              </w:rPr>
              <w:t>ejí využití ve výuce, resp. při </w:t>
            </w:r>
            <w:r w:rsidRPr="00C743FC">
              <w:rPr>
                <w:rFonts w:ascii="Arial" w:hAnsi="Arial" w:cs="Arial"/>
                <w:sz w:val="20"/>
              </w:rPr>
              <w:t>tvorbě elektronických studijních opor.</w:t>
            </w:r>
          </w:p>
          <w:p w14:paraId="66F0C384" w14:textId="1AF6A150" w:rsidR="00D438A2" w:rsidRPr="00C743FC" w:rsidRDefault="00D438A2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Rostoucí zkušenost akademických pracovníků zaměřených na regionální rozvoj s praxí strategického plánování a přípravy projektů</w:t>
            </w:r>
            <w:r w:rsidR="004043D3" w:rsidRPr="00C743FC">
              <w:rPr>
                <w:rFonts w:ascii="Arial" w:hAnsi="Arial" w:cs="Arial"/>
                <w:sz w:val="20"/>
              </w:rPr>
              <w:t xml:space="preserve"> veřejné podpory v rámci Strukturálních fondů EU</w:t>
            </w:r>
            <w:r w:rsidRPr="00C743FC">
              <w:rPr>
                <w:rFonts w:ascii="Arial" w:hAnsi="Arial" w:cs="Arial"/>
                <w:sz w:val="20"/>
              </w:rPr>
              <w:t>.</w:t>
            </w:r>
          </w:p>
          <w:p w14:paraId="74B13901" w14:textId="3C5675A6" w:rsidR="0013330C" w:rsidRPr="00C743FC" w:rsidRDefault="00D438A2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Zvyšující se po</w:t>
            </w:r>
            <w:r w:rsidR="003B5250">
              <w:rPr>
                <w:rFonts w:ascii="Arial" w:hAnsi="Arial" w:cs="Arial"/>
                <w:sz w:val="20"/>
              </w:rPr>
              <w:t>díl účasti odborníků z praxe ve </w:t>
            </w:r>
            <w:r w:rsidRPr="00C743FC">
              <w:rPr>
                <w:rFonts w:ascii="Arial" w:hAnsi="Arial" w:cs="Arial"/>
                <w:sz w:val="20"/>
              </w:rPr>
              <w:t>výuce.</w:t>
            </w:r>
          </w:p>
          <w:p w14:paraId="5E9636E5" w14:textId="02A0CFD6" w:rsidR="0013330C" w:rsidRPr="00C743FC" w:rsidRDefault="00237C5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Přenos zkušeností, kontaktů </w:t>
            </w:r>
            <w:r w:rsidR="009A463E" w:rsidRPr="00C743FC">
              <w:rPr>
                <w:rFonts w:ascii="Arial" w:hAnsi="Arial" w:cs="Arial"/>
                <w:sz w:val="20"/>
              </w:rPr>
              <w:t>se vzdělávací</w:t>
            </w:r>
            <w:r w:rsidR="003B5250">
              <w:rPr>
                <w:rFonts w:ascii="Arial" w:hAnsi="Arial" w:cs="Arial"/>
                <w:sz w:val="20"/>
              </w:rPr>
              <w:t xml:space="preserve"> a </w:t>
            </w:r>
            <w:r w:rsidR="0013330C" w:rsidRPr="00C743FC">
              <w:rPr>
                <w:rFonts w:ascii="Arial" w:hAnsi="Arial" w:cs="Arial"/>
                <w:sz w:val="20"/>
              </w:rPr>
              <w:t>výzkumnou činností na základě dlouhodobé stáže akademického pracovníka na juniorské pozici v zahraničí (EU 15)</w:t>
            </w:r>
          </w:p>
          <w:p w14:paraId="6641E6C1" w14:textId="627532B1" w:rsidR="00237C56" w:rsidRPr="00C743FC" w:rsidRDefault="00237C5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Dlouhodobě trvající mezifakultní spolupráce ve vybraných oblastech </w:t>
            </w:r>
            <w:r w:rsidR="008A2DDA" w:rsidRPr="00C743FC">
              <w:rPr>
                <w:rFonts w:ascii="Arial" w:hAnsi="Arial" w:cs="Arial"/>
                <w:sz w:val="20"/>
              </w:rPr>
              <w:t>studijního oboru</w:t>
            </w:r>
            <w:r w:rsidR="003B5250">
              <w:rPr>
                <w:rFonts w:ascii="Arial" w:hAnsi="Arial" w:cs="Arial"/>
                <w:sz w:val="20"/>
              </w:rPr>
              <w:t xml:space="preserve"> (FMK a FHS UTB ve Zlíně)</w:t>
            </w:r>
          </w:p>
        </w:tc>
        <w:tc>
          <w:tcPr>
            <w:tcW w:w="2500" w:type="pct"/>
          </w:tcPr>
          <w:p w14:paraId="093E747A" w14:textId="2D0828B5" w:rsidR="00A01FC0" w:rsidRPr="00C743FC" w:rsidRDefault="0057323B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Věková skladba akademických pr</w:t>
            </w:r>
            <w:r w:rsidR="00E41C10" w:rsidRPr="00C743FC">
              <w:rPr>
                <w:rFonts w:ascii="Arial" w:hAnsi="Arial" w:cs="Arial"/>
                <w:sz w:val="20"/>
              </w:rPr>
              <w:t xml:space="preserve">acovníků s předpokladem </w:t>
            </w:r>
            <w:r w:rsidR="008F3221" w:rsidRPr="00C743FC">
              <w:rPr>
                <w:rFonts w:ascii="Arial" w:hAnsi="Arial" w:cs="Arial"/>
                <w:sz w:val="20"/>
              </w:rPr>
              <w:t>odchodu do starobního důchodu, zejména ve vztahu k předmětům veřejné správy.</w:t>
            </w:r>
          </w:p>
          <w:p w14:paraId="78AEC368" w14:textId="50BBFEA0" w:rsidR="00E41C10" w:rsidRDefault="00E41C1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Nedostatečné zajištění specificky oborově zaměřených předmětů akademickými pracovníky s úspěšně ukončeným habilitačním řízením.</w:t>
            </w:r>
          </w:p>
          <w:p w14:paraId="57240E59" w14:textId="3DE70172" w:rsidR="00646122" w:rsidRPr="00C743FC" w:rsidRDefault="00646122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Omezená znalost a komunikační dovednost anglického jazyka jak u akademický</w:t>
            </w:r>
            <w:r>
              <w:rPr>
                <w:rFonts w:ascii="Arial" w:hAnsi="Arial" w:cs="Arial"/>
                <w:sz w:val="20"/>
              </w:rPr>
              <w:t xml:space="preserve">ch pracovníků ve věku 50+, tak </w:t>
            </w:r>
            <w:r w:rsidRPr="00C743FC">
              <w:rPr>
                <w:rFonts w:ascii="Arial" w:hAnsi="Arial" w:cs="Arial"/>
                <w:sz w:val="20"/>
              </w:rPr>
              <w:t>u většiny  studujících, zabraňujících internacionalizačním aktivitám.</w:t>
            </w:r>
          </w:p>
          <w:p w14:paraId="4D4EEACE" w14:textId="419A1D3C" w:rsidR="00E41C10" w:rsidRPr="00C743FC" w:rsidRDefault="00E41C1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Nízký</w:t>
            </w:r>
            <w:r w:rsidR="002D77AE">
              <w:rPr>
                <w:rFonts w:ascii="Arial" w:hAnsi="Arial" w:cs="Arial"/>
                <w:sz w:val="20"/>
              </w:rPr>
              <w:t xml:space="preserve"> zájem studujících o odbornou a </w:t>
            </w:r>
            <w:r w:rsidRPr="00C743FC">
              <w:rPr>
                <w:rFonts w:ascii="Arial" w:hAnsi="Arial" w:cs="Arial"/>
                <w:sz w:val="20"/>
              </w:rPr>
              <w:t>výzkumnou činnost.</w:t>
            </w:r>
          </w:p>
          <w:p w14:paraId="2983E1DE" w14:textId="63E3A454" w:rsidR="00E9485D" w:rsidRDefault="00E9485D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Nízký zájem studujících o výjezd v rámci mezinárodních mobilit.</w:t>
            </w:r>
          </w:p>
          <w:p w14:paraId="2F2427F2" w14:textId="6546EC8B" w:rsidR="00646122" w:rsidRDefault="00646122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Omezené prezentační schopnosti studujících včetně zkušeností s týmovou prací.</w:t>
            </w:r>
          </w:p>
          <w:p w14:paraId="730F5D29" w14:textId="707F2011" w:rsidR="00E9485D" w:rsidRDefault="00E9485D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Omezené publikování akademických pracovníků v</w:t>
            </w:r>
            <w:r w:rsidR="002D77AE">
              <w:rPr>
                <w:rFonts w:ascii="Arial" w:hAnsi="Arial" w:cs="Arial"/>
                <w:sz w:val="20"/>
              </w:rPr>
              <w:t> Q1 a Q2 dle AIS a SJR v Jimp a </w:t>
            </w:r>
            <w:r w:rsidRPr="00C743FC">
              <w:rPr>
                <w:rFonts w:ascii="Arial" w:hAnsi="Arial" w:cs="Arial"/>
                <w:sz w:val="20"/>
              </w:rPr>
              <w:t>Jsc.</w:t>
            </w:r>
          </w:p>
          <w:p w14:paraId="7720581D" w14:textId="32FCC3A3" w:rsidR="00DF643B" w:rsidRDefault="00DF643B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Omezený počet akademických pracovníků zapojených do projektů základního nebo aplikovaného výzkumu, tj. vysoká účast několika akademických pracovníků na všech projektech základního nebo aplikovaného výzkumu.</w:t>
            </w:r>
          </w:p>
          <w:p w14:paraId="1E620B4B" w14:textId="2D97CDF2" w:rsidR="00BB418F" w:rsidRPr="00C743FC" w:rsidRDefault="00BB418F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Omezené zapojení </w:t>
            </w:r>
            <w:r w:rsidR="002A652E">
              <w:rPr>
                <w:rFonts w:ascii="Arial" w:hAnsi="Arial" w:cs="Arial"/>
                <w:sz w:val="20"/>
              </w:rPr>
              <w:t xml:space="preserve">akademických pracovníků </w:t>
            </w:r>
            <w:r w:rsidRPr="00C743FC">
              <w:rPr>
                <w:rFonts w:ascii="Arial" w:hAnsi="Arial" w:cs="Arial"/>
                <w:sz w:val="20"/>
              </w:rPr>
              <w:t>do mezin</w:t>
            </w:r>
            <w:r w:rsidR="002D77AE">
              <w:rPr>
                <w:rFonts w:ascii="Arial" w:hAnsi="Arial" w:cs="Arial"/>
                <w:sz w:val="20"/>
              </w:rPr>
              <w:t>árodních projektů zaměřených na </w:t>
            </w:r>
            <w:r w:rsidRPr="00C743FC">
              <w:rPr>
                <w:rFonts w:ascii="Arial" w:hAnsi="Arial" w:cs="Arial"/>
                <w:sz w:val="20"/>
              </w:rPr>
              <w:t xml:space="preserve">vzdělávací </w:t>
            </w:r>
            <w:r w:rsidR="007A5D6B">
              <w:rPr>
                <w:rFonts w:ascii="Arial" w:hAnsi="Arial" w:cs="Arial"/>
                <w:sz w:val="20"/>
              </w:rPr>
              <w:t xml:space="preserve">aktivity v rámci oboru </w:t>
            </w:r>
            <w:r w:rsidR="007A5D6B" w:rsidRPr="00A6088A">
              <w:rPr>
                <w:rFonts w:ascii="Arial" w:hAnsi="Arial" w:cs="Arial"/>
                <w:sz w:val="20"/>
                <w:highlight w:val="cyan"/>
              </w:rPr>
              <w:t>včetně uznání jeho kvality prostřednictvím mezinárodně uznávané certifikace či akreditace</w:t>
            </w:r>
            <w:r w:rsidR="003848B3">
              <w:rPr>
                <w:rFonts w:ascii="Arial" w:hAnsi="Arial" w:cs="Arial"/>
                <w:sz w:val="20"/>
              </w:rPr>
              <w:t>.</w:t>
            </w:r>
          </w:p>
          <w:p w14:paraId="4177148F" w14:textId="10FBF88D" w:rsidR="00EC2B08" w:rsidRPr="00C743FC" w:rsidRDefault="00EC2B0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Nesystémové nastavení spolupráce s prospektivními zaměstnavateli a zajištění jejich zpětné vazby.</w:t>
            </w:r>
          </w:p>
          <w:p w14:paraId="1A7506AD" w14:textId="6FF3CCD6" w:rsidR="00CE753C" w:rsidRPr="00C743FC" w:rsidRDefault="00CE753C" w:rsidP="00685EDF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Nedostatečný počet studujících DSP na FaME UTB ve Zlíně se zaměřením na problematiku studijního oboru</w:t>
            </w:r>
          </w:p>
          <w:p w14:paraId="6515C910" w14:textId="4E4F4F7B" w:rsidR="0003770C" w:rsidRPr="00C743FC" w:rsidRDefault="0003770C" w:rsidP="00685EDF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Ne</w:t>
            </w:r>
            <w:r w:rsidR="003848B3">
              <w:rPr>
                <w:rFonts w:ascii="Arial" w:hAnsi="Arial" w:cs="Arial"/>
                <w:sz w:val="20"/>
              </w:rPr>
              <w:t>systémové aktivity směřující ke </w:t>
            </w:r>
            <w:r w:rsidRPr="00C743FC">
              <w:rPr>
                <w:rFonts w:ascii="Arial" w:hAnsi="Arial" w:cs="Arial"/>
                <w:sz w:val="20"/>
              </w:rPr>
              <w:t>komplexnímu marketingu a budování brandu oboru a prezentaci výsledků výzkumu akademických pracovníků.</w:t>
            </w:r>
          </w:p>
          <w:p w14:paraId="0351A644" w14:textId="6965BD54" w:rsidR="0031254C" w:rsidRPr="00C743FC" w:rsidRDefault="0048746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Neexis</w:t>
            </w:r>
            <w:r w:rsidR="003848B3">
              <w:rPr>
                <w:rFonts w:ascii="Arial" w:hAnsi="Arial" w:cs="Arial"/>
                <w:sz w:val="20"/>
              </w:rPr>
              <w:t>tence systémové zpětné vazby od </w:t>
            </w:r>
            <w:r w:rsidRPr="00C743FC">
              <w:rPr>
                <w:rFonts w:ascii="Arial" w:hAnsi="Arial" w:cs="Arial"/>
                <w:sz w:val="20"/>
              </w:rPr>
              <w:t>studují</w:t>
            </w:r>
            <w:r w:rsidR="002D77AE">
              <w:rPr>
                <w:rFonts w:ascii="Arial" w:hAnsi="Arial" w:cs="Arial"/>
                <w:sz w:val="20"/>
              </w:rPr>
              <w:t>cích s neukončeným studiem a </w:t>
            </w:r>
            <w:r w:rsidR="003848B3">
              <w:rPr>
                <w:rFonts w:ascii="Arial" w:hAnsi="Arial" w:cs="Arial"/>
                <w:sz w:val="20"/>
              </w:rPr>
              <w:t>od </w:t>
            </w:r>
            <w:r w:rsidRPr="00C743FC">
              <w:rPr>
                <w:rFonts w:ascii="Arial" w:hAnsi="Arial" w:cs="Arial"/>
                <w:sz w:val="20"/>
              </w:rPr>
              <w:t xml:space="preserve">studujících s vyznamenáním, resp. velmi úspěšných </w:t>
            </w:r>
            <w:r w:rsidR="003848B3">
              <w:rPr>
                <w:rFonts w:ascii="Arial" w:hAnsi="Arial" w:cs="Arial"/>
                <w:sz w:val="20"/>
              </w:rPr>
              <w:t>v profesním životě ve vztahu ke </w:t>
            </w:r>
            <w:r w:rsidRPr="00C743FC">
              <w:rPr>
                <w:rFonts w:ascii="Arial" w:hAnsi="Arial" w:cs="Arial"/>
                <w:sz w:val="20"/>
              </w:rPr>
              <w:t>snížení n</w:t>
            </w:r>
            <w:r w:rsidR="003848B3">
              <w:rPr>
                <w:rFonts w:ascii="Arial" w:hAnsi="Arial" w:cs="Arial"/>
                <w:sz w:val="20"/>
              </w:rPr>
              <w:t>eúspěšnosti ve studiu, resp. ke </w:t>
            </w:r>
            <w:r w:rsidRPr="00C743FC">
              <w:rPr>
                <w:rFonts w:ascii="Arial" w:hAnsi="Arial" w:cs="Arial"/>
                <w:sz w:val="20"/>
              </w:rPr>
              <w:t>zkvalitnění skladby studijních předmětů, jejich obsahové náplně a didaktické transformace a rekonstrukce učiva v nich.</w:t>
            </w:r>
          </w:p>
          <w:p w14:paraId="6F77775D" w14:textId="20C366F6" w:rsidR="00915C97" w:rsidRPr="00C743FC" w:rsidRDefault="00915C97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C743FC" w:rsidRDefault="003B6B3D" w:rsidP="0031254C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C743FC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C743FC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</w:rPr>
            </w:pPr>
            <w:r w:rsidRPr="00C743FC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6EF8C3D1" w14:textId="795C964A" w:rsidR="00A01FC0" w:rsidRPr="00C743FC" w:rsidRDefault="00E41C1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Podpora UTB ve Zlíně a FaME UTB ve Zlíně k rozvoji </w:t>
            </w:r>
            <w:r w:rsidR="00820F57" w:rsidRPr="00C743FC">
              <w:rPr>
                <w:rFonts w:ascii="Arial" w:hAnsi="Arial" w:cs="Arial"/>
                <w:sz w:val="20"/>
              </w:rPr>
              <w:t>studijního oboru</w:t>
            </w:r>
            <w:r w:rsidRPr="00C743FC">
              <w:rPr>
                <w:rFonts w:ascii="Arial" w:hAnsi="Arial" w:cs="Arial"/>
                <w:sz w:val="20"/>
              </w:rPr>
              <w:t xml:space="preserve"> a jeho personálního </w:t>
            </w:r>
            <w:r w:rsidR="00A14F85" w:rsidRPr="00C743FC">
              <w:rPr>
                <w:rFonts w:ascii="Arial" w:hAnsi="Arial" w:cs="Arial"/>
                <w:sz w:val="20"/>
              </w:rPr>
              <w:t xml:space="preserve">a technického </w:t>
            </w:r>
            <w:r w:rsidRPr="00C743FC">
              <w:rPr>
                <w:rFonts w:ascii="Arial" w:hAnsi="Arial" w:cs="Arial"/>
                <w:sz w:val="20"/>
              </w:rPr>
              <w:t>zajištění.</w:t>
            </w:r>
          </w:p>
          <w:p w14:paraId="7FE05B56" w14:textId="6B0A368B" w:rsidR="00DC51AC" w:rsidRDefault="00E41C1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Podpora UTB ve Zlín</w:t>
            </w:r>
            <w:r w:rsidR="006D591C" w:rsidRPr="00C743FC">
              <w:rPr>
                <w:rFonts w:ascii="Arial" w:hAnsi="Arial" w:cs="Arial"/>
                <w:sz w:val="20"/>
              </w:rPr>
              <w:t>ě</w:t>
            </w:r>
            <w:r w:rsidRPr="00C743FC">
              <w:rPr>
                <w:rFonts w:ascii="Arial" w:hAnsi="Arial" w:cs="Arial"/>
                <w:sz w:val="20"/>
              </w:rPr>
              <w:t xml:space="preserve"> a Zlínského kraje k udržení </w:t>
            </w:r>
            <w:r w:rsidR="008F67CA" w:rsidRPr="00C743FC">
              <w:rPr>
                <w:rFonts w:ascii="Arial" w:hAnsi="Arial" w:cs="Arial"/>
                <w:sz w:val="20"/>
              </w:rPr>
              <w:t>akademických pracovníků v juniorských pozicích.</w:t>
            </w:r>
          </w:p>
          <w:p w14:paraId="01DB5747" w14:textId="6489BD35" w:rsidR="00DC51AC" w:rsidRDefault="00DC51A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Existence </w:t>
            </w:r>
            <w:r w:rsidR="00670983" w:rsidRPr="00670983">
              <w:rPr>
                <w:rFonts w:ascii="Arial" w:hAnsi="Arial" w:cs="Arial"/>
                <w:sz w:val="20"/>
                <w:highlight w:val="cyan"/>
              </w:rPr>
              <w:t>a možnost využití</w:t>
            </w:r>
            <w:r w:rsidR="00670983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 xml:space="preserve">vzdělávacích aktivit </w:t>
            </w:r>
            <w:r w:rsidR="00E40054" w:rsidRPr="002C084D">
              <w:rPr>
                <w:rFonts w:ascii="Arial" w:hAnsi="Arial" w:cs="Arial"/>
                <w:sz w:val="20"/>
                <w:highlight w:val="cyan"/>
              </w:rPr>
              <w:t>na</w:t>
            </w:r>
            <w:r w:rsidR="00E40054">
              <w:rPr>
                <w:rFonts w:ascii="Arial" w:hAnsi="Arial" w:cs="Arial"/>
                <w:sz w:val="20"/>
              </w:rPr>
              <w:t xml:space="preserve"> </w:t>
            </w:r>
            <w:r w:rsidR="00E40054" w:rsidRPr="00DC51AC">
              <w:rPr>
                <w:rFonts w:ascii="Arial" w:hAnsi="Arial" w:cs="Arial"/>
                <w:sz w:val="20"/>
                <w:highlight w:val="cyan"/>
              </w:rPr>
              <w:t>UTB ve Zlíně</w:t>
            </w:r>
            <w:r w:rsidR="00E40054" w:rsidRPr="00C743FC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>směřujících ke zvýšení jazykové úr</w:t>
            </w:r>
            <w:r w:rsidR="00670983">
              <w:rPr>
                <w:rFonts w:ascii="Arial" w:hAnsi="Arial" w:cs="Arial"/>
                <w:sz w:val="20"/>
              </w:rPr>
              <w:t>ovně akademických pracovníků a </w:t>
            </w:r>
            <w:r w:rsidRPr="00C743FC">
              <w:rPr>
                <w:rFonts w:ascii="Arial" w:hAnsi="Arial" w:cs="Arial"/>
                <w:sz w:val="20"/>
              </w:rPr>
              <w:t>jejich znalosti nových metod výzkumu v oblasti sociálních, resp. humanitně zaměřených</w:t>
            </w:r>
            <w:r>
              <w:rPr>
                <w:rFonts w:ascii="Arial" w:hAnsi="Arial" w:cs="Arial"/>
                <w:sz w:val="20"/>
              </w:rPr>
              <w:t xml:space="preserve"> věd.</w:t>
            </w:r>
          </w:p>
          <w:p w14:paraId="00D91D35" w14:textId="77B73DB8" w:rsidR="00DC51AC" w:rsidRDefault="00DC51A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Nas</w:t>
            </w:r>
            <w:r w:rsidR="00670983">
              <w:rPr>
                <w:rFonts w:ascii="Arial" w:hAnsi="Arial" w:cs="Arial"/>
                <w:sz w:val="20"/>
              </w:rPr>
              <w:t>tavení motivačního programu pro </w:t>
            </w:r>
            <w:r w:rsidRPr="00C743FC">
              <w:rPr>
                <w:rFonts w:ascii="Arial" w:hAnsi="Arial" w:cs="Arial"/>
                <w:sz w:val="20"/>
              </w:rPr>
              <w:t>akademické pracovníky ze strany FaME UTB ve Zlíně.</w:t>
            </w:r>
          </w:p>
          <w:p w14:paraId="3BEF2AAD" w14:textId="77777777" w:rsidR="00E92BE0" w:rsidRPr="00C743FC" w:rsidRDefault="00E92BE0" w:rsidP="00E92BE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Existence, realizace a personální zajištění studentské výzkumné a odborné činnosti v rámci FaME UTB ve Zlíně</w:t>
            </w:r>
          </w:p>
          <w:p w14:paraId="6145107A" w14:textId="77777777" w:rsidR="00E92BE0" w:rsidRPr="00C743FC" w:rsidRDefault="00E92BE0" w:rsidP="00E92BE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Nastavení a realizace zpětnovazebních procesů k hodnocení výuky, studijní neúspěšnosti, zkušeností a postojů absolventů,  státních závěrečných zkoušek FaME UTB ve Zlíně s možností využití jejich výsledků a postupů pro studijní obor.</w:t>
            </w:r>
          </w:p>
          <w:p w14:paraId="3EA823B9" w14:textId="468B994C" w:rsidR="00E92BE0" w:rsidRDefault="00E92BE0" w:rsidP="00E92BE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Nastavení a systému a realizace propagace studijních oborů a jejich zajištění ze strany FaME UTB ve Zlíně ve vzt</w:t>
            </w:r>
            <w:r>
              <w:rPr>
                <w:rFonts w:ascii="Arial" w:hAnsi="Arial" w:cs="Arial"/>
                <w:sz w:val="20"/>
              </w:rPr>
              <w:t>ahu k prospektivním studujícím.</w:t>
            </w:r>
          </w:p>
          <w:p w14:paraId="3924E2A6" w14:textId="16885003" w:rsidR="00DC51AC" w:rsidRPr="00C743FC" w:rsidRDefault="00DC51A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Existence, </w:t>
            </w:r>
            <w:r w:rsidRPr="00DC51AC">
              <w:rPr>
                <w:rFonts w:ascii="Arial" w:hAnsi="Arial" w:cs="Arial"/>
                <w:sz w:val="20"/>
                <w:highlight w:val="cyan"/>
              </w:rPr>
              <w:t>možnost využití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C743FC">
              <w:rPr>
                <w:rFonts w:ascii="Arial" w:hAnsi="Arial" w:cs="Arial"/>
                <w:sz w:val="20"/>
              </w:rPr>
              <w:t>a personální zajištění odpovědných pracovníků k</w:t>
            </w:r>
            <w:r>
              <w:rPr>
                <w:rFonts w:ascii="Arial" w:hAnsi="Arial" w:cs="Arial"/>
                <w:sz w:val="20"/>
              </w:rPr>
              <w:t xml:space="preserve"> motivaci  účasti </w:t>
            </w:r>
            <w:r w:rsidR="00F76E58">
              <w:rPr>
                <w:rFonts w:ascii="Arial" w:hAnsi="Arial" w:cs="Arial"/>
                <w:sz w:val="20"/>
              </w:rPr>
              <w:t>studujících na </w:t>
            </w:r>
            <w:r w:rsidRPr="00C743FC">
              <w:rPr>
                <w:rFonts w:ascii="Arial" w:hAnsi="Arial" w:cs="Arial"/>
                <w:sz w:val="20"/>
              </w:rPr>
              <w:t>mezinárodních studentských výměnných programech včetně zajištění jej</w:t>
            </w:r>
            <w:r>
              <w:rPr>
                <w:rFonts w:ascii="Arial" w:hAnsi="Arial" w:cs="Arial"/>
                <w:sz w:val="20"/>
              </w:rPr>
              <w:t>ich propagace mezi studujícími.</w:t>
            </w:r>
          </w:p>
          <w:p w14:paraId="175ED065" w14:textId="5C547B0F" w:rsidR="005C163E" w:rsidRPr="00C743FC" w:rsidRDefault="005C163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Existence </w:t>
            </w:r>
            <w:r w:rsidR="00381B63">
              <w:rPr>
                <w:rFonts w:ascii="Arial" w:hAnsi="Arial" w:cs="Arial"/>
                <w:sz w:val="20"/>
              </w:rPr>
              <w:t xml:space="preserve">a </w:t>
            </w:r>
            <w:r w:rsidR="00381B63" w:rsidRPr="00381B63">
              <w:rPr>
                <w:rFonts w:ascii="Arial" w:hAnsi="Arial" w:cs="Arial"/>
                <w:sz w:val="20"/>
                <w:highlight w:val="cyan"/>
              </w:rPr>
              <w:t>možnost využití</w:t>
            </w:r>
            <w:r w:rsidR="00381B63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 xml:space="preserve">programů </w:t>
            </w:r>
            <w:r w:rsidR="00F76E58" w:rsidRPr="0053740E">
              <w:rPr>
                <w:rFonts w:ascii="Arial" w:hAnsi="Arial" w:cs="Arial"/>
                <w:sz w:val="20"/>
                <w:highlight w:val="cyan"/>
              </w:rPr>
              <w:t>externí</w:t>
            </w:r>
            <w:r w:rsidR="00F76E58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>veřejné podpory pro juniorské akademické pracovníky – GAČR, TAČR.</w:t>
            </w:r>
          </w:p>
          <w:p w14:paraId="3639D5EC" w14:textId="4A7EF364" w:rsidR="00540648" w:rsidRPr="00C743FC" w:rsidRDefault="005C163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Existence </w:t>
            </w:r>
            <w:r w:rsidR="0029147B">
              <w:rPr>
                <w:rFonts w:ascii="Arial" w:hAnsi="Arial" w:cs="Arial"/>
                <w:sz w:val="20"/>
              </w:rPr>
              <w:t xml:space="preserve">a </w:t>
            </w:r>
            <w:r w:rsidR="0029147B" w:rsidRPr="00381B63">
              <w:rPr>
                <w:rFonts w:ascii="Arial" w:hAnsi="Arial" w:cs="Arial"/>
                <w:sz w:val="20"/>
                <w:highlight w:val="cyan"/>
              </w:rPr>
              <w:t>možnost využití</w:t>
            </w:r>
            <w:r w:rsidR="0029147B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 xml:space="preserve">programů </w:t>
            </w:r>
            <w:r w:rsidR="0053740E" w:rsidRPr="0053740E">
              <w:rPr>
                <w:rFonts w:ascii="Arial" w:hAnsi="Arial" w:cs="Arial"/>
                <w:sz w:val="20"/>
                <w:highlight w:val="cyan"/>
              </w:rPr>
              <w:t>externí</w:t>
            </w:r>
            <w:r w:rsidR="0053740E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>veřejné podpory pro zahájení mezinárodní spolupráce, především na bilaterální úrovni mezi ČR a vybr</w:t>
            </w:r>
            <w:r w:rsidR="00CA3FCB" w:rsidRPr="00C743FC">
              <w:rPr>
                <w:rFonts w:ascii="Arial" w:hAnsi="Arial" w:cs="Arial"/>
                <w:sz w:val="20"/>
              </w:rPr>
              <w:t>anými státy EU a dalšími strategickými zeměmi pro studijní obor, zejména Ukrajina.</w:t>
            </w:r>
          </w:p>
        </w:tc>
        <w:tc>
          <w:tcPr>
            <w:tcW w:w="2500" w:type="pct"/>
          </w:tcPr>
          <w:p w14:paraId="63D08730" w14:textId="6E40298C" w:rsidR="00A01FC0" w:rsidRPr="00C743FC" w:rsidRDefault="00B9378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Změny legislativního prostředí EU a ČR </w:t>
            </w:r>
          </w:p>
          <w:p w14:paraId="1C7DCF07" w14:textId="5BBC4A48" w:rsidR="00B93780" w:rsidRDefault="00B9378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Změny způsobu financování vysokých škol.</w:t>
            </w:r>
          </w:p>
          <w:p w14:paraId="617A94FB" w14:textId="3EE61BA7" w:rsidR="00FB27E6" w:rsidRDefault="00FB27E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Změny způsobu rozpočtového určení finančních prostředků v rámci UTB ve Zlíně.</w:t>
            </w:r>
          </w:p>
          <w:p w14:paraId="64F47037" w14:textId="4D3ACC8C" w:rsidR="00FB27E6" w:rsidRDefault="00FB27E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Periferní poloha města Zlína a výše mezd ve vysokém školství ve vztahu k zajištění nových akademických pracovníků a studujících DSP jakožto personálních rezerv.</w:t>
            </w:r>
          </w:p>
          <w:p w14:paraId="115F403C" w14:textId="2560CF6C" w:rsidR="0057323B" w:rsidRDefault="00FB27E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Omezená </w:t>
            </w:r>
            <w:r w:rsidR="002D77AE">
              <w:rPr>
                <w:rFonts w:ascii="Arial" w:hAnsi="Arial" w:cs="Arial"/>
                <w:sz w:val="20"/>
              </w:rPr>
              <w:t>a nedostupná nabídka bydlení ve </w:t>
            </w:r>
            <w:r w:rsidRPr="00C743FC">
              <w:rPr>
                <w:rFonts w:ascii="Arial" w:hAnsi="Arial" w:cs="Arial"/>
                <w:sz w:val="20"/>
              </w:rPr>
              <w:t>Zlíně a okolí pro akademické pracovníky v juniorské pozici.</w:t>
            </w:r>
          </w:p>
          <w:p w14:paraId="4E17C7F6" w14:textId="1EDB455E" w:rsidR="00FB27E6" w:rsidRPr="00C743FC" w:rsidRDefault="00FB27E6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Počet narozených v letech 1995-2004 s dosažením nejnižších hodnot od vzniku ČR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B27E6">
              <w:rPr>
                <w:rFonts w:ascii="Arial" w:hAnsi="Arial" w:cs="Arial"/>
                <w:sz w:val="20"/>
                <w:highlight w:val="cyan"/>
              </w:rPr>
              <w:t>jakožto prospektivních studujících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71A8348" w14:textId="57EB81B5" w:rsidR="00E41C10" w:rsidRPr="00C743FC" w:rsidRDefault="0057323B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Snížení zájmu o studovaný obor ze strany prospektivních </w:t>
            </w:r>
            <w:r w:rsidR="006D591C" w:rsidRPr="00C743FC">
              <w:rPr>
                <w:rFonts w:ascii="Arial" w:hAnsi="Arial" w:cs="Arial"/>
                <w:sz w:val="20"/>
              </w:rPr>
              <w:t>studujících z důvodu uspokojení trhu práce a konkurence ostatních VŠ</w:t>
            </w:r>
          </w:p>
          <w:p w14:paraId="6B7D4E8E" w14:textId="4CFCA870" w:rsidR="00E41C10" w:rsidRPr="00C743FC" w:rsidRDefault="00E41C1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Snižující se kvalita </w:t>
            </w:r>
            <w:r w:rsidR="00A00C8F" w:rsidRPr="00C743FC">
              <w:rPr>
                <w:rFonts w:ascii="Arial" w:hAnsi="Arial" w:cs="Arial"/>
                <w:sz w:val="20"/>
              </w:rPr>
              <w:t xml:space="preserve">studijních předpokladů </w:t>
            </w:r>
            <w:r w:rsidRPr="00C743FC">
              <w:rPr>
                <w:rFonts w:ascii="Arial" w:hAnsi="Arial" w:cs="Arial"/>
                <w:sz w:val="20"/>
              </w:rPr>
              <w:t>studujících uspěvších v přijímacím řízení v návaznosti na způsob financování SŠ a VŠ a celkový počet potencionálních studujících.</w:t>
            </w:r>
          </w:p>
          <w:p w14:paraId="13D69E04" w14:textId="46C6790C" w:rsidR="00866B6C" w:rsidRPr="00C743FC" w:rsidRDefault="00866B6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Závislost uplatnění absolventů na trhu práce v periferním regionu a ve vazbě na stadia hospodářského cyklu.</w:t>
            </w:r>
          </w:p>
          <w:p w14:paraId="471EA3AA" w14:textId="06F7640D" w:rsidR="00866B6C" w:rsidRPr="00C743FC" w:rsidRDefault="00866B6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Odcho</w:t>
            </w:r>
            <w:r w:rsidR="002D77AE">
              <w:rPr>
                <w:rFonts w:ascii="Arial" w:hAnsi="Arial" w:cs="Arial"/>
                <w:sz w:val="20"/>
              </w:rPr>
              <w:t xml:space="preserve">d absolventů mimo Zlínský </w:t>
            </w:r>
            <w:r w:rsidR="002D77AE" w:rsidRPr="002D77AE">
              <w:rPr>
                <w:rFonts w:ascii="Arial" w:hAnsi="Arial" w:cs="Arial"/>
                <w:sz w:val="20"/>
                <w:highlight w:val="cyan"/>
              </w:rPr>
              <w:t>kraj</w:t>
            </w:r>
            <w:r w:rsidRPr="00C743FC">
              <w:rPr>
                <w:rFonts w:ascii="Arial" w:hAnsi="Arial" w:cs="Arial"/>
                <w:sz w:val="20"/>
              </w:rPr>
              <w:t>.</w:t>
            </w:r>
          </w:p>
          <w:p w14:paraId="7A1DE8A8" w14:textId="428E4C92" w:rsidR="0031254C" w:rsidRPr="00C743FC" w:rsidRDefault="00866B6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Konk</w:t>
            </w:r>
            <w:r w:rsidR="00775BA4">
              <w:rPr>
                <w:rFonts w:ascii="Arial" w:hAnsi="Arial" w:cs="Arial"/>
                <w:sz w:val="20"/>
              </w:rPr>
              <w:t>urence ostatních vysokých škol.</w:t>
            </w:r>
            <w:bookmarkStart w:id="0" w:name="_GoBack"/>
            <w:bookmarkEnd w:id="0"/>
          </w:p>
          <w:p w14:paraId="68735F6D" w14:textId="77777777" w:rsidR="0031254C" w:rsidRPr="00C743F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6052CE23" w:rsidR="00F4133D" w:rsidRDefault="00982F90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rFonts w:eastAsia="Times New Roman" w:cs="Arial"/>
          <w:color w:val="000000"/>
          <w:sz w:val="16"/>
          <w:szCs w:val="16"/>
          <w:lang w:eastAsia="cs-CZ"/>
        </w:rPr>
        <w:t>*</w:t>
      </w:r>
      <w:r w:rsidR="00B93780">
        <w:rPr>
          <w:rFonts w:eastAsia="Times New Roman" w:cs="Arial"/>
          <w:color w:val="000000"/>
          <w:sz w:val="16"/>
          <w:szCs w:val="16"/>
          <w:lang w:eastAsia="cs-CZ"/>
        </w:rPr>
        <w:t>Vysvětlivka: Silné a slabé stránky jsou chápány jako vnitřní prostředí, příležitosti a hrozby jako vnější prostředí.</w:t>
      </w:r>
    </w:p>
    <w:p w14:paraId="0ED34641" w14:textId="77777777" w:rsidR="00982F90" w:rsidRDefault="00982F90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78DAC023" w:rsidR="00F4133D" w:rsidRPr="005533D1" w:rsidRDefault="00F4133D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FC315A6" w:rsidR="007451A3" w:rsidRDefault="007451A3">
      <w:pPr>
        <w:spacing w:after="160" w:line="259" w:lineRule="auto"/>
        <w:rPr>
          <w:rFonts w:cs="Arial"/>
          <w:sz w:val="22"/>
        </w:rPr>
      </w:pPr>
    </w:p>
    <w:p w14:paraId="7A227AE9" w14:textId="409D3DFC" w:rsidR="007451A3" w:rsidRDefault="007451A3">
      <w:pPr>
        <w:spacing w:after="160" w:line="259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6B5FBD78" w14:textId="77777777" w:rsidR="007451A3" w:rsidRDefault="007451A3">
      <w:pPr>
        <w:spacing w:after="160" w:line="259" w:lineRule="auto"/>
        <w:rPr>
          <w:rFonts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00DC1159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07602A70" w:rsidR="007451A3" w:rsidRPr="00EE039E" w:rsidRDefault="007451A3" w:rsidP="00DC115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opatření vyvozených z analýzy realizace SO/SP za poslední tři roky, která budou přijata pro rozvoj SO/SP))</w:t>
            </w:r>
          </w:p>
        </w:tc>
      </w:tr>
      <w:tr w:rsidR="007451A3" w:rsidRPr="0058573E" w14:paraId="14676482" w14:textId="77777777" w:rsidTr="00DC1159">
        <w:trPr>
          <w:trHeight w:val="2497"/>
        </w:trPr>
        <w:tc>
          <w:tcPr>
            <w:tcW w:w="9040" w:type="dxa"/>
          </w:tcPr>
          <w:p w14:paraId="77D4CE85" w14:textId="343D55CB" w:rsidR="008C0DC6" w:rsidRPr="00C743FC" w:rsidRDefault="008C0DC6" w:rsidP="00EA0AEC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Na základě vyhodnocení SWOT analýzy a dalších analytických částí sebehodnotící zprávy příslušného studijního obou</w:t>
            </w:r>
            <w:r w:rsidR="002E64C7" w:rsidRPr="00C743FC">
              <w:rPr>
                <w:rFonts w:ascii="Arial" w:hAnsi="Arial" w:cs="Arial"/>
                <w:sz w:val="20"/>
              </w:rPr>
              <w:t>,</w:t>
            </w:r>
            <w:r w:rsidRPr="00C743FC">
              <w:rPr>
                <w:rFonts w:ascii="Arial" w:hAnsi="Arial" w:cs="Arial"/>
                <w:sz w:val="20"/>
              </w:rPr>
              <w:t xml:space="preserve"> vyvstávají pro jeho doběh v letech 2020-2</w:t>
            </w:r>
            <w:r w:rsidR="002E64C7" w:rsidRPr="00C743FC">
              <w:rPr>
                <w:rFonts w:ascii="Arial" w:hAnsi="Arial" w:cs="Arial"/>
                <w:sz w:val="20"/>
              </w:rPr>
              <w:t>021, a následné uskutečňování</w:t>
            </w:r>
            <w:r w:rsidRPr="00C743FC">
              <w:rPr>
                <w:rFonts w:ascii="Arial" w:hAnsi="Arial" w:cs="Arial"/>
                <w:sz w:val="20"/>
              </w:rPr>
              <w:t xml:space="preserve"> </w:t>
            </w:r>
            <w:r w:rsidR="002E64C7" w:rsidRPr="00C743FC">
              <w:rPr>
                <w:rFonts w:ascii="Arial" w:hAnsi="Arial" w:cs="Arial"/>
                <w:sz w:val="20"/>
              </w:rPr>
              <w:t>specializace Ekonomika a management ve veřejné správě a regionálním rozvoji v rámci studijního programu Ekonomika a management od 1. 9. 2019, následující opatření v členění dle klíčových aktivit</w:t>
            </w:r>
            <w:r w:rsidR="002915A8" w:rsidRPr="00C743FC">
              <w:rPr>
                <w:rFonts w:ascii="Arial" w:hAnsi="Arial" w:cs="Arial"/>
                <w:sz w:val="20"/>
              </w:rPr>
              <w:t>,</w:t>
            </w:r>
            <w:r w:rsidR="002E64C7" w:rsidRPr="00C743FC">
              <w:rPr>
                <w:rFonts w:ascii="Arial" w:hAnsi="Arial" w:cs="Arial"/>
                <w:sz w:val="20"/>
              </w:rPr>
              <w:t xml:space="preserve"> </w:t>
            </w:r>
            <w:r w:rsidR="00EA0AEC" w:rsidRPr="00C743FC">
              <w:rPr>
                <w:rFonts w:ascii="Arial" w:hAnsi="Arial" w:cs="Arial"/>
                <w:sz w:val="20"/>
              </w:rPr>
              <w:t>vycházejících z</w:t>
            </w:r>
            <w:r w:rsidR="002915A8" w:rsidRPr="00C743FC">
              <w:rPr>
                <w:rFonts w:ascii="Arial" w:hAnsi="Arial" w:cs="Arial"/>
                <w:sz w:val="20"/>
              </w:rPr>
              <w:t xml:space="preserve"> platného S</w:t>
            </w:r>
            <w:r w:rsidR="002E64C7" w:rsidRPr="00C743FC">
              <w:rPr>
                <w:rFonts w:ascii="Arial" w:hAnsi="Arial" w:cs="Arial"/>
                <w:sz w:val="20"/>
              </w:rPr>
              <w:t xml:space="preserve">tatutu UTB ve Zlíně, </w:t>
            </w:r>
            <w:r w:rsidR="00EA0AEC" w:rsidRPr="00C743FC">
              <w:rPr>
                <w:rFonts w:ascii="Arial" w:hAnsi="Arial" w:cs="Arial"/>
                <w:sz w:val="20"/>
              </w:rPr>
              <w:t xml:space="preserve">Pravidel systému zajišťování kvality vzdělávací, tvůrčí a s nimi souvisejících činností a vnitřního hodnocení kvality vzdělávací, tvůrčí a s nimi souvisejících činností UTB, </w:t>
            </w:r>
            <w:r w:rsidR="002E64C7" w:rsidRPr="00C743FC">
              <w:rPr>
                <w:rFonts w:ascii="Arial" w:hAnsi="Arial" w:cs="Arial"/>
                <w:sz w:val="20"/>
              </w:rPr>
              <w:t xml:space="preserve">Plánu realizace Strategického záměru vzdělávací a tvůrčí činnosti Fakulty managementu a ekonomiky Univerzity Tomáše Bati ve Zlíně pro rok 2019, </w:t>
            </w:r>
            <w:r w:rsidR="00EA0AEC" w:rsidRPr="00C743FC">
              <w:rPr>
                <w:rFonts w:ascii="Arial" w:hAnsi="Arial" w:cs="Arial"/>
                <w:sz w:val="20"/>
              </w:rPr>
              <w:t>a Směrnice rektora č. 8/2019 Hodnocení a řízení rozvoje pedagogických, tvůrčích, řídících a dalších činností akademických a vědeckých pracovníků UTB</w:t>
            </w:r>
            <w:r w:rsidR="00B91DD9" w:rsidRPr="00C743FC">
              <w:rPr>
                <w:rFonts w:ascii="Arial" w:hAnsi="Arial" w:cs="Arial"/>
                <w:sz w:val="20"/>
              </w:rPr>
              <w:t>. Tyto klíčové aktivity pak jsou</w:t>
            </w:r>
            <w:r w:rsidR="00EF12ED" w:rsidRPr="00C743FC">
              <w:rPr>
                <w:rFonts w:ascii="Arial" w:hAnsi="Arial" w:cs="Arial"/>
                <w:sz w:val="20"/>
              </w:rPr>
              <w:t>,</w:t>
            </w:r>
            <w:r w:rsidR="00B91DD9" w:rsidRPr="00C743FC">
              <w:rPr>
                <w:rFonts w:ascii="Arial" w:hAnsi="Arial" w:cs="Arial"/>
                <w:sz w:val="20"/>
              </w:rPr>
              <w:t xml:space="preserve"> podle výše uvedeného logicko-myšlenkového racionálna</w:t>
            </w:r>
            <w:r w:rsidR="00EF12ED" w:rsidRPr="00C743FC">
              <w:rPr>
                <w:rFonts w:ascii="Arial" w:hAnsi="Arial" w:cs="Arial"/>
                <w:sz w:val="20"/>
              </w:rPr>
              <w:t>,</w:t>
            </w:r>
            <w:r w:rsidR="00B91DD9" w:rsidRPr="00C743FC">
              <w:rPr>
                <w:rFonts w:ascii="Arial" w:hAnsi="Arial" w:cs="Arial"/>
                <w:sz w:val="20"/>
              </w:rPr>
              <w:t xml:space="preserve"> rozloženy do následujících pěti </w:t>
            </w:r>
            <w:r w:rsidR="0092315B" w:rsidRPr="00C743FC">
              <w:rPr>
                <w:rFonts w:ascii="Arial" w:hAnsi="Arial" w:cs="Arial"/>
                <w:sz w:val="20"/>
              </w:rPr>
              <w:t>strategických vzájemně</w:t>
            </w:r>
            <w:r w:rsidR="00E10C42" w:rsidRPr="00C743FC">
              <w:rPr>
                <w:rFonts w:ascii="Arial" w:hAnsi="Arial" w:cs="Arial"/>
                <w:sz w:val="20"/>
              </w:rPr>
              <w:t xml:space="preserve"> na sebe působících </w:t>
            </w:r>
            <w:r w:rsidR="00B91DD9" w:rsidRPr="00C743FC">
              <w:rPr>
                <w:rFonts w:ascii="Arial" w:hAnsi="Arial" w:cs="Arial"/>
                <w:sz w:val="20"/>
              </w:rPr>
              <w:t>pilířů</w:t>
            </w:r>
            <w:r w:rsidR="00E10C42" w:rsidRPr="00C743FC">
              <w:rPr>
                <w:rFonts w:ascii="Arial" w:hAnsi="Arial" w:cs="Arial"/>
                <w:sz w:val="20"/>
              </w:rPr>
              <w:t>, kdy bez jejich holistického pojetí nelze další studium tohoto oboru úspěšně realizovat</w:t>
            </w:r>
            <w:r w:rsidR="000A6796" w:rsidRPr="00C743FC">
              <w:rPr>
                <w:rFonts w:ascii="Arial" w:hAnsi="Arial" w:cs="Arial"/>
                <w:sz w:val="20"/>
              </w:rPr>
              <w:t>:</w:t>
            </w:r>
          </w:p>
          <w:p w14:paraId="4A046360" w14:textId="77777777" w:rsidR="0092315B" w:rsidRPr="00C743FC" w:rsidRDefault="0092315B" w:rsidP="00DC115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FB71B4E" w14:textId="136913B1" w:rsidR="008C0DC6" w:rsidRPr="00C743FC" w:rsidRDefault="00B91DD9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Pilíř</w:t>
            </w:r>
            <w:r w:rsidR="00EA0AEC" w:rsidRPr="00C743FC">
              <w:rPr>
                <w:rFonts w:ascii="Arial" w:hAnsi="Arial" w:cs="Arial"/>
                <w:sz w:val="20"/>
              </w:rPr>
              <w:t xml:space="preserve"> 1 </w:t>
            </w:r>
            <w:r w:rsidR="0012571F" w:rsidRPr="00C743FC">
              <w:rPr>
                <w:rFonts w:ascii="Arial" w:hAnsi="Arial" w:cs="Arial"/>
                <w:sz w:val="20"/>
              </w:rPr>
              <w:t>Oblast vzdělávací</w:t>
            </w:r>
          </w:p>
          <w:p w14:paraId="4A38681E" w14:textId="4681F3B7" w:rsidR="002E64C7" w:rsidRPr="00C743FC" w:rsidRDefault="00EA0AEC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</w:t>
            </w:r>
            <w:r w:rsidR="00223DB2" w:rsidRPr="00C743FC">
              <w:rPr>
                <w:rFonts w:ascii="Arial" w:hAnsi="Arial" w:cs="Arial"/>
                <w:sz w:val="20"/>
              </w:rPr>
              <w:t xml:space="preserve"> 1.1. </w:t>
            </w:r>
            <w:r w:rsidR="002E64C7" w:rsidRPr="00C743FC">
              <w:rPr>
                <w:rFonts w:ascii="Arial" w:hAnsi="Arial" w:cs="Arial"/>
                <w:sz w:val="20"/>
              </w:rPr>
              <w:t>Zvy</w:t>
            </w:r>
            <w:r w:rsidR="00223DB2" w:rsidRPr="00C743FC">
              <w:rPr>
                <w:rFonts w:ascii="Arial" w:hAnsi="Arial" w:cs="Arial"/>
                <w:sz w:val="20"/>
              </w:rPr>
              <w:t>šování podílu zapojení odborníků praxe na výuce v rámci jejího zkvalitnění a přenosu tacitních lokálně či oborově specifických znalostí, dovedností a schopností mezi studující.</w:t>
            </w:r>
          </w:p>
          <w:p w14:paraId="026F8528" w14:textId="11AEC704" w:rsidR="00491D0A" w:rsidRPr="00C743FC" w:rsidRDefault="00CB5E97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1.2 Podněcování a vnější motivace </w:t>
            </w:r>
            <w:r w:rsidR="00491D0A" w:rsidRPr="00C743FC">
              <w:rPr>
                <w:rFonts w:ascii="Arial" w:hAnsi="Arial" w:cs="Arial"/>
                <w:sz w:val="20"/>
              </w:rPr>
              <w:t>studujících k vyššímu zapojení do student</w:t>
            </w:r>
            <w:r w:rsidR="00CF4092" w:rsidRPr="00C743FC">
              <w:rPr>
                <w:rFonts w:ascii="Arial" w:hAnsi="Arial" w:cs="Arial"/>
                <w:sz w:val="20"/>
              </w:rPr>
              <w:t>ské výzkumné a odborné činnosti včetně nastavení motivačních podmínek pro zúčastněné studující a akademické pracovníky</w:t>
            </w:r>
          </w:p>
          <w:p w14:paraId="3BF61D60" w14:textId="44FF4D8C" w:rsidR="00A077D3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1.3</w:t>
            </w:r>
            <w:r w:rsidR="00CB5E97" w:rsidRPr="00C743FC">
              <w:rPr>
                <w:rFonts w:ascii="Arial" w:hAnsi="Arial" w:cs="Arial"/>
                <w:sz w:val="20"/>
              </w:rPr>
              <w:t xml:space="preserve"> Podněcování a vnější motivace</w:t>
            </w:r>
            <w:r w:rsidRPr="00C743FC">
              <w:rPr>
                <w:rFonts w:ascii="Arial" w:hAnsi="Arial" w:cs="Arial"/>
                <w:sz w:val="20"/>
              </w:rPr>
              <w:t xml:space="preserve"> studujících k vyššímu zapojení do programů mezinárodní výměny, včetně nastavení motivačních podmínek pro zúčastněné studující</w:t>
            </w:r>
          </w:p>
          <w:p w14:paraId="58DD9046" w14:textId="77824EC1" w:rsidR="00491D0A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1.4</w:t>
            </w:r>
            <w:r w:rsidR="00491D0A" w:rsidRPr="00C743FC">
              <w:rPr>
                <w:rFonts w:ascii="Arial" w:hAnsi="Arial" w:cs="Arial"/>
                <w:sz w:val="20"/>
              </w:rPr>
              <w:t xml:space="preserve"> Zajištění průběžné aktualizace studijních opor v prostření Moodle dle nastavení legislativního rámce, koncepčních a strategických dokumentů</w:t>
            </w:r>
            <w:r w:rsidR="00602035" w:rsidRPr="00C743FC">
              <w:rPr>
                <w:rFonts w:ascii="Arial" w:hAnsi="Arial" w:cs="Arial"/>
                <w:sz w:val="20"/>
              </w:rPr>
              <w:t xml:space="preserve"> a </w:t>
            </w:r>
            <w:r w:rsidR="00F21E29" w:rsidRPr="00C743FC">
              <w:rPr>
                <w:rFonts w:ascii="Arial" w:hAnsi="Arial" w:cs="Arial"/>
                <w:sz w:val="20"/>
              </w:rPr>
              <w:t xml:space="preserve">rozvojových priorit </w:t>
            </w:r>
            <w:r w:rsidR="00602035" w:rsidRPr="00C743FC">
              <w:rPr>
                <w:rFonts w:ascii="Arial" w:hAnsi="Arial" w:cs="Arial"/>
                <w:sz w:val="20"/>
              </w:rPr>
              <w:t>EU, OECD a OSN</w:t>
            </w:r>
            <w:r w:rsidR="00BC700D" w:rsidRPr="00C743FC">
              <w:rPr>
                <w:rFonts w:ascii="Arial" w:hAnsi="Arial" w:cs="Arial"/>
                <w:sz w:val="20"/>
              </w:rPr>
              <w:t>, a stávajících state-of-the-art gnozeologických, ontologických a metodologických přístupů.</w:t>
            </w:r>
          </w:p>
          <w:p w14:paraId="6E568852" w14:textId="1A989813" w:rsidR="00BC700D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1.5</w:t>
            </w:r>
            <w:r w:rsidR="00BC700D" w:rsidRPr="00C743FC">
              <w:rPr>
                <w:rFonts w:ascii="Arial" w:hAnsi="Arial" w:cs="Arial"/>
                <w:sz w:val="20"/>
              </w:rPr>
              <w:t xml:space="preserve">  Trvalé a průběžné zajiš</w:t>
            </w:r>
            <w:r w:rsidR="00E55D2E" w:rsidRPr="00C743FC">
              <w:rPr>
                <w:rFonts w:ascii="Arial" w:hAnsi="Arial" w:cs="Arial"/>
                <w:sz w:val="20"/>
              </w:rPr>
              <w:t>tění pořizování</w:t>
            </w:r>
            <w:r w:rsidR="00BC700D" w:rsidRPr="00C743FC">
              <w:rPr>
                <w:rFonts w:ascii="Arial" w:hAnsi="Arial" w:cs="Arial"/>
                <w:sz w:val="20"/>
              </w:rPr>
              <w:t xml:space="preserve"> domácí a</w:t>
            </w:r>
            <w:r w:rsidR="00855152" w:rsidRPr="00C743FC">
              <w:rPr>
                <w:rFonts w:ascii="Arial" w:hAnsi="Arial" w:cs="Arial"/>
                <w:sz w:val="20"/>
              </w:rPr>
              <w:t xml:space="preserve"> zahraniční odborné literatury a nastavení, realizace, monitoring a vyhodnocení jejich implementace do výuky.</w:t>
            </w:r>
          </w:p>
          <w:p w14:paraId="58267A35" w14:textId="6694630F" w:rsidR="00914F35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1.6</w:t>
            </w:r>
            <w:r w:rsidR="00343E6D" w:rsidRPr="00C743FC">
              <w:rPr>
                <w:rFonts w:ascii="Arial" w:hAnsi="Arial" w:cs="Arial"/>
                <w:sz w:val="20"/>
              </w:rPr>
              <w:t xml:space="preserve"> Příprava, </w:t>
            </w:r>
            <w:r w:rsidR="00D762AE" w:rsidRPr="00C743FC">
              <w:rPr>
                <w:rFonts w:ascii="Arial" w:hAnsi="Arial" w:cs="Arial"/>
                <w:sz w:val="20"/>
              </w:rPr>
              <w:t>nasta</w:t>
            </w:r>
            <w:r w:rsidR="002059F7" w:rsidRPr="00C743FC">
              <w:rPr>
                <w:rFonts w:ascii="Arial" w:hAnsi="Arial" w:cs="Arial"/>
                <w:sz w:val="20"/>
              </w:rPr>
              <w:t xml:space="preserve">vení </w:t>
            </w:r>
            <w:r w:rsidR="00343E6D" w:rsidRPr="00C743FC">
              <w:rPr>
                <w:rFonts w:ascii="Arial" w:hAnsi="Arial" w:cs="Arial"/>
                <w:sz w:val="20"/>
              </w:rPr>
              <w:t xml:space="preserve">pilotáž, implementace, monitoring a hodnocení zvyšování podílu projektově orientovaných </w:t>
            </w:r>
            <w:r w:rsidR="00CA27A5" w:rsidRPr="00C743FC">
              <w:rPr>
                <w:rFonts w:ascii="Arial" w:hAnsi="Arial" w:cs="Arial"/>
                <w:sz w:val="20"/>
              </w:rPr>
              <w:t xml:space="preserve">činností </w:t>
            </w:r>
            <w:r w:rsidR="00343E6D" w:rsidRPr="00C743FC">
              <w:rPr>
                <w:rFonts w:ascii="Arial" w:hAnsi="Arial" w:cs="Arial"/>
                <w:sz w:val="20"/>
              </w:rPr>
              <w:t>studujících na seminářích a cvičeních</w:t>
            </w:r>
            <w:r w:rsidR="00F03A46" w:rsidRPr="00C743FC">
              <w:rPr>
                <w:rFonts w:ascii="Arial" w:hAnsi="Arial" w:cs="Arial"/>
                <w:sz w:val="20"/>
              </w:rPr>
              <w:t>,</w:t>
            </w:r>
            <w:r w:rsidR="00CA27A5" w:rsidRPr="00C743FC">
              <w:rPr>
                <w:rFonts w:ascii="Arial" w:hAnsi="Arial" w:cs="Arial"/>
                <w:sz w:val="20"/>
              </w:rPr>
              <w:t xml:space="preserve"> zvyšování kompetencí v oblasti využití e-governmentu</w:t>
            </w:r>
            <w:r w:rsidR="00B93780" w:rsidRPr="00C743FC">
              <w:rPr>
                <w:rFonts w:ascii="Arial" w:hAnsi="Arial" w:cs="Arial"/>
                <w:sz w:val="20"/>
              </w:rPr>
              <w:t>, zlepšení</w:t>
            </w:r>
            <w:r w:rsidR="00F03A46" w:rsidRPr="00C743FC">
              <w:rPr>
                <w:rFonts w:ascii="Arial" w:hAnsi="Arial" w:cs="Arial"/>
                <w:sz w:val="20"/>
              </w:rPr>
              <w:t xml:space="preserve"> komunikačních dovedností v rámci prezentace podkladových materiálů pro rozhodování orgánů veřejné správy</w:t>
            </w:r>
            <w:r w:rsidR="00E55D2E" w:rsidRPr="00C743FC">
              <w:rPr>
                <w:rFonts w:ascii="Arial" w:hAnsi="Arial" w:cs="Arial"/>
                <w:sz w:val="20"/>
              </w:rPr>
              <w:t>,</w:t>
            </w:r>
            <w:r w:rsidR="00343E6D" w:rsidRPr="00C743FC">
              <w:rPr>
                <w:rFonts w:ascii="Arial" w:hAnsi="Arial" w:cs="Arial"/>
                <w:sz w:val="20"/>
              </w:rPr>
              <w:t xml:space="preserve"> mající přímý vztah k realizaci těchto činností v praxi v návaznosti na </w:t>
            </w:r>
            <w:r w:rsidR="00E55D2E" w:rsidRPr="00C743FC">
              <w:rPr>
                <w:rFonts w:ascii="Arial" w:hAnsi="Arial" w:cs="Arial"/>
                <w:sz w:val="20"/>
              </w:rPr>
              <w:t>vý</w:t>
            </w:r>
            <w:r w:rsidR="00343E6D" w:rsidRPr="00C743FC">
              <w:rPr>
                <w:rFonts w:ascii="Arial" w:hAnsi="Arial" w:cs="Arial"/>
                <w:sz w:val="20"/>
              </w:rPr>
              <w:t xml:space="preserve">sledky </w:t>
            </w:r>
            <w:r w:rsidR="00ED1667" w:rsidRPr="00C743FC">
              <w:rPr>
                <w:rFonts w:ascii="Arial" w:hAnsi="Arial" w:cs="Arial"/>
                <w:sz w:val="20"/>
              </w:rPr>
              <w:t>OP 1.9</w:t>
            </w:r>
            <w:r w:rsidR="00343E6D" w:rsidRPr="00C743FC">
              <w:rPr>
                <w:rFonts w:ascii="Arial" w:hAnsi="Arial" w:cs="Arial"/>
                <w:sz w:val="20"/>
              </w:rPr>
              <w:t>.</w:t>
            </w:r>
          </w:p>
          <w:p w14:paraId="26FB91AF" w14:textId="4C8B0CB4" w:rsidR="008D3611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1.7</w:t>
            </w:r>
            <w:r w:rsidR="008D3611" w:rsidRPr="00C743FC">
              <w:rPr>
                <w:rFonts w:ascii="Arial" w:hAnsi="Arial" w:cs="Arial"/>
                <w:sz w:val="20"/>
              </w:rPr>
              <w:t xml:space="preserve"> Příprava, nastavení, </w:t>
            </w:r>
            <w:r w:rsidR="002059F7" w:rsidRPr="00C743FC">
              <w:rPr>
                <w:rFonts w:ascii="Arial" w:hAnsi="Arial" w:cs="Arial"/>
                <w:sz w:val="20"/>
              </w:rPr>
              <w:t xml:space="preserve">pilotáž, </w:t>
            </w:r>
            <w:r w:rsidR="008D3611" w:rsidRPr="00C743FC">
              <w:rPr>
                <w:rFonts w:ascii="Arial" w:hAnsi="Arial" w:cs="Arial"/>
                <w:sz w:val="20"/>
              </w:rPr>
              <w:t>realizace, monitoring a vyhodnocení postupu ke zvýšení interaktivity studujících ve vztahu k </w:t>
            </w:r>
            <w:r w:rsidR="000C1651" w:rsidRPr="00C743FC">
              <w:rPr>
                <w:rFonts w:ascii="Arial" w:hAnsi="Arial" w:cs="Arial"/>
                <w:sz w:val="20"/>
              </w:rPr>
              <w:t>implementaci</w:t>
            </w:r>
            <w:r w:rsidR="008D3611" w:rsidRPr="00C743FC">
              <w:rPr>
                <w:rFonts w:ascii="Arial" w:hAnsi="Arial" w:cs="Arial"/>
                <w:sz w:val="20"/>
              </w:rPr>
              <w:t xml:space="preserve"> metod diskuse, </w:t>
            </w:r>
            <w:r w:rsidR="00740255" w:rsidRPr="00C743FC">
              <w:rPr>
                <w:rFonts w:ascii="Arial" w:hAnsi="Arial" w:cs="Arial"/>
                <w:sz w:val="20"/>
              </w:rPr>
              <w:t xml:space="preserve">focus groups, </w:t>
            </w:r>
            <w:r w:rsidR="008D3611" w:rsidRPr="00C743FC">
              <w:rPr>
                <w:rFonts w:ascii="Arial" w:hAnsi="Arial" w:cs="Arial"/>
                <w:sz w:val="20"/>
              </w:rPr>
              <w:t>skupinové práce do výuky při didaktické rekonstrukci učiva v návaznosti na potřeby praxe.</w:t>
            </w:r>
          </w:p>
          <w:p w14:paraId="2BA18E10" w14:textId="168DED4E" w:rsidR="00A34BD2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1.8</w:t>
            </w:r>
            <w:r w:rsidR="00A34BD2" w:rsidRPr="00C743FC">
              <w:rPr>
                <w:rFonts w:ascii="Arial" w:hAnsi="Arial" w:cs="Arial"/>
                <w:sz w:val="20"/>
              </w:rPr>
              <w:t xml:space="preserve"> Průběžné sledování možností systémové a komplexní aktualizace předmětů v návaznosti na vyhlašované interní nebo externí programy </w:t>
            </w:r>
            <w:r w:rsidR="00855152" w:rsidRPr="00C743FC">
              <w:rPr>
                <w:rFonts w:ascii="Arial" w:hAnsi="Arial" w:cs="Arial"/>
                <w:sz w:val="20"/>
              </w:rPr>
              <w:t xml:space="preserve">veřejné </w:t>
            </w:r>
            <w:r w:rsidR="00A34BD2" w:rsidRPr="00C743FC">
              <w:rPr>
                <w:rFonts w:ascii="Arial" w:hAnsi="Arial" w:cs="Arial"/>
                <w:sz w:val="20"/>
              </w:rPr>
              <w:t>podpory, a to po ukončení a vyhodnocení výsledků nejméně jednoho roku od zahájení realizace specializace Ekonomika a management ve veřejné správě a regionálním rozvoji v rámci studijního programu Ekonomika a management</w:t>
            </w:r>
          </w:p>
          <w:p w14:paraId="4D501847" w14:textId="6C6C5ADB" w:rsidR="00EB3934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1.9</w:t>
            </w:r>
            <w:r w:rsidR="00EB3934" w:rsidRPr="00C743FC">
              <w:rPr>
                <w:rFonts w:ascii="Arial" w:hAnsi="Arial" w:cs="Arial"/>
                <w:sz w:val="20"/>
              </w:rPr>
              <w:t xml:space="preserve"> Příprava, nastavení, realizace</w:t>
            </w:r>
            <w:r w:rsidR="00C34213" w:rsidRPr="00C743FC">
              <w:rPr>
                <w:rFonts w:ascii="Arial" w:hAnsi="Arial" w:cs="Arial"/>
                <w:sz w:val="20"/>
              </w:rPr>
              <w:t xml:space="preserve">, </w:t>
            </w:r>
            <w:r w:rsidR="00EB3934" w:rsidRPr="00C743FC">
              <w:rPr>
                <w:rFonts w:ascii="Arial" w:hAnsi="Arial" w:cs="Arial"/>
                <w:sz w:val="20"/>
              </w:rPr>
              <w:t xml:space="preserve">monitoring a hodnocení </w:t>
            </w:r>
            <w:r w:rsidR="00C34213" w:rsidRPr="00C743FC">
              <w:rPr>
                <w:rFonts w:ascii="Arial" w:hAnsi="Arial" w:cs="Arial"/>
                <w:sz w:val="20"/>
              </w:rPr>
              <w:t xml:space="preserve">a postupné zintenzivnění </w:t>
            </w:r>
            <w:r w:rsidR="00EB3934" w:rsidRPr="00C743FC">
              <w:rPr>
                <w:rFonts w:ascii="Arial" w:hAnsi="Arial" w:cs="Arial"/>
                <w:sz w:val="20"/>
              </w:rPr>
              <w:t xml:space="preserve">dlouhodobé a systematické komunikace s prospektivními zaměstnavateli </w:t>
            </w:r>
            <w:r w:rsidR="001A4936" w:rsidRPr="00C743FC">
              <w:rPr>
                <w:rFonts w:ascii="Arial" w:hAnsi="Arial" w:cs="Arial"/>
                <w:sz w:val="20"/>
              </w:rPr>
              <w:t xml:space="preserve">a úspěšnými absolventy </w:t>
            </w:r>
            <w:r w:rsidR="00EB3934" w:rsidRPr="00C743FC">
              <w:rPr>
                <w:rFonts w:ascii="Arial" w:hAnsi="Arial" w:cs="Arial"/>
                <w:sz w:val="20"/>
              </w:rPr>
              <w:t>ve Zlínském kraji, případně v okolních krajích vedoucí k trvalým synergickým efektům spolupráce v oblasti výuky, zaji</w:t>
            </w:r>
            <w:r w:rsidR="00DB0C5C" w:rsidRPr="00C743FC">
              <w:rPr>
                <w:rFonts w:ascii="Arial" w:hAnsi="Arial" w:cs="Arial"/>
                <w:sz w:val="20"/>
              </w:rPr>
              <w:t>štění praxí, exkurzí a</w:t>
            </w:r>
            <w:r w:rsidR="00EB3934" w:rsidRPr="00C743FC">
              <w:rPr>
                <w:rFonts w:ascii="Arial" w:hAnsi="Arial" w:cs="Arial"/>
                <w:sz w:val="20"/>
              </w:rPr>
              <w:t xml:space="preserve"> výměny informací v rámci zpětnovazebních procesů v kontextu hodnocení znalostí, dovedností a schopností stávajících absolventů včetně přenosu těchto zkušeností a jejich implementace do výuky.</w:t>
            </w:r>
          </w:p>
          <w:p w14:paraId="664006EF" w14:textId="6CF5A79C" w:rsidR="00155A14" w:rsidRPr="00C743FC" w:rsidRDefault="00A077D3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1.10</w:t>
            </w:r>
            <w:r w:rsidR="00155A14" w:rsidRPr="00C743FC">
              <w:rPr>
                <w:rFonts w:ascii="Arial" w:hAnsi="Arial" w:cs="Arial"/>
                <w:sz w:val="20"/>
              </w:rPr>
              <w:t xml:space="preserve"> Příprava, nastavení, realizace, monitoring a hodnocení postupů a opatření vedoucích k zajištění specificky oborově zaměřených</w:t>
            </w:r>
            <w:r w:rsidR="00BC1E5C" w:rsidRPr="00C743FC">
              <w:rPr>
                <w:rFonts w:ascii="Arial" w:hAnsi="Arial" w:cs="Arial"/>
                <w:sz w:val="20"/>
              </w:rPr>
              <w:t xml:space="preserve"> informací o důvodech studijní</w:t>
            </w:r>
            <w:r w:rsidR="00155A14" w:rsidRPr="00C743FC">
              <w:rPr>
                <w:rFonts w:ascii="Arial" w:hAnsi="Arial" w:cs="Arial"/>
                <w:sz w:val="20"/>
              </w:rPr>
              <w:t xml:space="preserve"> neúspěšnosti</w:t>
            </w:r>
            <w:r w:rsidR="00BC1E5C" w:rsidRPr="00C743FC">
              <w:rPr>
                <w:rFonts w:ascii="Arial" w:hAnsi="Arial" w:cs="Arial"/>
                <w:sz w:val="20"/>
              </w:rPr>
              <w:t>,</w:t>
            </w:r>
            <w:r w:rsidR="00155A14" w:rsidRPr="00C743FC">
              <w:rPr>
                <w:rFonts w:ascii="Arial" w:hAnsi="Arial" w:cs="Arial"/>
                <w:sz w:val="20"/>
              </w:rPr>
              <w:t xml:space="preserve"> směřujících k jejímu </w:t>
            </w:r>
            <w:r w:rsidR="00685840" w:rsidRPr="00C743FC">
              <w:rPr>
                <w:rFonts w:ascii="Arial" w:hAnsi="Arial" w:cs="Arial"/>
                <w:sz w:val="20"/>
              </w:rPr>
              <w:t>snížení na základě volních vlastností studujících při zohlednění poznatků psychologie pro učitele.</w:t>
            </w:r>
          </w:p>
          <w:p w14:paraId="272BF7CC" w14:textId="683A4CAF" w:rsidR="00057EFA" w:rsidRPr="00C743FC" w:rsidRDefault="00057EFA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1.11 Provést průzkum, připravit a realizovat účast v mezinárodně uznávaném hodnocení obdobně zaměřených studijních oborů, resp. programů, vedoucích k jeho certifikaci.</w:t>
            </w:r>
          </w:p>
          <w:p w14:paraId="1F9CBEC7" w14:textId="750CD48E" w:rsidR="00F10E80" w:rsidRPr="00C743FC" w:rsidRDefault="005F1FFC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</w:t>
            </w:r>
            <w:r w:rsidR="00F10E80" w:rsidRPr="00C743FC">
              <w:rPr>
                <w:rFonts w:ascii="Arial" w:hAnsi="Arial" w:cs="Arial"/>
                <w:sz w:val="20"/>
              </w:rPr>
              <w:t>1.12 Průběžně sledovat nabídku podobných oborů na ostatních vysokých školách ve Zlínském, Olomouckém, Jihomor</w:t>
            </w:r>
            <w:r w:rsidRPr="00C743FC">
              <w:rPr>
                <w:rFonts w:ascii="Arial" w:hAnsi="Arial" w:cs="Arial"/>
                <w:sz w:val="20"/>
              </w:rPr>
              <w:t xml:space="preserve">avském a Moravskoslezském kraji na tomto základě provádět </w:t>
            </w:r>
            <w:r w:rsidR="0050579C" w:rsidRPr="00C743FC">
              <w:rPr>
                <w:rFonts w:ascii="Arial" w:hAnsi="Arial" w:cs="Arial"/>
                <w:sz w:val="20"/>
              </w:rPr>
              <w:t xml:space="preserve">systémovou </w:t>
            </w:r>
            <w:r w:rsidRPr="00C743FC">
              <w:rPr>
                <w:rFonts w:ascii="Arial" w:hAnsi="Arial" w:cs="Arial"/>
                <w:sz w:val="20"/>
              </w:rPr>
              <w:t xml:space="preserve">aktualizaci a </w:t>
            </w:r>
            <w:r w:rsidR="009F5B5E" w:rsidRPr="00C743FC">
              <w:rPr>
                <w:rFonts w:ascii="Arial" w:hAnsi="Arial" w:cs="Arial"/>
                <w:sz w:val="20"/>
              </w:rPr>
              <w:t xml:space="preserve">chytrou </w:t>
            </w:r>
            <w:r w:rsidRPr="00C743FC">
              <w:rPr>
                <w:rFonts w:ascii="Arial" w:hAnsi="Arial" w:cs="Arial"/>
                <w:sz w:val="20"/>
              </w:rPr>
              <w:t xml:space="preserve">specializaci </w:t>
            </w:r>
            <w:r w:rsidR="00F8564C" w:rsidRPr="00C743FC">
              <w:rPr>
                <w:rFonts w:ascii="Arial" w:hAnsi="Arial" w:cs="Arial"/>
                <w:sz w:val="20"/>
              </w:rPr>
              <w:t xml:space="preserve">zaměření </w:t>
            </w:r>
            <w:r w:rsidRPr="00C743FC">
              <w:rPr>
                <w:rFonts w:ascii="Arial" w:hAnsi="Arial" w:cs="Arial"/>
                <w:sz w:val="20"/>
              </w:rPr>
              <w:t xml:space="preserve">studijního </w:t>
            </w:r>
            <w:r w:rsidR="00FD04A9" w:rsidRPr="00C743FC">
              <w:rPr>
                <w:rFonts w:ascii="Arial" w:hAnsi="Arial" w:cs="Arial"/>
                <w:sz w:val="20"/>
              </w:rPr>
              <w:t>oboru a skladby předmětů</w:t>
            </w:r>
          </w:p>
          <w:p w14:paraId="1E4C8C69" w14:textId="77777777" w:rsidR="00F034A2" w:rsidRPr="00C743FC" w:rsidRDefault="00F034A2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7F4191D" w14:textId="126D4C42" w:rsidR="008C0DC6" w:rsidRPr="00C743FC" w:rsidRDefault="00404828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Pilíř</w:t>
            </w:r>
            <w:r w:rsidR="00EA0AEC" w:rsidRPr="00C743FC">
              <w:rPr>
                <w:rFonts w:ascii="Arial" w:hAnsi="Arial" w:cs="Arial"/>
                <w:sz w:val="20"/>
              </w:rPr>
              <w:t xml:space="preserve"> 2 </w:t>
            </w:r>
            <w:r w:rsidR="00445233" w:rsidRPr="00C743FC">
              <w:rPr>
                <w:rFonts w:ascii="Arial" w:hAnsi="Arial" w:cs="Arial"/>
                <w:sz w:val="20"/>
              </w:rPr>
              <w:t>Oblast výzkumu a vývoje</w:t>
            </w:r>
          </w:p>
          <w:p w14:paraId="70ED7B62" w14:textId="1EB4705A" w:rsidR="00837453" w:rsidRPr="00C743FC" w:rsidRDefault="003E4AE9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</w:t>
            </w:r>
            <w:r w:rsidR="00393E1D" w:rsidRPr="00C743FC">
              <w:rPr>
                <w:rFonts w:ascii="Arial" w:hAnsi="Arial" w:cs="Arial"/>
                <w:sz w:val="20"/>
              </w:rPr>
              <w:t xml:space="preserve">2.1 Průběžně </w:t>
            </w:r>
            <w:r w:rsidR="00837453" w:rsidRPr="00C743FC">
              <w:rPr>
                <w:rFonts w:ascii="Arial" w:hAnsi="Arial" w:cs="Arial"/>
                <w:sz w:val="20"/>
              </w:rPr>
              <w:t xml:space="preserve">podněcovat akademické pracovníky a studující DSP </w:t>
            </w:r>
            <w:r w:rsidR="00393E1D" w:rsidRPr="00C743FC">
              <w:rPr>
                <w:rFonts w:ascii="Arial" w:hAnsi="Arial" w:cs="Arial"/>
                <w:sz w:val="20"/>
              </w:rPr>
              <w:t xml:space="preserve">a po předchozím pečlivém výběru připravovat příspěvky do odborných časopisů typu Jimp a Jsc, zejména pak těch umístěných v Q1 a Q2 dle AIS, respektive SJR, a to nejlépe na základě aktivit v Pilíři </w:t>
            </w:r>
            <w:r w:rsidR="00837453" w:rsidRPr="00C743FC">
              <w:rPr>
                <w:rFonts w:ascii="Arial" w:hAnsi="Arial" w:cs="Arial"/>
                <w:sz w:val="20"/>
              </w:rPr>
              <w:t xml:space="preserve">3, v návaznosti na sledované indikátory výkonnosti dle Směrnice rektora č. 8/2019 a interního programu veřejné podpory pro akademické pracovníky ve spojení s motivačními prvky FaME UTB ve Zlíně a s následným </w:t>
            </w:r>
            <w:r w:rsidR="00404828" w:rsidRPr="00C743FC">
              <w:rPr>
                <w:rFonts w:ascii="Arial" w:hAnsi="Arial" w:cs="Arial"/>
                <w:sz w:val="20"/>
              </w:rPr>
              <w:t>monitoringem a hodnocením</w:t>
            </w:r>
          </w:p>
          <w:p w14:paraId="3428DC1A" w14:textId="7E17107A" w:rsidR="00837453" w:rsidRPr="00C743FC" w:rsidRDefault="003E4AE9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</w:t>
            </w:r>
            <w:r w:rsidR="00837453" w:rsidRPr="00C743FC">
              <w:rPr>
                <w:rFonts w:ascii="Arial" w:hAnsi="Arial" w:cs="Arial"/>
                <w:sz w:val="20"/>
              </w:rPr>
              <w:t xml:space="preserve">2.2 Průběžně podněcovat </w:t>
            </w:r>
            <w:r w:rsidR="001A4936" w:rsidRPr="00C743FC">
              <w:rPr>
                <w:rFonts w:ascii="Arial" w:hAnsi="Arial" w:cs="Arial"/>
                <w:sz w:val="20"/>
              </w:rPr>
              <w:t xml:space="preserve">všechny </w:t>
            </w:r>
            <w:r w:rsidR="00837453" w:rsidRPr="00C743FC">
              <w:rPr>
                <w:rFonts w:ascii="Arial" w:hAnsi="Arial" w:cs="Arial"/>
                <w:sz w:val="20"/>
              </w:rPr>
              <w:t>akademické pracovníky a studující DSP k podávání projektů základního výzkumu, aplikovaného výzkumu a projektů doplňkové činnosti, kdy tyto jsou v rámci zahraniční spolupráce rozvedeny v OP 3.4, v návaznosti na sledované indikátory výkonnosti dle Směrnice rektora č. 8/2019 a interního programu veřejné podpory pro akademické pracovníky ve spojení s motivačními prvky FaME UTB ve Zlíně a s následným monitoringem a hodnocením.</w:t>
            </w:r>
          </w:p>
          <w:p w14:paraId="27ED1F11" w14:textId="7C0D2662" w:rsidR="00393E1D" w:rsidRPr="00C743FC" w:rsidRDefault="00C45764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2.</w:t>
            </w:r>
            <w:r w:rsidR="000314F7" w:rsidRPr="00C743FC">
              <w:rPr>
                <w:rFonts w:ascii="Arial" w:hAnsi="Arial" w:cs="Arial"/>
                <w:sz w:val="20"/>
              </w:rPr>
              <w:t xml:space="preserve">3 Trvale udržet a průběžně připravovat </w:t>
            </w:r>
            <w:r w:rsidRPr="00C743FC">
              <w:rPr>
                <w:rFonts w:ascii="Arial" w:hAnsi="Arial" w:cs="Arial"/>
                <w:sz w:val="20"/>
              </w:rPr>
              <w:t xml:space="preserve">projekt/projekty </w:t>
            </w:r>
            <w:r w:rsidR="003E4AE9" w:rsidRPr="00C743FC">
              <w:rPr>
                <w:rFonts w:ascii="Arial" w:hAnsi="Arial" w:cs="Arial"/>
                <w:sz w:val="20"/>
              </w:rPr>
              <w:t xml:space="preserve">interního programu veřejné podpory </w:t>
            </w:r>
            <w:r w:rsidR="00C15FE7" w:rsidRPr="00C743FC">
              <w:rPr>
                <w:rFonts w:ascii="Arial" w:hAnsi="Arial" w:cs="Arial"/>
                <w:sz w:val="20"/>
              </w:rPr>
              <w:t xml:space="preserve">výzkumu </w:t>
            </w:r>
            <w:r w:rsidR="003E4AE9" w:rsidRPr="00C743FC">
              <w:rPr>
                <w:rFonts w:ascii="Arial" w:hAnsi="Arial" w:cs="Arial"/>
                <w:sz w:val="20"/>
              </w:rPr>
              <w:t xml:space="preserve">pro akademické pracovníky za účelem přípravy a realizace OP 2.1 a 2.2 a opatření v Pilíři </w:t>
            </w:r>
            <w:r w:rsidR="00404828" w:rsidRPr="00C743FC">
              <w:rPr>
                <w:rFonts w:ascii="Arial" w:hAnsi="Arial" w:cs="Arial"/>
                <w:sz w:val="20"/>
              </w:rPr>
              <w:t>3</w:t>
            </w:r>
          </w:p>
          <w:p w14:paraId="611FFA30" w14:textId="6E464BDA" w:rsidR="0000259A" w:rsidRPr="00C743FC" w:rsidRDefault="0000259A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2.4 Podněcování akademických pracovníků k usilování a zapojování se do členství v domácích odborných organizacích a redakčních radách odborných časopisů a nakladatelství k načerpání a přenosu zkušeností s trendy směřování výzkumu a způsoby výzkumné práce, nastavení spolupráce s následným </w:t>
            </w:r>
            <w:r w:rsidR="002215BD" w:rsidRPr="00C743FC">
              <w:rPr>
                <w:rFonts w:ascii="Arial" w:hAnsi="Arial" w:cs="Arial"/>
                <w:sz w:val="20"/>
              </w:rPr>
              <w:t>monitoringem a hodnocením</w:t>
            </w:r>
          </w:p>
          <w:p w14:paraId="19D8E4EE" w14:textId="55AFAD57" w:rsidR="002215BD" w:rsidRPr="00C743FC" w:rsidRDefault="002215BD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2.5 Podněcování akademických pracovníků k navazování kontaktů s představiteli veřejné správy za účelem navázání spolupráce k případné realizaci projektů doplňkové činnosti, či jejich podílu na přípravě projektů aplikovaného výzkumu</w:t>
            </w:r>
          </w:p>
          <w:p w14:paraId="572E4DF3" w14:textId="346307CF" w:rsidR="002E64C7" w:rsidRPr="00C743FC" w:rsidRDefault="002E64C7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432DFFF5" w14:textId="406EAA0D" w:rsidR="002E64C7" w:rsidRPr="00C743FC" w:rsidRDefault="003517C5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Pilíř</w:t>
            </w:r>
            <w:r w:rsidR="00EA0AEC" w:rsidRPr="00C743FC">
              <w:rPr>
                <w:rFonts w:ascii="Arial" w:hAnsi="Arial" w:cs="Arial"/>
                <w:sz w:val="20"/>
              </w:rPr>
              <w:t xml:space="preserve"> 3 </w:t>
            </w:r>
            <w:r w:rsidR="002E64C7" w:rsidRPr="00C743FC">
              <w:rPr>
                <w:rFonts w:ascii="Arial" w:hAnsi="Arial" w:cs="Arial"/>
                <w:sz w:val="20"/>
              </w:rPr>
              <w:t>Oblast internacionalizace</w:t>
            </w:r>
          </w:p>
          <w:p w14:paraId="180AAE5A" w14:textId="34DF14EE" w:rsidR="007674C9" w:rsidRPr="00C743FC" w:rsidRDefault="007674C9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3.1 Zajištění úspěšné realizace stávajících projektů mezinárodní spolupráce, tj. monitoringu, kontroly a hodnocení výsledků.</w:t>
            </w:r>
          </w:p>
          <w:p w14:paraId="6D32AD53" w14:textId="085FD9D3" w:rsidR="007674C9" w:rsidRPr="00C743FC" w:rsidRDefault="007674C9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3.2 </w:t>
            </w:r>
            <w:r w:rsidR="00D35FFE" w:rsidRPr="00C743FC">
              <w:rPr>
                <w:rFonts w:ascii="Arial" w:hAnsi="Arial" w:cs="Arial"/>
                <w:sz w:val="20"/>
              </w:rPr>
              <w:t>Podněcování akademických pracovníků k</w:t>
            </w:r>
            <w:r w:rsidR="00057EFA" w:rsidRPr="00C743FC">
              <w:rPr>
                <w:rFonts w:ascii="Arial" w:hAnsi="Arial" w:cs="Arial"/>
                <w:sz w:val="20"/>
              </w:rPr>
              <w:t xml:space="preserve">e zvýšené </w:t>
            </w:r>
            <w:r w:rsidR="00D35FFE" w:rsidRPr="00C743FC">
              <w:rPr>
                <w:rFonts w:ascii="Arial" w:hAnsi="Arial" w:cs="Arial"/>
                <w:sz w:val="20"/>
              </w:rPr>
              <w:t>účasti na</w:t>
            </w:r>
            <w:r w:rsidR="00057EFA" w:rsidRPr="00C743FC">
              <w:rPr>
                <w:rFonts w:ascii="Arial" w:hAnsi="Arial" w:cs="Arial"/>
                <w:sz w:val="20"/>
              </w:rPr>
              <w:t xml:space="preserve"> výměnných </w:t>
            </w:r>
            <w:r w:rsidR="008241B2" w:rsidRPr="00C743FC">
              <w:rPr>
                <w:rFonts w:ascii="Arial" w:hAnsi="Arial" w:cs="Arial"/>
                <w:sz w:val="20"/>
              </w:rPr>
              <w:t xml:space="preserve">jak krátkodobých, tak dlouhodobých </w:t>
            </w:r>
            <w:r w:rsidR="00057EFA" w:rsidRPr="00C743FC">
              <w:rPr>
                <w:rFonts w:ascii="Arial" w:hAnsi="Arial" w:cs="Arial"/>
                <w:sz w:val="20"/>
              </w:rPr>
              <w:t>mezinárodních programech, a to zejména v zemích EU 15, ESVO, a prioritních post-socialistických zemích pro vzájemnou spolupráci, tj. Slovensko, Polsko, Maďarsko, Slovinsko a Ukrajina</w:t>
            </w:r>
            <w:r w:rsidR="00490737" w:rsidRPr="00C743FC">
              <w:rPr>
                <w:rFonts w:ascii="Arial" w:hAnsi="Arial" w:cs="Arial"/>
                <w:sz w:val="20"/>
              </w:rPr>
              <w:t xml:space="preserve"> s následným monitoringem a hodnocením</w:t>
            </w:r>
            <w:r w:rsidR="00236919" w:rsidRPr="00C743FC">
              <w:rPr>
                <w:rFonts w:ascii="Arial" w:hAnsi="Arial" w:cs="Arial"/>
                <w:sz w:val="20"/>
              </w:rPr>
              <w:t>, včetně postupné přípravy vybraných akademických pracovníků na dlouhodobé zahraniční stáže v zemích EU 15,</w:t>
            </w:r>
            <w:r w:rsidR="00FD5715">
              <w:rPr>
                <w:rFonts w:ascii="Arial" w:hAnsi="Arial" w:cs="Arial"/>
                <w:sz w:val="20"/>
              </w:rPr>
              <w:t xml:space="preserve"> ESVO,</w:t>
            </w:r>
            <w:r w:rsidR="00236919" w:rsidRPr="00C743FC">
              <w:rPr>
                <w:rFonts w:ascii="Arial" w:hAnsi="Arial" w:cs="Arial"/>
                <w:sz w:val="20"/>
              </w:rPr>
              <w:t xml:space="preserve"> popř. USA.</w:t>
            </w:r>
          </w:p>
          <w:p w14:paraId="6168EA6F" w14:textId="7AA5BA47" w:rsidR="00057EFA" w:rsidRPr="00C743FC" w:rsidRDefault="00BD6F06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3.3</w:t>
            </w:r>
            <w:r w:rsidR="00057EFA" w:rsidRPr="00C743FC">
              <w:rPr>
                <w:rFonts w:ascii="Arial" w:hAnsi="Arial" w:cs="Arial"/>
                <w:sz w:val="20"/>
              </w:rPr>
              <w:t xml:space="preserve"> </w:t>
            </w:r>
            <w:r w:rsidRPr="00C743FC">
              <w:rPr>
                <w:rFonts w:ascii="Arial" w:hAnsi="Arial" w:cs="Arial"/>
                <w:sz w:val="20"/>
              </w:rPr>
              <w:t xml:space="preserve">Podněcování akademických pracovníků a studujících DSP k výjezdům na vybrané relevantní mezinárodní konference k navázání </w:t>
            </w:r>
            <w:r w:rsidR="00B44BCA" w:rsidRPr="00C743FC">
              <w:rPr>
                <w:rFonts w:ascii="Arial" w:hAnsi="Arial" w:cs="Arial"/>
                <w:sz w:val="20"/>
              </w:rPr>
              <w:t>komunikace a následné</w:t>
            </w:r>
            <w:r w:rsidR="009A463E" w:rsidRPr="00C743FC">
              <w:rPr>
                <w:rFonts w:ascii="Arial" w:hAnsi="Arial" w:cs="Arial"/>
                <w:sz w:val="20"/>
              </w:rPr>
              <w:t xml:space="preserve"> výzkumné či vzdělávací</w:t>
            </w:r>
            <w:r w:rsidRPr="00C743FC">
              <w:rPr>
                <w:rFonts w:ascii="Arial" w:hAnsi="Arial" w:cs="Arial"/>
                <w:sz w:val="20"/>
              </w:rPr>
              <w:t xml:space="preserve"> spolupráce, kdy v oblasti regionálního rozvoje jsou za tyto konference považovány zejména ty pořádané Regional Studies Association a European Regional Science Association, v oblasti veřejné správy pak zejména konference přinášející bilaterální spolupráci s okolními zeměmi, především členy</w:t>
            </w:r>
            <w:r w:rsidR="001804EB" w:rsidRPr="00C743FC">
              <w:rPr>
                <w:rFonts w:ascii="Arial" w:hAnsi="Arial" w:cs="Arial"/>
                <w:sz w:val="20"/>
              </w:rPr>
              <w:t xml:space="preserve"> Visegrádské čtyřky a Ukrajinou, vše v návaznosti na zajištěné prostředky minimálně z interní grantové soutěže určené pro financování výzkumu pro studují</w:t>
            </w:r>
            <w:r w:rsidR="005A601D" w:rsidRPr="00C743FC">
              <w:rPr>
                <w:rFonts w:ascii="Arial" w:hAnsi="Arial" w:cs="Arial"/>
                <w:sz w:val="20"/>
              </w:rPr>
              <w:t>cí DSP či akademické pracovníky s následným monitoringem a hodnocením.</w:t>
            </w:r>
          </w:p>
          <w:p w14:paraId="5BF1BDFE" w14:textId="63F421CF" w:rsidR="001804EB" w:rsidRPr="00C743FC" w:rsidRDefault="001804EB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3.4 Podněcování </w:t>
            </w:r>
            <w:r w:rsidR="00B44BCA" w:rsidRPr="00C743FC">
              <w:rPr>
                <w:rFonts w:ascii="Arial" w:hAnsi="Arial" w:cs="Arial"/>
                <w:sz w:val="20"/>
              </w:rPr>
              <w:t>akademických pracovníků a studujících DSP k p</w:t>
            </w:r>
            <w:r w:rsidR="009A463E" w:rsidRPr="00C743FC">
              <w:rPr>
                <w:rFonts w:ascii="Arial" w:hAnsi="Arial" w:cs="Arial"/>
                <w:sz w:val="20"/>
              </w:rPr>
              <w:t>odávání projektů výzkumné nebo vzdělávací</w:t>
            </w:r>
            <w:r w:rsidR="00B44BCA" w:rsidRPr="00C743FC">
              <w:rPr>
                <w:rFonts w:ascii="Arial" w:hAnsi="Arial" w:cs="Arial"/>
                <w:sz w:val="20"/>
              </w:rPr>
              <w:t xml:space="preserve"> mezinárodní nebo bilaterální spolupráce v návaznosti na sledované indikátory výkonnosti dle Směrnice rektora č. 8/2019 a interní</w:t>
            </w:r>
            <w:r w:rsidR="00494819">
              <w:rPr>
                <w:rFonts w:ascii="Arial" w:hAnsi="Arial" w:cs="Arial"/>
                <w:sz w:val="20"/>
              </w:rPr>
              <w:t>ho programu veřejné podpory pro </w:t>
            </w:r>
            <w:r w:rsidR="00B44BCA" w:rsidRPr="00C743FC">
              <w:rPr>
                <w:rFonts w:ascii="Arial" w:hAnsi="Arial" w:cs="Arial"/>
                <w:sz w:val="20"/>
              </w:rPr>
              <w:t>akademické pracov</w:t>
            </w:r>
            <w:r w:rsidR="00094402" w:rsidRPr="00C743FC">
              <w:rPr>
                <w:rFonts w:ascii="Arial" w:hAnsi="Arial" w:cs="Arial"/>
                <w:sz w:val="20"/>
              </w:rPr>
              <w:t xml:space="preserve">níky ve spojení s </w:t>
            </w:r>
            <w:r w:rsidR="00B44BCA" w:rsidRPr="00C743FC">
              <w:rPr>
                <w:rFonts w:ascii="Arial" w:hAnsi="Arial" w:cs="Arial"/>
                <w:sz w:val="20"/>
              </w:rPr>
              <w:t>motivační</w:t>
            </w:r>
            <w:r w:rsidR="00AA53B2" w:rsidRPr="00C743FC">
              <w:rPr>
                <w:rFonts w:ascii="Arial" w:hAnsi="Arial" w:cs="Arial"/>
                <w:sz w:val="20"/>
              </w:rPr>
              <w:t>mi</w:t>
            </w:r>
            <w:r w:rsidR="00B44BCA" w:rsidRPr="00C743FC">
              <w:rPr>
                <w:rFonts w:ascii="Arial" w:hAnsi="Arial" w:cs="Arial"/>
                <w:sz w:val="20"/>
              </w:rPr>
              <w:t xml:space="preserve"> prvky FaME UTB ve Zlíně</w:t>
            </w:r>
            <w:r w:rsidR="00494819">
              <w:rPr>
                <w:rFonts w:ascii="Arial" w:hAnsi="Arial" w:cs="Arial"/>
                <w:sz w:val="20"/>
              </w:rPr>
              <w:t xml:space="preserve"> a</w:t>
            </w:r>
            <w:r w:rsidR="00094402" w:rsidRPr="00C743FC">
              <w:rPr>
                <w:rFonts w:ascii="Arial" w:hAnsi="Arial" w:cs="Arial"/>
                <w:sz w:val="20"/>
              </w:rPr>
              <w:t xml:space="preserve"> </w:t>
            </w:r>
            <w:r w:rsidR="005A601D" w:rsidRPr="00C743FC">
              <w:rPr>
                <w:rFonts w:ascii="Arial" w:hAnsi="Arial" w:cs="Arial"/>
                <w:sz w:val="20"/>
              </w:rPr>
              <w:t>s následným monitoringem a hodnocením.</w:t>
            </w:r>
          </w:p>
          <w:p w14:paraId="7503ACBA" w14:textId="5F8349D5" w:rsidR="001B59F5" w:rsidRPr="00C743FC" w:rsidRDefault="001B59F5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3.5 Podněcování akademických pracovníků a studujících DSP k publikačním výsledkům typu </w:t>
            </w:r>
            <w:r w:rsidR="00FD5715">
              <w:rPr>
                <w:rFonts w:ascii="Arial" w:hAnsi="Arial" w:cs="Arial"/>
                <w:sz w:val="20"/>
              </w:rPr>
              <w:t>C a</w:t>
            </w:r>
            <w:r w:rsidR="00C45764" w:rsidRPr="00C743FC">
              <w:rPr>
                <w:rFonts w:ascii="Arial" w:hAnsi="Arial" w:cs="Arial"/>
                <w:sz w:val="20"/>
              </w:rPr>
              <w:t xml:space="preserve"> B vydaných v renomovaných odborných nakladatelstvích, tj. Edward Elgar, </w:t>
            </w:r>
            <w:r w:rsidR="006B5025" w:rsidRPr="00C743FC">
              <w:rPr>
                <w:rFonts w:ascii="Arial" w:hAnsi="Arial" w:cs="Arial"/>
                <w:sz w:val="20"/>
              </w:rPr>
              <w:t xml:space="preserve">Oxford University Press, </w:t>
            </w:r>
            <w:r w:rsidR="00C45764" w:rsidRPr="00C743FC">
              <w:rPr>
                <w:rFonts w:ascii="Arial" w:hAnsi="Arial" w:cs="Arial"/>
                <w:sz w:val="20"/>
              </w:rPr>
              <w:t xml:space="preserve">Palgrave-Macmillan, Routledge, Sage Publications, Springer, a Wiley, a dále publikačním výsledkům typu </w:t>
            </w:r>
            <w:r w:rsidRPr="00C743FC">
              <w:rPr>
                <w:rFonts w:ascii="Arial" w:hAnsi="Arial" w:cs="Arial"/>
                <w:sz w:val="20"/>
              </w:rPr>
              <w:t>Jimp a Jsc</w:t>
            </w:r>
            <w:r w:rsidR="000A6B86" w:rsidRPr="00C743FC">
              <w:rPr>
                <w:rFonts w:ascii="Arial" w:hAnsi="Arial" w:cs="Arial"/>
                <w:sz w:val="20"/>
              </w:rPr>
              <w:t>,</w:t>
            </w:r>
            <w:r w:rsidRPr="00C743FC">
              <w:rPr>
                <w:rFonts w:ascii="Arial" w:hAnsi="Arial" w:cs="Arial"/>
                <w:sz w:val="20"/>
              </w:rPr>
              <w:t xml:space="preserve"> připravených ve spolupráci se zahraničními partnery v návaznost</w:t>
            </w:r>
            <w:r w:rsidR="000A6B86" w:rsidRPr="00C743FC">
              <w:rPr>
                <w:rFonts w:ascii="Arial" w:hAnsi="Arial" w:cs="Arial"/>
                <w:sz w:val="20"/>
              </w:rPr>
              <w:t>i</w:t>
            </w:r>
            <w:r w:rsidRPr="00C743FC">
              <w:rPr>
                <w:rFonts w:ascii="Arial" w:hAnsi="Arial" w:cs="Arial"/>
                <w:sz w:val="20"/>
              </w:rPr>
              <w:t xml:space="preserve"> na předchozí OP 3.1-3.4.</w:t>
            </w:r>
          </w:p>
          <w:p w14:paraId="7C62FAF6" w14:textId="027A427F" w:rsidR="00042C05" w:rsidRPr="00C743FC" w:rsidRDefault="000A6B86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OP. 3.6 Podněcování akademických pracovníků k usilování a zapojování se do členství v mezinárodních odborných organizacích a redakčn</w:t>
            </w:r>
            <w:r w:rsidR="00FD5715">
              <w:rPr>
                <w:rFonts w:ascii="Arial" w:hAnsi="Arial" w:cs="Arial"/>
                <w:sz w:val="20"/>
              </w:rPr>
              <w:t>ích radách odborných časopisů a </w:t>
            </w:r>
            <w:r w:rsidRPr="00C743FC">
              <w:rPr>
                <w:rFonts w:ascii="Arial" w:hAnsi="Arial" w:cs="Arial"/>
                <w:sz w:val="20"/>
              </w:rPr>
              <w:t xml:space="preserve">nakladatelství k načerpání </w:t>
            </w:r>
            <w:r w:rsidR="005A601D" w:rsidRPr="00C743FC">
              <w:rPr>
                <w:rFonts w:ascii="Arial" w:hAnsi="Arial" w:cs="Arial"/>
                <w:sz w:val="20"/>
              </w:rPr>
              <w:t xml:space="preserve">a přenosu </w:t>
            </w:r>
            <w:r w:rsidR="00843128" w:rsidRPr="00C743FC">
              <w:rPr>
                <w:rFonts w:ascii="Arial" w:hAnsi="Arial" w:cs="Arial"/>
                <w:sz w:val="20"/>
              </w:rPr>
              <w:t>zkušeností</w:t>
            </w:r>
            <w:r w:rsidRPr="00C743FC">
              <w:rPr>
                <w:rFonts w:ascii="Arial" w:hAnsi="Arial" w:cs="Arial"/>
                <w:sz w:val="20"/>
              </w:rPr>
              <w:t xml:space="preserve"> s</w:t>
            </w:r>
            <w:r w:rsidR="000101B6" w:rsidRPr="00C743FC">
              <w:rPr>
                <w:rFonts w:ascii="Arial" w:hAnsi="Arial" w:cs="Arial"/>
                <w:sz w:val="20"/>
              </w:rPr>
              <w:t>e state-of-the-art</w:t>
            </w:r>
            <w:r w:rsidRPr="00C743FC">
              <w:rPr>
                <w:rFonts w:ascii="Arial" w:hAnsi="Arial" w:cs="Arial"/>
                <w:sz w:val="20"/>
              </w:rPr>
              <w:t xml:space="preserve"> </w:t>
            </w:r>
            <w:r w:rsidR="000101B6" w:rsidRPr="00C743FC">
              <w:rPr>
                <w:rFonts w:ascii="Arial" w:hAnsi="Arial" w:cs="Arial"/>
                <w:sz w:val="20"/>
              </w:rPr>
              <w:t xml:space="preserve">trendy </w:t>
            </w:r>
            <w:r w:rsidR="00843128" w:rsidRPr="00C743FC">
              <w:rPr>
                <w:rFonts w:ascii="Arial" w:hAnsi="Arial" w:cs="Arial"/>
                <w:sz w:val="20"/>
              </w:rPr>
              <w:t xml:space="preserve">směřování výzkumu </w:t>
            </w:r>
            <w:r w:rsidRPr="00C743FC">
              <w:rPr>
                <w:rFonts w:ascii="Arial" w:hAnsi="Arial" w:cs="Arial"/>
                <w:sz w:val="20"/>
              </w:rPr>
              <w:t>a způsoby výzkumné práce v</w:t>
            </w:r>
            <w:r w:rsidR="005A601D" w:rsidRPr="00C743FC">
              <w:rPr>
                <w:rFonts w:ascii="Arial" w:hAnsi="Arial" w:cs="Arial"/>
                <w:sz w:val="20"/>
              </w:rPr>
              <w:t> zahraniční s následným monitoringem a hodnocením.</w:t>
            </w:r>
          </w:p>
          <w:p w14:paraId="60311E7B" w14:textId="77777777" w:rsidR="00042C05" w:rsidRPr="00C743FC" w:rsidRDefault="00042C05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0E380A66" w14:textId="3BF2F195" w:rsidR="002E64C7" w:rsidRPr="00C743FC" w:rsidRDefault="00BD27DC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Pilíř</w:t>
            </w:r>
            <w:r w:rsidR="00EA0AEC" w:rsidRPr="00C743FC">
              <w:rPr>
                <w:rFonts w:ascii="Arial" w:hAnsi="Arial" w:cs="Arial"/>
                <w:sz w:val="20"/>
              </w:rPr>
              <w:t xml:space="preserve"> 4 </w:t>
            </w:r>
            <w:r w:rsidR="002E64C7" w:rsidRPr="00C743FC">
              <w:rPr>
                <w:rFonts w:ascii="Arial" w:hAnsi="Arial" w:cs="Arial"/>
                <w:sz w:val="20"/>
              </w:rPr>
              <w:t>Oblast personální</w:t>
            </w:r>
          </w:p>
          <w:p w14:paraId="7F375F44" w14:textId="0B637329" w:rsidR="00EA0AEC" w:rsidRPr="00C743FC" w:rsidRDefault="008E5275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 4.1</w:t>
            </w:r>
            <w:r w:rsidR="00EA0AEC" w:rsidRPr="00C743FC">
              <w:rPr>
                <w:rFonts w:ascii="Arial" w:hAnsi="Arial" w:cs="Arial"/>
                <w:sz w:val="20"/>
              </w:rPr>
              <w:t xml:space="preserve"> Průběžné nastavení, </w:t>
            </w:r>
            <w:r w:rsidR="007826B8" w:rsidRPr="00C743FC">
              <w:rPr>
                <w:rFonts w:ascii="Arial" w:hAnsi="Arial" w:cs="Arial"/>
                <w:sz w:val="20"/>
              </w:rPr>
              <w:t xml:space="preserve">realizace, </w:t>
            </w:r>
            <w:r w:rsidR="00EA0AEC" w:rsidRPr="00C743FC">
              <w:rPr>
                <w:rFonts w:ascii="Arial" w:hAnsi="Arial" w:cs="Arial"/>
                <w:sz w:val="20"/>
              </w:rPr>
              <w:t>monitoring a kontrola včetně zajištění odpovídajících materiálních a pracovních podmínek pro zvyšování kvalifikace akademických pracovníků, především ve vztahu k podání a zahájení habilitačních řízení.</w:t>
            </w:r>
          </w:p>
          <w:p w14:paraId="060DD0C9" w14:textId="32E73F59" w:rsidR="00EA0AEC" w:rsidRPr="00C743FC" w:rsidRDefault="00EA0AEC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4.2 Průběžné zajišťování </w:t>
            </w:r>
            <w:r w:rsidR="005B309C" w:rsidRPr="00C743FC">
              <w:rPr>
                <w:rFonts w:ascii="Arial" w:hAnsi="Arial" w:cs="Arial"/>
                <w:sz w:val="20"/>
              </w:rPr>
              <w:t>náboru a přijímání akademických pracovníků s dokončením doktorským studiem, či těsně před jeho dokončením, k dosažení optimální věkové struktury akademických pracovníků, a tím i zajištění kontinuity v </w:t>
            </w:r>
            <w:r w:rsidR="00801C58" w:rsidRPr="00C743FC">
              <w:rPr>
                <w:rFonts w:ascii="Arial" w:hAnsi="Arial" w:cs="Arial"/>
                <w:sz w:val="20"/>
              </w:rPr>
              <w:t>pilířích</w:t>
            </w:r>
            <w:r w:rsidR="005B309C" w:rsidRPr="00C743FC">
              <w:rPr>
                <w:rFonts w:ascii="Arial" w:hAnsi="Arial" w:cs="Arial"/>
                <w:sz w:val="20"/>
              </w:rPr>
              <w:t xml:space="preserve"> 1, 2, 3 a 5.</w:t>
            </w:r>
          </w:p>
          <w:p w14:paraId="3A21EC42" w14:textId="7837BEF3" w:rsidR="00EA0AEC" w:rsidRPr="00C743FC" w:rsidRDefault="008E5275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 4.3</w:t>
            </w:r>
            <w:r w:rsidR="005B309C" w:rsidRPr="00C743FC">
              <w:rPr>
                <w:rFonts w:ascii="Arial" w:hAnsi="Arial" w:cs="Arial"/>
                <w:sz w:val="20"/>
              </w:rPr>
              <w:t xml:space="preserve"> Průběžné nastavení, monitoring a kontrola včetně zajištěn</w:t>
            </w:r>
            <w:r w:rsidR="00F71085">
              <w:rPr>
                <w:rFonts w:ascii="Arial" w:hAnsi="Arial" w:cs="Arial"/>
                <w:sz w:val="20"/>
              </w:rPr>
              <w:t>í odpovídajících materiálních a </w:t>
            </w:r>
            <w:r w:rsidR="005B309C" w:rsidRPr="00C743FC">
              <w:rPr>
                <w:rFonts w:ascii="Arial" w:hAnsi="Arial" w:cs="Arial"/>
                <w:sz w:val="20"/>
              </w:rPr>
              <w:t>pracovních podmínek pro podněcování a zvyšování počtu významných výsledků výzkumu</w:t>
            </w:r>
            <w:r w:rsidR="00E42A51">
              <w:rPr>
                <w:rFonts w:ascii="Arial" w:hAnsi="Arial" w:cs="Arial"/>
                <w:sz w:val="20"/>
              </w:rPr>
              <w:t xml:space="preserve"> a</w:t>
            </w:r>
            <w:r w:rsidR="00884101">
              <w:rPr>
                <w:rFonts w:ascii="Arial" w:hAnsi="Arial" w:cs="Arial"/>
                <w:sz w:val="20"/>
              </w:rPr>
              <w:t> </w:t>
            </w:r>
            <w:r w:rsidR="00E42A51">
              <w:rPr>
                <w:rFonts w:ascii="Arial" w:hAnsi="Arial" w:cs="Arial"/>
                <w:sz w:val="20"/>
              </w:rPr>
              <w:t>vývoje</w:t>
            </w:r>
            <w:r w:rsidR="005B309C" w:rsidRPr="00C743FC">
              <w:rPr>
                <w:rFonts w:ascii="Arial" w:hAnsi="Arial" w:cs="Arial"/>
                <w:sz w:val="20"/>
              </w:rPr>
              <w:t xml:space="preserve"> dle Směrnice rektora č. 8/2019.</w:t>
            </w:r>
          </w:p>
          <w:p w14:paraId="28D1DE9C" w14:textId="5C8E3663" w:rsidR="00F924BC" w:rsidRPr="00C743FC" w:rsidRDefault="00F924BC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4.4 Průběžné nastavení, </w:t>
            </w:r>
            <w:r w:rsidR="007826B8" w:rsidRPr="00C743FC">
              <w:rPr>
                <w:rFonts w:ascii="Arial" w:hAnsi="Arial" w:cs="Arial"/>
                <w:sz w:val="20"/>
              </w:rPr>
              <w:t xml:space="preserve">realizace, </w:t>
            </w:r>
            <w:r w:rsidRPr="00C743FC">
              <w:rPr>
                <w:rFonts w:ascii="Arial" w:hAnsi="Arial" w:cs="Arial"/>
                <w:sz w:val="20"/>
              </w:rPr>
              <w:t>monitoring a kontrola včetně zajištění odpovídajících materiálních a pracovních podmínek pro zvyšování kvalifikace akade</w:t>
            </w:r>
            <w:r w:rsidR="00E42A51">
              <w:rPr>
                <w:rFonts w:ascii="Arial" w:hAnsi="Arial" w:cs="Arial"/>
                <w:sz w:val="20"/>
              </w:rPr>
              <w:t>mických pracovníků ve </w:t>
            </w:r>
            <w:r w:rsidRPr="00C743FC">
              <w:rPr>
                <w:rFonts w:ascii="Arial" w:hAnsi="Arial" w:cs="Arial"/>
                <w:sz w:val="20"/>
              </w:rPr>
              <w:t>vztahu k jejich jazykovým znalo</w:t>
            </w:r>
            <w:r w:rsidR="003A6167" w:rsidRPr="00C743FC">
              <w:rPr>
                <w:rFonts w:ascii="Arial" w:hAnsi="Arial" w:cs="Arial"/>
                <w:sz w:val="20"/>
              </w:rPr>
              <w:t xml:space="preserve">stem a schopnostem v návaznosti </w:t>
            </w:r>
            <w:r w:rsidR="008B17CF" w:rsidRPr="00C743FC">
              <w:rPr>
                <w:rFonts w:ascii="Arial" w:hAnsi="Arial" w:cs="Arial"/>
                <w:sz w:val="20"/>
              </w:rPr>
              <w:t>na jimi prováděné</w:t>
            </w:r>
            <w:r w:rsidRPr="00C743FC">
              <w:rPr>
                <w:rFonts w:ascii="Arial" w:hAnsi="Arial" w:cs="Arial"/>
                <w:sz w:val="20"/>
              </w:rPr>
              <w:t> </w:t>
            </w:r>
            <w:r w:rsidR="009A463E" w:rsidRPr="00C743FC">
              <w:rPr>
                <w:rFonts w:ascii="Arial" w:hAnsi="Arial" w:cs="Arial"/>
                <w:sz w:val="20"/>
              </w:rPr>
              <w:t>vzdělávací</w:t>
            </w:r>
            <w:r w:rsidRPr="00C743FC">
              <w:rPr>
                <w:rFonts w:ascii="Arial" w:hAnsi="Arial" w:cs="Arial"/>
                <w:sz w:val="20"/>
              </w:rPr>
              <w:t>,</w:t>
            </w:r>
            <w:r w:rsidR="003A6167" w:rsidRPr="00C743FC">
              <w:rPr>
                <w:rFonts w:ascii="Arial" w:hAnsi="Arial" w:cs="Arial"/>
                <w:sz w:val="20"/>
              </w:rPr>
              <w:t xml:space="preserve"> výzkumné</w:t>
            </w:r>
            <w:r w:rsidRPr="00C743FC">
              <w:rPr>
                <w:rFonts w:ascii="Arial" w:hAnsi="Arial" w:cs="Arial"/>
                <w:sz w:val="20"/>
              </w:rPr>
              <w:t xml:space="preserve"> a internacionalizační</w:t>
            </w:r>
            <w:r w:rsidR="003A6167" w:rsidRPr="00C743FC">
              <w:rPr>
                <w:rFonts w:ascii="Arial" w:hAnsi="Arial" w:cs="Arial"/>
                <w:sz w:val="20"/>
              </w:rPr>
              <w:t xml:space="preserve"> aktivity</w:t>
            </w:r>
            <w:r w:rsidRPr="00C743FC">
              <w:rPr>
                <w:rFonts w:ascii="Arial" w:hAnsi="Arial" w:cs="Arial"/>
                <w:sz w:val="20"/>
              </w:rPr>
              <w:t>.</w:t>
            </w:r>
          </w:p>
          <w:p w14:paraId="362E5BD2" w14:textId="35C3EE02" w:rsidR="009641B8" w:rsidRPr="00C743FC" w:rsidRDefault="009641B8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4.5 Zajištění průběžného monitoringu, kontroly a hodnocení specifických ukazatelů hodnocení výuky akademických pracovníků ze strany studujících.</w:t>
            </w:r>
          </w:p>
          <w:p w14:paraId="388E8830" w14:textId="11B5C5F5" w:rsidR="00795B29" w:rsidRPr="00C743FC" w:rsidRDefault="00D123E7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OP 4.6</w:t>
            </w:r>
            <w:r w:rsidR="00795B29" w:rsidRPr="00C743FC">
              <w:rPr>
                <w:rFonts w:ascii="Arial" w:hAnsi="Arial" w:cs="Arial"/>
                <w:sz w:val="20"/>
              </w:rPr>
              <w:t xml:space="preserve"> Podněcování k samostudiu nebo účasti akademických pracovníků na odborných akcích zaměřených na nové metody a formy výuky s následnou pří</w:t>
            </w:r>
            <w:r w:rsidR="00E42A51">
              <w:rPr>
                <w:rFonts w:ascii="Arial" w:hAnsi="Arial" w:cs="Arial"/>
                <w:sz w:val="20"/>
              </w:rPr>
              <w:t xml:space="preserve">pravou, nastavením, realizací, </w:t>
            </w:r>
            <w:r w:rsidR="00795B29" w:rsidRPr="00C743FC">
              <w:rPr>
                <w:rFonts w:ascii="Arial" w:hAnsi="Arial" w:cs="Arial"/>
                <w:sz w:val="20"/>
              </w:rPr>
              <w:t>monitoringem, kontrolou a hodnocením jejich implementace do výuky.</w:t>
            </w:r>
          </w:p>
          <w:p w14:paraId="3A5D58DC" w14:textId="5D4B37C4" w:rsidR="001E3477" w:rsidRPr="00C743FC" w:rsidRDefault="00102587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4.7 Zajištění systémového a komplexního hodnocení akademických pracovníků dle Směrnice rektora č. 8/2019, včetně návazných mzdových opatření a zajištění průběžné vnější motivace ke zvýšení vnitřní motivace akademických pracovníků k odpovědnosti za kvalitu </w:t>
            </w:r>
            <w:r w:rsidR="009A463E" w:rsidRPr="00C743FC">
              <w:rPr>
                <w:rFonts w:ascii="Arial" w:hAnsi="Arial" w:cs="Arial"/>
                <w:sz w:val="20"/>
              </w:rPr>
              <w:t xml:space="preserve">vzdělávací </w:t>
            </w:r>
            <w:r w:rsidRPr="00C743FC">
              <w:rPr>
                <w:rFonts w:ascii="Arial" w:hAnsi="Arial" w:cs="Arial"/>
                <w:sz w:val="20"/>
              </w:rPr>
              <w:t xml:space="preserve">a výzkumné činnosti ve vztahu k měřitelným výsledkům a brandu, tj. </w:t>
            </w:r>
            <w:r w:rsidR="0065064C" w:rsidRPr="00C743FC">
              <w:rPr>
                <w:rFonts w:ascii="Arial" w:hAnsi="Arial" w:cs="Arial"/>
                <w:sz w:val="20"/>
              </w:rPr>
              <w:t xml:space="preserve">posilování </w:t>
            </w:r>
            <w:r w:rsidRPr="00C743FC">
              <w:rPr>
                <w:rFonts w:ascii="Arial" w:hAnsi="Arial" w:cs="Arial"/>
                <w:sz w:val="20"/>
              </w:rPr>
              <w:t>dobrého jména univerzity a fakulty.</w:t>
            </w:r>
          </w:p>
          <w:p w14:paraId="39D42894" w14:textId="07A567B5" w:rsidR="008C0DC6" w:rsidRPr="00C743FC" w:rsidRDefault="008C0DC6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  <w:p w14:paraId="6F883430" w14:textId="54EE2115" w:rsidR="008C0DC6" w:rsidRPr="00C743FC" w:rsidRDefault="00371164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>Pilíř</w:t>
            </w:r>
            <w:r w:rsidR="00EA0AEC" w:rsidRPr="00C743FC">
              <w:rPr>
                <w:rFonts w:ascii="Arial" w:hAnsi="Arial" w:cs="Arial"/>
                <w:sz w:val="20"/>
              </w:rPr>
              <w:t xml:space="preserve"> 5 </w:t>
            </w:r>
            <w:r w:rsidR="008C0DC6" w:rsidRPr="00C743FC">
              <w:rPr>
                <w:rFonts w:ascii="Arial" w:hAnsi="Arial" w:cs="Arial"/>
                <w:sz w:val="20"/>
              </w:rPr>
              <w:t xml:space="preserve">Oblast propagace </w:t>
            </w:r>
          </w:p>
          <w:p w14:paraId="70AA975E" w14:textId="42F20ED0" w:rsidR="008C0DC6" w:rsidRPr="00C743FC" w:rsidRDefault="00FD67C0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5.1 Nastavení, příprava, realizace, hodnocení systémové prezentace </w:t>
            </w:r>
            <w:r w:rsidR="009A463E" w:rsidRPr="00C743FC">
              <w:rPr>
                <w:rFonts w:ascii="Arial" w:hAnsi="Arial" w:cs="Arial"/>
                <w:sz w:val="20"/>
              </w:rPr>
              <w:t xml:space="preserve">vzdělávacích </w:t>
            </w:r>
            <w:r w:rsidR="00C74FE1">
              <w:rPr>
                <w:rFonts w:ascii="Arial" w:hAnsi="Arial" w:cs="Arial"/>
                <w:sz w:val="20"/>
              </w:rPr>
              <w:t>a </w:t>
            </w:r>
            <w:r w:rsidRPr="00C743FC">
              <w:rPr>
                <w:rFonts w:ascii="Arial" w:hAnsi="Arial" w:cs="Arial"/>
                <w:sz w:val="20"/>
              </w:rPr>
              <w:t>výzkumných výsledků dosažených v rámci studijního oboru.</w:t>
            </w:r>
          </w:p>
          <w:p w14:paraId="3DA8EBB5" w14:textId="5DC5C56A" w:rsidR="007451A3" w:rsidRPr="0058573E" w:rsidRDefault="00FD67C0" w:rsidP="00C74FE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C743FC">
              <w:rPr>
                <w:rFonts w:ascii="Arial" w:hAnsi="Arial" w:cs="Arial"/>
                <w:sz w:val="20"/>
              </w:rPr>
              <w:t xml:space="preserve">OP 5.2 Nastavení, příprava, realizace, hodnocení systémových nástrojů k prezentaci </w:t>
            </w:r>
            <w:r w:rsidR="00A00D94" w:rsidRPr="00C743FC">
              <w:rPr>
                <w:rFonts w:ascii="Arial" w:hAnsi="Arial" w:cs="Arial"/>
                <w:sz w:val="20"/>
              </w:rPr>
              <w:t xml:space="preserve">studijního </w:t>
            </w:r>
            <w:r w:rsidRPr="00C743FC">
              <w:rPr>
                <w:rFonts w:ascii="Arial" w:hAnsi="Arial" w:cs="Arial"/>
                <w:sz w:val="20"/>
              </w:rPr>
              <w:t>oboru v rámci specializovaných aktivit na FaME UTB ve Zlíně, popř. na vybraných SŠ, zejména ve Zlínském a Olomouckém kraji.</w:t>
            </w: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73EA6D" w14:textId="24B2F455" w:rsidR="007451A3" w:rsidRPr="005533D1" w:rsidRDefault="007451A3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Uveďte opatření k rozvoji SO/SP vzhledem k analýze v rámci části 10.)</w:t>
      </w:r>
    </w:p>
    <w:p w14:paraId="376D584E" w14:textId="42135588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C50C82" w14:textId="22CE913E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69A6B962" w14:textId="18EE720B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E99D8E8" w14:textId="44BF874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2B51B3E" w14:textId="0719D40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4E74CD0" w14:textId="77777777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78E17FC6" w14:textId="77777777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77777777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………………………..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………………………………………...</w:t>
      </w:r>
    </w:p>
    <w:p w14:paraId="73C4BEDA" w14:textId="6C708FB0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Datum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Podpis garanta studijního programu</w:t>
      </w:r>
      <w:r w:rsidR="000F4FB7" w:rsidRPr="009A07FC">
        <w:rPr>
          <w:rFonts w:ascii="Arial" w:hAnsi="Arial" w:cs="Arial"/>
          <w:sz w:val="20"/>
        </w:rPr>
        <w:t>/oboru</w:t>
      </w:r>
    </w:p>
    <w:p w14:paraId="5DDAA7CE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2864785B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5A90" w14:textId="77777777" w:rsidR="00FC1C53" w:rsidRDefault="00FC1C53" w:rsidP="00A24846">
      <w:r>
        <w:separator/>
      </w:r>
    </w:p>
  </w:endnote>
  <w:endnote w:type="continuationSeparator" w:id="0">
    <w:p w14:paraId="54C35F91" w14:textId="77777777" w:rsidR="00FC1C53" w:rsidRDefault="00FC1C53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201153"/>
      <w:docPartObj>
        <w:docPartGallery w:val="Page Numbers (Bottom of Page)"/>
        <w:docPartUnique/>
      </w:docPartObj>
    </w:sdtPr>
    <w:sdtContent>
      <w:p w14:paraId="2926DBB8" w14:textId="70B138BD" w:rsidR="00381B63" w:rsidRDefault="00381B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BA4">
          <w:rPr>
            <w:noProof/>
          </w:rPr>
          <w:t>19</w:t>
        </w:r>
        <w:r>
          <w:fldChar w:fldCharType="end"/>
        </w:r>
      </w:p>
    </w:sdtContent>
  </w:sdt>
  <w:p w14:paraId="0FE76E83" w14:textId="77777777" w:rsidR="00381B63" w:rsidRDefault="00381B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A1D" w14:textId="77401A84" w:rsidR="00381B63" w:rsidRDefault="00381B63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381B63" w:rsidRDefault="00381B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32478"/>
      <w:docPartObj>
        <w:docPartGallery w:val="Page Numbers (Bottom of Page)"/>
        <w:docPartUnique/>
      </w:docPartObj>
    </w:sdtPr>
    <w:sdtContent>
      <w:p w14:paraId="38611251" w14:textId="311860BD" w:rsidR="00381B63" w:rsidRDefault="00381B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BA4">
          <w:rPr>
            <w:noProof/>
          </w:rPr>
          <w:t>18</w:t>
        </w:r>
        <w:r>
          <w:fldChar w:fldCharType="end"/>
        </w:r>
      </w:p>
    </w:sdtContent>
  </w:sdt>
  <w:p w14:paraId="6500CBB9" w14:textId="77777777" w:rsidR="00381B63" w:rsidRDefault="00381B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BCE7F" w14:textId="77777777" w:rsidR="00FC1C53" w:rsidRDefault="00FC1C53" w:rsidP="00A24846">
      <w:r>
        <w:separator/>
      </w:r>
    </w:p>
  </w:footnote>
  <w:footnote w:type="continuationSeparator" w:id="0">
    <w:p w14:paraId="4819492F" w14:textId="77777777" w:rsidR="00FC1C53" w:rsidRDefault="00FC1C53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6B52" w14:textId="77777777" w:rsidR="00381B63" w:rsidRDefault="00381B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37F9"/>
    <w:multiLevelType w:val="hybridMultilevel"/>
    <w:tmpl w:val="252A23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4C"/>
    <w:rsid w:val="000007B8"/>
    <w:rsid w:val="00001CD1"/>
    <w:rsid w:val="0000259A"/>
    <w:rsid w:val="00006A96"/>
    <w:rsid w:val="000101B6"/>
    <w:rsid w:val="00012E61"/>
    <w:rsid w:val="00015660"/>
    <w:rsid w:val="000231A8"/>
    <w:rsid w:val="000233E0"/>
    <w:rsid w:val="00024F8E"/>
    <w:rsid w:val="000259C2"/>
    <w:rsid w:val="000314F7"/>
    <w:rsid w:val="000328CD"/>
    <w:rsid w:val="00036B5B"/>
    <w:rsid w:val="0003770C"/>
    <w:rsid w:val="00040572"/>
    <w:rsid w:val="00041266"/>
    <w:rsid w:val="00042C05"/>
    <w:rsid w:val="00047DA7"/>
    <w:rsid w:val="0005106A"/>
    <w:rsid w:val="00052181"/>
    <w:rsid w:val="00057EFA"/>
    <w:rsid w:val="00057F05"/>
    <w:rsid w:val="00063A28"/>
    <w:rsid w:val="00065C6E"/>
    <w:rsid w:val="000675DF"/>
    <w:rsid w:val="0007025A"/>
    <w:rsid w:val="00072010"/>
    <w:rsid w:val="00072A84"/>
    <w:rsid w:val="000753D2"/>
    <w:rsid w:val="0008148B"/>
    <w:rsid w:val="00081C47"/>
    <w:rsid w:val="00083D8B"/>
    <w:rsid w:val="000840C2"/>
    <w:rsid w:val="00087ACC"/>
    <w:rsid w:val="00090043"/>
    <w:rsid w:val="0009298E"/>
    <w:rsid w:val="000938A6"/>
    <w:rsid w:val="00094402"/>
    <w:rsid w:val="00095BCF"/>
    <w:rsid w:val="000A253C"/>
    <w:rsid w:val="000A32CF"/>
    <w:rsid w:val="000A37B7"/>
    <w:rsid w:val="000A61C5"/>
    <w:rsid w:val="000A6796"/>
    <w:rsid w:val="000A6B86"/>
    <w:rsid w:val="000B48CA"/>
    <w:rsid w:val="000B4CB2"/>
    <w:rsid w:val="000B4D85"/>
    <w:rsid w:val="000B4F6A"/>
    <w:rsid w:val="000B7D4D"/>
    <w:rsid w:val="000B7D7A"/>
    <w:rsid w:val="000C1651"/>
    <w:rsid w:val="000C3DE7"/>
    <w:rsid w:val="000C5C02"/>
    <w:rsid w:val="000C7A4B"/>
    <w:rsid w:val="000D00A5"/>
    <w:rsid w:val="000D01FD"/>
    <w:rsid w:val="000D63BE"/>
    <w:rsid w:val="000D738A"/>
    <w:rsid w:val="000E1534"/>
    <w:rsid w:val="000E325B"/>
    <w:rsid w:val="000E3B0E"/>
    <w:rsid w:val="000E539D"/>
    <w:rsid w:val="000E7E1B"/>
    <w:rsid w:val="000F15F7"/>
    <w:rsid w:val="000F1A91"/>
    <w:rsid w:val="000F4FB7"/>
    <w:rsid w:val="000F60E5"/>
    <w:rsid w:val="00101A48"/>
    <w:rsid w:val="00102587"/>
    <w:rsid w:val="00104C9E"/>
    <w:rsid w:val="00106A4E"/>
    <w:rsid w:val="00107DA3"/>
    <w:rsid w:val="00113E53"/>
    <w:rsid w:val="0011589C"/>
    <w:rsid w:val="001158D0"/>
    <w:rsid w:val="00115B8F"/>
    <w:rsid w:val="001168F2"/>
    <w:rsid w:val="0012127F"/>
    <w:rsid w:val="00122537"/>
    <w:rsid w:val="001226B8"/>
    <w:rsid w:val="00124440"/>
    <w:rsid w:val="0012571F"/>
    <w:rsid w:val="001259CF"/>
    <w:rsid w:val="001262CA"/>
    <w:rsid w:val="00126BD9"/>
    <w:rsid w:val="001317F4"/>
    <w:rsid w:val="0013330C"/>
    <w:rsid w:val="00136655"/>
    <w:rsid w:val="001369D5"/>
    <w:rsid w:val="001413D1"/>
    <w:rsid w:val="00141DCE"/>
    <w:rsid w:val="00146327"/>
    <w:rsid w:val="001463DE"/>
    <w:rsid w:val="00146594"/>
    <w:rsid w:val="00146F00"/>
    <w:rsid w:val="001479CF"/>
    <w:rsid w:val="00147BD1"/>
    <w:rsid w:val="001504F5"/>
    <w:rsid w:val="001530A4"/>
    <w:rsid w:val="00153A98"/>
    <w:rsid w:val="00155A14"/>
    <w:rsid w:val="00156498"/>
    <w:rsid w:val="001575D5"/>
    <w:rsid w:val="00160D7F"/>
    <w:rsid w:val="00160F9D"/>
    <w:rsid w:val="00161E96"/>
    <w:rsid w:val="001636F3"/>
    <w:rsid w:val="00163EBD"/>
    <w:rsid w:val="00163FC0"/>
    <w:rsid w:val="001664E7"/>
    <w:rsid w:val="001710EA"/>
    <w:rsid w:val="00172EAA"/>
    <w:rsid w:val="00174FCA"/>
    <w:rsid w:val="001762D8"/>
    <w:rsid w:val="00176CC5"/>
    <w:rsid w:val="001804EB"/>
    <w:rsid w:val="0018384D"/>
    <w:rsid w:val="001914EA"/>
    <w:rsid w:val="00193F5F"/>
    <w:rsid w:val="00194A08"/>
    <w:rsid w:val="00194F07"/>
    <w:rsid w:val="00197186"/>
    <w:rsid w:val="00197AFD"/>
    <w:rsid w:val="001A098F"/>
    <w:rsid w:val="001A1870"/>
    <w:rsid w:val="001A4936"/>
    <w:rsid w:val="001A53A9"/>
    <w:rsid w:val="001B3793"/>
    <w:rsid w:val="001B3B90"/>
    <w:rsid w:val="001B59F5"/>
    <w:rsid w:val="001C1BA3"/>
    <w:rsid w:val="001C35B6"/>
    <w:rsid w:val="001C5F57"/>
    <w:rsid w:val="001C61C6"/>
    <w:rsid w:val="001C6A02"/>
    <w:rsid w:val="001D25E4"/>
    <w:rsid w:val="001D33F6"/>
    <w:rsid w:val="001D597A"/>
    <w:rsid w:val="001E00AF"/>
    <w:rsid w:val="001E045C"/>
    <w:rsid w:val="001E0E6D"/>
    <w:rsid w:val="001E2019"/>
    <w:rsid w:val="001E2EC4"/>
    <w:rsid w:val="001E3477"/>
    <w:rsid w:val="001E3B0F"/>
    <w:rsid w:val="001F1F8A"/>
    <w:rsid w:val="002047DB"/>
    <w:rsid w:val="0020541C"/>
    <w:rsid w:val="002059F7"/>
    <w:rsid w:val="00205F8A"/>
    <w:rsid w:val="00213B38"/>
    <w:rsid w:val="0021568F"/>
    <w:rsid w:val="00216FF0"/>
    <w:rsid w:val="0021790C"/>
    <w:rsid w:val="00221108"/>
    <w:rsid w:val="002215BD"/>
    <w:rsid w:val="00221AFD"/>
    <w:rsid w:val="00221B74"/>
    <w:rsid w:val="00222482"/>
    <w:rsid w:val="00222ED7"/>
    <w:rsid w:val="00223DB2"/>
    <w:rsid w:val="00225D15"/>
    <w:rsid w:val="00226DDE"/>
    <w:rsid w:val="00233FD9"/>
    <w:rsid w:val="00235582"/>
    <w:rsid w:val="00236919"/>
    <w:rsid w:val="00237C56"/>
    <w:rsid w:val="00241882"/>
    <w:rsid w:val="00245866"/>
    <w:rsid w:val="0025292B"/>
    <w:rsid w:val="00255AA1"/>
    <w:rsid w:val="00256C85"/>
    <w:rsid w:val="002577DA"/>
    <w:rsid w:val="002615D8"/>
    <w:rsid w:val="00262A7C"/>
    <w:rsid w:val="00262FEA"/>
    <w:rsid w:val="00263BC2"/>
    <w:rsid w:val="00265FBB"/>
    <w:rsid w:val="0026780F"/>
    <w:rsid w:val="00271AAA"/>
    <w:rsid w:val="002759F1"/>
    <w:rsid w:val="002825EF"/>
    <w:rsid w:val="00285295"/>
    <w:rsid w:val="00285631"/>
    <w:rsid w:val="0029147B"/>
    <w:rsid w:val="002915A8"/>
    <w:rsid w:val="002956C0"/>
    <w:rsid w:val="00297509"/>
    <w:rsid w:val="002A3C5B"/>
    <w:rsid w:val="002A45F3"/>
    <w:rsid w:val="002A5AFF"/>
    <w:rsid w:val="002A652E"/>
    <w:rsid w:val="002B2EBB"/>
    <w:rsid w:val="002B4A83"/>
    <w:rsid w:val="002C084D"/>
    <w:rsid w:val="002C32D9"/>
    <w:rsid w:val="002C6616"/>
    <w:rsid w:val="002C68F5"/>
    <w:rsid w:val="002C71D4"/>
    <w:rsid w:val="002C73BF"/>
    <w:rsid w:val="002C7478"/>
    <w:rsid w:val="002D0EE9"/>
    <w:rsid w:val="002D0F2E"/>
    <w:rsid w:val="002D2CDC"/>
    <w:rsid w:val="002D32DE"/>
    <w:rsid w:val="002D533D"/>
    <w:rsid w:val="002D75ED"/>
    <w:rsid w:val="002D77AE"/>
    <w:rsid w:val="002E0C02"/>
    <w:rsid w:val="002E153A"/>
    <w:rsid w:val="002E1C51"/>
    <w:rsid w:val="002E2337"/>
    <w:rsid w:val="002E4A96"/>
    <w:rsid w:val="002E53CB"/>
    <w:rsid w:val="002E64C7"/>
    <w:rsid w:val="002E6BFA"/>
    <w:rsid w:val="002E6F84"/>
    <w:rsid w:val="002F032F"/>
    <w:rsid w:val="002F2099"/>
    <w:rsid w:val="002F22C5"/>
    <w:rsid w:val="002F66FA"/>
    <w:rsid w:val="002F7AC3"/>
    <w:rsid w:val="00304126"/>
    <w:rsid w:val="0031099E"/>
    <w:rsid w:val="0031254C"/>
    <w:rsid w:val="00313E77"/>
    <w:rsid w:val="00314B3A"/>
    <w:rsid w:val="00317FF7"/>
    <w:rsid w:val="00325656"/>
    <w:rsid w:val="00326909"/>
    <w:rsid w:val="00331454"/>
    <w:rsid w:val="00333C6F"/>
    <w:rsid w:val="003371F2"/>
    <w:rsid w:val="003402D6"/>
    <w:rsid w:val="003403F1"/>
    <w:rsid w:val="00340895"/>
    <w:rsid w:val="00340F08"/>
    <w:rsid w:val="00343E6D"/>
    <w:rsid w:val="00344781"/>
    <w:rsid w:val="003517C5"/>
    <w:rsid w:val="003562B9"/>
    <w:rsid w:val="00357002"/>
    <w:rsid w:val="0035750D"/>
    <w:rsid w:val="003607F1"/>
    <w:rsid w:val="00365685"/>
    <w:rsid w:val="00365DA2"/>
    <w:rsid w:val="00371164"/>
    <w:rsid w:val="00374EB7"/>
    <w:rsid w:val="00374F71"/>
    <w:rsid w:val="00374FE3"/>
    <w:rsid w:val="0037560E"/>
    <w:rsid w:val="00381B63"/>
    <w:rsid w:val="003848B3"/>
    <w:rsid w:val="003865F0"/>
    <w:rsid w:val="00387D0C"/>
    <w:rsid w:val="00390266"/>
    <w:rsid w:val="00391ED8"/>
    <w:rsid w:val="00393E1D"/>
    <w:rsid w:val="00393FC0"/>
    <w:rsid w:val="003954B2"/>
    <w:rsid w:val="0039604B"/>
    <w:rsid w:val="003A298F"/>
    <w:rsid w:val="003A5467"/>
    <w:rsid w:val="003A5669"/>
    <w:rsid w:val="003A6167"/>
    <w:rsid w:val="003B19CA"/>
    <w:rsid w:val="003B2400"/>
    <w:rsid w:val="003B2961"/>
    <w:rsid w:val="003B4596"/>
    <w:rsid w:val="003B5250"/>
    <w:rsid w:val="003B6B3D"/>
    <w:rsid w:val="003B7331"/>
    <w:rsid w:val="003B7688"/>
    <w:rsid w:val="003C074F"/>
    <w:rsid w:val="003C1F92"/>
    <w:rsid w:val="003C6027"/>
    <w:rsid w:val="003D0633"/>
    <w:rsid w:val="003D1564"/>
    <w:rsid w:val="003D286E"/>
    <w:rsid w:val="003E2975"/>
    <w:rsid w:val="003E30D2"/>
    <w:rsid w:val="003E487E"/>
    <w:rsid w:val="003E4AE9"/>
    <w:rsid w:val="003E5816"/>
    <w:rsid w:val="003E5FFC"/>
    <w:rsid w:val="003E7610"/>
    <w:rsid w:val="003F41AE"/>
    <w:rsid w:val="003F4403"/>
    <w:rsid w:val="003F4A11"/>
    <w:rsid w:val="003F6125"/>
    <w:rsid w:val="003F691D"/>
    <w:rsid w:val="004031F3"/>
    <w:rsid w:val="004043D3"/>
    <w:rsid w:val="00404828"/>
    <w:rsid w:val="00406955"/>
    <w:rsid w:val="00410254"/>
    <w:rsid w:val="00411E38"/>
    <w:rsid w:val="00414D10"/>
    <w:rsid w:val="00422D19"/>
    <w:rsid w:val="004251E2"/>
    <w:rsid w:val="0043058D"/>
    <w:rsid w:val="0043501D"/>
    <w:rsid w:val="00435999"/>
    <w:rsid w:val="00440968"/>
    <w:rsid w:val="00442A46"/>
    <w:rsid w:val="00444245"/>
    <w:rsid w:val="00445233"/>
    <w:rsid w:val="004467BD"/>
    <w:rsid w:val="00446950"/>
    <w:rsid w:val="0045176C"/>
    <w:rsid w:val="004547AC"/>
    <w:rsid w:val="004602B6"/>
    <w:rsid w:val="0046047E"/>
    <w:rsid w:val="0046541C"/>
    <w:rsid w:val="0046767D"/>
    <w:rsid w:val="004737BD"/>
    <w:rsid w:val="00473E7C"/>
    <w:rsid w:val="00475E32"/>
    <w:rsid w:val="004831BE"/>
    <w:rsid w:val="004835DA"/>
    <w:rsid w:val="00486A04"/>
    <w:rsid w:val="00487468"/>
    <w:rsid w:val="00490737"/>
    <w:rsid w:val="00491371"/>
    <w:rsid w:val="00491D0A"/>
    <w:rsid w:val="004941A7"/>
    <w:rsid w:val="0049438E"/>
    <w:rsid w:val="00494819"/>
    <w:rsid w:val="004958B7"/>
    <w:rsid w:val="00497C82"/>
    <w:rsid w:val="004A2FB3"/>
    <w:rsid w:val="004A3DD1"/>
    <w:rsid w:val="004A53A2"/>
    <w:rsid w:val="004B0883"/>
    <w:rsid w:val="004B1264"/>
    <w:rsid w:val="004B4D9E"/>
    <w:rsid w:val="004B620D"/>
    <w:rsid w:val="004B789E"/>
    <w:rsid w:val="004C2425"/>
    <w:rsid w:val="004C4BF4"/>
    <w:rsid w:val="004C5417"/>
    <w:rsid w:val="004C6760"/>
    <w:rsid w:val="004D0103"/>
    <w:rsid w:val="004D4629"/>
    <w:rsid w:val="004D4B61"/>
    <w:rsid w:val="004D6159"/>
    <w:rsid w:val="004D7566"/>
    <w:rsid w:val="004E5BBA"/>
    <w:rsid w:val="004E60E2"/>
    <w:rsid w:val="004E7679"/>
    <w:rsid w:val="004F1AC1"/>
    <w:rsid w:val="004F3D4B"/>
    <w:rsid w:val="004F43C3"/>
    <w:rsid w:val="004F5253"/>
    <w:rsid w:val="005056A0"/>
    <w:rsid w:val="0050579C"/>
    <w:rsid w:val="0050684E"/>
    <w:rsid w:val="00507223"/>
    <w:rsid w:val="00520DBD"/>
    <w:rsid w:val="00522BC0"/>
    <w:rsid w:val="00522C0C"/>
    <w:rsid w:val="005242E9"/>
    <w:rsid w:val="00526907"/>
    <w:rsid w:val="005320DB"/>
    <w:rsid w:val="0053306C"/>
    <w:rsid w:val="00534AC7"/>
    <w:rsid w:val="005366C6"/>
    <w:rsid w:val="0053740E"/>
    <w:rsid w:val="005405C0"/>
    <w:rsid w:val="00540648"/>
    <w:rsid w:val="0054211D"/>
    <w:rsid w:val="00542EA8"/>
    <w:rsid w:val="0054593A"/>
    <w:rsid w:val="00546021"/>
    <w:rsid w:val="00546745"/>
    <w:rsid w:val="00546B75"/>
    <w:rsid w:val="005533D1"/>
    <w:rsid w:val="005535D9"/>
    <w:rsid w:val="0055476D"/>
    <w:rsid w:val="005604D9"/>
    <w:rsid w:val="00561172"/>
    <w:rsid w:val="00562710"/>
    <w:rsid w:val="00566117"/>
    <w:rsid w:val="0057118F"/>
    <w:rsid w:val="0057323B"/>
    <w:rsid w:val="005733E4"/>
    <w:rsid w:val="00573BD1"/>
    <w:rsid w:val="005748FC"/>
    <w:rsid w:val="005802F2"/>
    <w:rsid w:val="00581F99"/>
    <w:rsid w:val="00583508"/>
    <w:rsid w:val="00584507"/>
    <w:rsid w:val="00584C31"/>
    <w:rsid w:val="0058539C"/>
    <w:rsid w:val="0058551F"/>
    <w:rsid w:val="0058573E"/>
    <w:rsid w:val="00592802"/>
    <w:rsid w:val="00595A2D"/>
    <w:rsid w:val="00597F38"/>
    <w:rsid w:val="005A289E"/>
    <w:rsid w:val="005A4040"/>
    <w:rsid w:val="005A601D"/>
    <w:rsid w:val="005B27B9"/>
    <w:rsid w:val="005B2902"/>
    <w:rsid w:val="005B2C98"/>
    <w:rsid w:val="005B309C"/>
    <w:rsid w:val="005B3A19"/>
    <w:rsid w:val="005B3F49"/>
    <w:rsid w:val="005B7BBA"/>
    <w:rsid w:val="005C00BE"/>
    <w:rsid w:val="005C163E"/>
    <w:rsid w:val="005C491D"/>
    <w:rsid w:val="005C6E6A"/>
    <w:rsid w:val="005C7688"/>
    <w:rsid w:val="005D149B"/>
    <w:rsid w:val="005D1AB3"/>
    <w:rsid w:val="005D33EB"/>
    <w:rsid w:val="005D3FB3"/>
    <w:rsid w:val="005D4298"/>
    <w:rsid w:val="005D65E8"/>
    <w:rsid w:val="005D6D24"/>
    <w:rsid w:val="005E28E9"/>
    <w:rsid w:val="005E3DA3"/>
    <w:rsid w:val="005E5315"/>
    <w:rsid w:val="005F10CA"/>
    <w:rsid w:val="005F1FFC"/>
    <w:rsid w:val="005F35C8"/>
    <w:rsid w:val="005F3E2E"/>
    <w:rsid w:val="005F6222"/>
    <w:rsid w:val="005F7F4C"/>
    <w:rsid w:val="00602035"/>
    <w:rsid w:val="00604A55"/>
    <w:rsid w:val="006072F1"/>
    <w:rsid w:val="0060792A"/>
    <w:rsid w:val="006118AE"/>
    <w:rsid w:val="00611F74"/>
    <w:rsid w:val="00614826"/>
    <w:rsid w:val="00617F9D"/>
    <w:rsid w:val="006203C4"/>
    <w:rsid w:val="0063141C"/>
    <w:rsid w:val="00631D02"/>
    <w:rsid w:val="0063310C"/>
    <w:rsid w:val="0064556A"/>
    <w:rsid w:val="00645B39"/>
    <w:rsid w:val="00646122"/>
    <w:rsid w:val="0065064C"/>
    <w:rsid w:val="006528C6"/>
    <w:rsid w:val="006603DC"/>
    <w:rsid w:val="006624F5"/>
    <w:rsid w:val="00670983"/>
    <w:rsid w:val="006719B0"/>
    <w:rsid w:val="0067206F"/>
    <w:rsid w:val="00676AE7"/>
    <w:rsid w:val="00677246"/>
    <w:rsid w:val="00680057"/>
    <w:rsid w:val="006821DA"/>
    <w:rsid w:val="00683560"/>
    <w:rsid w:val="00684ABC"/>
    <w:rsid w:val="00685577"/>
    <w:rsid w:val="00685840"/>
    <w:rsid w:val="0068593E"/>
    <w:rsid w:val="00685EDF"/>
    <w:rsid w:val="006867E0"/>
    <w:rsid w:val="00690A83"/>
    <w:rsid w:val="00691411"/>
    <w:rsid w:val="006921A4"/>
    <w:rsid w:val="00693DFC"/>
    <w:rsid w:val="006960C3"/>
    <w:rsid w:val="006965DC"/>
    <w:rsid w:val="006A3B7A"/>
    <w:rsid w:val="006A6B60"/>
    <w:rsid w:val="006A7421"/>
    <w:rsid w:val="006B0265"/>
    <w:rsid w:val="006B0B20"/>
    <w:rsid w:val="006B3132"/>
    <w:rsid w:val="006B4318"/>
    <w:rsid w:val="006B45D8"/>
    <w:rsid w:val="006B4AEB"/>
    <w:rsid w:val="006B4D34"/>
    <w:rsid w:val="006B5025"/>
    <w:rsid w:val="006B6332"/>
    <w:rsid w:val="006B735B"/>
    <w:rsid w:val="006C26D8"/>
    <w:rsid w:val="006C2F13"/>
    <w:rsid w:val="006C3026"/>
    <w:rsid w:val="006C3B3A"/>
    <w:rsid w:val="006C54D5"/>
    <w:rsid w:val="006C5ED8"/>
    <w:rsid w:val="006C789D"/>
    <w:rsid w:val="006D0F71"/>
    <w:rsid w:val="006D4080"/>
    <w:rsid w:val="006D5332"/>
    <w:rsid w:val="006D591C"/>
    <w:rsid w:val="006D624C"/>
    <w:rsid w:val="006E04A4"/>
    <w:rsid w:val="006E0F0A"/>
    <w:rsid w:val="006E140B"/>
    <w:rsid w:val="006E1E7A"/>
    <w:rsid w:val="006E2A54"/>
    <w:rsid w:val="006E3A6D"/>
    <w:rsid w:val="006F00C5"/>
    <w:rsid w:val="006F3D27"/>
    <w:rsid w:val="007003E0"/>
    <w:rsid w:val="00705648"/>
    <w:rsid w:val="00706908"/>
    <w:rsid w:val="00707312"/>
    <w:rsid w:val="00707353"/>
    <w:rsid w:val="00707690"/>
    <w:rsid w:val="007106AF"/>
    <w:rsid w:val="00710916"/>
    <w:rsid w:val="00711C32"/>
    <w:rsid w:val="007136C3"/>
    <w:rsid w:val="00714A56"/>
    <w:rsid w:val="00720339"/>
    <w:rsid w:val="007318A3"/>
    <w:rsid w:val="00731C0C"/>
    <w:rsid w:val="00731CAB"/>
    <w:rsid w:val="00732066"/>
    <w:rsid w:val="0073231D"/>
    <w:rsid w:val="00732653"/>
    <w:rsid w:val="00732C83"/>
    <w:rsid w:val="0073604F"/>
    <w:rsid w:val="007361BC"/>
    <w:rsid w:val="00740255"/>
    <w:rsid w:val="007409CA"/>
    <w:rsid w:val="00743EBD"/>
    <w:rsid w:val="00743EE4"/>
    <w:rsid w:val="00744690"/>
    <w:rsid w:val="007451A3"/>
    <w:rsid w:val="00750E9C"/>
    <w:rsid w:val="00753E8C"/>
    <w:rsid w:val="00753FC6"/>
    <w:rsid w:val="00754ED0"/>
    <w:rsid w:val="00755614"/>
    <w:rsid w:val="00756299"/>
    <w:rsid w:val="00757605"/>
    <w:rsid w:val="00757CC9"/>
    <w:rsid w:val="00762E80"/>
    <w:rsid w:val="00764294"/>
    <w:rsid w:val="00766AB5"/>
    <w:rsid w:val="007671AA"/>
    <w:rsid w:val="007674C9"/>
    <w:rsid w:val="0077196F"/>
    <w:rsid w:val="0077211C"/>
    <w:rsid w:val="007730E6"/>
    <w:rsid w:val="00773B03"/>
    <w:rsid w:val="0077514E"/>
    <w:rsid w:val="00775BA4"/>
    <w:rsid w:val="00775C8C"/>
    <w:rsid w:val="007826B8"/>
    <w:rsid w:val="00787426"/>
    <w:rsid w:val="00787C59"/>
    <w:rsid w:val="00787F81"/>
    <w:rsid w:val="007932EF"/>
    <w:rsid w:val="00795B29"/>
    <w:rsid w:val="0079655F"/>
    <w:rsid w:val="0079689C"/>
    <w:rsid w:val="007A23DA"/>
    <w:rsid w:val="007A4B11"/>
    <w:rsid w:val="007A5D6B"/>
    <w:rsid w:val="007A6500"/>
    <w:rsid w:val="007A7F8D"/>
    <w:rsid w:val="007B0021"/>
    <w:rsid w:val="007B06B9"/>
    <w:rsid w:val="007B1C6A"/>
    <w:rsid w:val="007C66A4"/>
    <w:rsid w:val="007D300E"/>
    <w:rsid w:val="007D4CD9"/>
    <w:rsid w:val="007F0345"/>
    <w:rsid w:val="007F2B92"/>
    <w:rsid w:val="007F4D8B"/>
    <w:rsid w:val="007F7C4E"/>
    <w:rsid w:val="0080078A"/>
    <w:rsid w:val="00800A19"/>
    <w:rsid w:val="00800EC8"/>
    <w:rsid w:val="00800EE2"/>
    <w:rsid w:val="008013BA"/>
    <w:rsid w:val="00801C58"/>
    <w:rsid w:val="00801E8E"/>
    <w:rsid w:val="008037C3"/>
    <w:rsid w:val="00807F71"/>
    <w:rsid w:val="00811827"/>
    <w:rsid w:val="008119C1"/>
    <w:rsid w:val="00812D6D"/>
    <w:rsid w:val="0081302A"/>
    <w:rsid w:val="00820F57"/>
    <w:rsid w:val="008218DD"/>
    <w:rsid w:val="0082382F"/>
    <w:rsid w:val="008241B2"/>
    <w:rsid w:val="00831B30"/>
    <w:rsid w:val="00833829"/>
    <w:rsid w:val="00834B47"/>
    <w:rsid w:val="00837453"/>
    <w:rsid w:val="008430A6"/>
    <w:rsid w:val="00843128"/>
    <w:rsid w:val="00844938"/>
    <w:rsid w:val="00844A9F"/>
    <w:rsid w:val="008469AC"/>
    <w:rsid w:val="00855152"/>
    <w:rsid w:val="008554F2"/>
    <w:rsid w:val="008557C1"/>
    <w:rsid w:val="00861A23"/>
    <w:rsid w:val="00863765"/>
    <w:rsid w:val="00864173"/>
    <w:rsid w:val="008644D1"/>
    <w:rsid w:val="00866B6C"/>
    <w:rsid w:val="00866F4D"/>
    <w:rsid w:val="00872328"/>
    <w:rsid w:val="008725C9"/>
    <w:rsid w:val="0087408C"/>
    <w:rsid w:val="00880052"/>
    <w:rsid w:val="00880861"/>
    <w:rsid w:val="00881463"/>
    <w:rsid w:val="00881556"/>
    <w:rsid w:val="008827C6"/>
    <w:rsid w:val="00884101"/>
    <w:rsid w:val="00884D04"/>
    <w:rsid w:val="00886C25"/>
    <w:rsid w:val="008920A5"/>
    <w:rsid w:val="00896604"/>
    <w:rsid w:val="0089681B"/>
    <w:rsid w:val="00896E55"/>
    <w:rsid w:val="00896ECA"/>
    <w:rsid w:val="008A0BB6"/>
    <w:rsid w:val="008A2DDA"/>
    <w:rsid w:val="008B17CF"/>
    <w:rsid w:val="008B2305"/>
    <w:rsid w:val="008C0AE7"/>
    <w:rsid w:val="008C0DC6"/>
    <w:rsid w:val="008C3587"/>
    <w:rsid w:val="008D1005"/>
    <w:rsid w:val="008D11AD"/>
    <w:rsid w:val="008D2C17"/>
    <w:rsid w:val="008D3611"/>
    <w:rsid w:val="008E0DA4"/>
    <w:rsid w:val="008E1BE7"/>
    <w:rsid w:val="008E34E5"/>
    <w:rsid w:val="008E5275"/>
    <w:rsid w:val="008E6088"/>
    <w:rsid w:val="008F3221"/>
    <w:rsid w:val="008F4C9B"/>
    <w:rsid w:val="008F67CA"/>
    <w:rsid w:val="008F7697"/>
    <w:rsid w:val="008F7D88"/>
    <w:rsid w:val="00901880"/>
    <w:rsid w:val="00913651"/>
    <w:rsid w:val="00914F35"/>
    <w:rsid w:val="00914F7B"/>
    <w:rsid w:val="00915C97"/>
    <w:rsid w:val="00916B8E"/>
    <w:rsid w:val="009175C9"/>
    <w:rsid w:val="00921619"/>
    <w:rsid w:val="0092315B"/>
    <w:rsid w:val="00923F65"/>
    <w:rsid w:val="00925208"/>
    <w:rsid w:val="00927E54"/>
    <w:rsid w:val="00930AA8"/>
    <w:rsid w:val="009326EC"/>
    <w:rsid w:val="00944005"/>
    <w:rsid w:val="00951FD6"/>
    <w:rsid w:val="00953A19"/>
    <w:rsid w:val="00953CC4"/>
    <w:rsid w:val="009540ED"/>
    <w:rsid w:val="009547A6"/>
    <w:rsid w:val="00957BAF"/>
    <w:rsid w:val="00961C70"/>
    <w:rsid w:val="0096240F"/>
    <w:rsid w:val="009641B8"/>
    <w:rsid w:val="0096494D"/>
    <w:rsid w:val="00965D2E"/>
    <w:rsid w:val="00965EA3"/>
    <w:rsid w:val="00970BC1"/>
    <w:rsid w:val="00970F25"/>
    <w:rsid w:val="009713EE"/>
    <w:rsid w:val="00971A84"/>
    <w:rsid w:val="00973A67"/>
    <w:rsid w:val="009772E2"/>
    <w:rsid w:val="00977383"/>
    <w:rsid w:val="00977710"/>
    <w:rsid w:val="00981008"/>
    <w:rsid w:val="00982B10"/>
    <w:rsid w:val="00982D48"/>
    <w:rsid w:val="00982F90"/>
    <w:rsid w:val="009857D4"/>
    <w:rsid w:val="00986A97"/>
    <w:rsid w:val="009908D4"/>
    <w:rsid w:val="0099094F"/>
    <w:rsid w:val="00990F08"/>
    <w:rsid w:val="009929B4"/>
    <w:rsid w:val="0099395E"/>
    <w:rsid w:val="00995463"/>
    <w:rsid w:val="009A03B8"/>
    <w:rsid w:val="009A07FC"/>
    <w:rsid w:val="009A0934"/>
    <w:rsid w:val="009A38C0"/>
    <w:rsid w:val="009A414A"/>
    <w:rsid w:val="009A463E"/>
    <w:rsid w:val="009A5732"/>
    <w:rsid w:val="009A5A6E"/>
    <w:rsid w:val="009A6380"/>
    <w:rsid w:val="009A6AA5"/>
    <w:rsid w:val="009B15B5"/>
    <w:rsid w:val="009B3BDF"/>
    <w:rsid w:val="009B5665"/>
    <w:rsid w:val="009C132D"/>
    <w:rsid w:val="009C1D66"/>
    <w:rsid w:val="009C571C"/>
    <w:rsid w:val="009D1259"/>
    <w:rsid w:val="009D1A90"/>
    <w:rsid w:val="009D3E7F"/>
    <w:rsid w:val="009D4F7D"/>
    <w:rsid w:val="009D5D17"/>
    <w:rsid w:val="009E02F9"/>
    <w:rsid w:val="009E2785"/>
    <w:rsid w:val="009E4966"/>
    <w:rsid w:val="009E6960"/>
    <w:rsid w:val="009E6C07"/>
    <w:rsid w:val="009E7204"/>
    <w:rsid w:val="009F00E2"/>
    <w:rsid w:val="009F0315"/>
    <w:rsid w:val="009F1B37"/>
    <w:rsid w:val="009F3936"/>
    <w:rsid w:val="009F5283"/>
    <w:rsid w:val="009F5B5E"/>
    <w:rsid w:val="00A00C8F"/>
    <w:rsid w:val="00A00D94"/>
    <w:rsid w:val="00A01FC0"/>
    <w:rsid w:val="00A077D3"/>
    <w:rsid w:val="00A10F52"/>
    <w:rsid w:val="00A12FDA"/>
    <w:rsid w:val="00A1314D"/>
    <w:rsid w:val="00A13C5A"/>
    <w:rsid w:val="00A14DB2"/>
    <w:rsid w:val="00A14F2A"/>
    <w:rsid w:val="00A14F85"/>
    <w:rsid w:val="00A15107"/>
    <w:rsid w:val="00A1617D"/>
    <w:rsid w:val="00A21B02"/>
    <w:rsid w:val="00A226AF"/>
    <w:rsid w:val="00A240BD"/>
    <w:rsid w:val="00A24846"/>
    <w:rsid w:val="00A34BD2"/>
    <w:rsid w:val="00A36B07"/>
    <w:rsid w:val="00A403A5"/>
    <w:rsid w:val="00A4334D"/>
    <w:rsid w:val="00A43A87"/>
    <w:rsid w:val="00A4443E"/>
    <w:rsid w:val="00A47123"/>
    <w:rsid w:val="00A515E4"/>
    <w:rsid w:val="00A52603"/>
    <w:rsid w:val="00A53231"/>
    <w:rsid w:val="00A53E17"/>
    <w:rsid w:val="00A53E3A"/>
    <w:rsid w:val="00A54615"/>
    <w:rsid w:val="00A54C4B"/>
    <w:rsid w:val="00A560B2"/>
    <w:rsid w:val="00A6088A"/>
    <w:rsid w:val="00A6284C"/>
    <w:rsid w:val="00A66C46"/>
    <w:rsid w:val="00A66F6F"/>
    <w:rsid w:val="00A71FBF"/>
    <w:rsid w:val="00A76E5D"/>
    <w:rsid w:val="00A76FAF"/>
    <w:rsid w:val="00A80411"/>
    <w:rsid w:val="00A81B06"/>
    <w:rsid w:val="00A8343E"/>
    <w:rsid w:val="00A83E27"/>
    <w:rsid w:val="00A84159"/>
    <w:rsid w:val="00A8780F"/>
    <w:rsid w:val="00A94CC7"/>
    <w:rsid w:val="00A97848"/>
    <w:rsid w:val="00A979D7"/>
    <w:rsid w:val="00AA129C"/>
    <w:rsid w:val="00AA180A"/>
    <w:rsid w:val="00AA20C9"/>
    <w:rsid w:val="00AA27FD"/>
    <w:rsid w:val="00AA4502"/>
    <w:rsid w:val="00AA4AF2"/>
    <w:rsid w:val="00AA53B2"/>
    <w:rsid w:val="00AA5B93"/>
    <w:rsid w:val="00AB162D"/>
    <w:rsid w:val="00AB59C7"/>
    <w:rsid w:val="00AB6677"/>
    <w:rsid w:val="00AB6903"/>
    <w:rsid w:val="00AC01F1"/>
    <w:rsid w:val="00AC1466"/>
    <w:rsid w:val="00AC1548"/>
    <w:rsid w:val="00AC2434"/>
    <w:rsid w:val="00AC2F29"/>
    <w:rsid w:val="00AC4575"/>
    <w:rsid w:val="00AD20A8"/>
    <w:rsid w:val="00AD527B"/>
    <w:rsid w:val="00AE1315"/>
    <w:rsid w:val="00AE4C8A"/>
    <w:rsid w:val="00AF048D"/>
    <w:rsid w:val="00AF10A9"/>
    <w:rsid w:val="00AF1722"/>
    <w:rsid w:val="00AF1E0C"/>
    <w:rsid w:val="00AF4443"/>
    <w:rsid w:val="00AF6D80"/>
    <w:rsid w:val="00B01352"/>
    <w:rsid w:val="00B04FE2"/>
    <w:rsid w:val="00B05502"/>
    <w:rsid w:val="00B06F59"/>
    <w:rsid w:val="00B115C4"/>
    <w:rsid w:val="00B125F6"/>
    <w:rsid w:val="00B12C96"/>
    <w:rsid w:val="00B13849"/>
    <w:rsid w:val="00B15158"/>
    <w:rsid w:val="00B16EB0"/>
    <w:rsid w:val="00B17439"/>
    <w:rsid w:val="00B22717"/>
    <w:rsid w:val="00B23369"/>
    <w:rsid w:val="00B2377B"/>
    <w:rsid w:val="00B2708E"/>
    <w:rsid w:val="00B27A3F"/>
    <w:rsid w:val="00B3267D"/>
    <w:rsid w:val="00B33479"/>
    <w:rsid w:val="00B3455D"/>
    <w:rsid w:val="00B379CF"/>
    <w:rsid w:val="00B406B2"/>
    <w:rsid w:val="00B42E5C"/>
    <w:rsid w:val="00B44194"/>
    <w:rsid w:val="00B446C8"/>
    <w:rsid w:val="00B44BCA"/>
    <w:rsid w:val="00B44FEB"/>
    <w:rsid w:val="00B453F4"/>
    <w:rsid w:val="00B463E2"/>
    <w:rsid w:val="00B50F1E"/>
    <w:rsid w:val="00B51835"/>
    <w:rsid w:val="00B52CC4"/>
    <w:rsid w:val="00B541A6"/>
    <w:rsid w:val="00B57FDC"/>
    <w:rsid w:val="00B60534"/>
    <w:rsid w:val="00B61735"/>
    <w:rsid w:val="00B61865"/>
    <w:rsid w:val="00B63466"/>
    <w:rsid w:val="00B663D8"/>
    <w:rsid w:val="00B66BA7"/>
    <w:rsid w:val="00B67BB4"/>
    <w:rsid w:val="00B74AF5"/>
    <w:rsid w:val="00B76938"/>
    <w:rsid w:val="00B769CE"/>
    <w:rsid w:val="00B805DB"/>
    <w:rsid w:val="00B80E93"/>
    <w:rsid w:val="00B828E6"/>
    <w:rsid w:val="00B85CD3"/>
    <w:rsid w:val="00B86932"/>
    <w:rsid w:val="00B91D40"/>
    <w:rsid w:val="00B91DD9"/>
    <w:rsid w:val="00B92879"/>
    <w:rsid w:val="00B93780"/>
    <w:rsid w:val="00B9490D"/>
    <w:rsid w:val="00BA3116"/>
    <w:rsid w:val="00BA482E"/>
    <w:rsid w:val="00BA6E55"/>
    <w:rsid w:val="00BB18E8"/>
    <w:rsid w:val="00BB1C65"/>
    <w:rsid w:val="00BB418F"/>
    <w:rsid w:val="00BB6179"/>
    <w:rsid w:val="00BB6422"/>
    <w:rsid w:val="00BC0187"/>
    <w:rsid w:val="00BC01E1"/>
    <w:rsid w:val="00BC14F7"/>
    <w:rsid w:val="00BC1E5C"/>
    <w:rsid w:val="00BC2B1C"/>
    <w:rsid w:val="00BC3AD1"/>
    <w:rsid w:val="00BC5635"/>
    <w:rsid w:val="00BC5C7C"/>
    <w:rsid w:val="00BC5F06"/>
    <w:rsid w:val="00BC700D"/>
    <w:rsid w:val="00BC71F7"/>
    <w:rsid w:val="00BD1DF0"/>
    <w:rsid w:val="00BD26EE"/>
    <w:rsid w:val="00BD27DC"/>
    <w:rsid w:val="00BD4A4E"/>
    <w:rsid w:val="00BD5588"/>
    <w:rsid w:val="00BD6DC6"/>
    <w:rsid w:val="00BD6F06"/>
    <w:rsid w:val="00BE169A"/>
    <w:rsid w:val="00BE23EA"/>
    <w:rsid w:val="00BE26FC"/>
    <w:rsid w:val="00BE5291"/>
    <w:rsid w:val="00BE6B41"/>
    <w:rsid w:val="00BF0CC8"/>
    <w:rsid w:val="00BF3B95"/>
    <w:rsid w:val="00BF49C5"/>
    <w:rsid w:val="00BF4B2F"/>
    <w:rsid w:val="00BF69BF"/>
    <w:rsid w:val="00BF704A"/>
    <w:rsid w:val="00C01272"/>
    <w:rsid w:val="00C02D96"/>
    <w:rsid w:val="00C0472F"/>
    <w:rsid w:val="00C139F7"/>
    <w:rsid w:val="00C14227"/>
    <w:rsid w:val="00C15FE7"/>
    <w:rsid w:val="00C16822"/>
    <w:rsid w:val="00C17018"/>
    <w:rsid w:val="00C21CB4"/>
    <w:rsid w:val="00C2418E"/>
    <w:rsid w:val="00C30DA3"/>
    <w:rsid w:val="00C3406C"/>
    <w:rsid w:val="00C34213"/>
    <w:rsid w:val="00C375D5"/>
    <w:rsid w:val="00C4093B"/>
    <w:rsid w:val="00C41779"/>
    <w:rsid w:val="00C4253C"/>
    <w:rsid w:val="00C45764"/>
    <w:rsid w:val="00C461A2"/>
    <w:rsid w:val="00C46D6E"/>
    <w:rsid w:val="00C470D0"/>
    <w:rsid w:val="00C4796B"/>
    <w:rsid w:val="00C47E77"/>
    <w:rsid w:val="00C53142"/>
    <w:rsid w:val="00C6170B"/>
    <w:rsid w:val="00C61955"/>
    <w:rsid w:val="00C620F3"/>
    <w:rsid w:val="00C64027"/>
    <w:rsid w:val="00C70924"/>
    <w:rsid w:val="00C72F0E"/>
    <w:rsid w:val="00C743FC"/>
    <w:rsid w:val="00C74FE1"/>
    <w:rsid w:val="00C76982"/>
    <w:rsid w:val="00C77E7A"/>
    <w:rsid w:val="00C825CD"/>
    <w:rsid w:val="00C833FE"/>
    <w:rsid w:val="00C86CF2"/>
    <w:rsid w:val="00C8766F"/>
    <w:rsid w:val="00C87B33"/>
    <w:rsid w:val="00C87E20"/>
    <w:rsid w:val="00C904AA"/>
    <w:rsid w:val="00C90E14"/>
    <w:rsid w:val="00C91A55"/>
    <w:rsid w:val="00C96148"/>
    <w:rsid w:val="00C97504"/>
    <w:rsid w:val="00C97CE2"/>
    <w:rsid w:val="00CA19BF"/>
    <w:rsid w:val="00CA2346"/>
    <w:rsid w:val="00CA27A5"/>
    <w:rsid w:val="00CA3FCB"/>
    <w:rsid w:val="00CA45C5"/>
    <w:rsid w:val="00CA6363"/>
    <w:rsid w:val="00CB183B"/>
    <w:rsid w:val="00CB189F"/>
    <w:rsid w:val="00CB1D69"/>
    <w:rsid w:val="00CB47B9"/>
    <w:rsid w:val="00CB5E97"/>
    <w:rsid w:val="00CC007F"/>
    <w:rsid w:val="00CC05E3"/>
    <w:rsid w:val="00CC4C7D"/>
    <w:rsid w:val="00CC4E66"/>
    <w:rsid w:val="00CC7213"/>
    <w:rsid w:val="00CD0FB6"/>
    <w:rsid w:val="00CD1011"/>
    <w:rsid w:val="00CD51BA"/>
    <w:rsid w:val="00CE02AE"/>
    <w:rsid w:val="00CE21D6"/>
    <w:rsid w:val="00CE42AB"/>
    <w:rsid w:val="00CE753C"/>
    <w:rsid w:val="00CE7555"/>
    <w:rsid w:val="00CE7DB5"/>
    <w:rsid w:val="00CF2FCB"/>
    <w:rsid w:val="00CF34FE"/>
    <w:rsid w:val="00CF4092"/>
    <w:rsid w:val="00CF4E5B"/>
    <w:rsid w:val="00CF6DEF"/>
    <w:rsid w:val="00D00C41"/>
    <w:rsid w:val="00D01BC7"/>
    <w:rsid w:val="00D03D96"/>
    <w:rsid w:val="00D068ED"/>
    <w:rsid w:val="00D10DDA"/>
    <w:rsid w:val="00D123E7"/>
    <w:rsid w:val="00D13A30"/>
    <w:rsid w:val="00D143AE"/>
    <w:rsid w:val="00D21168"/>
    <w:rsid w:val="00D2183F"/>
    <w:rsid w:val="00D22621"/>
    <w:rsid w:val="00D27E5A"/>
    <w:rsid w:val="00D33F9E"/>
    <w:rsid w:val="00D35FFE"/>
    <w:rsid w:val="00D371E0"/>
    <w:rsid w:val="00D405F5"/>
    <w:rsid w:val="00D407EF"/>
    <w:rsid w:val="00D438A2"/>
    <w:rsid w:val="00D53B93"/>
    <w:rsid w:val="00D545B6"/>
    <w:rsid w:val="00D55098"/>
    <w:rsid w:val="00D57AB3"/>
    <w:rsid w:val="00D62EC9"/>
    <w:rsid w:val="00D643BA"/>
    <w:rsid w:val="00D711F0"/>
    <w:rsid w:val="00D729D3"/>
    <w:rsid w:val="00D72E1D"/>
    <w:rsid w:val="00D737CB"/>
    <w:rsid w:val="00D73C98"/>
    <w:rsid w:val="00D762AE"/>
    <w:rsid w:val="00D81976"/>
    <w:rsid w:val="00D821F0"/>
    <w:rsid w:val="00D93750"/>
    <w:rsid w:val="00D937C7"/>
    <w:rsid w:val="00D93D97"/>
    <w:rsid w:val="00DA0C1B"/>
    <w:rsid w:val="00DA4068"/>
    <w:rsid w:val="00DA6387"/>
    <w:rsid w:val="00DA7276"/>
    <w:rsid w:val="00DB044C"/>
    <w:rsid w:val="00DB0C5C"/>
    <w:rsid w:val="00DB4C00"/>
    <w:rsid w:val="00DB4D47"/>
    <w:rsid w:val="00DC1159"/>
    <w:rsid w:val="00DC14D2"/>
    <w:rsid w:val="00DC1C26"/>
    <w:rsid w:val="00DC33CD"/>
    <w:rsid w:val="00DC51AC"/>
    <w:rsid w:val="00DC6BC3"/>
    <w:rsid w:val="00DD015A"/>
    <w:rsid w:val="00DD1240"/>
    <w:rsid w:val="00DD43F3"/>
    <w:rsid w:val="00DD640F"/>
    <w:rsid w:val="00DD6625"/>
    <w:rsid w:val="00DD69EE"/>
    <w:rsid w:val="00DE1A64"/>
    <w:rsid w:val="00DE5205"/>
    <w:rsid w:val="00DE5A29"/>
    <w:rsid w:val="00DF15B0"/>
    <w:rsid w:val="00DF1B3B"/>
    <w:rsid w:val="00DF25A2"/>
    <w:rsid w:val="00DF6406"/>
    <w:rsid w:val="00DF643B"/>
    <w:rsid w:val="00DF7598"/>
    <w:rsid w:val="00E00236"/>
    <w:rsid w:val="00E0058D"/>
    <w:rsid w:val="00E01D59"/>
    <w:rsid w:val="00E01EAF"/>
    <w:rsid w:val="00E0257B"/>
    <w:rsid w:val="00E048F0"/>
    <w:rsid w:val="00E05DD4"/>
    <w:rsid w:val="00E06C0E"/>
    <w:rsid w:val="00E10C42"/>
    <w:rsid w:val="00E11D64"/>
    <w:rsid w:val="00E153BD"/>
    <w:rsid w:val="00E24725"/>
    <w:rsid w:val="00E25319"/>
    <w:rsid w:val="00E36621"/>
    <w:rsid w:val="00E40054"/>
    <w:rsid w:val="00E414EA"/>
    <w:rsid w:val="00E41C10"/>
    <w:rsid w:val="00E4296B"/>
    <w:rsid w:val="00E42A51"/>
    <w:rsid w:val="00E452C1"/>
    <w:rsid w:val="00E46264"/>
    <w:rsid w:val="00E4665B"/>
    <w:rsid w:val="00E46B4A"/>
    <w:rsid w:val="00E5098A"/>
    <w:rsid w:val="00E55D2E"/>
    <w:rsid w:val="00E564F6"/>
    <w:rsid w:val="00E57B61"/>
    <w:rsid w:val="00E62753"/>
    <w:rsid w:val="00E6414A"/>
    <w:rsid w:val="00E646FE"/>
    <w:rsid w:val="00E65BA8"/>
    <w:rsid w:val="00E664EB"/>
    <w:rsid w:val="00E6671C"/>
    <w:rsid w:val="00E73555"/>
    <w:rsid w:val="00E77D07"/>
    <w:rsid w:val="00E815EB"/>
    <w:rsid w:val="00E83F84"/>
    <w:rsid w:val="00E8550E"/>
    <w:rsid w:val="00E90719"/>
    <w:rsid w:val="00E907FB"/>
    <w:rsid w:val="00E91AEB"/>
    <w:rsid w:val="00E92BE0"/>
    <w:rsid w:val="00E9485D"/>
    <w:rsid w:val="00E95813"/>
    <w:rsid w:val="00E95C14"/>
    <w:rsid w:val="00E96964"/>
    <w:rsid w:val="00EA0AEC"/>
    <w:rsid w:val="00EA3AC6"/>
    <w:rsid w:val="00EA56DD"/>
    <w:rsid w:val="00EA693B"/>
    <w:rsid w:val="00EB1397"/>
    <w:rsid w:val="00EB143E"/>
    <w:rsid w:val="00EB196A"/>
    <w:rsid w:val="00EB33A6"/>
    <w:rsid w:val="00EB374F"/>
    <w:rsid w:val="00EB3934"/>
    <w:rsid w:val="00EB3CC6"/>
    <w:rsid w:val="00EB49ED"/>
    <w:rsid w:val="00EB640D"/>
    <w:rsid w:val="00EC0854"/>
    <w:rsid w:val="00EC0E49"/>
    <w:rsid w:val="00EC2B08"/>
    <w:rsid w:val="00ED071B"/>
    <w:rsid w:val="00ED1667"/>
    <w:rsid w:val="00ED4E34"/>
    <w:rsid w:val="00ED536A"/>
    <w:rsid w:val="00ED790E"/>
    <w:rsid w:val="00ED7E01"/>
    <w:rsid w:val="00EE039E"/>
    <w:rsid w:val="00EE2057"/>
    <w:rsid w:val="00EE313F"/>
    <w:rsid w:val="00EE3E55"/>
    <w:rsid w:val="00EF12ED"/>
    <w:rsid w:val="00EF32E8"/>
    <w:rsid w:val="00EF3D49"/>
    <w:rsid w:val="00EF43BD"/>
    <w:rsid w:val="00EF5141"/>
    <w:rsid w:val="00EF51B8"/>
    <w:rsid w:val="00EF530C"/>
    <w:rsid w:val="00EF5877"/>
    <w:rsid w:val="00EF6201"/>
    <w:rsid w:val="00EF65B6"/>
    <w:rsid w:val="00EF678F"/>
    <w:rsid w:val="00EF6CD9"/>
    <w:rsid w:val="00EF79D4"/>
    <w:rsid w:val="00F034A2"/>
    <w:rsid w:val="00F03A46"/>
    <w:rsid w:val="00F0409C"/>
    <w:rsid w:val="00F0650F"/>
    <w:rsid w:val="00F06AF4"/>
    <w:rsid w:val="00F10693"/>
    <w:rsid w:val="00F10E80"/>
    <w:rsid w:val="00F16566"/>
    <w:rsid w:val="00F16EAF"/>
    <w:rsid w:val="00F17978"/>
    <w:rsid w:val="00F21E29"/>
    <w:rsid w:val="00F23682"/>
    <w:rsid w:val="00F258D3"/>
    <w:rsid w:val="00F25CD1"/>
    <w:rsid w:val="00F26E71"/>
    <w:rsid w:val="00F32F38"/>
    <w:rsid w:val="00F3630A"/>
    <w:rsid w:val="00F37296"/>
    <w:rsid w:val="00F4133D"/>
    <w:rsid w:val="00F41484"/>
    <w:rsid w:val="00F4492C"/>
    <w:rsid w:val="00F44EAC"/>
    <w:rsid w:val="00F46F33"/>
    <w:rsid w:val="00F50FF8"/>
    <w:rsid w:val="00F54E52"/>
    <w:rsid w:val="00F57673"/>
    <w:rsid w:val="00F60D67"/>
    <w:rsid w:val="00F63B0D"/>
    <w:rsid w:val="00F709FD"/>
    <w:rsid w:val="00F71085"/>
    <w:rsid w:val="00F727F4"/>
    <w:rsid w:val="00F75C3F"/>
    <w:rsid w:val="00F76035"/>
    <w:rsid w:val="00F76E58"/>
    <w:rsid w:val="00F77FB3"/>
    <w:rsid w:val="00F82ABA"/>
    <w:rsid w:val="00F8443F"/>
    <w:rsid w:val="00F8544D"/>
    <w:rsid w:val="00F8564C"/>
    <w:rsid w:val="00F86164"/>
    <w:rsid w:val="00F862FD"/>
    <w:rsid w:val="00F86BCD"/>
    <w:rsid w:val="00F924BC"/>
    <w:rsid w:val="00F94CC2"/>
    <w:rsid w:val="00F95BE8"/>
    <w:rsid w:val="00FA1D1D"/>
    <w:rsid w:val="00FA3CDF"/>
    <w:rsid w:val="00FA3D68"/>
    <w:rsid w:val="00FA6BE7"/>
    <w:rsid w:val="00FB0AC1"/>
    <w:rsid w:val="00FB0DF9"/>
    <w:rsid w:val="00FB11BB"/>
    <w:rsid w:val="00FB2776"/>
    <w:rsid w:val="00FB27E6"/>
    <w:rsid w:val="00FB2C2D"/>
    <w:rsid w:val="00FB2E43"/>
    <w:rsid w:val="00FB303B"/>
    <w:rsid w:val="00FB33DA"/>
    <w:rsid w:val="00FB55D5"/>
    <w:rsid w:val="00FB6C46"/>
    <w:rsid w:val="00FB6FA2"/>
    <w:rsid w:val="00FC1C53"/>
    <w:rsid w:val="00FC3E11"/>
    <w:rsid w:val="00FC4699"/>
    <w:rsid w:val="00FC469D"/>
    <w:rsid w:val="00FC566B"/>
    <w:rsid w:val="00FC58CA"/>
    <w:rsid w:val="00FC629B"/>
    <w:rsid w:val="00FD04A9"/>
    <w:rsid w:val="00FD0DD8"/>
    <w:rsid w:val="00FD129E"/>
    <w:rsid w:val="00FD1620"/>
    <w:rsid w:val="00FD2758"/>
    <w:rsid w:val="00FD340B"/>
    <w:rsid w:val="00FD5715"/>
    <w:rsid w:val="00FD5D83"/>
    <w:rsid w:val="00FD67C0"/>
    <w:rsid w:val="00FE038E"/>
    <w:rsid w:val="00FE2186"/>
    <w:rsid w:val="00FE3661"/>
    <w:rsid w:val="00FE3D68"/>
    <w:rsid w:val="00FE45A1"/>
    <w:rsid w:val="00FF10D8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docId w15:val="{2A87DD1F-C264-4DCA-B9BF-153D3AD2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paragraph" w:customStyle="1" w:styleId="Default">
    <w:name w:val="Default"/>
    <w:rsid w:val="00CF6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yuka.fame.ut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oc-econom-region.univer.kharkov.ua/en/science/conference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2CE8-C737-4FB6-ACF4-59305D07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22</Pages>
  <Words>8030</Words>
  <Characters>47378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55298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zukersteinj</dc:creator>
  <cp:lastModifiedBy>Pavel Bednář</cp:lastModifiedBy>
  <cp:revision>109</cp:revision>
  <cp:lastPrinted>2019-02-12T13:50:00Z</cp:lastPrinted>
  <dcterms:created xsi:type="dcterms:W3CDTF">2019-05-22T04:41:00Z</dcterms:created>
  <dcterms:modified xsi:type="dcterms:W3CDTF">2019-05-22T10:57:00Z</dcterms:modified>
</cp:coreProperties>
</file>