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25F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:rsidR="00A738D2" w:rsidRPr="0033208F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Podpora mezinárodní spolupráce na rok 2020</w:t>
      </w:r>
    </w:p>
    <w:p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:rsidR="00BD5B84" w:rsidRPr="0033208F" w:rsidRDefault="00BD5B84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3208F">
        <w:rPr>
          <w:rFonts w:ascii="Times New Roman" w:hAnsi="Times New Roman" w:cs="Times New Roman"/>
          <w:b/>
          <w:sz w:val="24"/>
        </w:rPr>
        <w:t>ZÁVĚREČNÁ ZPRÁVA</w:t>
      </w:r>
    </w:p>
    <w:p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:rsidTr="00A738D2">
        <w:trPr>
          <w:trHeight w:hRule="exact" w:val="1746"/>
        </w:trPr>
        <w:tc>
          <w:tcPr>
            <w:tcW w:w="9062" w:type="dxa"/>
            <w:gridSpan w:val="2"/>
          </w:tcPr>
          <w:p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vědeckých pracovníků či odborníků z praxe na UTB ve Zlíně</w:t>
            </w:r>
          </w:p>
          <w:p w:rsidR="00A738D2" w:rsidRPr="002515FB" w:rsidRDefault="00A738D2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studentských mobilit studentů UTB ve Zlíně do zahraničí</w:t>
            </w:r>
          </w:p>
        </w:tc>
      </w:tr>
      <w:tr w:rsidR="00A738D2" w:rsidTr="007F125F">
        <w:tc>
          <w:tcPr>
            <w:tcW w:w="2972" w:type="dxa"/>
          </w:tcPr>
          <w:p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:rsidTr="007F125F">
        <w:tc>
          <w:tcPr>
            <w:tcW w:w="2972" w:type="dxa"/>
          </w:tcPr>
          <w:p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:rsidTr="007F125F">
        <w:tc>
          <w:tcPr>
            <w:tcW w:w="2972" w:type="dxa"/>
          </w:tcPr>
          <w:p w:rsidR="00A738D2" w:rsidRPr="002515FB" w:rsidRDefault="00A738D2" w:rsidP="0033208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I</w:t>
            </w:r>
            <w:r w:rsidR="0033208F">
              <w:rPr>
                <w:rFonts w:ascii="Times New Roman" w:hAnsi="Times New Roman" w:cs="Times New Roman"/>
              </w:rPr>
              <w:t>dentifikace zahraniční i</w:t>
            </w:r>
            <w:r w:rsidRPr="002515FB">
              <w:rPr>
                <w:rFonts w:ascii="Times New Roman" w:hAnsi="Times New Roman" w:cs="Times New Roman"/>
              </w:rPr>
              <w:t>nstituce: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:rsidTr="007F125F">
        <w:tc>
          <w:tcPr>
            <w:tcW w:w="2972" w:type="dxa"/>
          </w:tcPr>
          <w:p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33208F">
              <w:rPr>
                <w:rFonts w:ascii="Times New Roman" w:hAnsi="Times New Roman" w:cs="Times New Roman"/>
              </w:rPr>
              <w:t xml:space="preserve"> mobility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:rsidTr="007F125F">
        <w:tc>
          <w:tcPr>
            <w:tcW w:w="2972" w:type="dxa"/>
          </w:tcPr>
          <w:p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6090" w:type="dxa"/>
          </w:tcPr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:rsidTr="007F125F">
        <w:tc>
          <w:tcPr>
            <w:tcW w:w="2972" w:type="dxa"/>
          </w:tcPr>
          <w:p w:rsidR="007F125F" w:rsidRPr="002515FB" w:rsidRDefault="00DC2515">
            <w:pPr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 xml:space="preserve">Výsledky a splnění cílů cesty </w:t>
            </w:r>
          </w:p>
          <w:p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>
              <w:rPr>
                <w:rFonts w:ascii="Times New Roman" w:hAnsi="Times New Roman" w:cs="Times New Roman"/>
                <w:sz w:val="16"/>
              </w:rPr>
              <w:t>ch výstupů - platí pro tematické okruhy a) a b)</w:t>
            </w:r>
            <w:r w:rsidR="00DC2515">
              <w:rPr>
                <w:rFonts w:ascii="Times New Roman" w:hAnsi="Times New Roman" w:cs="Times New Roman"/>
                <w:sz w:val="16"/>
              </w:rPr>
              <w:t>:</w:t>
            </w:r>
          </w:p>
          <w:p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:rsidR="00DC2515" w:rsidRDefault="001C67FB" w:rsidP="001C67FB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</w:t>
            </w:r>
            <w:r w:rsidR="00A97BDC">
              <w:rPr>
                <w:rFonts w:ascii="Times New Roman" w:hAnsi="Times New Roman" w:cs="Times New Roman"/>
                <w:sz w:val="16"/>
              </w:rPr>
              <w:t>/zvyšování kvalifikace</w:t>
            </w:r>
            <w:r>
              <w:rPr>
                <w:rFonts w:ascii="Times New Roman" w:hAnsi="Times New Roman" w:cs="Times New Roman"/>
                <w:sz w:val="16"/>
              </w:rPr>
              <w:t xml:space="preserve"> zejména odborná/é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přednáška</w:t>
            </w:r>
            <w:r>
              <w:rPr>
                <w:rFonts w:ascii="Times New Roman" w:hAnsi="Times New Roman" w:cs="Times New Roman"/>
                <w:sz w:val="16"/>
              </w:rPr>
              <w:t>/y</w:t>
            </w:r>
            <w:r w:rsidR="00DC2515">
              <w:rPr>
                <w:rFonts w:ascii="Times New Roman" w:hAnsi="Times New Roman" w:cs="Times New Roman"/>
                <w:sz w:val="16"/>
              </w:rPr>
              <w:t xml:space="preserve"> (název, </w:t>
            </w:r>
            <w:r>
              <w:rPr>
                <w:rFonts w:ascii="Times New Roman" w:hAnsi="Times New Roman" w:cs="Times New Roman"/>
                <w:sz w:val="16"/>
              </w:rPr>
              <w:t>počet odpřednášených hodin, apod.).</w:t>
            </w:r>
          </w:p>
          <w:p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:rsidR="00851AED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tvůrčí mobilitu zejména</w:t>
            </w:r>
            <w:r w:rsidR="00851AED">
              <w:rPr>
                <w:rFonts w:ascii="Times New Roman" w:hAnsi="Times New Roman" w:cs="Times New Roman"/>
                <w:sz w:val="16"/>
              </w:rPr>
              <w:t>: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informace ke studijním programům, </w:t>
            </w:r>
            <w:r>
              <w:rPr>
                <w:rFonts w:ascii="Times New Roman" w:hAnsi="Times New Roman" w:cs="Times New Roman"/>
                <w:sz w:val="16"/>
              </w:rPr>
              <w:t>seznam dohodnutých aktivit a</w:t>
            </w:r>
            <w:r w:rsidR="003258D6">
              <w:rPr>
                <w:rFonts w:ascii="Times New Roman" w:hAnsi="Times New Roman" w:cs="Times New Roman"/>
                <w:sz w:val="16"/>
              </w:rPr>
              <w:t xml:space="preserve"> časový rám</w:t>
            </w:r>
            <w:r>
              <w:rPr>
                <w:rFonts w:ascii="Times New Roman" w:hAnsi="Times New Roman" w:cs="Times New Roman"/>
                <w:sz w:val="16"/>
              </w:rPr>
              <w:t>e</w:t>
            </w:r>
            <w:r w:rsidR="003258D6">
              <w:rPr>
                <w:rFonts w:ascii="Times New Roman" w:hAnsi="Times New Roman" w:cs="Times New Roman"/>
                <w:sz w:val="16"/>
              </w:rPr>
              <w:t>c</w:t>
            </w:r>
            <w:r>
              <w:rPr>
                <w:rFonts w:ascii="Times New Roman" w:hAnsi="Times New Roman" w:cs="Times New Roman"/>
                <w:sz w:val="16"/>
              </w:rPr>
              <w:t xml:space="preserve"> (</w:t>
            </w:r>
            <w:r w:rsidR="003258D6">
              <w:rPr>
                <w:rFonts w:ascii="Times New Roman" w:hAnsi="Times New Roman" w:cs="Times New Roman"/>
                <w:sz w:val="16"/>
              </w:rPr>
              <w:t>vč. zajištění standardů</w:t>
            </w:r>
            <w:r>
              <w:rPr>
                <w:rFonts w:ascii="Times New Roman" w:hAnsi="Times New Roman" w:cs="Times New Roman"/>
                <w:sz w:val="16"/>
              </w:rPr>
              <w:t xml:space="preserve"> kvality, legislativní rámec, apod.). </w:t>
            </w: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</w:tcPr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1C67FB"/>
    <w:rsid w:val="002515FB"/>
    <w:rsid w:val="003258D6"/>
    <w:rsid w:val="0033208F"/>
    <w:rsid w:val="0067257E"/>
    <w:rsid w:val="00703B2F"/>
    <w:rsid w:val="007F125F"/>
    <w:rsid w:val="00851AED"/>
    <w:rsid w:val="00995D8D"/>
    <w:rsid w:val="00A738D2"/>
    <w:rsid w:val="00A97BDC"/>
    <w:rsid w:val="00BD5B84"/>
    <w:rsid w:val="00C53D0C"/>
    <w:rsid w:val="00DC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247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Michaela Blahová</cp:lastModifiedBy>
  <cp:revision>6</cp:revision>
  <dcterms:created xsi:type="dcterms:W3CDTF">2019-11-27T17:38:00Z</dcterms:created>
  <dcterms:modified xsi:type="dcterms:W3CDTF">2019-11-28T17:44:00Z</dcterms:modified>
</cp:coreProperties>
</file>