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51EC" w:rsidRPr="003776D5" w:rsidRDefault="006C7561" w:rsidP="00AE2BB8">
      <w:pPr>
        <w:jc w:val="center"/>
        <w:rPr>
          <w:rFonts w:ascii="Times New Roman" w:hAnsi="Times New Roman"/>
          <w:b/>
          <w:lang w:val="en-GB"/>
        </w:rPr>
      </w:pPr>
      <w:r w:rsidRPr="003776D5">
        <w:rPr>
          <w:noProof/>
          <w:lang w:val="en-GB" w:eastAsia="en-GB"/>
        </w:rPr>
        <w:drawing>
          <wp:inline distT="0" distB="0" distL="0" distR="0">
            <wp:extent cx="2266950" cy="384227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5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384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4C88" w:rsidRPr="003776D5" w:rsidRDefault="00B00B25" w:rsidP="00B00B25">
      <w:pPr>
        <w:jc w:val="center"/>
        <w:rPr>
          <w:rFonts w:ascii="Times New Roman" w:hAnsi="Times New Roman"/>
          <w:b/>
          <w:lang w:val="en-GB"/>
        </w:rPr>
      </w:pPr>
      <w:r w:rsidRPr="003776D5">
        <w:rPr>
          <w:rFonts w:ascii="Times New Roman" w:hAnsi="Times New Roman"/>
          <w:b/>
          <w:lang w:val="en-GB"/>
        </w:rPr>
        <w:t>ANNOUNCEMENT OF INTERNAL COMPETITION</w:t>
      </w:r>
      <w:r w:rsidR="00F45A23" w:rsidRPr="003776D5">
        <w:rPr>
          <w:rFonts w:ascii="Times New Roman" w:hAnsi="Times New Roman"/>
          <w:b/>
          <w:lang w:val="en-GB"/>
        </w:rPr>
        <w:t xml:space="preserve"> </w:t>
      </w:r>
      <w:r w:rsidR="00086200" w:rsidRPr="003776D5">
        <w:rPr>
          <w:rFonts w:ascii="Times New Roman" w:hAnsi="Times New Roman"/>
          <w:b/>
          <w:lang w:val="en-GB"/>
        </w:rPr>
        <w:br/>
      </w:r>
      <w:r w:rsidR="00F74048" w:rsidRPr="003776D5">
        <w:rPr>
          <w:rFonts w:ascii="Times New Roman" w:hAnsi="Times New Roman"/>
          <w:b/>
          <w:lang w:val="en-GB"/>
        </w:rPr>
        <w:t xml:space="preserve">SUPPORT OF INTERNATIONAL COOPERATION FOR </w:t>
      </w:r>
      <w:r w:rsidR="002D5353" w:rsidRPr="003776D5">
        <w:rPr>
          <w:rFonts w:ascii="Times New Roman" w:hAnsi="Times New Roman"/>
          <w:b/>
          <w:lang w:val="en-GB"/>
        </w:rPr>
        <w:t>2020</w:t>
      </w:r>
    </w:p>
    <w:p w:rsidR="00696E06" w:rsidRPr="003776D5" w:rsidRDefault="00650D57" w:rsidP="00650D57">
      <w:pPr>
        <w:jc w:val="both"/>
        <w:rPr>
          <w:rFonts w:ascii="Times New Roman" w:hAnsi="Times New Roman"/>
          <w:lang w:val="en-GB"/>
        </w:rPr>
      </w:pPr>
      <w:r w:rsidRPr="003776D5">
        <w:rPr>
          <w:rFonts w:ascii="Times New Roman" w:hAnsi="Times New Roman"/>
          <w:lang w:val="en-GB"/>
        </w:rPr>
        <w:t xml:space="preserve">The Rector of TBU in </w:t>
      </w:r>
      <w:proofErr w:type="spellStart"/>
      <w:r w:rsidRPr="003776D5">
        <w:rPr>
          <w:rFonts w:ascii="Times New Roman" w:hAnsi="Times New Roman"/>
          <w:lang w:val="en-GB"/>
        </w:rPr>
        <w:t>Zlín</w:t>
      </w:r>
      <w:proofErr w:type="spellEnd"/>
      <w:r w:rsidRPr="003776D5">
        <w:rPr>
          <w:rFonts w:ascii="Times New Roman" w:hAnsi="Times New Roman"/>
          <w:lang w:val="en-GB"/>
        </w:rPr>
        <w:t xml:space="preserve"> has announced the internal competition </w:t>
      </w:r>
      <w:r w:rsidR="00086200" w:rsidRPr="003776D5">
        <w:rPr>
          <w:rFonts w:ascii="Times New Roman" w:hAnsi="Times New Roman"/>
          <w:lang w:val="en-GB"/>
        </w:rPr>
        <w:t xml:space="preserve">– </w:t>
      </w:r>
      <w:r w:rsidRPr="003776D5">
        <w:rPr>
          <w:rFonts w:ascii="Times New Roman" w:hAnsi="Times New Roman"/>
          <w:lang w:val="en-GB"/>
        </w:rPr>
        <w:t>“</w:t>
      </w:r>
      <w:r w:rsidRPr="003776D5">
        <w:rPr>
          <w:rFonts w:ascii="Times New Roman" w:hAnsi="Times New Roman"/>
          <w:b/>
          <w:lang w:val="en-GB"/>
        </w:rPr>
        <w:t>Support of International Cooperation</w:t>
      </w:r>
      <w:r w:rsidRPr="003776D5">
        <w:rPr>
          <w:rFonts w:ascii="Times New Roman" w:hAnsi="Times New Roman"/>
          <w:bCs/>
          <w:lang w:val="en-GB"/>
        </w:rPr>
        <w:t>”</w:t>
      </w:r>
      <w:r w:rsidR="00F45A23" w:rsidRPr="003776D5">
        <w:rPr>
          <w:rFonts w:ascii="Times New Roman" w:hAnsi="Times New Roman"/>
          <w:lang w:val="en-GB"/>
        </w:rPr>
        <w:t xml:space="preserve"> </w:t>
      </w:r>
      <w:r w:rsidRPr="003776D5">
        <w:rPr>
          <w:rFonts w:ascii="Times New Roman" w:hAnsi="Times New Roman"/>
          <w:lang w:val="en-GB"/>
        </w:rPr>
        <w:t xml:space="preserve">for </w:t>
      </w:r>
      <w:r w:rsidR="002D5353" w:rsidRPr="003776D5">
        <w:rPr>
          <w:rFonts w:ascii="Times New Roman" w:hAnsi="Times New Roman"/>
          <w:lang w:val="en-GB"/>
        </w:rPr>
        <w:t>2020</w:t>
      </w:r>
      <w:r w:rsidR="00295A1E" w:rsidRPr="003776D5">
        <w:rPr>
          <w:rFonts w:ascii="Times New Roman" w:hAnsi="Times New Roman"/>
          <w:lang w:val="en-GB"/>
        </w:rPr>
        <w:t>.</w:t>
      </w:r>
    </w:p>
    <w:p w:rsidR="00C46008" w:rsidRPr="003776D5" w:rsidRDefault="002040AE" w:rsidP="003776D5">
      <w:pPr>
        <w:jc w:val="both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>A</w:t>
      </w:r>
      <w:r w:rsidR="003776D5" w:rsidRPr="003776D5">
        <w:rPr>
          <w:rFonts w:ascii="Times New Roman" w:hAnsi="Times New Roman"/>
          <w:lang w:val="en-GB"/>
        </w:rPr>
        <w:t xml:space="preserve">pplications for the following areas and in accordance with the </w:t>
      </w:r>
      <w:r w:rsidR="00EA7782">
        <w:rPr>
          <w:rFonts w:ascii="Times New Roman" w:hAnsi="Times New Roman"/>
          <w:lang w:val="en-GB"/>
        </w:rPr>
        <w:t>specifications</w:t>
      </w:r>
      <w:r w:rsidR="00EB6750" w:rsidRPr="003776D5">
        <w:rPr>
          <w:rFonts w:ascii="Times New Roman" w:hAnsi="Times New Roman"/>
          <w:lang w:val="en-GB"/>
        </w:rPr>
        <w:t xml:space="preserve"> </w:t>
      </w:r>
      <w:r w:rsidR="003776D5" w:rsidRPr="003776D5">
        <w:rPr>
          <w:rFonts w:ascii="Times New Roman" w:hAnsi="Times New Roman"/>
          <w:lang w:val="en-GB"/>
        </w:rPr>
        <w:t>of relevant internal selection procedures within this competition that will b</w:t>
      </w:r>
      <w:r w:rsidR="00F34CC8">
        <w:rPr>
          <w:rFonts w:ascii="Times New Roman" w:hAnsi="Times New Roman"/>
          <w:lang w:val="en-GB"/>
        </w:rPr>
        <w:t xml:space="preserve">e funded from the D indicator </w:t>
      </w:r>
      <w:bookmarkStart w:id="0" w:name="_GoBack"/>
      <w:bookmarkEnd w:id="0"/>
      <w:r w:rsidR="003776D5" w:rsidRPr="003776D5">
        <w:rPr>
          <w:rFonts w:ascii="Times New Roman" w:hAnsi="Times New Roman"/>
          <w:lang w:val="en-GB"/>
        </w:rPr>
        <w:t>sources</w:t>
      </w:r>
      <w:r>
        <w:rPr>
          <w:rFonts w:ascii="Times New Roman" w:hAnsi="Times New Roman"/>
          <w:lang w:val="en-GB"/>
        </w:rPr>
        <w:t xml:space="preserve"> will be supported in 2020</w:t>
      </w:r>
      <w:r w:rsidR="00295A1E" w:rsidRPr="003776D5">
        <w:rPr>
          <w:rFonts w:ascii="Times New Roman" w:hAnsi="Times New Roman"/>
          <w:lang w:val="en-GB"/>
        </w:rPr>
        <w:t>.</w:t>
      </w:r>
      <w:r w:rsidR="006805C6" w:rsidRPr="003776D5">
        <w:rPr>
          <w:rFonts w:ascii="Times New Roman" w:hAnsi="Times New Roman"/>
          <w:lang w:val="en-GB"/>
        </w:rPr>
        <w:t xml:space="preserve"> </w:t>
      </w:r>
    </w:p>
    <w:p w:rsidR="002D5353" w:rsidRPr="003776D5" w:rsidRDefault="00F74048" w:rsidP="00AE2BB8">
      <w:pPr>
        <w:pStyle w:val="Odstavecseseznamem"/>
        <w:numPr>
          <w:ilvl w:val="0"/>
          <w:numId w:val="3"/>
        </w:numPr>
        <w:spacing w:after="120"/>
        <w:jc w:val="both"/>
        <w:rPr>
          <w:rFonts w:ascii="Times New Roman" w:hAnsi="Times New Roman"/>
          <w:b/>
          <w:lang w:val="en-GB"/>
        </w:rPr>
      </w:pPr>
      <w:r w:rsidRPr="003776D5">
        <w:rPr>
          <w:rFonts w:ascii="Times New Roman" w:hAnsi="Times New Roman"/>
          <w:b/>
          <w:lang w:val="en-GB"/>
        </w:rPr>
        <w:t xml:space="preserve">Support of international staff mobility at TBU in </w:t>
      </w:r>
      <w:proofErr w:type="spellStart"/>
      <w:r w:rsidRPr="003776D5">
        <w:rPr>
          <w:rFonts w:ascii="Times New Roman" w:hAnsi="Times New Roman"/>
          <w:b/>
          <w:lang w:val="en-GB"/>
        </w:rPr>
        <w:t>Zlín</w:t>
      </w:r>
      <w:proofErr w:type="spellEnd"/>
      <w:r w:rsidR="004D5DF1" w:rsidRPr="003776D5">
        <w:rPr>
          <w:rFonts w:ascii="Times New Roman" w:hAnsi="Times New Roman"/>
          <w:b/>
          <w:lang w:val="en-GB"/>
        </w:rPr>
        <w:t xml:space="preserve"> </w:t>
      </w:r>
    </w:p>
    <w:p w:rsidR="00EB6750" w:rsidRPr="003776D5" w:rsidRDefault="00E145EA" w:rsidP="00AE2BB8">
      <w:pPr>
        <w:pStyle w:val="Odstavecseseznamem"/>
        <w:numPr>
          <w:ilvl w:val="0"/>
          <w:numId w:val="4"/>
        </w:numPr>
        <w:spacing w:after="120"/>
        <w:jc w:val="both"/>
        <w:rPr>
          <w:rFonts w:ascii="Times New Roman" w:hAnsi="Times New Roman"/>
          <w:color w:val="000000" w:themeColor="text1"/>
          <w:lang w:val="en-GB"/>
        </w:rPr>
      </w:pPr>
      <w:r w:rsidRPr="003776D5">
        <w:rPr>
          <w:rFonts w:ascii="Times New Roman" w:hAnsi="Times New Roman"/>
          <w:color w:val="000000" w:themeColor="text1"/>
          <w:lang w:val="en-GB"/>
        </w:rPr>
        <w:t>Teaching and research mobility held at prestigious foreign institutions</w:t>
      </w:r>
    </w:p>
    <w:p w:rsidR="00A93983" w:rsidRPr="003776D5" w:rsidRDefault="00A93983" w:rsidP="00A93983">
      <w:pPr>
        <w:pStyle w:val="Odstavecseseznamem"/>
        <w:numPr>
          <w:ilvl w:val="0"/>
          <w:numId w:val="4"/>
        </w:numPr>
        <w:spacing w:after="120"/>
        <w:jc w:val="both"/>
        <w:rPr>
          <w:rFonts w:ascii="Times New Roman" w:hAnsi="Times New Roman"/>
          <w:color w:val="000000" w:themeColor="text1"/>
          <w:lang w:val="en-GB"/>
        </w:rPr>
      </w:pPr>
      <w:r w:rsidRPr="003776D5">
        <w:rPr>
          <w:rFonts w:ascii="Times New Roman" w:hAnsi="Times New Roman"/>
          <w:color w:val="000000" w:themeColor="text1"/>
          <w:lang w:val="en-GB"/>
        </w:rPr>
        <w:t xml:space="preserve">Meetings with strategic partners abroad concerning the support of creation and implementation of joint degree programmes </w:t>
      </w:r>
    </w:p>
    <w:p w:rsidR="002D5353" w:rsidRPr="003776D5" w:rsidRDefault="00A93983" w:rsidP="00A93983">
      <w:pPr>
        <w:pStyle w:val="Odstavecseseznamem"/>
        <w:numPr>
          <w:ilvl w:val="0"/>
          <w:numId w:val="4"/>
        </w:numPr>
        <w:spacing w:after="120"/>
        <w:jc w:val="both"/>
        <w:rPr>
          <w:rFonts w:ascii="Times New Roman" w:hAnsi="Times New Roman"/>
          <w:color w:val="000000" w:themeColor="text1"/>
          <w:lang w:val="en-GB"/>
        </w:rPr>
      </w:pPr>
      <w:r w:rsidRPr="003776D5">
        <w:rPr>
          <w:rFonts w:ascii="Times New Roman" w:hAnsi="Times New Roman"/>
          <w:color w:val="000000" w:themeColor="text1"/>
          <w:lang w:val="en-GB"/>
        </w:rPr>
        <w:t>Upgrade of skills at a prestigious institution situated outside the EU (intended for applicants who completed a PhD programme n</w:t>
      </w:r>
      <w:r w:rsidRPr="003776D5">
        <w:rPr>
          <w:rStyle w:val="Zdraznn"/>
          <w:rFonts w:ascii="Times New Roman" w:hAnsi="Times New Roman"/>
          <w:i w:val="0"/>
          <w:iCs w:val="0"/>
          <w:lang w:val="en-GB"/>
        </w:rPr>
        <w:t>o more than 5 years ago, with the mobility</w:t>
      </w:r>
      <w:r w:rsidRPr="003776D5">
        <w:rPr>
          <w:rStyle w:val="Zdraznn"/>
          <w:rFonts w:ascii="Times New Roman" w:hAnsi="Times New Roman"/>
          <w:lang w:val="en-GB"/>
        </w:rPr>
        <w:t xml:space="preserve"> </w:t>
      </w:r>
      <w:r w:rsidRPr="003776D5">
        <w:rPr>
          <w:rFonts w:ascii="Times New Roman" w:hAnsi="Times New Roman"/>
          <w:color w:val="000000" w:themeColor="text1"/>
          <w:lang w:val="en-GB"/>
        </w:rPr>
        <w:t xml:space="preserve">connected to the preparation of the applicant’s </w:t>
      </w:r>
      <w:proofErr w:type="spellStart"/>
      <w:r w:rsidRPr="003776D5">
        <w:rPr>
          <w:rFonts w:ascii="Times New Roman" w:hAnsi="Times New Roman"/>
          <w:color w:val="000000" w:themeColor="text1"/>
          <w:lang w:val="en-GB"/>
        </w:rPr>
        <w:t>habilitation</w:t>
      </w:r>
      <w:proofErr w:type="spellEnd"/>
      <w:r w:rsidRPr="003776D5">
        <w:rPr>
          <w:rFonts w:ascii="Times New Roman" w:hAnsi="Times New Roman"/>
          <w:color w:val="000000" w:themeColor="text1"/>
          <w:lang w:val="en-GB"/>
        </w:rPr>
        <w:t xml:space="preserve"> procedure</w:t>
      </w:r>
      <w:r w:rsidR="00597EB9" w:rsidRPr="003776D5">
        <w:rPr>
          <w:rFonts w:ascii="Times New Roman" w:hAnsi="Times New Roman"/>
          <w:color w:val="000000" w:themeColor="text1"/>
          <w:lang w:val="en-GB"/>
        </w:rPr>
        <w:t>)</w:t>
      </w:r>
    </w:p>
    <w:p w:rsidR="002D5353" w:rsidRPr="003776D5" w:rsidRDefault="002716F8" w:rsidP="002716F8">
      <w:pPr>
        <w:pStyle w:val="Odstavecseseznamem"/>
        <w:numPr>
          <w:ilvl w:val="0"/>
          <w:numId w:val="3"/>
        </w:numPr>
        <w:spacing w:after="120"/>
        <w:jc w:val="both"/>
        <w:rPr>
          <w:rFonts w:ascii="Times New Roman" w:hAnsi="Times New Roman"/>
          <w:b/>
          <w:color w:val="000000" w:themeColor="text1"/>
          <w:lang w:val="en-GB"/>
        </w:rPr>
      </w:pPr>
      <w:r w:rsidRPr="003776D5">
        <w:rPr>
          <w:rFonts w:ascii="Times New Roman" w:hAnsi="Times New Roman"/>
          <w:b/>
          <w:lang w:val="en-GB"/>
        </w:rPr>
        <w:t xml:space="preserve">Support for incoming international academic and research staff or non-academic experts at TBU in </w:t>
      </w:r>
      <w:proofErr w:type="spellStart"/>
      <w:r w:rsidR="000D178C" w:rsidRPr="003776D5">
        <w:rPr>
          <w:rFonts w:ascii="Times New Roman" w:hAnsi="Times New Roman"/>
          <w:b/>
          <w:color w:val="000000" w:themeColor="text1"/>
          <w:lang w:val="en-GB"/>
        </w:rPr>
        <w:t>Zlín</w:t>
      </w:r>
      <w:proofErr w:type="spellEnd"/>
    </w:p>
    <w:p w:rsidR="00BD0374" w:rsidRPr="003776D5" w:rsidRDefault="00A93983" w:rsidP="00A93983">
      <w:pPr>
        <w:pStyle w:val="Odstavecseseznamem"/>
        <w:numPr>
          <w:ilvl w:val="0"/>
          <w:numId w:val="5"/>
        </w:numPr>
        <w:spacing w:after="120"/>
        <w:jc w:val="both"/>
        <w:rPr>
          <w:rFonts w:ascii="Times New Roman" w:hAnsi="Times New Roman"/>
          <w:color w:val="000000" w:themeColor="text1"/>
          <w:lang w:val="en-GB"/>
        </w:rPr>
      </w:pPr>
      <w:r w:rsidRPr="003776D5">
        <w:rPr>
          <w:rFonts w:ascii="Times New Roman" w:hAnsi="Times New Roman"/>
          <w:color w:val="000000" w:themeColor="text1"/>
          <w:lang w:val="en-GB"/>
        </w:rPr>
        <w:t xml:space="preserve">Teaching and research mobility of international experts coming from prestigious international institutions </w:t>
      </w:r>
    </w:p>
    <w:p w:rsidR="002D5353" w:rsidRPr="003776D5" w:rsidRDefault="00A93983" w:rsidP="00AE2BB8">
      <w:pPr>
        <w:pStyle w:val="Odstavecseseznamem"/>
        <w:numPr>
          <w:ilvl w:val="0"/>
          <w:numId w:val="5"/>
        </w:numPr>
        <w:spacing w:after="120"/>
        <w:jc w:val="both"/>
        <w:rPr>
          <w:rFonts w:ascii="Times New Roman" w:hAnsi="Times New Roman"/>
          <w:color w:val="000000" w:themeColor="text1"/>
          <w:lang w:val="en-GB"/>
        </w:rPr>
      </w:pPr>
      <w:r w:rsidRPr="003776D5">
        <w:rPr>
          <w:rFonts w:ascii="Times New Roman" w:hAnsi="Times New Roman"/>
          <w:color w:val="000000" w:themeColor="text1"/>
          <w:lang w:val="en-GB"/>
        </w:rPr>
        <w:t>Arrivals of international experts aimed at an upgrade of skills of employees and students of TBU (e.g. in the field of science, internationalization and quality</w:t>
      </w:r>
      <w:r w:rsidR="004C1010" w:rsidRPr="003776D5">
        <w:rPr>
          <w:rFonts w:ascii="Times New Roman" w:hAnsi="Times New Roman"/>
          <w:color w:val="000000" w:themeColor="text1"/>
          <w:lang w:val="en-GB"/>
        </w:rPr>
        <w:t>)</w:t>
      </w:r>
    </w:p>
    <w:p w:rsidR="002D5353" w:rsidRPr="003776D5" w:rsidRDefault="00E176FD" w:rsidP="00E176FD">
      <w:pPr>
        <w:pStyle w:val="Odstavecseseznamem"/>
        <w:numPr>
          <w:ilvl w:val="0"/>
          <w:numId w:val="3"/>
        </w:numPr>
        <w:spacing w:after="120"/>
        <w:jc w:val="both"/>
        <w:rPr>
          <w:rFonts w:ascii="Times New Roman" w:hAnsi="Times New Roman"/>
          <w:b/>
          <w:color w:val="000000" w:themeColor="text1"/>
          <w:lang w:val="en-GB"/>
        </w:rPr>
      </w:pPr>
      <w:r w:rsidRPr="003776D5">
        <w:rPr>
          <w:rFonts w:ascii="Times New Roman" w:hAnsi="Times New Roman"/>
          <w:b/>
          <w:color w:val="000000" w:themeColor="text1"/>
          <w:lang w:val="en-GB"/>
        </w:rPr>
        <w:t xml:space="preserve">Support of international student mobility of students at TBU in </w:t>
      </w:r>
      <w:proofErr w:type="spellStart"/>
      <w:r w:rsidR="002D5353" w:rsidRPr="003776D5">
        <w:rPr>
          <w:rFonts w:ascii="Times New Roman" w:hAnsi="Times New Roman"/>
          <w:b/>
          <w:color w:val="000000" w:themeColor="text1"/>
          <w:lang w:val="en-GB"/>
        </w:rPr>
        <w:t>Zlín</w:t>
      </w:r>
      <w:proofErr w:type="spellEnd"/>
    </w:p>
    <w:p w:rsidR="002D5353" w:rsidRPr="003776D5" w:rsidRDefault="003D5A20" w:rsidP="003D5A20">
      <w:pPr>
        <w:pStyle w:val="Odstavecseseznamem"/>
        <w:numPr>
          <w:ilvl w:val="0"/>
          <w:numId w:val="6"/>
        </w:numPr>
        <w:spacing w:after="120"/>
        <w:jc w:val="both"/>
        <w:rPr>
          <w:rFonts w:ascii="Times New Roman" w:hAnsi="Times New Roman"/>
          <w:color w:val="000000" w:themeColor="text1"/>
          <w:lang w:val="en-GB"/>
        </w:rPr>
      </w:pPr>
      <w:r w:rsidRPr="003776D5">
        <w:rPr>
          <w:rFonts w:ascii="Times New Roman" w:hAnsi="Times New Roman"/>
          <w:color w:val="000000" w:themeColor="text1"/>
          <w:lang w:val="en-GB"/>
        </w:rPr>
        <w:t>Student mobility organized within summer schools or within a preparatory language or a specialist course held at a university abroad</w:t>
      </w:r>
    </w:p>
    <w:p w:rsidR="002D5353" w:rsidRPr="003776D5" w:rsidRDefault="003D5A20" w:rsidP="003D5A20">
      <w:pPr>
        <w:pStyle w:val="Odstavecseseznamem"/>
        <w:numPr>
          <w:ilvl w:val="0"/>
          <w:numId w:val="6"/>
        </w:numPr>
        <w:spacing w:after="120"/>
        <w:jc w:val="both"/>
        <w:rPr>
          <w:rFonts w:ascii="Times New Roman" w:hAnsi="Times New Roman"/>
          <w:color w:val="000000" w:themeColor="text1"/>
          <w:lang w:val="en-GB"/>
        </w:rPr>
      </w:pPr>
      <w:r w:rsidRPr="003776D5">
        <w:rPr>
          <w:rFonts w:ascii="Times New Roman" w:hAnsi="Times New Roman"/>
          <w:color w:val="000000" w:themeColor="text1"/>
          <w:lang w:val="en-GB"/>
        </w:rPr>
        <w:t>Support of physically or socially handicapped students</w:t>
      </w:r>
    </w:p>
    <w:p w:rsidR="007A4229" w:rsidRPr="003776D5" w:rsidRDefault="003D5A20" w:rsidP="003D5A20">
      <w:pPr>
        <w:pStyle w:val="Odstavecseseznamem"/>
        <w:numPr>
          <w:ilvl w:val="0"/>
          <w:numId w:val="6"/>
        </w:numPr>
        <w:spacing w:after="120"/>
        <w:jc w:val="both"/>
        <w:rPr>
          <w:rFonts w:ascii="Times New Roman" w:hAnsi="Times New Roman"/>
          <w:color w:val="000000" w:themeColor="text1"/>
          <w:lang w:val="en-GB"/>
        </w:rPr>
      </w:pPr>
      <w:r w:rsidRPr="003776D5">
        <w:rPr>
          <w:rFonts w:ascii="Times New Roman" w:hAnsi="Times New Roman"/>
          <w:color w:val="000000" w:themeColor="text1"/>
          <w:lang w:val="en-GB"/>
        </w:rPr>
        <w:t xml:space="preserve">Additional funding provided to costly mobility taken at prestigious institutions abroad </w:t>
      </w:r>
      <w:r w:rsidR="007A4229" w:rsidRPr="003776D5">
        <w:rPr>
          <w:rFonts w:ascii="Times New Roman" w:hAnsi="Times New Roman"/>
          <w:color w:val="000000" w:themeColor="text1"/>
          <w:lang w:val="en-GB"/>
        </w:rPr>
        <w:t xml:space="preserve"> </w:t>
      </w:r>
    </w:p>
    <w:p w:rsidR="0033167B" w:rsidRPr="003776D5" w:rsidRDefault="003776D5" w:rsidP="003776D5">
      <w:pPr>
        <w:spacing w:after="0"/>
        <w:jc w:val="both"/>
        <w:rPr>
          <w:rFonts w:ascii="Times New Roman" w:hAnsi="Times New Roman"/>
          <w:color w:val="000000" w:themeColor="text1"/>
          <w:lang w:val="en-GB"/>
        </w:rPr>
      </w:pPr>
      <w:r w:rsidRPr="003776D5">
        <w:rPr>
          <w:rFonts w:ascii="Times New Roman" w:hAnsi="Times New Roman"/>
          <w:color w:val="000000" w:themeColor="text1"/>
          <w:lang w:val="en-GB"/>
        </w:rPr>
        <w:t>The rules shall be specified within relevant internal selection procedures.</w:t>
      </w:r>
      <w:r w:rsidR="0033167B" w:rsidRPr="003776D5">
        <w:rPr>
          <w:rFonts w:ascii="Times New Roman" w:hAnsi="Times New Roman"/>
          <w:color w:val="000000" w:themeColor="text1"/>
          <w:lang w:val="en-GB"/>
        </w:rPr>
        <w:t xml:space="preserve"> </w:t>
      </w:r>
      <w:r w:rsidRPr="003776D5">
        <w:rPr>
          <w:rFonts w:ascii="Times New Roman" w:hAnsi="Times New Roman"/>
          <w:color w:val="000000" w:themeColor="text1"/>
          <w:lang w:val="en-GB"/>
        </w:rPr>
        <w:t>Activities that have been/will be funded from other projects not allowing funding from more sources cannot be funded within the announced competition</w:t>
      </w:r>
      <w:r w:rsidR="00711485" w:rsidRPr="003776D5">
        <w:rPr>
          <w:rFonts w:ascii="Times New Roman" w:hAnsi="Times New Roman"/>
          <w:color w:val="000000" w:themeColor="text1"/>
          <w:lang w:val="en-GB"/>
        </w:rPr>
        <w:t>.</w:t>
      </w:r>
      <w:r w:rsidR="0033167B" w:rsidRPr="003776D5">
        <w:rPr>
          <w:rFonts w:ascii="Times New Roman" w:hAnsi="Times New Roman"/>
          <w:color w:val="000000" w:themeColor="text1"/>
          <w:lang w:val="en-GB"/>
        </w:rPr>
        <w:t xml:space="preserve"> </w:t>
      </w:r>
    </w:p>
    <w:p w:rsidR="00110AB3" w:rsidRPr="00EA7782" w:rsidRDefault="00110AB3" w:rsidP="00AE2BB8">
      <w:pPr>
        <w:spacing w:after="0"/>
        <w:jc w:val="both"/>
        <w:rPr>
          <w:rFonts w:ascii="Times New Roman" w:hAnsi="Times New Roman"/>
          <w:color w:val="000000" w:themeColor="text1"/>
          <w:sz w:val="16"/>
          <w:szCs w:val="16"/>
          <w:lang w:val="en-GB"/>
        </w:rPr>
      </w:pPr>
    </w:p>
    <w:p w:rsidR="00696E06" w:rsidRPr="003776D5" w:rsidRDefault="00A9142E" w:rsidP="00AE2BB8">
      <w:pPr>
        <w:spacing w:after="0"/>
        <w:jc w:val="both"/>
        <w:rPr>
          <w:rFonts w:ascii="Times New Roman" w:hAnsi="Times New Roman"/>
          <w:color w:val="000000" w:themeColor="text1"/>
          <w:lang w:val="en-GB"/>
        </w:rPr>
      </w:pPr>
      <w:r w:rsidRPr="003776D5">
        <w:rPr>
          <w:rFonts w:ascii="Times New Roman" w:hAnsi="Times New Roman"/>
          <w:color w:val="000000" w:themeColor="text1"/>
          <w:lang w:val="en-GB"/>
        </w:rPr>
        <w:t>Deadline for announcing the internal selection procedure</w:t>
      </w:r>
      <w:r w:rsidR="00696E06" w:rsidRPr="003776D5">
        <w:rPr>
          <w:rFonts w:ascii="Times New Roman" w:hAnsi="Times New Roman"/>
          <w:color w:val="000000" w:themeColor="text1"/>
          <w:lang w:val="en-GB"/>
        </w:rPr>
        <w:t xml:space="preserve">: </w:t>
      </w:r>
      <w:r w:rsidR="00EB6750" w:rsidRPr="003776D5">
        <w:rPr>
          <w:rFonts w:ascii="Times New Roman" w:hAnsi="Times New Roman"/>
          <w:color w:val="000000" w:themeColor="text1"/>
          <w:lang w:val="en-GB"/>
        </w:rPr>
        <w:tab/>
      </w:r>
      <w:r w:rsidR="00EB6750" w:rsidRPr="003776D5">
        <w:rPr>
          <w:rFonts w:ascii="Times New Roman" w:hAnsi="Times New Roman"/>
          <w:color w:val="000000" w:themeColor="text1"/>
          <w:lang w:val="en-GB"/>
        </w:rPr>
        <w:tab/>
      </w:r>
      <w:r w:rsidR="00EB6750" w:rsidRPr="003776D5">
        <w:rPr>
          <w:rFonts w:ascii="Times New Roman" w:hAnsi="Times New Roman"/>
          <w:color w:val="000000" w:themeColor="text1"/>
          <w:lang w:val="en-GB"/>
        </w:rPr>
        <w:tab/>
      </w:r>
      <w:r w:rsidR="00A516AE" w:rsidRPr="003776D5">
        <w:rPr>
          <w:rFonts w:ascii="Times New Roman" w:hAnsi="Times New Roman"/>
          <w:color w:val="000000" w:themeColor="text1"/>
          <w:lang w:val="en-GB"/>
        </w:rPr>
        <w:t>2</w:t>
      </w:r>
      <w:r w:rsidR="0030199A" w:rsidRPr="003776D5">
        <w:rPr>
          <w:rFonts w:ascii="Times New Roman" w:hAnsi="Times New Roman"/>
          <w:color w:val="000000" w:themeColor="text1"/>
          <w:lang w:val="en-GB"/>
        </w:rPr>
        <w:t>9</w:t>
      </w:r>
      <w:r w:rsidR="00E2099D" w:rsidRPr="003776D5">
        <w:rPr>
          <w:rFonts w:ascii="Times New Roman" w:hAnsi="Times New Roman"/>
          <w:color w:val="000000" w:themeColor="text1"/>
          <w:lang w:val="en-GB"/>
        </w:rPr>
        <w:t xml:space="preserve"> November</w:t>
      </w:r>
      <w:r w:rsidR="004E156A" w:rsidRPr="003776D5">
        <w:rPr>
          <w:rFonts w:ascii="Times New Roman" w:hAnsi="Times New Roman"/>
          <w:color w:val="000000" w:themeColor="text1"/>
          <w:lang w:val="en-GB"/>
        </w:rPr>
        <w:t xml:space="preserve"> 201</w:t>
      </w:r>
      <w:r w:rsidR="007F1C93" w:rsidRPr="003776D5">
        <w:rPr>
          <w:rFonts w:ascii="Times New Roman" w:hAnsi="Times New Roman"/>
          <w:color w:val="000000" w:themeColor="text1"/>
          <w:lang w:val="en-GB"/>
        </w:rPr>
        <w:t>9</w:t>
      </w:r>
    </w:p>
    <w:p w:rsidR="00696E06" w:rsidRPr="003776D5" w:rsidRDefault="00A9142E" w:rsidP="00AE2BB8">
      <w:pPr>
        <w:spacing w:after="0"/>
        <w:jc w:val="both"/>
        <w:rPr>
          <w:rFonts w:ascii="Times New Roman" w:hAnsi="Times New Roman"/>
          <w:color w:val="000000" w:themeColor="text1"/>
          <w:lang w:val="en-GB"/>
        </w:rPr>
      </w:pPr>
      <w:r w:rsidRPr="003776D5">
        <w:rPr>
          <w:rFonts w:ascii="Times New Roman" w:hAnsi="Times New Roman"/>
          <w:color w:val="000000" w:themeColor="text1"/>
          <w:lang w:val="en-GB"/>
        </w:rPr>
        <w:t>Application submission deadline</w:t>
      </w:r>
      <w:r w:rsidR="00696E06" w:rsidRPr="003776D5">
        <w:rPr>
          <w:rFonts w:ascii="Times New Roman" w:hAnsi="Times New Roman"/>
          <w:color w:val="000000" w:themeColor="text1"/>
          <w:lang w:val="en-GB"/>
        </w:rPr>
        <w:t>:</w:t>
      </w:r>
      <w:r w:rsidR="00EB6750" w:rsidRPr="003776D5">
        <w:rPr>
          <w:rFonts w:ascii="Times New Roman" w:hAnsi="Times New Roman"/>
          <w:color w:val="000000" w:themeColor="text1"/>
          <w:lang w:val="en-GB"/>
        </w:rPr>
        <w:tab/>
      </w:r>
      <w:r w:rsidR="00EB6750" w:rsidRPr="003776D5">
        <w:rPr>
          <w:rFonts w:ascii="Times New Roman" w:hAnsi="Times New Roman"/>
          <w:color w:val="000000" w:themeColor="text1"/>
          <w:lang w:val="en-GB"/>
        </w:rPr>
        <w:tab/>
      </w:r>
      <w:r w:rsidR="00EB6750" w:rsidRPr="003776D5">
        <w:rPr>
          <w:rFonts w:ascii="Times New Roman" w:hAnsi="Times New Roman"/>
          <w:color w:val="000000" w:themeColor="text1"/>
          <w:lang w:val="en-GB"/>
        </w:rPr>
        <w:tab/>
      </w:r>
      <w:r w:rsidRPr="003776D5">
        <w:rPr>
          <w:rFonts w:ascii="Times New Roman" w:hAnsi="Times New Roman"/>
          <w:color w:val="000000" w:themeColor="text1"/>
          <w:lang w:val="en-GB"/>
        </w:rPr>
        <w:tab/>
      </w:r>
      <w:r w:rsidRPr="003776D5">
        <w:rPr>
          <w:rFonts w:ascii="Times New Roman" w:hAnsi="Times New Roman"/>
          <w:color w:val="000000" w:themeColor="text1"/>
          <w:lang w:val="en-GB"/>
        </w:rPr>
        <w:tab/>
      </w:r>
      <w:r w:rsidRPr="003776D5">
        <w:rPr>
          <w:rFonts w:ascii="Times New Roman" w:hAnsi="Times New Roman"/>
          <w:color w:val="000000" w:themeColor="text1"/>
          <w:lang w:val="en-GB"/>
        </w:rPr>
        <w:tab/>
      </w:r>
      <w:r w:rsidR="00E2099D" w:rsidRPr="003776D5">
        <w:rPr>
          <w:rFonts w:ascii="Times New Roman" w:hAnsi="Times New Roman"/>
          <w:b/>
          <w:color w:val="000000" w:themeColor="text1"/>
          <w:lang w:val="en-GB"/>
        </w:rPr>
        <w:t>15 January</w:t>
      </w:r>
      <w:r w:rsidR="00070B12" w:rsidRPr="003776D5">
        <w:rPr>
          <w:rFonts w:ascii="Times New Roman" w:hAnsi="Times New Roman"/>
          <w:b/>
          <w:color w:val="000000" w:themeColor="text1"/>
          <w:lang w:val="en-GB"/>
        </w:rPr>
        <w:t xml:space="preserve"> 2020</w:t>
      </w:r>
    </w:p>
    <w:p w:rsidR="00EB6750" w:rsidRPr="003776D5" w:rsidRDefault="00A9142E" w:rsidP="00AE2BB8">
      <w:pPr>
        <w:spacing w:after="0"/>
        <w:jc w:val="both"/>
        <w:rPr>
          <w:rFonts w:ascii="Times New Roman" w:hAnsi="Times New Roman"/>
          <w:color w:val="000000" w:themeColor="text1"/>
          <w:lang w:val="en-GB"/>
        </w:rPr>
      </w:pPr>
      <w:r w:rsidRPr="003776D5">
        <w:rPr>
          <w:rFonts w:ascii="Times New Roman" w:hAnsi="Times New Roman"/>
          <w:color w:val="000000" w:themeColor="text1"/>
          <w:lang w:val="en-GB"/>
        </w:rPr>
        <w:t>Deadline for decision on the allocation of funding</w:t>
      </w:r>
      <w:r w:rsidR="00EB6750" w:rsidRPr="003776D5">
        <w:rPr>
          <w:rFonts w:ascii="Times New Roman" w:hAnsi="Times New Roman"/>
          <w:color w:val="000000" w:themeColor="text1"/>
          <w:lang w:val="en-GB"/>
        </w:rPr>
        <w:t>:</w:t>
      </w:r>
      <w:r w:rsidR="00EB6750" w:rsidRPr="003776D5">
        <w:rPr>
          <w:rFonts w:ascii="Times New Roman" w:hAnsi="Times New Roman"/>
          <w:color w:val="000000" w:themeColor="text1"/>
          <w:lang w:val="en-GB"/>
        </w:rPr>
        <w:tab/>
      </w:r>
      <w:r w:rsidRPr="003776D5">
        <w:rPr>
          <w:rFonts w:ascii="Times New Roman" w:hAnsi="Times New Roman"/>
          <w:color w:val="000000" w:themeColor="text1"/>
          <w:lang w:val="en-GB"/>
        </w:rPr>
        <w:tab/>
      </w:r>
      <w:r w:rsidRPr="003776D5">
        <w:rPr>
          <w:rFonts w:ascii="Times New Roman" w:hAnsi="Times New Roman"/>
          <w:color w:val="000000" w:themeColor="text1"/>
          <w:lang w:val="en-GB"/>
        </w:rPr>
        <w:tab/>
      </w:r>
      <w:r w:rsidRPr="003776D5">
        <w:rPr>
          <w:rFonts w:ascii="Times New Roman" w:hAnsi="Times New Roman"/>
          <w:color w:val="000000" w:themeColor="text1"/>
          <w:lang w:val="en-GB"/>
        </w:rPr>
        <w:tab/>
      </w:r>
      <w:r w:rsidR="00070B12" w:rsidRPr="003776D5">
        <w:rPr>
          <w:rFonts w:ascii="Times New Roman" w:hAnsi="Times New Roman"/>
          <w:color w:val="000000" w:themeColor="text1"/>
          <w:lang w:val="en-GB"/>
        </w:rPr>
        <w:t>31</w:t>
      </w:r>
      <w:r w:rsidR="00E2099D" w:rsidRPr="003776D5">
        <w:rPr>
          <w:rFonts w:ascii="Times New Roman" w:hAnsi="Times New Roman"/>
          <w:color w:val="000000" w:themeColor="text1"/>
          <w:lang w:val="en-GB"/>
        </w:rPr>
        <w:t xml:space="preserve"> January</w:t>
      </w:r>
      <w:r w:rsidR="007A4229" w:rsidRPr="003776D5">
        <w:rPr>
          <w:rFonts w:ascii="Times New Roman" w:hAnsi="Times New Roman"/>
          <w:color w:val="000000" w:themeColor="text1"/>
          <w:lang w:val="en-GB"/>
        </w:rPr>
        <w:t xml:space="preserve"> 2020</w:t>
      </w:r>
    </w:p>
    <w:p w:rsidR="00EB6750" w:rsidRPr="003776D5" w:rsidRDefault="00E915BC" w:rsidP="00E915BC">
      <w:pPr>
        <w:spacing w:after="0"/>
        <w:jc w:val="both"/>
        <w:rPr>
          <w:rFonts w:ascii="Times New Roman" w:hAnsi="Times New Roman"/>
          <w:color w:val="000000" w:themeColor="text1"/>
          <w:lang w:val="en-GB"/>
        </w:rPr>
      </w:pPr>
      <w:r w:rsidRPr="003776D5">
        <w:rPr>
          <w:rFonts w:ascii="Times New Roman" w:hAnsi="Times New Roman"/>
          <w:color w:val="000000" w:themeColor="text1"/>
          <w:lang w:val="en-GB"/>
        </w:rPr>
        <w:t>Deadline for the implementation of relevant activities</w:t>
      </w:r>
      <w:r w:rsidR="00AE2BB8" w:rsidRPr="003776D5">
        <w:rPr>
          <w:rFonts w:ascii="Times New Roman" w:hAnsi="Times New Roman"/>
          <w:color w:val="000000" w:themeColor="text1"/>
          <w:lang w:val="en-GB"/>
        </w:rPr>
        <w:t>:</w:t>
      </w:r>
      <w:r w:rsidR="00AE2BB8" w:rsidRPr="003776D5">
        <w:rPr>
          <w:rFonts w:ascii="Times New Roman" w:hAnsi="Times New Roman"/>
          <w:color w:val="000000" w:themeColor="text1"/>
          <w:lang w:val="en-GB"/>
        </w:rPr>
        <w:tab/>
      </w:r>
      <w:r w:rsidR="00AE2BB8" w:rsidRPr="003776D5">
        <w:rPr>
          <w:rFonts w:ascii="Times New Roman" w:hAnsi="Times New Roman"/>
          <w:color w:val="000000" w:themeColor="text1"/>
          <w:lang w:val="en-GB"/>
        </w:rPr>
        <w:tab/>
      </w:r>
      <w:r w:rsidRPr="003776D5">
        <w:rPr>
          <w:rFonts w:ascii="Times New Roman" w:hAnsi="Times New Roman"/>
          <w:color w:val="000000" w:themeColor="text1"/>
          <w:lang w:val="en-GB"/>
        </w:rPr>
        <w:tab/>
      </w:r>
      <w:r w:rsidR="00B37C40">
        <w:rPr>
          <w:rFonts w:ascii="Times New Roman" w:hAnsi="Times New Roman"/>
          <w:color w:val="000000" w:themeColor="text1"/>
          <w:lang w:val="en-GB"/>
        </w:rPr>
        <w:tab/>
      </w:r>
      <w:r w:rsidR="00E2099D" w:rsidRPr="003776D5">
        <w:rPr>
          <w:rFonts w:ascii="Times New Roman" w:hAnsi="Times New Roman"/>
          <w:color w:val="000000" w:themeColor="text1"/>
          <w:lang w:val="en-GB"/>
        </w:rPr>
        <w:t>until 10 December</w:t>
      </w:r>
      <w:r w:rsidR="007A4229" w:rsidRPr="003776D5">
        <w:rPr>
          <w:rFonts w:ascii="Times New Roman" w:hAnsi="Times New Roman"/>
          <w:color w:val="000000" w:themeColor="text1"/>
          <w:lang w:val="en-GB"/>
        </w:rPr>
        <w:t xml:space="preserve"> 2020</w:t>
      </w:r>
    </w:p>
    <w:p w:rsidR="00AE2BB8" w:rsidRPr="003776D5" w:rsidRDefault="00FF728A" w:rsidP="00FF728A">
      <w:pPr>
        <w:spacing w:after="0"/>
        <w:jc w:val="both"/>
        <w:rPr>
          <w:rFonts w:ascii="Times New Roman" w:hAnsi="Times New Roman"/>
          <w:color w:val="000000" w:themeColor="text1"/>
          <w:lang w:val="en-GB"/>
        </w:rPr>
      </w:pPr>
      <w:r w:rsidRPr="003776D5">
        <w:rPr>
          <w:rFonts w:ascii="Times New Roman" w:hAnsi="Times New Roman"/>
          <w:color w:val="000000" w:themeColor="text1"/>
          <w:lang w:val="en-GB"/>
        </w:rPr>
        <w:t>Control of resources management</w:t>
      </w:r>
      <w:r w:rsidR="007A4229" w:rsidRPr="003776D5">
        <w:rPr>
          <w:rFonts w:ascii="Times New Roman" w:hAnsi="Times New Roman"/>
          <w:color w:val="000000" w:themeColor="text1"/>
          <w:lang w:val="en-GB"/>
        </w:rPr>
        <w:t>:</w:t>
      </w:r>
      <w:r w:rsidR="007A4229" w:rsidRPr="003776D5">
        <w:rPr>
          <w:rFonts w:ascii="Times New Roman" w:hAnsi="Times New Roman"/>
          <w:color w:val="000000" w:themeColor="text1"/>
          <w:lang w:val="en-GB"/>
        </w:rPr>
        <w:tab/>
      </w:r>
      <w:r w:rsidR="007A4229" w:rsidRPr="003776D5">
        <w:rPr>
          <w:rFonts w:ascii="Times New Roman" w:hAnsi="Times New Roman"/>
          <w:color w:val="000000" w:themeColor="text1"/>
          <w:lang w:val="en-GB"/>
        </w:rPr>
        <w:tab/>
      </w:r>
      <w:r w:rsidR="007A4229" w:rsidRPr="003776D5">
        <w:rPr>
          <w:rFonts w:ascii="Times New Roman" w:hAnsi="Times New Roman"/>
          <w:color w:val="000000" w:themeColor="text1"/>
          <w:lang w:val="en-GB"/>
        </w:rPr>
        <w:tab/>
      </w:r>
      <w:r w:rsidRPr="003776D5">
        <w:rPr>
          <w:rFonts w:ascii="Times New Roman" w:hAnsi="Times New Roman"/>
          <w:color w:val="000000" w:themeColor="text1"/>
          <w:lang w:val="en-GB"/>
        </w:rPr>
        <w:tab/>
      </w:r>
      <w:r w:rsidRPr="003776D5">
        <w:rPr>
          <w:rFonts w:ascii="Times New Roman" w:hAnsi="Times New Roman"/>
          <w:color w:val="000000" w:themeColor="text1"/>
          <w:lang w:val="en-GB"/>
        </w:rPr>
        <w:tab/>
      </w:r>
      <w:r w:rsidRPr="003776D5">
        <w:rPr>
          <w:rFonts w:ascii="Times New Roman" w:hAnsi="Times New Roman"/>
          <w:color w:val="000000" w:themeColor="text1"/>
          <w:lang w:val="en-GB"/>
        </w:rPr>
        <w:tab/>
      </w:r>
      <w:r w:rsidR="00AF3B28" w:rsidRPr="003776D5">
        <w:rPr>
          <w:rFonts w:ascii="Times New Roman" w:hAnsi="Times New Roman"/>
          <w:color w:val="000000" w:themeColor="text1"/>
          <w:lang w:val="en-GB"/>
        </w:rPr>
        <w:t>q</w:t>
      </w:r>
      <w:r w:rsidR="003D5A20" w:rsidRPr="003776D5">
        <w:rPr>
          <w:rFonts w:ascii="Times New Roman" w:hAnsi="Times New Roman"/>
          <w:color w:val="000000" w:themeColor="text1"/>
          <w:lang w:val="en-GB"/>
        </w:rPr>
        <w:t>uarterly</w:t>
      </w:r>
      <w:r w:rsidR="007A4229" w:rsidRPr="003776D5">
        <w:rPr>
          <w:rFonts w:ascii="Times New Roman" w:hAnsi="Times New Roman"/>
          <w:color w:val="000000" w:themeColor="text1"/>
          <w:lang w:val="en-GB"/>
        </w:rPr>
        <w:t xml:space="preserve"> </w:t>
      </w:r>
    </w:p>
    <w:p w:rsidR="00597EB9" w:rsidRPr="003776D5" w:rsidRDefault="00AE2BB8" w:rsidP="00B37C40">
      <w:pPr>
        <w:spacing w:after="0"/>
        <w:ind w:left="4956"/>
        <w:jc w:val="both"/>
        <w:rPr>
          <w:rFonts w:ascii="Times New Roman" w:hAnsi="Times New Roman"/>
          <w:color w:val="000000" w:themeColor="text1"/>
          <w:lang w:val="en-GB"/>
        </w:rPr>
      </w:pPr>
      <w:r w:rsidRPr="003776D5">
        <w:rPr>
          <w:rFonts w:ascii="Times New Roman" w:hAnsi="Times New Roman"/>
          <w:color w:val="000000" w:themeColor="text1"/>
          <w:lang w:val="en-GB"/>
        </w:rPr>
        <w:t>(</w:t>
      </w:r>
      <w:r w:rsidR="003776D5" w:rsidRPr="003776D5">
        <w:rPr>
          <w:rFonts w:ascii="Times New Roman" w:hAnsi="Times New Roman"/>
          <w:color w:val="000000" w:themeColor="text1"/>
          <w:lang w:val="en-GB"/>
        </w:rPr>
        <w:t>31 March; 30</w:t>
      </w:r>
      <w:r w:rsidR="00E2099D" w:rsidRPr="003776D5">
        <w:rPr>
          <w:rFonts w:ascii="Times New Roman" w:hAnsi="Times New Roman"/>
          <w:color w:val="000000" w:themeColor="text1"/>
          <w:lang w:val="en-GB"/>
        </w:rPr>
        <w:t xml:space="preserve"> June; 30 September; 1 December</w:t>
      </w:r>
      <w:r w:rsidR="0079477D" w:rsidRPr="003776D5">
        <w:rPr>
          <w:rFonts w:ascii="Times New Roman" w:hAnsi="Times New Roman"/>
          <w:color w:val="000000" w:themeColor="text1"/>
          <w:lang w:val="en-GB"/>
        </w:rPr>
        <w:t>)</w:t>
      </w:r>
    </w:p>
    <w:p w:rsidR="006C65A5" w:rsidRPr="003776D5" w:rsidRDefault="006C65A5" w:rsidP="0030199A">
      <w:pPr>
        <w:spacing w:after="120"/>
        <w:jc w:val="both"/>
        <w:rPr>
          <w:rFonts w:ascii="Times New Roman" w:hAnsi="Times New Roman"/>
          <w:color w:val="000000" w:themeColor="text1"/>
          <w:lang w:val="en-GB"/>
        </w:rPr>
      </w:pPr>
    </w:p>
    <w:p w:rsidR="00164B16" w:rsidRPr="003776D5" w:rsidRDefault="00852EE0" w:rsidP="0030199A">
      <w:pPr>
        <w:pStyle w:val="Seznam1"/>
        <w:spacing w:before="0"/>
        <w:rPr>
          <w:sz w:val="22"/>
          <w:szCs w:val="22"/>
          <w:lang w:val="en-GB"/>
        </w:rPr>
      </w:pPr>
      <w:r w:rsidRPr="003776D5">
        <w:rPr>
          <w:color w:val="000000" w:themeColor="text1"/>
          <w:sz w:val="22"/>
          <w:szCs w:val="22"/>
          <w:lang w:val="en-GB"/>
        </w:rPr>
        <w:t xml:space="preserve">Applications shall be submitted in writing on the prescribed forms to the TBU International Office and in the electronic version (unsigned form in editable version) by email to: </w:t>
      </w:r>
      <w:hyperlink r:id="rId6" w:history="1">
        <w:r w:rsidRPr="003776D5">
          <w:rPr>
            <w:rStyle w:val="Hypertextovodkaz"/>
            <w:sz w:val="22"/>
            <w:szCs w:val="22"/>
            <w:lang w:val="en-GB"/>
          </w:rPr>
          <w:t>bycek@utb.cz</w:t>
        </w:r>
      </w:hyperlink>
      <w:r w:rsidRPr="003776D5">
        <w:rPr>
          <w:color w:val="000000" w:themeColor="text1"/>
          <w:sz w:val="22"/>
          <w:szCs w:val="22"/>
          <w:lang w:val="en-GB"/>
        </w:rPr>
        <w:t>, (subject of the email: “Internal Competition D”) before 15 January 2020. The electronic and written version must be identical</w:t>
      </w:r>
      <w:r w:rsidR="00B379FC" w:rsidRPr="003776D5">
        <w:rPr>
          <w:rFonts w:eastAsia="Calibri"/>
          <w:color w:val="000000" w:themeColor="text1"/>
          <w:sz w:val="22"/>
          <w:szCs w:val="22"/>
          <w:lang w:val="en-GB" w:eastAsia="en-US"/>
        </w:rPr>
        <w:t>.</w:t>
      </w:r>
    </w:p>
    <w:p w:rsidR="00B379FC" w:rsidRPr="003776D5" w:rsidRDefault="00B379FC" w:rsidP="006C65A5">
      <w:pPr>
        <w:pStyle w:val="Seznam1"/>
        <w:spacing w:before="0"/>
        <w:jc w:val="left"/>
        <w:rPr>
          <w:sz w:val="22"/>
          <w:szCs w:val="22"/>
          <w:lang w:val="en-GB"/>
        </w:rPr>
      </w:pPr>
    </w:p>
    <w:p w:rsidR="0033167B" w:rsidRPr="0055188D" w:rsidRDefault="00766B2F" w:rsidP="003D5A20">
      <w:pPr>
        <w:pStyle w:val="Seznam1"/>
        <w:spacing w:before="0"/>
        <w:jc w:val="left"/>
        <w:rPr>
          <w:sz w:val="22"/>
          <w:szCs w:val="22"/>
          <w:lang w:val="en-GB"/>
        </w:rPr>
      </w:pPr>
      <w:r w:rsidRPr="0055188D">
        <w:rPr>
          <w:sz w:val="22"/>
          <w:szCs w:val="22"/>
          <w:lang w:val="en-GB"/>
        </w:rPr>
        <w:t>Relevant documents</w:t>
      </w:r>
      <w:r w:rsidR="006C65A5" w:rsidRPr="0055188D">
        <w:rPr>
          <w:sz w:val="22"/>
          <w:szCs w:val="22"/>
          <w:lang w:val="en-GB"/>
        </w:rPr>
        <w:t xml:space="preserve"> </w:t>
      </w:r>
      <w:r w:rsidR="000E486A">
        <w:rPr>
          <w:sz w:val="22"/>
          <w:szCs w:val="22"/>
          <w:lang w:val="en-GB"/>
        </w:rPr>
        <w:t xml:space="preserve">and specifications </w:t>
      </w:r>
      <w:r w:rsidRPr="0055188D">
        <w:rPr>
          <w:sz w:val="22"/>
          <w:szCs w:val="22"/>
          <w:lang w:val="en-GB"/>
        </w:rPr>
        <w:t>are</w:t>
      </w:r>
      <w:r w:rsidR="003D5A20" w:rsidRPr="0055188D">
        <w:rPr>
          <w:color w:val="000000" w:themeColor="text1"/>
          <w:sz w:val="22"/>
          <w:szCs w:val="22"/>
          <w:lang w:val="en-GB"/>
        </w:rPr>
        <w:t xml:space="preserve"> available on the TBU website under the section </w:t>
      </w:r>
      <w:r w:rsidR="003D5A20" w:rsidRPr="0055188D">
        <w:rPr>
          <w:sz w:val="22"/>
          <w:szCs w:val="22"/>
          <w:lang w:val="en-GB"/>
        </w:rPr>
        <w:t>“University”, “International”, “Support of International Cooperation”</w:t>
      </w:r>
      <w:r w:rsidR="006C65A5" w:rsidRPr="0055188D">
        <w:rPr>
          <w:sz w:val="22"/>
          <w:szCs w:val="22"/>
          <w:lang w:val="en-GB"/>
        </w:rPr>
        <w:t>.</w:t>
      </w:r>
    </w:p>
    <w:p w:rsidR="00B34899" w:rsidRPr="0055188D" w:rsidRDefault="006C65A5" w:rsidP="003776D5">
      <w:pPr>
        <w:pStyle w:val="Seznam1"/>
        <w:spacing w:before="0"/>
        <w:jc w:val="left"/>
        <w:rPr>
          <w:sz w:val="22"/>
          <w:szCs w:val="22"/>
          <w:lang w:val="en-GB"/>
        </w:rPr>
      </w:pPr>
      <w:r w:rsidRPr="0055188D">
        <w:rPr>
          <w:sz w:val="22"/>
          <w:szCs w:val="22"/>
          <w:lang w:val="en-GB"/>
        </w:rPr>
        <w:t>(</w:t>
      </w:r>
      <w:hyperlink r:id="rId7" w:history="1">
        <w:r w:rsidRPr="0055188D">
          <w:rPr>
            <w:rStyle w:val="Hypertextovodkaz"/>
            <w:sz w:val="22"/>
            <w:szCs w:val="22"/>
            <w:lang w:val="en-GB"/>
          </w:rPr>
          <w:t>https://www.utb.cz/univerzita/mezinarodni-vztahy/podpora-mezinarodni-spoluprace/</w:t>
        </w:r>
      </w:hyperlink>
      <w:r w:rsidRPr="0055188D">
        <w:rPr>
          <w:sz w:val="22"/>
          <w:szCs w:val="22"/>
          <w:lang w:val="en-GB"/>
        </w:rPr>
        <w:t>)</w:t>
      </w:r>
    </w:p>
    <w:p w:rsidR="006C65A5" w:rsidRPr="00EA7782" w:rsidRDefault="006C65A5" w:rsidP="00B34899">
      <w:pPr>
        <w:spacing w:after="0" w:line="240" w:lineRule="auto"/>
        <w:rPr>
          <w:rFonts w:ascii="Times New Roman" w:hAnsi="Times New Roman"/>
          <w:color w:val="000000" w:themeColor="text1"/>
          <w:sz w:val="16"/>
          <w:szCs w:val="16"/>
          <w:lang w:val="en-GB"/>
        </w:rPr>
      </w:pPr>
    </w:p>
    <w:p w:rsidR="006C65A5" w:rsidRPr="00EA7782" w:rsidRDefault="006C65A5" w:rsidP="00B34899">
      <w:pPr>
        <w:spacing w:after="0" w:line="240" w:lineRule="auto"/>
        <w:rPr>
          <w:rFonts w:ascii="Times New Roman" w:hAnsi="Times New Roman"/>
          <w:color w:val="000000" w:themeColor="text1"/>
          <w:sz w:val="16"/>
          <w:szCs w:val="16"/>
          <w:lang w:val="en-GB"/>
        </w:rPr>
      </w:pPr>
    </w:p>
    <w:p w:rsidR="006C65A5" w:rsidRPr="00EA7782" w:rsidRDefault="006C65A5" w:rsidP="00B34899">
      <w:pPr>
        <w:spacing w:after="0" w:line="240" w:lineRule="auto"/>
        <w:rPr>
          <w:rFonts w:ascii="Times New Roman" w:hAnsi="Times New Roman"/>
          <w:color w:val="000000" w:themeColor="text1"/>
          <w:sz w:val="16"/>
          <w:szCs w:val="16"/>
          <w:lang w:val="en-GB"/>
        </w:rPr>
      </w:pPr>
    </w:p>
    <w:p w:rsidR="00AE2BB8" w:rsidRPr="003776D5" w:rsidRDefault="000F29A2" w:rsidP="000F29A2">
      <w:pPr>
        <w:spacing w:after="0" w:line="240" w:lineRule="auto"/>
        <w:rPr>
          <w:rFonts w:ascii="Times New Roman" w:hAnsi="Times New Roman"/>
          <w:color w:val="000000" w:themeColor="text1"/>
          <w:lang w:val="en-GB"/>
        </w:rPr>
      </w:pPr>
      <w:r w:rsidRPr="003776D5">
        <w:rPr>
          <w:rFonts w:ascii="Times New Roman" w:hAnsi="Times New Roman"/>
          <w:color w:val="000000" w:themeColor="text1"/>
          <w:lang w:val="en-GB"/>
        </w:rPr>
        <w:t xml:space="preserve">In </w:t>
      </w:r>
      <w:proofErr w:type="spellStart"/>
      <w:r w:rsidR="00AE2BB8" w:rsidRPr="003776D5">
        <w:rPr>
          <w:rFonts w:ascii="Times New Roman" w:hAnsi="Times New Roman"/>
          <w:color w:val="000000" w:themeColor="text1"/>
          <w:lang w:val="en-GB"/>
        </w:rPr>
        <w:t>Zlín</w:t>
      </w:r>
      <w:proofErr w:type="spellEnd"/>
      <w:r w:rsidRPr="003776D5">
        <w:rPr>
          <w:rFonts w:ascii="Times New Roman" w:hAnsi="Times New Roman"/>
          <w:color w:val="000000" w:themeColor="text1"/>
          <w:lang w:val="en-GB"/>
        </w:rPr>
        <w:t xml:space="preserve"> on</w:t>
      </w:r>
      <w:r w:rsidR="00AE2BB8" w:rsidRPr="003776D5">
        <w:rPr>
          <w:rFonts w:ascii="Times New Roman" w:hAnsi="Times New Roman"/>
          <w:color w:val="000000" w:themeColor="text1"/>
          <w:lang w:val="en-GB"/>
        </w:rPr>
        <w:t xml:space="preserve"> 2</w:t>
      </w:r>
      <w:r w:rsidR="0030199A" w:rsidRPr="003776D5">
        <w:rPr>
          <w:rFonts w:ascii="Times New Roman" w:hAnsi="Times New Roman"/>
          <w:color w:val="000000" w:themeColor="text1"/>
          <w:lang w:val="en-GB"/>
        </w:rPr>
        <w:t>9</w:t>
      </w:r>
      <w:r w:rsidRPr="003776D5">
        <w:rPr>
          <w:rFonts w:ascii="Times New Roman" w:hAnsi="Times New Roman"/>
          <w:color w:val="000000" w:themeColor="text1"/>
          <w:lang w:val="en-GB"/>
        </w:rPr>
        <w:t xml:space="preserve"> November</w:t>
      </w:r>
      <w:r w:rsidR="00AE2BB8" w:rsidRPr="003776D5">
        <w:rPr>
          <w:rFonts w:ascii="Times New Roman" w:hAnsi="Times New Roman"/>
          <w:color w:val="000000" w:themeColor="text1"/>
          <w:lang w:val="en-GB"/>
        </w:rPr>
        <w:t xml:space="preserve"> 2019</w:t>
      </w:r>
      <w:r w:rsidR="00AE2BB8" w:rsidRPr="003776D5">
        <w:rPr>
          <w:rFonts w:ascii="Times New Roman" w:hAnsi="Times New Roman"/>
          <w:color w:val="000000" w:themeColor="text1"/>
          <w:lang w:val="en-GB"/>
        </w:rPr>
        <w:tab/>
      </w:r>
      <w:r w:rsidR="00AE2BB8" w:rsidRPr="003776D5">
        <w:rPr>
          <w:rFonts w:ascii="Times New Roman" w:hAnsi="Times New Roman"/>
          <w:color w:val="000000" w:themeColor="text1"/>
          <w:lang w:val="en-GB"/>
        </w:rPr>
        <w:tab/>
      </w:r>
      <w:r w:rsidR="00AE2BB8" w:rsidRPr="003776D5">
        <w:rPr>
          <w:rFonts w:ascii="Times New Roman" w:hAnsi="Times New Roman"/>
          <w:color w:val="000000" w:themeColor="text1"/>
          <w:lang w:val="en-GB"/>
        </w:rPr>
        <w:tab/>
      </w:r>
      <w:r w:rsidRPr="003776D5">
        <w:rPr>
          <w:rFonts w:ascii="Times New Roman" w:hAnsi="Times New Roman"/>
          <w:color w:val="000000" w:themeColor="text1"/>
          <w:lang w:val="en-GB"/>
        </w:rPr>
        <w:t>P</w:t>
      </w:r>
      <w:r w:rsidR="00AE2BB8" w:rsidRPr="003776D5">
        <w:rPr>
          <w:rFonts w:ascii="Times New Roman" w:hAnsi="Times New Roman"/>
          <w:color w:val="000000" w:themeColor="text1"/>
          <w:lang w:val="en-GB"/>
        </w:rPr>
        <w:t>rof. Ing.</w:t>
      </w:r>
      <w:r w:rsidRPr="003776D5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3776D5">
        <w:rPr>
          <w:rFonts w:ascii="Times New Roman" w:hAnsi="Times New Roman"/>
          <w:color w:val="000000" w:themeColor="text1"/>
          <w:lang w:val="en-GB"/>
        </w:rPr>
        <w:t>Vladimír</w:t>
      </w:r>
      <w:proofErr w:type="spellEnd"/>
      <w:r w:rsidRPr="003776D5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3776D5">
        <w:rPr>
          <w:rFonts w:ascii="Times New Roman" w:hAnsi="Times New Roman"/>
          <w:color w:val="000000" w:themeColor="text1"/>
          <w:lang w:val="en-GB"/>
        </w:rPr>
        <w:t>Sedlařík</w:t>
      </w:r>
      <w:proofErr w:type="spellEnd"/>
      <w:r w:rsidRPr="003776D5">
        <w:rPr>
          <w:rFonts w:ascii="Times New Roman" w:hAnsi="Times New Roman"/>
          <w:color w:val="000000" w:themeColor="text1"/>
          <w:lang w:val="en-GB"/>
        </w:rPr>
        <w:t>, Ph.D. m. p.</w:t>
      </w:r>
      <w:r w:rsidR="00AE2BB8" w:rsidRPr="003776D5">
        <w:rPr>
          <w:rFonts w:ascii="Times New Roman" w:hAnsi="Times New Roman"/>
          <w:color w:val="000000" w:themeColor="text1"/>
          <w:lang w:val="en-GB"/>
        </w:rPr>
        <w:tab/>
      </w:r>
    </w:p>
    <w:p w:rsidR="00BD0374" w:rsidRPr="003776D5" w:rsidRDefault="000F29A2" w:rsidP="003776D5">
      <w:pPr>
        <w:spacing w:after="0" w:line="240" w:lineRule="auto"/>
        <w:ind w:left="4248" w:firstLine="708"/>
        <w:rPr>
          <w:rFonts w:ascii="Times New Roman" w:hAnsi="Times New Roman"/>
          <w:lang w:val="en-GB"/>
        </w:rPr>
      </w:pPr>
      <w:r w:rsidRPr="003776D5">
        <w:rPr>
          <w:rFonts w:ascii="Times New Roman" w:hAnsi="Times New Roman"/>
          <w:color w:val="000000" w:themeColor="text1"/>
          <w:lang w:val="en-GB"/>
        </w:rPr>
        <w:t>Rector of TBU in</w:t>
      </w:r>
      <w:r w:rsidR="00002CB3" w:rsidRPr="003776D5">
        <w:rPr>
          <w:rFonts w:ascii="Times New Roman" w:hAnsi="Times New Roman"/>
          <w:lang w:val="en-GB"/>
        </w:rPr>
        <w:t xml:space="preserve"> </w:t>
      </w:r>
      <w:proofErr w:type="spellStart"/>
      <w:r w:rsidR="00002CB3" w:rsidRPr="003776D5">
        <w:rPr>
          <w:rFonts w:ascii="Times New Roman" w:hAnsi="Times New Roman"/>
          <w:lang w:val="en-GB"/>
        </w:rPr>
        <w:t>Zlín</w:t>
      </w:r>
      <w:proofErr w:type="spellEnd"/>
    </w:p>
    <w:sectPr w:rsidR="00BD0374" w:rsidRPr="003776D5" w:rsidSect="003776D5">
      <w:pgSz w:w="11906" w:h="16838"/>
      <w:pgMar w:top="996" w:right="99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D2A38"/>
    <w:multiLevelType w:val="hybridMultilevel"/>
    <w:tmpl w:val="702809A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5714E"/>
    <w:multiLevelType w:val="hybridMultilevel"/>
    <w:tmpl w:val="F7DC41D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241A6"/>
    <w:multiLevelType w:val="hybridMultilevel"/>
    <w:tmpl w:val="5A3AFD0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FA4242"/>
    <w:multiLevelType w:val="hybridMultilevel"/>
    <w:tmpl w:val="901E74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A14614"/>
    <w:multiLevelType w:val="hybridMultilevel"/>
    <w:tmpl w:val="6AD6ECA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9664C62"/>
    <w:multiLevelType w:val="hybridMultilevel"/>
    <w:tmpl w:val="1CF41D5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2D9505B"/>
    <w:multiLevelType w:val="hybridMultilevel"/>
    <w:tmpl w:val="F9C81718"/>
    <w:lvl w:ilvl="0" w:tplc="040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61E6063B"/>
    <w:multiLevelType w:val="hybridMultilevel"/>
    <w:tmpl w:val="702809A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6"/>
  </w:num>
  <w:num w:numId="5">
    <w:abstractNumId w:val="5"/>
  </w:num>
  <w:num w:numId="6">
    <w:abstractNumId w:val="4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96E06"/>
    <w:rsid w:val="00002CB3"/>
    <w:rsid w:val="00036437"/>
    <w:rsid w:val="00040FBA"/>
    <w:rsid w:val="00050664"/>
    <w:rsid w:val="000660A8"/>
    <w:rsid w:val="00070B12"/>
    <w:rsid w:val="0007276E"/>
    <w:rsid w:val="00086200"/>
    <w:rsid w:val="000C56A2"/>
    <w:rsid w:val="000D178C"/>
    <w:rsid w:val="000E2AA6"/>
    <w:rsid w:val="000E486A"/>
    <w:rsid w:val="000E62DF"/>
    <w:rsid w:val="000F29A2"/>
    <w:rsid w:val="00110AB3"/>
    <w:rsid w:val="001578E0"/>
    <w:rsid w:val="00164B16"/>
    <w:rsid w:val="00193027"/>
    <w:rsid w:val="001C108C"/>
    <w:rsid w:val="001C418D"/>
    <w:rsid w:val="002040AE"/>
    <w:rsid w:val="00223F87"/>
    <w:rsid w:val="0022507F"/>
    <w:rsid w:val="002350EF"/>
    <w:rsid w:val="00241438"/>
    <w:rsid w:val="00244CEE"/>
    <w:rsid w:val="00247B71"/>
    <w:rsid w:val="002716F8"/>
    <w:rsid w:val="00272F35"/>
    <w:rsid w:val="00295A1E"/>
    <w:rsid w:val="002B0004"/>
    <w:rsid w:val="002B5F3D"/>
    <w:rsid w:val="002B77B9"/>
    <w:rsid w:val="002D4446"/>
    <w:rsid w:val="002D5353"/>
    <w:rsid w:val="002F678D"/>
    <w:rsid w:val="0030199A"/>
    <w:rsid w:val="00305626"/>
    <w:rsid w:val="0033167B"/>
    <w:rsid w:val="003332CF"/>
    <w:rsid w:val="003776D5"/>
    <w:rsid w:val="003C163B"/>
    <w:rsid w:val="003C62AA"/>
    <w:rsid w:val="003D1021"/>
    <w:rsid w:val="003D5A20"/>
    <w:rsid w:val="00474FC9"/>
    <w:rsid w:val="004B6139"/>
    <w:rsid w:val="004C1010"/>
    <w:rsid w:val="004D16C9"/>
    <w:rsid w:val="004D5DF1"/>
    <w:rsid w:val="004E156A"/>
    <w:rsid w:val="00516BB9"/>
    <w:rsid w:val="005251EC"/>
    <w:rsid w:val="0055188D"/>
    <w:rsid w:val="005726A5"/>
    <w:rsid w:val="00580986"/>
    <w:rsid w:val="00597EB9"/>
    <w:rsid w:val="006031CB"/>
    <w:rsid w:val="00650D57"/>
    <w:rsid w:val="006805C6"/>
    <w:rsid w:val="00695C40"/>
    <w:rsid w:val="00696E06"/>
    <w:rsid w:val="006C65A5"/>
    <w:rsid w:val="006C7561"/>
    <w:rsid w:val="006F3E77"/>
    <w:rsid w:val="006F63AF"/>
    <w:rsid w:val="006F6E06"/>
    <w:rsid w:val="006F7583"/>
    <w:rsid w:val="00711485"/>
    <w:rsid w:val="007142FD"/>
    <w:rsid w:val="00743F6F"/>
    <w:rsid w:val="00766B2F"/>
    <w:rsid w:val="0079477D"/>
    <w:rsid w:val="007A4229"/>
    <w:rsid w:val="007C73FE"/>
    <w:rsid w:val="007F1C93"/>
    <w:rsid w:val="00852EE0"/>
    <w:rsid w:val="008B1CF9"/>
    <w:rsid w:val="00904327"/>
    <w:rsid w:val="009560E6"/>
    <w:rsid w:val="0096441B"/>
    <w:rsid w:val="009657C3"/>
    <w:rsid w:val="0099723E"/>
    <w:rsid w:val="009A1E06"/>
    <w:rsid w:val="009F4C88"/>
    <w:rsid w:val="00A11A6D"/>
    <w:rsid w:val="00A516AE"/>
    <w:rsid w:val="00A770B9"/>
    <w:rsid w:val="00A81161"/>
    <w:rsid w:val="00A9142E"/>
    <w:rsid w:val="00A93983"/>
    <w:rsid w:val="00AA7FAC"/>
    <w:rsid w:val="00AB551D"/>
    <w:rsid w:val="00AE1B1C"/>
    <w:rsid w:val="00AE2BB8"/>
    <w:rsid w:val="00AE58F8"/>
    <w:rsid w:val="00AF3B28"/>
    <w:rsid w:val="00AF5DC6"/>
    <w:rsid w:val="00B00B25"/>
    <w:rsid w:val="00B34488"/>
    <w:rsid w:val="00B34899"/>
    <w:rsid w:val="00B379FC"/>
    <w:rsid w:val="00B37C40"/>
    <w:rsid w:val="00B43822"/>
    <w:rsid w:val="00B612E4"/>
    <w:rsid w:val="00BA350D"/>
    <w:rsid w:val="00BD0374"/>
    <w:rsid w:val="00BE4B2F"/>
    <w:rsid w:val="00C46008"/>
    <w:rsid w:val="00C57F40"/>
    <w:rsid w:val="00CB7ADF"/>
    <w:rsid w:val="00CE1568"/>
    <w:rsid w:val="00CE2776"/>
    <w:rsid w:val="00D11345"/>
    <w:rsid w:val="00D65E24"/>
    <w:rsid w:val="00D80FCE"/>
    <w:rsid w:val="00DE501D"/>
    <w:rsid w:val="00E145EA"/>
    <w:rsid w:val="00E176FD"/>
    <w:rsid w:val="00E2099D"/>
    <w:rsid w:val="00E20C8E"/>
    <w:rsid w:val="00E61846"/>
    <w:rsid w:val="00E84291"/>
    <w:rsid w:val="00E915BC"/>
    <w:rsid w:val="00EA7782"/>
    <w:rsid w:val="00EB6750"/>
    <w:rsid w:val="00EC2D4D"/>
    <w:rsid w:val="00F022F5"/>
    <w:rsid w:val="00F275CB"/>
    <w:rsid w:val="00F34CC8"/>
    <w:rsid w:val="00F45A23"/>
    <w:rsid w:val="00F646C3"/>
    <w:rsid w:val="00F64AA9"/>
    <w:rsid w:val="00F74048"/>
    <w:rsid w:val="00FA55FD"/>
    <w:rsid w:val="00FE2925"/>
    <w:rsid w:val="00FF7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7F6F79-5F52-41DC-BF10-97ECDE2A1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F4C88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F3E77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CB7A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B7ADF"/>
    <w:rPr>
      <w:rFonts w:ascii="Tahoma" w:hAnsi="Tahoma" w:cs="Tahoma"/>
      <w:sz w:val="16"/>
      <w:szCs w:val="16"/>
      <w:lang w:eastAsia="en-US"/>
    </w:rPr>
  </w:style>
  <w:style w:type="character" w:styleId="Hypertextovodkaz">
    <w:name w:val="Hyperlink"/>
    <w:basedOn w:val="Standardnpsmoodstavce"/>
    <w:uiPriority w:val="99"/>
    <w:unhideWhenUsed/>
    <w:rsid w:val="007F1C93"/>
    <w:rPr>
      <w:color w:val="0000FF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7F1C93"/>
    <w:rPr>
      <w:color w:val="605E5C"/>
      <w:shd w:val="clear" w:color="auto" w:fill="E1DFDD"/>
    </w:rPr>
  </w:style>
  <w:style w:type="paragraph" w:customStyle="1" w:styleId="Seznam1">
    <w:name w:val="Seznam (1)"/>
    <w:basedOn w:val="Normln"/>
    <w:rsid w:val="00164B16"/>
    <w:pPr>
      <w:tabs>
        <w:tab w:val="left" w:pos="567"/>
      </w:tabs>
      <w:spacing w:before="120" w:after="0" w:line="240" w:lineRule="auto"/>
      <w:jc w:val="both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Default">
    <w:name w:val="Default"/>
    <w:rsid w:val="00193027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character" w:styleId="Zdraznn">
    <w:name w:val="Emphasis"/>
    <w:basedOn w:val="Standardnpsmoodstavce"/>
    <w:uiPriority w:val="20"/>
    <w:qFormat/>
    <w:rsid w:val="00A9398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utb.cz/univerzita/mezinarodni-vztahy/podpora-mezinarodni-spoluprac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ycek@utb.cz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1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Tomáše Bati ve Zlíně</Company>
  <LinksUpToDate>false</LinksUpToDate>
  <CharactersWithSpaces>3033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Hana Korecká</dc:creator>
  <cp:lastModifiedBy>Mgr. Pavla Antonická</cp:lastModifiedBy>
  <cp:revision>35</cp:revision>
  <cp:lastPrinted>2020-02-17T10:06:00Z</cp:lastPrinted>
  <dcterms:created xsi:type="dcterms:W3CDTF">2020-02-13T13:40:00Z</dcterms:created>
  <dcterms:modified xsi:type="dcterms:W3CDTF">2020-02-17T14:36:00Z</dcterms:modified>
</cp:coreProperties>
</file>