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9AB9E" w14:textId="46352EBA" w:rsidR="00CF7AFC" w:rsidRPr="00280C84" w:rsidRDefault="003C47BB" w:rsidP="009855A6">
      <w:pPr>
        <w:jc w:val="center"/>
        <w:outlineLvl w:val="0"/>
        <w:rPr>
          <w:b/>
          <w:sz w:val="22"/>
          <w:szCs w:val="22"/>
          <w:lang w:val="en-GB"/>
        </w:rPr>
      </w:pPr>
      <w:r w:rsidRPr="00280C84">
        <w:rPr>
          <w:b/>
          <w:szCs w:val="22"/>
          <w:lang w:val="en-GB"/>
        </w:rPr>
        <w:t>AGREEMENT on COOPERATION</w:t>
      </w:r>
    </w:p>
    <w:p w14:paraId="3D398EC9" w14:textId="040E59B7" w:rsidR="00CF7AFC" w:rsidRDefault="00CF7AFC" w:rsidP="00CF7AFC">
      <w:pPr>
        <w:jc w:val="center"/>
        <w:rPr>
          <w:bCs/>
          <w:sz w:val="22"/>
          <w:szCs w:val="22"/>
          <w:lang w:val="en-GB"/>
        </w:rPr>
      </w:pPr>
      <w:r w:rsidRPr="00280C84">
        <w:rPr>
          <w:bCs/>
          <w:sz w:val="22"/>
          <w:szCs w:val="22"/>
          <w:lang w:val="en-GB"/>
        </w:rPr>
        <w:t xml:space="preserve">between </w:t>
      </w:r>
    </w:p>
    <w:p w14:paraId="3B3A74FA" w14:textId="77777777" w:rsidR="00365D94" w:rsidRDefault="00365D94" w:rsidP="00365D94">
      <w:pPr>
        <w:jc w:val="center"/>
        <w:rPr>
          <w:b/>
          <w:bCs/>
          <w:szCs w:val="22"/>
          <w:highlight w:val="yellow"/>
          <w:lang w:val="en-GB"/>
        </w:rPr>
      </w:pPr>
      <w:proofErr w:type="spellStart"/>
      <w:r>
        <w:rPr>
          <w:b/>
          <w:bCs/>
          <w:szCs w:val="22"/>
          <w:highlight w:val="yellow"/>
          <w:lang w:val="en-GB"/>
        </w:rPr>
        <w:t>Instituce</w:t>
      </w:r>
      <w:proofErr w:type="spellEnd"/>
      <w:r>
        <w:rPr>
          <w:b/>
          <w:bCs/>
          <w:szCs w:val="22"/>
          <w:highlight w:val="yellow"/>
          <w:lang w:val="en-GB"/>
        </w:rPr>
        <w:t xml:space="preserve"> – </w:t>
      </w:r>
      <w:proofErr w:type="spellStart"/>
      <w:r>
        <w:rPr>
          <w:b/>
          <w:bCs/>
          <w:szCs w:val="22"/>
          <w:highlight w:val="yellow"/>
          <w:lang w:val="en-GB"/>
        </w:rPr>
        <w:t>doplní</w:t>
      </w:r>
      <w:proofErr w:type="spellEnd"/>
      <w:r>
        <w:rPr>
          <w:b/>
          <w:bCs/>
          <w:szCs w:val="22"/>
          <w:highlight w:val="yellow"/>
          <w:lang w:val="en-GB"/>
        </w:rPr>
        <w:t xml:space="preserve"> </w:t>
      </w:r>
      <w:proofErr w:type="spellStart"/>
      <w:r>
        <w:rPr>
          <w:b/>
          <w:bCs/>
          <w:szCs w:val="22"/>
          <w:highlight w:val="yellow"/>
          <w:lang w:val="en-GB"/>
        </w:rPr>
        <w:t>součást</w:t>
      </w:r>
      <w:proofErr w:type="spellEnd"/>
    </w:p>
    <w:p w14:paraId="549E66D0" w14:textId="4CA67B41" w:rsidR="00332330" w:rsidRPr="00BC7360" w:rsidRDefault="00365D94" w:rsidP="00365D94">
      <w:pPr>
        <w:jc w:val="center"/>
        <w:rPr>
          <w:b/>
          <w:bCs/>
          <w:szCs w:val="22"/>
          <w:lang w:val="en-GB"/>
        </w:rPr>
      </w:pPr>
      <w:proofErr w:type="spellStart"/>
      <w:r>
        <w:rPr>
          <w:b/>
          <w:bCs/>
          <w:szCs w:val="22"/>
          <w:highlight w:val="yellow"/>
          <w:lang w:val="en-GB"/>
        </w:rPr>
        <w:t>Fakulta</w:t>
      </w:r>
      <w:proofErr w:type="spellEnd"/>
      <w:r>
        <w:rPr>
          <w:b/>
          <w:bCs/>
          <w:szCs w:val="22"/>
          <w:highlight w:val="yellow"/>
          <w:lang w:val="en-GB"/>
        </w:rPr>
        <w:t>/</w:t>
      </w:r>
      <w:proofErr w:type="spellStart"/>
      <w:r>
        <w:rPr>
          <w:b/>
          <w:bCs/>
          <w:szCs w:val="22"/>
          <w:highlight w:val="yellow"/>
          <w:lang w:val="en-GB"/>
        </w:rPr>
        <w:t>pracoviště</w:t>
      </w:r>
      <w:proofErr w:type="spellEnd"/>
      <w:r>
        <w:rPr>
          <w:b/>
          <w:bCs/>
          <w:szCs w:val="22"/>
          <w:highlight w:val="yellow"/>
          <w:lang w:val="en-GB"/>
        </w:rPr>
        <w:t>/</w:t>
      </w:r>
      <w:proofErr w:type="spellStart"/>
      <w:r>
        <w:rPr>
          <w:b/>
          <w:bCs/>
          <w:szCs w:val="22"/>
          <w:highlight w:val="yellow"/>
          <w:lang w:val="en-GB"/>
        </w:rPr>
        <w:t>apod</w:t>
      </w:r>
      <w:proofErr w:type="spellEnd"/>
      <w:r>
        <w:rPr>
          <w:b/>
          <w:bCs/>
          <w:szCs w:val="22"/>
          <w:highlight w:val="yellow"/>
          <w:lang w:val="en-GB"/>
        </w:rPr>
        <w:t xml:space="preserve">. – </w:t>
      </w:r>
      <w:proofErr w:type="spellStart"/>
      <w:r>
        <w:rPr>
          <w:b/>
          <w:bCs/>
          <w:szCs w:val="22"/>
          <w:highlight w:val="yellow"/>
          <w:lang w:val="en-GB"/>
        </w:rPr>
        <w:t>doplní</w:t>
      </w:r>
      <w:proofErr w:type="spellEnd"/>
      <w:r>
        <w:rPr>
          <w:b/>
          <w:bCs/>
          <w:szCs w:val="22"/>
          <w:highlight w:val="yellow"/>
          <w:lang w:val="en-GB"/>
        </w:rPr>
        <w:t xml:space="preserve"> </w:t>
      </w:r>
      <w:proofErr w:type="spellStart"/>
      <w:r>
        <w:rPr>
          <w:b/>
          <w:bCs/>
          <w:szCs w:val="22"/>
          <w:highlight w:val="yellow"/>
          <w:lang w:val="en-GB"/>
        </w:rPr>
        <w:t>součást</w:t>
      </w:r>
      <w:proofErr w:type="spellEnd"/>
    </w:p>
    <w:p w14:paraId="6344EB23" w14:textId="3A91424B" w:rsidR="00BC7360" w:rsidRDefault="00BC7360" w:rsidP="00BC7360">
      <w:pPr>
        <w:jc w:val="center"/>
        <w:rPr>
          <w:bCs/>
          <w:sz w:val="22"/>
          <w:szCs w:val="22"/>
          <w:lang w:val="en-GB"/>
        </w:rPr>
      </w:pPr>
      <w:r>
        <w:rPr>
          <w:bCs/>
          <w:sz w:val="22"/>
          <w:szCs w:val="22"/>
          <w:lang w:val="en-GB"/>
        </w:rPr>
        <w:t>(hereinafter referred to as a “</w:t>
      </w:r>
      <w:r w:rsidR="00E527B7">
        <w:rPr>
          <w:bCs/>
          <w:sz w:val="22"/>
          <w:szCs w:val="22"/>
          <w:lang w:val="en-GB"/>
        </w:rPr>
        <w:t>Partner</w:t>
      </w:r>
      <w:r>
        <w:rPr>
          <w:bCs/>
          <w:sz w:val="22"/>
          <w:szCs w:val="22"/>
          <w:lang w:val="en-GB"/>
        </w:rPr>
        <w:t>”)</w:t>
      </w:r>
    </w:p>
    <w:p w14:paraId="5C3EA3FD" w14:textId="36480BA5" w:rsidR="00CF7AFC" w:rsidRPr="00280C84" w:rsidRDefault="00CF7AFC" w:rsidP="00CF7AFC">
      <w:pPr>
        <w:jc w:val="center"/>
        <w:rPr>
          <w:bCs/>
          <w:sz w:val="22"/>
          <w:szCs w:val="22"/>
          <w:lang w:val="en-GB"/>
        </w:rPr>
      </w:pPr>
      <w:r w:rsidRPr="00BC7360">
        <w:rPr>
          <w:bCs/>
          <w:sz w:val="22"/>
          <w:szCs w:val="22"/>
          <w:lang w:val="en-GB"/>
        </w:rPr>
        <w:t>and</w:t>
      </w:r>
    </w:p>
    <w:p w14:paraId="6A261353" w14:textId="228FBCC2" w:rsidR="00CF7AFC" w:rsidRDefault="00CF7AFC" w:rsidP="00CF7AFC">
      <w:pPr>
        <w:jc w:val="center"/>
        <w:rPr>
          <w:b/>
          <w:bCs/>
          <w:szCs w:val="22"/>
          <w:lang w:val="en-GB"/>
        </w:rPr>
      </w:pPr>
      <w:r w:rsidRPr="00280C84">
        <w:rPr>
          <w:b/>
          <w:bCs/>
          <w:szCs w:val="22"/>
          <w:lang w:val="en-GB"/>
        </w:rPr>
        <w:t xml:space="preserve">Tomas Bata University in </w:t>
      </w:r>
      <w:proofErr w:type="spellStart"/>
      <w:r w:rsidRPr="00280C84">
        <w:rPr>
          <w:b/>
          <w:bCs/>
          <w:szCs w:val="22"/>
          <w:lang w:val="en-GB"/>
        </w:rPr>
        <w:t>Zlín</w:t>
      </w:r>
      <w:proofErr w:type="spellEnd"/>
    </w:p>
    <w:bookmarkStart w:id="0" w:name="_Hlk40961004" w:displacedByCustomXml="next"/>
    <w:sdt>
      <w:sdtPr>
        <w:alias w:val="Faculty"/>
        <w:tag w:val="Faculty"/>
        <w:id w:val="-451170734"/>
        <w:placeholder>
          <w:docPart w:val="DefaultPlaceholder_-1854013439"/>
        </w:placeholder>
        <w:showingPlcHdr/>
        <w:dropDownList>
          <w:listItem w:value="Zvolte položku."/>
          <w:listItem w:displayText="Faculty of Technology" w:value="Faculty of Technology"/>
          <w:listItem w:displayText="Faculty of Management and Economics" w:value="Faculty of Management and Economics"/>
          <w:listItem w:displayText="Faculty of Multimedia Communications" w:value="Faculty of Multimedia Communications"/>
          <w:listItem w:displayText="Faculty of Applied Informatics" w:value="Faculty of Applied Informatics"/>
          <w:listItem w:displayText="Faculty of Humanities" w:value="Faculty of Humanities"/>
          <w:listItem w:displayText="Faculty of Logistics and Crisis Management" w:value="Faculty of Logistics and Crisis Management"/>
        </w:dropDownList>
      </w:sdtPr>
      <w:sdtEndPr/>
      <w:sdtContent>
        <w:p w14:paraId="7A91FC09" w14:textId="7C70350E" w:rsidR="00CA3FED" w:rsidRPr="00332330" w:rsidRDefault="00BC7360" w:rsidP="00CF7AFC">
          <w:pPr>
            <w:jc w:val="center"/>
            <w:rPr>
              <w:b/>
              <w:bCs/>
              <w:sz w:val="22"/>
              <w:szCs w:val="22"/>
              <w:lang w:val="en-GB"/>
            </w:rPr>
          </w:pPr>
          <w:r w:rsidRPr="00BF4DB4">
            <w:rPr>
              <w:rStyle w:val="Zstupntext"/>
            </w:rPr>
            <w:t>Zvolte položku.</w:t>
          </w:r>
        </w:p>
      </w:sdtContent>
    </w:sdt>
    <w:bookmarkEnd w:id="0" w:displacedByCustomXml="prev"/>
    <w:p w14:paraId="6323511C" w14:textId="4548ED62" w:rsidR="00CF5106" w:rsidRDefault="00CF5106" w:rsidP="00CA3FED">
      <w:pPr>
        <w:jc w:val="center"/>
        <w:rPr>
          <w:bCs/>
          <w:sz w:val="22"/>
          <w:szCs w:val="22"/>
          <w:lang w:val="en-GB"/>
        </w:rPr>
      </w:pPr>
      <w:r>
        <w:rPr>
          <w:bCs/>
          <w:sz w:val="22"/>
          <w:szCs w:val="22"/>
          <w:lang w:val="en-GB"/>
        </w:rPr>
        <w:t>(hereinafter referred to as a “</w:t>
      </w:r>
      <w:r w:rsidR="00E527B7">
        <w:rPr>
          <w:bCs/>
          <w:sz w:val="22"/>
          <w:szCs w:val="22"/>
          <w:lang w:val="en-GB"/>
        </w:rPr>
        <w:t xml:space="preserve">TBU in </w:t>
      </w:r>
      <w:proofErr w:type="spellStart"/>
      <w:r w:rsidR="00E527B7">
        <w:rPr>
          <w:bCs/>
          <w:sz w:val="22"/>
          <w:szCs w:val="22"/>
          <w:lang w:val="en-GB"/>
        </w:rPr>
        <w:t>Zlín</w:t>
      </w:r>
      <w:proofErr w:type="spellEnd"/>
      <w:r>
        <w:rPr>
          <w:bCs/>
          <w:sz w:val="22"/>
          <w:szCs w:val="22"/>
          <w:lang w:val="en-GB"/>
        </w:rPr>
        <w:t>”)</w:t>
      </w:r>
    </w:p>
    <w:p w14:paraId="60A69735" w14:textId="00DAC0CE" w:rsidR="00CA3FED" w:rsidRPr="00280C84" w:rsidRDefault="00CA3FED" w:rsidP="00CA3FED">
      <w:pPr>
        <w:jc w:val="center"/>
        <w:rPr>
          <w:bCs/>
          <w:sz w:val="22"/>
          <w:szCs w:val="22"/>
          <w:lang w:val="en-GB"/>
        </w:rPr>
      </w:pPr>
      <w:r w:rsidRPr="006860C5">
        <w:rPr>
          <w:bCs/>
          <w:sz w:val="22"/>
          <w:szCs w:val="22"/>
          <w:lang w:val="en-GB"/>
        </w:rPr>
        <w:t>within the project</w:t>
      </w:r>
    </w:p>
    <w:p w14:paraId="3999C441" w14:textId="77777777" w:rsidR="003C47BB" w:rsidRPr="00280C84" w:rsidRDefault="003C47BB" w:rsidP="003C47BB">
      <w:pPr>
        <w:autoSpaceDE w:val="0"/>
        <w:autoSpaceDN w:val="0"/>
        <w:adjustRightInd w:val="0"/>
        <w:spacing w:line="240" w:lineRule="auto"/>
        <w:jc w:val="center"/>
        <w:rPr>
          <w:rFonts w:cs="Times"/>
          <w:b/>
          <w:color w:val="000000"/>
          <w:sz w:val="22"/>
          <w:lang w:val="en-GB"/>
        </w:rPr>
      </w:pPr>
      <w:r w:rsidRPr="00280C84">
        <w:rPr>
          <w:rFonts w:cs="Times"/>
          <w:b/>
          <w:color w:val="000000"/>
          <w:sz w:val="22"/>
          <w:lang w:val="en-GB"/>
        </w:rPr>
        <w:t xml:space="preserve">Institutional Quality and Development of Science Strategies at TBU in </w:t>
      </w:r>
      <w:proofErr w:type="spellStart"/>
      <w:r w:rsidRPr="00280C84">
        <w:rPr>
          <w:rFonts w:cs="Times"/>
          <w:b/>
          <w:color w:val="000000"/>
          <w:sz w:val="22"/>
          <w:lang w:val="en-GB"/>
        </w:rPr>
        <w:t>Zlín</w:t>
      </w:r>
      <w:proofErr w:type="spellEnd"/>
      <w:r w:rsidR="00C465D0" w:rsidRPr="00280C84">
        <w:rPr>
          <w:rFonts w:cs="Times"/>
          <w:b/>
          <w:color w:val="000000"/>
          <w:sz w:val="22"/>
          <w:lang w:val="en-GB"/>
        </w:rPr>
        <w:t xml:space="preserve"> </w:t>
      </w:r>
    </w:p>
    <w:p w14:paraId="474D367A" w14:textId="3FE57012" w:rsidR="00C465D0" w:rsidRPr="00280C84" w:rsidRDefault="00F849CE" w:rsidP="003C47BB">
      <w:pPr>
        <w:autoSpaceDE w:val="0"/>
        <w:autoSpaceDN w:val="0"/>
        <w:adjustRightInd w:val="0"/>
        <w:spacing w:line="240" w:lineRule="auto"/>
        <w:jc w:val="center"/>
        <w:rPr>
          <w:rFonts w:cs="Times"/>
          <w:color w:val="000000"/>
          <w:sz w:val="22"/>
          <w:lang w:val="en-GB"/>
        </w:rPr>
      </w:pPr>
      <w:r w:rsidRPr="00280C84">
        <w:rPr>
          <w:rFonts w:cs="Times"/>
          <w:color w:val="000000"/>
          <w:sz w:val="22"/>
          <w:lang w:val="en-GB"/>
        </w:rPr>
        <w:t xml:space="preserve">(reg. no. </w:t>
      </w:r>
      <w:r w:rsidR="003C47BB" w:rsidRPr="00280C84">
        <w:rPr>
          <w:rFonts w:cs="Times"/>
          <w:color w:val="000000"/>
          <w:sz w:val="22"/>
          <w:lang w:val="en-GB"/>
        </w:rPr>
        <w:t>CZ.02.2.69/0.0/0.0/18_054/0014623</w:t>
      </w:r>
      <w:r w:rsidR="00FD3663" w:rsidRPr="00280C84">
        <w:rPr>
          <w:rFonts w:cs="Times"/>
          <w:color w:val="000000"/>
          <w:sz w:val="22"/>
          <w:lang w:val="en-GB"/>
        </w:rPr>
        <w:t>)</w:t>
      </w:r>
    </w:p>
    <w:p w14:paraId="5D9D9787" w14:textId="0D893FFC" w:rsidR="00E1635F" w:rsidRPr="00280C84" w:rsidRDefault="003C47BB" w:rsidP="002F1BAF">
      <w:pPr>
        <w:suppressAutoHyphens/>
        <w:spacing w:line="240" w:lineRule="auto"/>
        <w:jc w:val="center"/>
        <w:rPr>
          <w:rFonts w:cs="Times"/>
          <w:color w:val="000000"/>
          <w:sz w:val="22"/>
          <w:lang w:val="en-GB"/>
        </w:rPr>
      </w:pPr>
      <w:r w:rsidRPr="00280C84">
        <w:rPr>
          <w:rFonts w:cs="Times"/>
          <w:color w:val="000000"/>
          <w:sz w:val="22"/>
          <w:lang w:val="en-GB"/>
        </w:rPr>
        <w:t>K</w:t>
      </w:r>
      <w:r w:rsidR="002F1BAF" w:rsidRPr="00280C84">
        <w:rPr>
          <w:rFonts w:cs="Times"/>
          <w:color w:val="000000"/>
          <w:sz w:val="22"/>
          <w:lang w:val="en-GB"/>
        </w:rPr>
        <w:t xml:space="preserve">ey </w:t>
      </w:r>
      <w:r w:rsidRPr="00280C84">
        <w:rPr>
          <w:rFonts w:cs="Times"/>
          <w:color w:val="000000"/>
          <w:sz w:val="22"/>
          <w:lang w:val="en-GB"/>
        </w:rPr>
        <w:t>A</w:t>
      </w:r>
      <w:r w:rsidR="002F1BAF" w:rsidRPr="00280C84">
        <w:rPr>
          <w:rFonts w:cs="Times"/>
          <w:color w:val="000000"/>
          <w:sz w:val="22"/>
          <w:lang w:val="en-GB"/>
        </w:rPr>
        <w:t>ctivity 0</w:t>
      </w:r>
      <w:r w:rsidRPr="00280C84">
        <w:rPr>
          <w:rFonts w:cs="Times"/>
          <w:color w:val="000000"/>
          <w:sz w:val="22"/>
          <w:lang w:val="en-GB"/>
        </w:rPr>
        <w:t>5 - Strategic setting and development of</w:t>
      </w:r>
      <w:r w:rsidR="002F1BAF" w:rsidRPr="00280C84">
        <w:rPr>
          <w:rFonts w:cs="Times"/>
          <w:color w:val="000000"/>
          <w:sz w:val="22"/>
          <w:lang w:val="en-GB"/>
        </w:rPr>
        <w:t xml:space="preserve"> international cooperation in re</w:t>
      </w:r>
      <w:r w:rsidRPr="00280C84">
        <w:rPr>
          <w:rFonts w:cs="Times"/>
          <w:color w:val="000000"/>
          <w:sz w:val="22"/>
          <w:lang w:val="en-GB"/>
        </w:rPr>
        <w:t>search and</w:t>
      </w:r>
      <w:r w:rsidR="002F1BAF" w:rsidRPr="00280C84">
        <w:rPr>
          <w:rFonts w:cs="Times"/>
          <w:color w:val="000000"/>
          <w:sz w:val="22"/>
          <w:lang w:val="en-GB"/>
        </w:rPr>
        <w:t xml:space="preserve"> </w:t>
      </w:r>
      <w:r w:rsidRPr="00280C84">
        <w:rPr>
          <w:rFonts w:cs="Times"/>
          <w:color w:val="000000"/>
          <w:sz w:val="22"/>
          <w:lang w:val="en-GB"/>
        </w:rPr>
        <w:t>development and internationalization of research organization</w:t>
      </w:r>
    </w:p>
    <w:p w14:paraId="547AE7A8" w14:textId="77777777" w:rsidR="00CA3FED" w:rsidRPr="00280C84" w:rsidRDefault="00CA3FED" w:rsidP="00BC7360">
      <w:pPr>
        <w:rPr>
          <w:lang w:val="en-GB"/>
        </w:rPr>
      </w:pPr>
    </w:p>
    <w:p w14:paraId="0C3653F9" w14:textId="7AD89D78" w:rsidR="00C37768" w:rsidRPr="00BC7360" w:rsidRDefault="009D174B" w:rsidP="00BC7360">
      <w:r w:rsidRPr="00280C84">
        <w:rPr>
          <w:lang w:val="en-GB"/>
        </w:rPr>
        <w:t xml:space="preserve">Tomas Bata University in </w:t>
      </w:r>
      <w:proofErr w:type="spellStart"/>
      <w:r w:rsidRPr="00280C84">
        <w:rPr>
          <w:lang w:val="en-GB"/>
        </w:rPr>
        <w:t>Zlín</w:t>
      </w:r>
      <w:proofErr w:type="spellEnd"/>
      <w:r w:rsidRPr="00280C84">
        <w:rPr>
          <w:lang w:val="en-GB"/>
        </w:rPr>
        <w:t>,</w:t>
      </w:r>
      <w:r w:rsidR="007E13CE">
        <w:rPr>
          <w:lang w:val="en-GB"/>
        </w:rPr>
        <w:t xml:space="preserve"> </w:t>
      </w:r>
      <w:sdt>
        <w:sdtPr>
          <w:alias w:val="Faculty"/>
          <w:tag w:val="Faculty"/>
          <w:id w:val="1771817394"/>
          <w:placeholder>
            <w:docPart w:val="09389031FABF499EA1CEBABD220672EE"/>
          </w:placeholder>
          <w:showingPlcHdr/>
          <w:dropDownList>
            <w:listItem w:value="Zvolte položku............................................"/>
            <w:listItem w:displayText="Faculty of Technology, Vavrečkova 275, 760 01 Zlín, Czech Republic, ID: 70883521, VAT ID: CZ70883521, represented by the Dean, prof. Ing. Roman Čermák, Ph.D.," w:value="Faculty of Technology, Vavrečkova 275, 760 01 Zlín, Czech Republic, ID: 70883521, VAT ID: CZ70883521, represented by the Dean, prof. Ing. Roman Čermák, Ph.D.,"/>
            <w:listItem w:displayText="Faculty of Management and Economics, Mostní 5139, 760 01 Zlín, Czech Republic, ID: 70883521, VAT ID: CZ70883521, represented by the Dean, doc. Ing. David Tuček, Ph.D.," w:value="Faculty of Management and Economics, Mostní 5139, 760 01 Zlín, Czech Republic, ID: 70883521, VAT ID: CZ70883521, represented by the Dean, doc. Ing. David Tuček, Ph.D.,"/>
            <w:listItem w:displayText="Faculty of Multimedia Communications, Univerzitní 2431, 760 01 Zlín, Czech Republic, ID: 70883521, VAT ID: CZ70883521, represented by the Dean, doc. Mgr. Irena Armutidisová," w:value="Faculty of Multimedia Communications, Univerzitní 2431, 760 01 Zlín, Czech Republic, ID: 70883521, VAT ID: CZ70883521, represented by the Dean, doc. Mgr. Irena Armutidisová,"/>
            <w:listItem w:displayText="Faculty of Applied Informatics, Nad Stráněmi 4511, 760 01 Zlín, Czech Republic, ID: 70883521, VAT ID: CZ70883521, represented by the Dean, doc. Mgr. Milan Adámek, Ph.D.," w:value="Faculty of Applied Informatics, Nad Stráněmi 4511, 760 01 Zlín, Czech Republic, ID: 70883521, VAT ID: CZ70883521, represented by the Dean, doc. Mgr. Milan Adámek, Ph.D.,"/>
            <w:listItem w:displayText="Faculty of Humanities, Štefánikova 5670, 760 01 Zlín, Czech Republic, ID: 70883521, VAT ID: CZ70883521, represented by the Dean, Mgr. Libor Marek, Ph.D.," w:value="Faculty of Humanities, Štefánikova 5670, 760 01 Zlín, Czech Republic, ID: 70883521, VAT ID: CZ70883521, represented by the Dean, Mgr. Libor Marek, Ph.D.,"/>
            <w:listItem w:displayText="Faculty of Logistics and Crisis Management, Studentské nám. 1532, 686 01 Uherské Hradiště, Czech Republic, ID: 70883521, VAT ID: CZ70883521, represented by the Dean, doc. Ing. Zuzana Tučková, Ph.D.," w:value="Faculty of Logistics and Crisis Management, Studentské nám. 1532, 686 01 Uherské Hradiště, Czech Republic, ID: 70883521, VAT ID: CZ70883521, represented by the Dean, doc. Ing. Zuzana Tučková, Ph.D.,"/>
          </w:dropDownList>
        </w:sdtPr>
        <w:sdtEndPr>
          <w:rPr>
            <w:b/>
            <w:lang w:val="en-GB"/>
          </w:rPr>
        </w:sdtEndPr>
        <w:sdtContent>
          <w:r w:rsidR="00BC7360" w:rsidRPr="00BF4DB4">
            <w:rPr>
              <w:rStyle w:val="Zstupntext"/>
            </w:rPr>
            <w:t>Zvolte položku.</w:t>
          </w:r>
        </w:sdtContent>
      </w:sdt>
      <w:r w:rsidR="004F5FE0">
        <w:rPr>
          <w:rStyle w:val="Siln"/>
          <w:lang w:val="en-GB"/>
        </w:rPr>
        <w:t xml:space="preserve"> </w:t>
      </w:r>
      <w:r w:rsidR="00097017" w:rsidRPr="00BC7360">
        <w:t>and</w:t>
      </w:r>
      <w:r w:rsidRPr="00BC7360">
        <w:t xml:space="preserve"> </w:t>
      </w:r>
    </w:p>
    <w:p w14:paraId="0B5F5F6F" w14:textId="10349338" w:rsidR="00C37768" w:rsidRDefault="004F5FE0" w:rsidP="00BC7360">
      <w:pPr>
        <w:rPr>
          <w:lang w:val="en-GB"/>
        </w:rPr>
      </w:pPr>
      <w:proofErr w:type="spellStart"/>
      <w:r w:rsidRPr="008E17C9">
        <w:rPr>
          <w:shd w:val="clear" w:color="auto" w:fill="FFFF00"/>
          <w:lang w:val="en-GB"/>
        </w:rPr>
        <w:t>Instituce</w:t>
      </w:r>
      <w:proofErr w:type="spellEnd"/>
      <w:r w:rsidRPr="008E17C9">
        <w:rPr>
          <w:shd w:val="clear" w:color="auto" w:fill="FFFF00"/>
          <w:lang w:val="en-GB"/>
        </w:rPr>
        <w:t xml:space="preserve"> – </w:t>
      </w:r>
      <w:proofErr w:type="spellStart"/>
      <w:r w:rsidRPr="008E17C9">
        <w:rPr>
          <w:shd w:val="clear" w:color="auto" w:fill="FFFF00"/>
          <w:lang w:val="en-GB"/>
        </w:rPr>
        <w:t>doplní</w:t>
      </w:r>
      <w:proofErr w:type="spellEnd"/>
      <w:r w:rsidRPr="008E17C9">
        <w:rPr>
          <w:shd w:val="clear" w:color="auto" w:fill="FFFF00"/>
          <w:lang w:val="en-GB"/>
        </w:rPr>
        <w:t xml:space="preserve"> </w:t>
      </w:r>
      <w:proofErr w:type="spellStart"/>
      <w:r w:rsidRPr="008E17C9">
        <w:rPr>
          <w:shd w:val="clear" w:color="auto" w:fill="FFFF00"/>
          <w:lang w:val="en-GB"/>
        </w:rPr>
        <w:t>součást</w:t>
      </w:r>
      <w:proofErr w:type="spellEnd"/>
      <w:r w:rsidRPr="008E17C9">
        <w:rPr>
          <w:shd w:val="clear" w:color="auto" w:fill="FFFF00"/>
          <w:lang w:val="en-GB"/>
        </w:rPr>
        <w:t xml:space="preserve">, </w:t>
      </w:r>
      <w:proofErr w:type="spellStart"/>
      <w:r w:rsidRPr="008E17C9">
        <w:rPr>
          <w:shd w:val="clear" w:color="auto" w:fill="FFFF00"/>
          <w:lang w:val="en-GB"/>
        </w:rPr>
        <w:t>Fakulta</w:t>
      </w:r>
      <w:proofErr w:type="spellEnd"/>
      <w:r w:rsidRPr="008E17C9">
        <w:rPr>
          <w:shd w:val="clear" w:color="auto" w:fill="FFFF00"/>
          <w:lang w:val="en-GB"/>
        </w:rPr>
        <w:t>/</w:t>
      </w:r>
      <w:proofErr w:type="spellStart"/>
      <w:r w:rsidRPr="008E17C9">
        <w:rPr>
          <w:shd w:val="clear" w:color="auto" w:fill="FFFF00"/>
          <w:lang w:val="en-GB"/>
        </w:rPr>
        <w:t>pracoviště</w:t>
      </w:r>
      <w:proofErr w:type="spellEnd"/>
      <w:r w:rsidRPr="008E17C9">
        <w:rPr>
          <w:shd w:val="clear" w:color="auto" w:fill="FFFF00"/>
          <w:lang w:val="en-GB"/>
        </w:rPr>
        <w:t>/</w:t>
      </w:r>
      <w:proofErr w:type="spellStart"/>
      <w:r w:rsidRPr="008E17C9">
        <w:rPr>
          <w:shd w:val="clear" w:color="auto" w:fill="FFFF00"/>
          <w:lang w:val="en-GB"/>
        </w:rPr>
        <w:t>apod</w:t>
      </w:r>
      <w:proofErr w:type="spellEnd"/>
      <w:r w:rsidRPr="008E17C9">
        <w:rPr>
          <w:shd w:val="clear" w:color="auto" w:fill="FFFF00"/>
          <w:lang w:val="en-GB"/>
        </w:rPr>
        <w:t xml:space="preserve">., </w:t>
      </w:r>
      <w:proofErr w:type="spellStart"/>
      <w:r w:rsidRPr="008E17C9">
        <w:rPr>
          <w:shd w:val="clear" w:color="auto" w:fill="FFFF00"/>
          <w:lang w:val="en-GB"/>
        </w:rPr>
        <w:t>adresa</w:t>
      </w:r>
      <w:proofErr w:type="spellEnd"/>
      <w:r w:rsidRPr="008E17C9">
        <w:rPr>
          <w:shd w:val="clear" w:color="auto" w:fill="FFFF00"/>
          <w:lang w:val="en-GB"/>
        </w:rPr>
        <w:t xml:space="preserve">, </w:t>
      </w:r>
      <w:proofErr w:type="spellStart"/>
      <w:r w:rsidR="00C37768" w:rsidRPr="008E17C9">
        <w:rPr>
          <w:shd w:val="clear" w:color="auto" w:fill="FFFF00"/>
          <w:lang w:val="en-GB"/>
        </w:rPr>
        <w:t>st</w:t>
      </w:r>
      <w:r w:rsidR="008E17C9" w:rsidRPr="008E17C9">
        <w:rPr>
          <w:shd w:val="clear" w:color="auto" w:fill="FFFF00"/>
          <w:lang w:val="en-GB"/>
        </w:rPr>
        <w:t>á</w:t>
      </w:r>
      <w:r w:rsidR="00C37768" w:rsidRPr="008E17C9">
        <w:rPr>
          <w:shd w:val="clear" w:color="auto" w:fill="FFFF00"/>
          <w:lang w:val="en-GB"/>
        </w:rPr>
        <w:t>t</w:t>
      </w:r>
      <w:proofErr w:type="spellEnd"/>
      <w:r w:rsidR="00C37768" w:rsidRPr="008E17C9">
        <w:rPr>
          <w:shd w:val="clear" w:color="auto" w:fill="FFFF00"/>
          <w:lang w:val="en-GB"/>
        </w:rPr>
        <w:t>, ID, VAT-ID, represented by</w:t>
      </w:r>
      <w:r w:rsidR="008E17C9" w:rsidRPr="008E17C9">
        <w:rPr>
          <w:shd w:val="clear" w:color="auto" w:fill="FFFF00"/>
          <w:lang w:val="en-GB"/>
        </w:rPr>
        <w:t xml:space="preserve"> </w:t>
      </w:r>
      <w:proofErr w:type="spellStart"/>
      <w:r w:rsidR="008E17C9" w:rsidRPr="008E17C9">
        <w:rPr>
          <w:shd w:val="clear" w:color="auto" w:fill="FFFF00"/>
          <w:lang w:val="en-GB"/>
        </w:rPr>
        <w:t>pozice</w:t>
      </w:r>
      <w:proofErr w:type="spellEnd"/>
      <w:r w:rsidR="008E17C9" w:rsidRPr="008E17C9">
        <w:rPr>
          <w:shd w:val="clear" w:color="auto" w:fill="FFFF00"/>
          <w:lang w:val="en-GB"/>
        </w:rPr>
        <w:t xml:space="preserve">, </w:t>
      </w:r>
      <w:proofErr w:type="spellStart"/>
      <w:r w:rsidR="008E17C9" w:rsidRPr="008E17C9">
        <w:rPr>
          <w:shd w:val="clear" w:color="auto" w:fill="FFFF00"/>
          <w:lang w:val="en-GB"/>
        </w:rPr>
        <w:t>jméno</w:t>
      </w:r>
      <w:proofErr w:type="spellEnd"/>
      <w:r w:rsidR="00C37768" w:rsidRPr="008E17C9">
        <w:rPr>
          <w:shd w:val="clear" w:color="auto" w:fill="FFFF00"/>
          <w:lang w:val="en-GB"/>
        </w:rPr>
        <w:t>,</w:t>
      </w:r>
    </w:p>
    <w:p w14:paraId="6297F4CE" w14:textId="7B7FB497" w:rsidR="009D174B" w:rsidRPr="007E13CE" w:rsidRDefault="009D174B" w:rsidP="00BC7360">
      <w:pPr>
        <w:rPr>
          <w:b/>
          <w:bCs/>
          <w:highlight w:val="yellow"/>
          <w:lang w:val="en-GB"/>
        </w:rPr>
      </w:pPr>
      <w:r w:rsidRPr="00280C84">
        <w:rPr>
          <w:lang w:val="en-GB"/>
        </w:rPr>
        <w:t>wish to enhance relations and to develop academic, cultural and scientific interchange in the areas of education, research, and other activities, agree to cooperate and work together toward the internationalization of higher education.</w:t>
      </w:r>
    </w:p>
    <w:p w14:paraId="2A13686E" w14:textId="684D7F85" w:rsidR="009D174B" w:rsidRPr="00280C84" w:rsidRDefault="009D174B" w:rsidP="00BC7360">
      <w:pPr>
        <w:rPr>
          <w:lang w:val="en-GB"/>
        </w:rPr>
      </w:pPr>
      <w:r w:rsidRPr="00280C84">
        <w:rPr>
          <w:lang w:val="en-GB"/>
        </w:rPr>
        <w:t>The areas of cooperation will include any program offered by either university, which is felt to be desirable and feasible for the development and strengthening of cooperative relationships between the two institutions. However, any specific program shall be subject to mutual consent, availability of funds, and the approval of each university. This may include:</w:t>
      </w:r>
    </w:p>
    <w:p w14:paraId="459A176E" w14:textId="77777777" w:rsidR="009D174B" w:rsidRPr="00280C84" w:rsidRDefault="009D174B" w:rsidP="002F1BAF">
      <w:pPr>
        <w:numPr>
          <w:ilvl w:val="0"/>
          <w:numId w:val="35"/>
        </w:numPr>
        <w:suppressAutoHyphens/>
        <w:spacing w:after="0" w:line="240" w:lineRule="auto"/>
        <w:jc w:val="left"/>
        <w:rPr>
          <w:sz w:val="22"/>
          <w:szCs w:val="22"/>
          <w:lang w:val="en-GB"/>
        </w:rPr>
      </w:pPr>
      <w:r w:rsidRPr="00280C84">
        <w:rPr>
          <w:sz w:val="22"/>
          <w:szCs w:val="22"/>
          <w:lang w:val="en-GB"/>
        </w:rPr>
        <w:t>Exchange of faculty members</w:t>
      </w:r>
    </w:p>
    <w:p w14:paraId="4381BE23" w14:textId="77777777" w:rsidR="009D174B" w:rsidRPr="00280C84" w:rsidRDefault="009D174B" w:rsidP="002F1BAF">
      <w:pPr>
        <w:numPr>
          <w:ilvl w:val="0"/>
          <w:numId w:val="35"/>
        </w:numPr>
        <w:suppressAutoHyphens/>
        <w:spacing w:after="0" w:line="240" w:lineRule="auto"/>
        <w:jc w:val="left"/>
        <w:rPr>
          <w:sz w:val="22"/>
          <w:szCs w:val="22"/>
          <w:lang w:val="en-GB"/>
        </w:rPr>
      </w:pPr>
      <w:r w:rsidRPr="00280C84">
        <w:rPr>
          <w:sz w:val="22"/>
          <w:szCs w:val="22"/>
          <w:lang w:val="en-GB"/>
        </w:rPr>
        <w:t>Exchange of students</w:t>
      </w:r>
    </w:p>
    <w:p w14:paraId="2D18575F" w14:textId="77777777" w:rsidR="009D174B" w:rsidRPr="00280C84" w:rsidRDefault="009D174B" w:rsidP="002F1BAF">
      <w:pPr>
        <w:numPr>
          <w:ilvl w:val="0"/>
          <w:numId w:val="35"/>
        </w:numPr>
        <w:suppressAutoHyphens/>
        <w:spacing w:after="0" w:line="240" w:lineRule="auto"/>
        <w:jc w:val="left"/>
        <w:rPr>
          <w:sz w:val="22"/>
          <w:szCs w:val="22"/>
          <w:lang w:val="en-GB"/>
        </w:rPr>
      </w:pPr>
      <w:r w:rsidRPr="00280C84">
        <w:rPr>
          <w:sz w:val="22"/>
          <w:szCs w:val="22"/>
          <w:lang w:val="en-GB"/>
        </w:rPr>
        <w:t>Joint conferences</w:t>
      </w:r>
    </w:p>
    <w:p w14:paraId="749A8A4C" w14:textId="6E647F14" w:rsidR="008E17C9" w:rsidRPr="008E17C9" w:rsidRDefault="009D174B" w:rsidP="006945B1">
      <w:pPr>
        <w:numPr>
          <w:ilvl w:val="0"/>
          <w:numId w:val="35"/>
        </w:numPr>
        <w:suppressAutoHyphens/>
        <w:spacing w:after="0" w:line="240" w:lineRule="auto"/>
        <w:jc w:val="left"/>
        <w:rPr>
          <w:sz w:val="22"/>
          <w:szCs w:val="22"/>
          <w:lang w:val="en-GB"/>
        </w:rPr>
      </w:pPr>
      <w:r w:rsidRPr="008E17C9">
        <w:rPr>
          <w:sz w:val="22"/>
          <w:szCs w:val="22"/>
          <w:lang w:val="en-GB"/>
        </w:rPr>
        <w:t>Joint cultural programs</w:t>
      </w:r>
      <w:r w:rsidR="008E17C9" w:rsidRPr="008E17C9">
        <w:rPr>
          <w:sz w:val="22"/>
          <w:szCs w:val="22"/>
          <w:lang w:val="en-GB"/>
        </w:rPr>
        <w:br w:type="page"/>
      </w:r>
    </w:p>
    <w:p w14:paraId="29B3B423" w14:textId="77777777" w:rsidR="009D174B" w:rsidRPr="00280C84" w:rsidRDefault="009D174B" w:rsidP="00BC7360">
      <w:pPr>
        <w:rPr>
          <w:lang w:val="en-GB"/>
        </w:rPr>
      </w:pPr>
      <w:r w:rsidRPr="00280C84">
        <w:rPr>
          <w:lang w:val="en-GB"/>
        </w:rPr>
        <w:lastRenderedPageBreak/>
        <w:t xml:space="preserve">The terms of mutual assistance and cooperation shall be discussed and agreed upon in writing by the appropriate officers of both parties prior to the initiation of any </w:t>
      </w:r>
      <w:r w:rsidR="001C2C51" w:rsidRPr="00280C84">
        <w:rPr>
          <w:lang w:val="en-GB"/>
        </w:rPr>
        <w:t>particular program or activity.</w:t>
      </w:r>
    </w:p>
    <w:p w14:paraId="6E1277C2" w14:textId="33E78935" w:rsidR="009D174B" w:rsidRPr="00280C84" w:rsidRDefault="009D174B" w:rsidP="00BC7360">
      <w:pPr>
        <w:rPr>
          <w:lang w:val="en-GB"/>
        </w:rPr>
      </w:pPr>
      <w:r w:rsidRPr="00280C84">
        <w:rPr>
          <w:lang w:val="en-GB"/>
        </w:rPr>
        <w:t>This contract becomes valid once signatures from both contracting parties have been obtained and shall remain in effect for an initial period of three years. Thereafter it shall be automatically renewed from year to year; however, after the initial period either institution may terminate the contract at the end of a given year by giving</w:t>
      </w:r>
      <w:r w:rsidR="0059326B">
        <w:rPr>
          <w:lang w:val="en-GB"/>
        </w:rPr>
        <w:t xml:space="preserve"> a</w:t>
      </w:r>
      <w:r w:rsidRPr="00280C84">
        <w:rPr>
          <w:lang w:val="en-GB"/>
        </w:rPr>
        <w:t xml:space="preserve"> six</w:t>
      </w:r>
      <w:r w:rsidR="0059326B">
        <w:rPr>
          <w:lang w:val="en-GB"/>
        </w:rPr>
        <w:t xml:space="preserve"> </w:t>
      </w:r>
      <w:r w:rsidR="00CF5106" w:rsidRPr="00280C84">
        <w:rPr>
          <w:lang w:val="en-GB"/>
        </w:rPr>
        <w:t>month notice</w:t>
      </w:r>
      <w:r w:rsidRPr="00280C84">
        <w:rPr>
          <w:lang w:val="en-GB"/>
        </w:rPr>
        <w:t xml:space="preserve"> in writing of such intent.</w:t>
      </w:r>
    </w:p>
    <w:p w14:paraId="0C8831B7" w14:textId="77777777" w:rsidR="00E527B7" w:rsidRDefault="006860C5" w:rsidP="00BC7360">
      <w:pPr>
        <w:rPr>
          <w:lang w:val="en-GB"/>
        </w:rPr>
      </w:pPr>
      <w:r w:rsidRPr="006860C5">
        <w:rPr>
          <w:lang w:val="en-GB"/>
        </w:rPr>
        <w:t>All of the costs of the stay within the project Institutional Quality and Development of Science Strategies at TB</w:t>
      </w:r>
      <w:r w:rsidR="004F4E2D">
        <w:rPr>
          <w:lang w:val="en-GB"/>
        </w:rPr>
        <w:t xml:space="preserve">U in </w:t>
      </w:r>
      <w:proofErr w:type="spellStart"/>
      <w:r w:rsidR="004F4E2D">
        <w:rPr>
          <w:lang w:val="en-GB"/>
        </w:rPr>
        <w:t>Zlín</w:t>
      </w:r>
      <w:proofErr w:type="spellEnd"/>
      <w:r w:rsidR="004F4E2D">
        <w:rPr>
          <w:lang w:val="en-GB"/>
        </w:rPr>
        <w:t>, Project Activity 5.2</w:t>
      </w:r>
      <w:r w:rsidRPr="006860C5">
        <w:rPr>
          <w:lang w:val="en-GB"/>
        </w:rPr>
        <w:t>,</w:t>
      </w:r>
      <w:r w:rsidR="00A21280">
        <w:rPr>
          <w:lang w:val="en-GB"/>
        </w:rPr>
        <w:t xml:space="preserve"> </w:t>
      </w:r>
      <w:r w:rsidRPr="006860C5">
        <w:rPr>
          <w:lang w:val="en-GB"/>
        </w:rPr>
        <w:t>will be covered by</w:t>
      </w:r>
      <w:r w:rsidR="00CF5106">
        <w:rPr>
          <w:lang w:val="en-GB"/>
        </w:rPr>
        <w:t xml:space="preserve"> the </w:t>
      </w:r>
      <w:r w:rsidR="00A67990">
        <w:rPr>
          <w:lang w:val="en-GB"/>
        </w:rPr>
        <w:t xml:space="preserve">TBU in </w:t>
      </w:r>
      <w:proofErr w:type="spellStart"/>
      <w:r w:rsidR="00A67990">
        <w:rPr>
          <w:lang w:val="en-GB"/>
        </w:rPr>
        <w:t>Zlín</w:t>
      </w:r>
      <w:proofErr w:type="spellEnd"/>
      <w:r w:rsidRPr="006860C5">
        <w:rPr>
          <w:lang w:val="en-GB"/>
        </w:rPr>
        <w:t xml:space="preserve"> from the Operational Programme Research, Development and Education.</w:t>
      </w:r>
    </w:p>
    <w:p w14:paraId="28208E4E" w14:textId="44AF7891" w:rsidR="006860C5" w:rsidRPr="00280C84" w:rsidRDefault="00B9541A" w:rsidP="00BC7360">
      <w:pPr>
        <w:rPr>
          <w:lang w:val="en-GB"/>
        </w:rPr>
      </w:pPr>
      <w:r>
        <w:rPr>
          <w:lang w:val="en-GB"/>
        </w:rPr>
        <w:t xml:space="preserve">In the case of hosting the expert from Partner institution at TBU in </w:t>
      </w:r>
      <w:proofErr w:type="spellStart"/>
      <w:r>
        <w:rPr>
          <w:lang w:val="en-GB"/>
        </w:rPr>
        <w:t>Zlín</w:t>
      </w:r>
      <w:proofErr w:type="spellEnd"/>
      <w:r>
        <w:rPr>
          <w:lang w:val="en-GB"/>
        </w:rPr>
        <w:t xml:space="preserve">, </w:t>
      </w:r>
      <w:r w:rsidR="00677242" w:rsidRPr="00677242">
        <w:rPr>
          <w:lang w:val="en-GB"/>
        </w:rPr>
        <w:t xml:space="preserve">The </w:t>
      </w:r>
      <w:r w:rsidR="00E527B7">
        <w:rPr>
          <w:lang w:val="en-GB"/>
        </w:rPr>
        <w:t>Partner</w:t>
      </w:r>
      <w:r w:rsidR="00677242" w:rsidRPr="00677242">
        <w:rPr>
          <w:lang w:val="en-GB"/>
        </w:rPr>
        <w:t xml:space="preserve"> is responsible for ensuring that the costs of hosting </w:t>
      </w:r>
      <w:r w:rsidR="00CF5106">
        <w:rPr>
          <w:lang w:val="en-GB"/>
        </w:rPr>
        <w:t>a</w:t>
      </w:r>
      <w:r w:rsidR="00BC7360">
        <w:rPr>
          <w:lang w:val="en-GB"/>
        </w:rPr>
        <w:t xml:space="preserve">n </w:t>
      </w:r>
      <w:r w:rsidR="00677242" w:rsidRPr="00677242">
        <w:rPr>
          <w:lang w:val="en-GB"/>
        </w:rPr>
        <w:t xml:space="preserve">expert </w:t>
      </w:r>
      <w:r w:rsidR="00BC7360">
        <w:rPr>
          <w:lang w:val="en-GB"/>
        </w:rPr>
        <w:t>at t</w:t>
      </w:r>
      <w:bookmarkStart w:id="1" w:name="_GoBack"/>
      <w:bookmarkEnd w:id="1"/>
      <w:r w:rsidR="00BC7360">
        <w:rPr>
          <w:lang w:val="en-GB"/>
        </w:rPr>
        <w:t xml:space="preserve">he </w:t>
      </w:r>
      <w:r w:rsidR="00A67990">
        <w:rPr>
          <w:lang w:val="en-GB"/>
        </w:rPr>
        <w:t xml:space="preserve">TBU in </w:t>
      </w:r>
      <w:proofErr w:type="spellStart"/>
      <w:r w:rsidR="00A67990">
        <w:rPr>
          <w:lang w:val="en-GB"/>
        </w:rPr>
        <w:t>Zlín</w:t>
      </w:r>
      <w:proofErr w:type="spellEnd"/>
      <w:r w:rsidR="00BC7360">
        <w:rPr>
          <w:lang w:val="en-GB"/>
        </w:rPr>
        <w:t xml:space="preserve"> </w:t>
      </w:r>
      <w:r w:rsidR="00677242" w:rsidRPr="00677242">
        <w:rPr>
          <w:lang w:val="en-GB"/>
        </w:rPr>
        <w:t xml:space="preserve">are not covered from other public </w:t>
      </w:r>
      <w:r w:rsidR="00BC7360">
        <w:rPr>
          <w:lang w:val="en-GB"/>
        </w:rPr>
        <w:t>or</w:t>
      </w:r>
      <w:r w:rsidR="00677242" w:rsidRPr="00677242">
        <w:rPr>
          <w:lang w:val="en-GB"/>
        </w:rPr>
        <w:t xml:space="preserve"> non-public financial sources</w:t>
      </w:r>
      <w:r w:rsidR="00CF5106">
        <w:rPr>
          <w:lang w:val="en-GB"/>
        </w:rPr>
        <w:t xml:space="preserve"> </w:t>
      </w:r>
      <w:r w:rsidR="00CF5106" w:rsidRPr="00677242">
        <w:rPr>
          <w:lang w:val="en-GB"/>
        </w:rPr>
        <w:t>at the same time</w:t>
      </w:r>
      <w:r w:rsidR="00677242" w:rsidRPr="00677242">
        <w:rPr>
          <w:lang w:val="en-GB"/>
        </w:rPr>
        <w:t>.</w:t>
      </w:r>
    </w:p>
    <w:p w14:paraId="4192656D" w14:textId="77777777" w:rsidR="00280C84" w:rsidRDefault="00280C84" w:rsidP="00BC7360">
      <w:pPr>
        <w:rPr>
          <w:lang w:val="en-GB"/>
        </w:rPr>
      </w:pPr>
      <w:r w:rsidRPr="00280C84">
        <w:rPr>
          <w:lang w:val="en-GB"/>
        </w:rPr>
        <w:t>All project activities shall be implemented within non-economic activity</w:t>
      </w:r>
      <w:r>
        <w:rPr>
          <w:lang w:val="en-GB"/>
        </w:rPr>
        <w:t>.</w:t>
      </w:r>
    </w:p>
    <w:p w14:paraId="73CD729B" w14:textId="3DFAF7C3" w:rsidR="002F1BAF" w:rsidRPr="00280C84" w:rsidRDefault="002F1BAF" w:rsidP="00BC7360">
      <w:pPr>
        <w:rPr>
          <w:lang w:val="en-GB"/>
        </w:rPr>
      </w:pPr>
      <w:r w:rsidRPr="00280C84">
        <w:rPr>
          <w:lang w:val="en-GB"/>
        </w:rPr>
        <w:t>This Agreement has been drawn up in two copies in the English language; each contracting party shall receive one copy thereof.</w:t>
      </w:r>
    </w:p>
    <w:p w14:paraId="34107FFE" w14:textId="77777777" w:rsidR="002F1BAF" w:rsidRDefault="002F1BAF" w:rsidP="00BC7360">
      <w:pPr>
        <w:rPr>
          <w:lang w:val="en-GB"/>
        </w:rPr>
      </w:pPr>
    </w:p>
    <w:p w14:paraId="7C980734" w14:textId="6775FA4E" w:rsidR="00A67990" w:rsidRPr="00280C84" w:rsidRDefault="00A67990" w:rsidP="00BC7360">
      <w:pPr>
        <w:rPr>
          <w:lang w:val="en-GB"/>
        </w:rPr>
        <w:sectPr w:rsidR="00A67990" w:rsidRPr="00280C84" w:rsidSect="00BC7360">
          <w:headerReference w:type="default" r:id="rId11"/>
          <w:headerReference w:type="first" r:id="rId12"/>
          <w:type w:val="continuous"/>
          <w:pgSz w:w="11906" w:h="16838"/>
          <w:pgMar w:top="851" w:right="1411" w:bottom="709" w:left="1411" w:header="0" w:footer="706" w:gutter="0"/>
          <w:cols w:space="708"/>
          <w:titlePg/>
          <w:docGrid w:linePitch="360"/>
        </w:sectPr>
      </w:pPr>
    </w:p>
    <w:p w14:paraId="4F60C772" w14:textId="37E3F1A7" w:rsidR="00700DEA" w:rsidRDefault="00700DEA" w:rsidP="00BC7360">
      <w:pPr>
        <w:rPr>
          <w:lang w:val="en-GB"/>
        </w:rPr>
      </w:pPr>
    </w:p>
    <w:p w14:paraId="41823D69" w14:textId="72D42372" w:rsidR="00700DEA" w:rsidRPr="00280C84" w:rsidRDefault="00700DEA" w:rsidP="00BC7360">
      <w:pPr>
        <w:rPr>
          <w:lang w:val="en-GB"/>
        </w:rPr>
      </w:pPr>
      <w:r w:rsidRPr="00280C84">
        <w:rPr>
          <w:lang w:val="en-GB"/>
        </w:rPr>
        <w:t xml:space="preserve">On behalf of </w:t>
      </w:r>
    </w:p>
    <w:p w14:paraId="3C7AC5F4" w14:textId="68806CD8" w:rsidR="00700DEA" w:rsidRPr="00280C84" w:rsidRDefault="008E17C9" w:rsidP="00700DEA">
      <w:pPr>
        <w:spacing w:line="240" w:lineRule="auto"/>
        <w:rPr>
          <w:b/>
          <w:sz w:val="22"/>
          <w:szCs w:val="22"/>
          <w:highlight w:val="yellow"/>
          <w:lang w:val="en-GB"/>
        </w:rPr>
      </w:pPr>
      <w:proofErr w:type="spellStart"/>
      <w:r>
        <w:rPr>
          <w:b/>
          <w:sz w:val="22"/>
          <w:szCs w:val="22"/>
          <w:highlight w:val="yellow"/>
          <w:lang w:val="en-GB"/>
        </w:rPr>
        <w:t>Instituce</w:t>
      </w:r>
      <w:proofErr w:type="spellEnd"/>
      <w:r>
        <w:rPr>
          <w:b/>
          <w:sz w:val="22"/>
          <w:szCs w:val="22"/>
          <w:highlight w:val="yellow"/>
          <w:lang w:val="en-GB"/>
        </w:rPr>
        <w:t xml:space="preserve"> – </w:t>
      </w:r>
      <w:proofErr w:type="spellStart"/>
      <w:r>
        <w:rPr>
          <w:b/>
          <w:sz w:val="22"/>
          <w:szCs w:val="22"/>
          <w:highlight w:val="yellow"/>
          <w:lang w:val="en-GB"/>
        </w:rPr>
        <w:t>doplní</w:t>
      </w:r>
      <w:proofErr w:type="spellEnd"/>
      <w:r>
        <w:rPr>
          <w:b/>
          <w:sz w:val="22"/>
          <w:szCs w:val="22"/>
          <w:highlight w:val="yellow"/>
          <w:lang w:val="en-GB"/>
        </w:rPr>
        <w:t xml:space="preserve"> </w:t>
      </w:r>
      <w:proofErr w:type="spellStart"/>
      <w:r>
        <w:rPr>
          <w:b/>
          <w:sz w:val="22"/>
          <w:szCs w:val="22"/>
          <w:highlight w:val="yellow"/>
          <w:lang w:val="en-GB"/>
        </w:rPr>
        <w:t>součást</w:t>
      </w:r>
      <w:proofErr w:type="spellEnd"/>
    </w:p>
    <w:p w14:paraId="4D08EF31" w14:textId="01C3596F" w:rsidR="00700DEA" w:rsidRPr="00280C84" w:rsidRDefault="008E17C9" w:rsidP="00700DEA">
      <w:pPr>
        <w:spacing w:line="240" w:lineRule="auto"/>
        <w:rPr>
          <w:b/>
          <w:sz w:val="22"/>
          <w:szCs w:val="22"/>
          <w:highlight w:val="yellow"/>
          <w:lang w:val="en-GB"/>
        </w:rPr>
      </w:pPr>
      <w:proofErr w:type="spellStart"/>
      <w:r w:rsidRPr="008E17C9">
        <w:rPr>
          <w:b/>
          <w:sz w:val="20"/>
          <w:szCs w:val="22"/>
          <w:shd w:val="clear" w:color="auto" w:fill="FFFF00"/>
          <w:lang w:val="en-GB"/>
        </w:rPr>
        <w:t>Fakulta</w:t>
      </w:r>
      <w:proofErr w:type="spellEnd"/>
      <w:r w:rsidRPr="008E17C9">
        <w:rPr>
          <w:b/>
          <w:sz w:val="20"/>
          <w:szCs w:val="22"/>
          <w:shd w:val="clear" w:color="auto" w:fill="FFFF00"/>
          <w:lang w:val="en-GB"/>
        </w:rPr>
        <w:t>/</w:t>
      </w:r>
      <w:proofErr w:type="spellStart"/>
      <w:r w:rsidRPr="008E17C9">
        <w:rPr>
          <w:b/>
          <w:sz w:val="20"/>
          <w:szCs w:val="22"/>
          <w:shd w:val="clear" w:color="auto" w:fill="FFFF00"/>
          <w:lang w:val="en-GB"/>
        </w:rPr>
        <w:t>pracoviště</w:t>
      </w:r>
      <w:proofErr w:type="spellEnd"/>
      <w:r w:rsidRPr="008E17C9">
        <w:rPr>
          <w:b/>
          <w:sz w:val="20"/>
          <w:szCs w:val="22"/>
          <w:shd w:val="clear" w:color="auto" w:fill="FFFF00"/>
          <w:lang w:val="en-GB"/>
        </w:rPr>
        <w:t>/</w:t>
      </w:r>
      <w:proofErr w:type="spellStart"/>
      <w:r w:rsidRPr="008E17C9">
        <w:rPr>
          <w:b/>
          <w:sz w:val="20"/>
          <w:szCs w:val="22"/>
          <w:shd w:val="clear" w:color="auto" w:fill="FFFF00"/>
          <w:lang w:val="en-GB"/>
        </w:rPr>
        <w:t>apod</w:t>
      </w:r>
      <w:proofErr w:type="spellEnd"/>
      <w:r w:rsidRPr="008E17C9">
        <w:rPr>
          <w:b/>
          <w:sz w:val="20"/>
          <w:szCs w:val="22"/>
          <w:shd w:val="clear" w:color="auto" w:fill="FFFF00"/>
          <w:lang w:val="en-GB"/>
        </w:rPr>
        <w:t>.</w:t>
      </w:r>
    </w:p>
    <w:p w14:paraId="6ACD0490" w14:textId="3930D14D" w:rsidR="00700DEA" w:rsidRPr="00280C84" w:rsidRDefault="008E17C9" w:rsidP="00700DEA">
      <w:pPr>
        <w:spacing w:line="240" w:lineRule="auto"/>
        <w:rPr>
          <w:sz w:val="22"/>
          <w:szCs w:val="22"/>
          <w:highlight w:val="yellow"/>
          <w:lang w:val="en-GB"/>
        </w:rPr>
      </w:pPr>
      <w:proofErr w:type="spellStart"/>
      <w:r>
        <w:rPr>
          <w:sz w:val="22"/>
          <w:szCs w:val="22"/>
          <w:highlight w:val="yellow"/>
          <w:lang w:val="en-GB"/>
        </w:rPr>
        <w:t>Stát</w:t>
      </w:r>
      <w:proofErr w:type="spellEnd"/>
    </w:p>
    <w:p w14:paraId="5634F961" w14:textId="0A21E07B" w:rsidR="00700DEA" w:rsidRPr="00280C84" w:rsidRDefault="00700DEA" w:rsidP="00700DEA">
      <w:pPr>
        <w:spacing w:line="240" w:lineRule="auto"/>
        <w:rPr>
          <w:sz w:val="22"/>
          <w:szCs w:val="22"/>
          <w:highlight w:val="yellow"/>
          <w:lang w:val="en-GB"/>
        </w:rPr>
      </w:pPr>
    </w:p>
    <w:p w14:paraId="50AD81A2" w14:textId="2B531179" w:rsidR="00700DEA" w:rsidRPr="00280C84" w:rsidRDefault="00700DEA" w:rsidP="00700DEA">
      <w:pPr>
        <w:spacing w:line="240" w:lineRule="auto"/>
        <w:rPr>
          <w:sz w:val="22"/>
          <w:szCs w:val="22"/>
          <w:highlight w:val="yellow"/>
          <w:lang w:val="en-GB"/>
        </w:rPr>
      </w:pPr>
    </w:p>
    <w:p w14:paraId="50942D96" w14:textId="77777777" w:rsidR="00700DEA" w:rsidRPr="00280C84" w:rsidRDefault="00700DEA" w:rsidP="00700DEA">
      <w:pPr>
        <w:spacing w:line="240" w:lineRule="auto"/>
        <w:rPr>
          <w:sz w:val="22"/>
          <w:szCs w:val="22"/>
          <w:highlight w:val="yellow"/>
          <w:lang w:val="en-GB"/>
        </w:rPr>
      </w:pPr>
    </w:p>
    <w:p w14:paraId="494FDBD3" w14:textId="77777777" w:rsidR="00700DEA" w:rsidRPr="00A21280" w:rsidRDefault="00700DEA" w:rsidP="00BC7360">
      <w:pPr>
        <w:rPr>
          <w:lang w:val="en-GB"/>
        </w:rPr>
      </w:pPr>
      <w:r w:rsidRPr="00A21280">
        <w:rPr>
          <w:lang w:val="en-GB"/>
        </w:rPr>
        <w:t>………………………</w:t>
      </w:r>
    </w:p>
    <w:p w14:paraId="17B10279" w14:textId="396C9FE7" w:rsidR="00700DEA" w:rsidRPr="00280C84" w:rsidRDefault="008E17C9" w:rsidP="00BC7360">
      <w:pPr>
        <w:rPr>
          <w:lang w:val="en-GB"/>
        </w:rPr>
      </w:pPr>
      <w:proofErr w:type="spellStart"/>
      <w:r>
        <w:rPr>
          <w:highlight w:val="yellow"/>
          <w:lang w:val="en-GB"/>
        </w:rPr>
        <w:t>jméno</w:t>
      </w:r>
      <w:proofErr w:type="spellEnd"/>
    </w:p>
    <w:p w14:paraId="7CB8A71B" w14:textId="5C3D962E" w:rsidR="00700DEA" w:rsidRPr="00280C84" w:rsidRDefault="008E17C9" w:rsidP="00BC7360">
      <w:pPr>
        <w:rPr>
          <w:lang w:val="en-GB"/>
        </w:rPr>
      </w:pPr>
      <w:proofErr w:type="spellStart"/>
      <w:r w:rsidRPr="008E17C9">
        <w:rPr>
          <w:shd w:val="clear" w:color="auto" w:fill="FFFF00"/>
          <w:lang w:val="en-GB"/>
        </w:rPr>
        <w:t>pozice</w:t>
      </w:r>
      <w:proofErr w:type="spellEnd"/>
    </w:p>
    <w:p w14:paraId="52EFBE21" w14:textId="77777777" w:rsidR="00700DEA" w:rsidRPr="00280C84" w:rsidRDefault="00700DEA" w:rsidP="00BC7360">
      <w:pPr>
        <w:rPr>
          <w:lang w:val="en-GB"/>
        </w:rPr>
      </w:pPr>
    </w:p>
    <w:p w14:paraId="36EC7F27" w14:textId="5FB2FE1B" w:rsidR="00E527B7" w:rsidRDefault="00700DEA" w:rsidP="00BC7360">
      <w:pPr>
        <w:rPr>
          <w:lang w:val="en-GB"/>
        </w:rPr>
      </w:pPr>
      <w:r w:rsidRPr="00280C84">
        <w:rPr>
          <w:lang w:val="en-GB"/>
        </w:rPr>
        <w:t>Dated</w:t>
      </w:r>
      <w:proofErr w:type="gramStart"/>
      <w:r w:rsidRPr="00280C84">
        <w:rPr>
          <w:lang w:val="en-GB"/>
        </w:rPr>
        <w:t>:_</w:t>
      </w:r>
      <w:proofErr w:type="gramEnd"/>
      <w:r w:rsidRPr="00280C84">
        <w:rPr>
          <w:lang w:val="en-GB"/>
        </w:rPr>
        <w:t>_______________</w:t>
      </w:r>
    </w:p>
    <w:p w14:paraId="66A68B65" w14:textId="77B04202" w:rsidR="00BC7360" w:rsidRDefault="00BC7360" w:rsidP="00BC7360">
      <w:pPr>
        <w:rPr>
          <w:lang w:val="en-GB"/>
        </w:rPr>
      </w:pPr>
    </w:p>
    <w:p w14:paraId="3FE14488" w14:textId="400EEE59" w:rsidR="00BC7360" w:rsidRDefault="00BC7360" w:rsidP="00BC7360">
      <w:pPr>
        <w:rPr>
          <w:lang w:val="en-GB"/>
        </w:rPr>
      </w:pPr>
    </w:p>
    <w:p w14:paraId="17DA971D" w14:textId="77777777" w:rsidR="00BC7360" w:rsidRPr="00280C84" w:rsidRDefault="00BC7360" w:rsidP="00BC7360">
      <w:pPr>
        <w:rPr>
          <w:lang w:val="en-GB"/>
        </w:rPr>
      </w:pPr>
    </w:p>
    <w:p w14:paraId="2016FB07" w14:textId="06E2DC71" w:rsidR="00700DEA" w:rsidRPr="00280C84" w:rsidRDefault="00700DEA" w:rsidP="00BC7360">
      <w:pPr>
        <w:rPr>
          <w:lang w:val="en-GB"/>
        </w:rPr>
      </w:pPr>
      <w:r w:rsidRPr="00280C84">
        <w:rPr>
          <w:lang w:val="en-GB"/>
        </w:rPr>
        <w:t>On behalf of</w:t>
      </w:r>
    </w:p>
    <w:p w14:paraId="2CA90892" w14:textId="7B8DF156" w:rsidR="00700DEA" w:rsidRPr="00280C84" w:rsidRDefault="006819D9" w:rsidP="00700DEA">
      <w:pPr>
        <w:spacing w:line="240" w:lineRule="auto"/>
        <w:rPr>
          <w:b/>
          <w:bCs/>
          <w:sz w:val="22"/>
          <w:szCs w:val="22"/>
          <w:lang w:val="en-GB"/>
        </w:rPr>
      </w:pPr>
      <w:r w:rsidRPr="00280C84">
        <w:rPr>
          <w:b/>
          <w:bCs/>
          <w:szCs w:val="22"/>
          <w:lang w:val="en-GB"/>
        </w:rPr>
        <w:t>Tomas Bata University in Zlín</w:t>
      </w:r>
    </w:p>
    <w:sdt>
      <w:sdtPr>
        <w:rPr>
          <w:rStyle w:val="Siln"/>
          <w:sz w:val="20"/>
          <w:lang w:val="en-GB"/>
        </w:rPr>
        <w:alias w:val="Faculty"/>
        <w:tag w:val="Faculty"/>
        <w:id w:val="-618608625"/>
        <w:placeholder>
          <w:docPart w:val="97BAF6F0CD764DF492CFCAD7EC3DD577"/>
        </w:placeholder>
        <w:showingPlcHdr/>
        <w:dropDownList>
          <w:listItem w:value="Zvolte položku."/>
          <w:listItem w:displayText="Faculty of Technology" w:value="Faculty of Technology"/>
          <w:listItem w:displayText="Faculty of Management and Economics" w:value="Faculty of Management and Economics"/>
          <w:listItem w:displayText="Faculty of Multimedia Communications" w:value="Faculty of Multimedia Communications"/>
          <w:listItem w:displayText="Faculty of Applied Informatics" w:value="Faculty of Applied Informatics"/>
          <w:listItem w:displayText="Faculty of Humanities" w:value="Faculty of Humanities"/>
          <w:listItem w:displayText="Faculty of Logistics and Crisis Management" w:value="Faculty of Logistics and Crisis Management"/>
        </w:dropDownList>
      </w:sdtPr>
      <w:sdtEndPr>
        <w:rPr>
          <w:rStyle w:val="Standardnpsmoodstavce"/>
          <w:b w:val="0"/>
          <w:bCs w:val="0"/>
          <w:szCs w:val="22"/>
        </w:rPr>
      </w:sdtEndPr>
      <w:sdtContent>
        <w:p w14:paraId="6BBA9863" w14:textId="6831F186" w:rsidR="00700DEA" w:rsidRPr="008E17C9" w:rsidRDefault="00C8170C" w:rsidP="008E17C9">
          <w:pPr>
            <w:spacing w:after="0"/>
            <w:jc w:val="left"/>
            <w:rPr>
              <w:b/>
              <w:bCs/>
              <w:sz w:val="22"/>
              <w:lang w:val="en-GB"/>
            </w:rPr>
          </w:pPr>
          <w:r w:rsidRPr="00BF4DB4">
            <w:rPr>
              <w:rStyle w:val="Zstupntext"/>
            </w:rPr>
            <w:t>Zvolte položku.</w:t>
          </w:r>
        </w:p>
      </w:sdtContent>
    </w:sdt>
    <w:p w14:paraId="7074F583" w14:textId="77777777" w:rsidR="00700DEA" w:rsidRPr="00280C84" w:rsidRDefault="00700DEA" w:rsidP="00700DEA">
      <w:pPr>
        <w:spacing w:line="240" w:lineRule="auto"/>
        <w:rPr>
          <w:sz w:val="22"/>
          <w:szCs w:val="22"/>
          <w:highlight w:val="yellow"/>
          <w:lang w:val="en-GB"/>
        </w:rPr>
      </w:pPr>
      <w:r w:rsidRPr="00A21280">
        <w:rPr>
          <w:sz w:val="22"/>
          <w:szCs w:val="22"/>
          <w:lang w:val="en-GB"/>
        </w:rPr>
        <w:t>Czech Republic</w:t>
      </w:r>
    </w:p>
    <w:p w14:paraId="40051544" w14:textId="77777777" w:rsidR="00700DEA" w:rsidRPr="00280C84" w:rsidRDefault="00700DEA" w:rsidP="00700DEA">
      <w:pPr>
        <w:spacing w:line="240" w:lineRule="auto"/>
        <w:rPr>
          <w:sz w:val="22"/>
          <w:szCs w:val="22"/>
          <w:highlight w:val="yellow"/>
          <w:lang w:val="en-GB"/>
        </w:rPr>
      </w:pPr>
    </w:p>
    <w:p w14:paraId="1E0DB31D" w14:textId="77777777" w:rsidR="00700DEA" w:rsidRPr="00280C84" w:rsidRDefault="00700DEA" w:rsidP="00700DEA">
      <w:pPr>
        <w:spacing w:line="240" w:lineRule="auto"/>
        <w:rPr>
          <w:sz w:val="22"/>
          <w:szCs w:val="22"/>
          <w:highlight w:val="yellow"/>
          <w:lang w:val="en-GB"/>
        </w:rPr>
      </w:pPr>
    </w:p>
    <w:p w14:paraId="0E9D181C" w14:textId="77777777" w:rsidR="00700DEA" w:rsidRPr="00280C84" w:rsidRDefault="00700DEA" w:rsidP="00700DEA">
      <w:pPr>
        <w:spacing w:line="240" w:lineRule="auto"/>
        <w:rPr>
          <w:sz w:val="22"/>
          <w:szCs w:val="22"/>
          <w:highlight w:val="yellow"/>
          <w:lang w:val="en-GB"/>
        </w:rPr>
      </w:pPr>
    </w:p>
    <w:p w14:paraId="3DCF156D" w14:textId="77777777" w:rsidR="00700DEA" w:rsidRPr="00280C84" w:rsidRDefault="00700DEA" w:rsidP="00BC7360">
      <w:pPr>
        <w:rPr>
          <w:highlight w:val="yellow"/>
          <w:lang w:val="en-GB"/>
        </w:rPr>
      </w:pPr>
      <w:r w:rsidRPr="00A21280">
        <w:rPr>
          <w:lang w:val="en-GB"/>
        </w:rPr>
        <w:t>………………………</w:t>
      </w:r>
    </w:p>
    <w:sdt>
      <w:sdtPr>
        <w:rPr>
          <w:rStyle w:val="Siln"/>
          <w:b w:val="0"/>
          <w:sz w:val="22"/>
          <w:lang w:val="en-GB"/>
        </w:rPr>
        <w:alias w:val="Jméno děkana"/>
        <w:tag w:val="Jméno děkana"/>
        <w:id w:val="-173503234"/>
        <w:placeholder>
          <w:docPart w:val="489D48E09BB948B9BCDD45869AD4B499"/>
        </w:placeholder>
        <w:showingPlcHdr/>
        <w:dropDownList>
          <w:listItem w:value="Zvolte položku."/>
          <w:listItem w:displayText="prof. Ing. Roman Čermák, Ph.D." w:value="prof. Ing. Roman Čermák, Ph.D."/>
          <w:listItem w:displayText="doc. Ing. David Tuček, Ph.D." w:value="doc. Ing. David Tuček, Ph.D."/>
          <w:listItem w:displayText="doc. Mgr. Irena Armutidisová" w:value="doc. Mgr. Irena Armutidisová"/>
          <w:listItem w:displayText="doc. Mgr. Milan Adámek, Ph.D." w:value="doc. Mgr. Milan Adámek, Ph.D."/>
          <w:listItem w:displayText="Mgr. Libor Marek, Ph.D." w:value="Mgr. Libor Marek, Ph.D."/>
          <w:listItem w:displayText="doc. Ing. Zuzana Tučková, Ph.D." w:value="doc. Ing. Zuzana Tučková, Ph.D."/>
        </w:dropDownList>
      </w:sdtPr>
      <w:sdtEndPr>
        <w:rPr>
          <w:rStyle w:val="Standardnpsmoodstavce"/>
          <w:b/>
          <w:bCs w:val="0"/>
          <w:szCs w:val="22"/>
        </w:rPr>
      </w:sdtEndPr>
      <w:sdtContent>
        <w:p w14:paraId="4C75BB62" w14:textId="58183D45" w:rsidR="00700DEA" w:rsidRPr="008E17C9" w:rsidRDefault="00C8170C" w:rsidP="008E17C9">
          <w:pPr>
            <w:spacing w:after="0"/>
            <w:jc w:val="left"/>
            <w:rPr>
              <w:b/>
              <w:bCs/>
              <w:sz w:val="22"/>
              <w:lang w:val="en-GB"/>
            </w:rPr>
          </w:pPr>
          <w:r w:rsidRPr="00BF4DB4">
            <w:rPr>
              <w:rStyle w:val="Zstupntext"/>
            </w:rPr>
            <w:t>Zvolte položku.</w:t>
          </w:r>
        </w:p>
      </w:sdtContent>
    </w:sdt>
    <w:p w14:paraId="5BA26EB3" w14:textId="77777777" w:rsidR="00700DEA" w:rsidRPr="00280C84" w:rsidRDefault="00700DEA" w:rsidP="00BC7360">
      <w:pPr>
        <w:rPr>
          <w:lang w:val="en-GB"/>
        </w:rPr>
      </w:pPr>
      <w:r w:rsidRPr="00280C84">
        <w:rPr>
          <w:lang w:val="en-GB"/>
        </w:rPr>
        <w:t>Dean</w:t>
      </w:r>
    </w:p>
    <w:p w14:paraId="017DA98A" w14:textId="77777777" w:rsidR="00700DEA" w:rsidRPr="00280C84" w:rsidRDefault="00700DEA" w:rsidP="00BC7360">
      <w:pPr>
        <w:rPr>
          <w:lang w:val="en-GB"/>
        </w:rPr>
      </w:pPr>
    </w:p>
    <w:p w14:paraId="1E888968" w14:textId="17C408DF" w:rsidR="00E1635F" w:rsidRPr="00280C84" w:rsidRDefault="00700DEA" w:rsidP="00BC7360">
      <w:pPr>
        <w:rPr>
          <w:lang w:val="en-GB"/>
        </w:rPr>
      </w:pPr>
      <w:r w:rsidRPr="00280C84">
        <w:rPr>
          <w:lang w:val="en-GB"/>
        </w:rPr>
        <w:t>Dated</w:t>
      </w:r>
      <w:proofErr w:type="gramStart"/>
      <w:r w:rsidRPr="00280C84">
        <w:rPr>
          <w:lang w:val="en-GB"/>
        </w:rPr>
        <w:t>:_</w:t>
      </w:r>
      <w:proofErr w:type="gramEnd"/>
      <w:r w:rsidRPr="00280C84">
        <w:rPr>
          <w:lang w:val="en-GB"/>
        </w:rPr>
        <w:t>______________</w:t>
      </w:r>
    </w:p>
    <w:sectPr w:rsidR="00E1635F" w:rsidRPr="00280C84" w:rsidSect="00700DEA">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79FFD" w14:textId="77777777" w:rsidR="002E5E62" w:rsidRDefault="002E5E62">
      <w:r>
        <w:separator/>
      </w:r>
    </w:p>
    <w:p w14:paraId="100166AF" w14:textId="77777777" w:rsidR="002E5E62" w:rsidRDefault="002E5E62"/>
  </w:endnote>
  <w:endnote w:type="continuationSeparator" w:id="0">
    <w:p w14:paraId="730A106B" w14:textId="77777777" w:rsidR="002E5E62" w:rsidRDefault="002E5E62">
      <w:r>
        <w:continuationSeparator/>
      </w:r>
    </w:p>
    <w:p w14:paraId="6424C690" w14:textId="77777777" w:rsidR="002E5E62" w:rsidRDefault="002E5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90C3E" w14:textId="77777777" w:rsidR="002E5E62" w:rsidRDefault="002E5E62">
      <w:r>
        <w:separator/>
      </w:r>
    </w:p>
    <w:p w14:paraId="6E475893" w14:textId="77777777" w:rsidR="002E5E62" w:rsidRDefault="002E5E62"/>
  </w:footnote>
  <w:footnote w:type="continuationSeparator" w:id="0">
    <w:p w14:paraId="10125B08" w14:textId="77777777" w:rsidR="002E5E62" w:rsidRDefault="002E5E62">
      <w:r>
        <w:continuationSeparator/>
      </w:r>
    </w:p>
    <w:p w14:paraId="2B3AE99F" w14:textId="77777777" w:rsidR="002E5E62" w:rsidRDefault="002E5E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FC581" w14:textId="77777777" w:rsidR="00CF7AFC" w:rsidRDefault="00CF7AFC" w:rsidP="008A70C3">
    <w:pPr>
      <w:pStyle w:val="Zhlav"/>
      <w:jc w:val="center"/>
    </w:pPr>
    <w:r>
      <w:rPr>
        <w:noProof/>
        <w:lang w:val="cs-CZ"/>
      </w:rPr>
      <w:drawing>
        <wp:inline distT="0" distB="0" distL="0" distR="0" wp14:anchorId="61011225" wp14:editId="0122053D">
          <wp:extent cx="4610100" cy="1028700"/>
          <wp:effectExtent l="0" t="0" r="0" b="0"/>
          <wp:docPr id="31"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link_MSMT_VVV_hor_cb_eng.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DE7B8" w14:textId="77777777" w:rsidR="001C2C51" w:rsidRDefault="001C2C51" w:rsidP="008A70C3">
    <w:pPr>
      <w:pStyle w:val="Zhlav"/>
      <w:jc w:val="center"/>
    </w:pPr>
    <w:r>
      <w:rPr>
        <w:noProof/>
        <w:lang w:val="cs-CZ"/>
      </w:rPr>
      <w:drawing>
        <wp:inline distT="0" distB="0" distL="0" distR="0" wp14:anchorId="3D76FEEB" wp14:editId="191E5BDC">
          <wp:extent cx="4610100" cy="1028700"/>
          <wp:effectExtent l="0" t="0" r="0" b="0"/>
          <wp:docPr id="32"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link_MSMT_VVV_hor_cb_eng.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11.25pt" o:bullet="t">
        <v:imagedata r:id="rId1" o:title="barevnost01_odrazka"/>
      </v:shape>
    </w:pict>
  </w:numPicBullet>
  <w:abstractNum w:abstractNumId="0" w15:restartNumberingAfterBreak="0">
    <w:nsid w:val="FFFFFF7C"/>
    <w:multiLevelType w:val="singleLevel"/>
    <w:tmpl w:val="A2983D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363D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62E7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5ED7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6F58"/>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BEF200"/>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9740DFF2"/>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EC08A860"/>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7A234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343348"/>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4C38D4"/>
    <w:multiLevelType w:val="hybridMultilevel"/>
    <w:tmpl w:val="B44C59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4AA1905"/>
    <w:multiLevelType w:val="hybridMultilevel"/>
    <w:tmpl w:val="F3B655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103397"/>
    <w:multiLevelType w:val="singleLevel"/>
    <w:tmpl w:val="CA666036"/>
    <w:lvl w:ilvl="0">
      <w:start w:val="1"/>
      <w:numFmt w:val="upperRoman"/>
      <w:lvlText w:val="P %1"/>
      <w:lvlJc w:val="left"/>
      <w:pPr>
        <w:tabs>
          <w:tab w:val="num" w:pos="1191"/>
        </w:tabs>
        <w:ind w:left="1191" w:hanging="1191"/>
      </w:pPr>
      <w:rPr>
        <w:rFonts w:ascii="Times New Roman" w:hAnsi="Times New Roman" w:cs="Times New Roman" w:hint="default"/>
        <w:b w:val="0"/>
        <w:bCs w:val="0"/>
        <w:i w:val="0"/>
        <w:iCs w:val="0"/>
        <w:sz w:val="24"/>
        <w:szCs w:val="24"/>
      </w:rPr>
    </w:lvl>
  </w:abstractNum>
  <w:abstractNum w:abstractNumId="14" w15:restartNumberingAfterBreak="0">
    <w:nsid w:val="0D1E759C"/>
    <w:multiLevelType w:val="multilevel"/>
    <w:tmpl w:val="2542B3D2"/>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5" w15:restartNumberingAfterBreak="0">
    <w:nsid w:val="0FC24351"/>
    <w:multiLevelType w:val="hybridMultilevel"/>
    <w:tmpl w:val="CFFC6BC6"/>
    <w:lvl w:ilvl="0" w:tplc="F1C81144">
      <w:start w:val="1"/>
      <w:numFmt w:val="decimal"/>
      <w:lvlText w:val="(%1)"/>
      <w:lvlJc w:val="right"/>
      <w:pPr>
        <w:tabs>
          <w:tab w:val="num" w:pos="851"/>
        </w:tabs>
        <w:ind w:left="851" w:hanging="142"/>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11D555B8"/>
    <w:multiLevelType w:val="hybridMultilevel"/>
    <w:tmpl w:val="59569D3E"/>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7" w15:restartNumberingAfterBreak="0">
    <w:nsid w:val="12B72EFB"/>
    <w:multiLevelType w:val="hybridMultilevel"/>
    <w:tmpl w:val="FD765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3B406D8"/>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D5874F3"/>
    <w:multiLevelType w:val="hybridMultilevel"/>
    <w:tmpl w:val="D58AC40A"/>
    <w:lvl w:ilvl="0" w:tplc="7C507836">
      <w:start w:val="1"/>
      <w:numFmt w:val="decimal"/>
      <w:lvlText w:val="[%1]"/>
      <w:lvlJc w:val="left"/>
      <w:pPr>
        <w:tabs>
          <w:tab w:val="num" w:pos="567"/>
        </w:tabs>
        <w:ind w:left="567" w:hanging="56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5C83337"/>
    <w:multiLevelType w:val="hybridMultilevel"/>
    <w:tmpl w:val="CA56C264"/>
    <w:lvl w:ilvl="0" w:tplc="1AA0EB08">
      <w:start w:val="1"/>
      <w:numFmt w:val="upperRoman"/>
      <w:pStyle w:val="Obsah1"/>
      <w:lvlText w:val="%1"/>
      <w:lvlJc w:val="left"/>
      <w:pPr>
        <w:tabs>
          <w:tab w:val="num" w:pos="720"/>
        </w:tabs>
        <w:ind w:left="180" w:hanging="18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6636D54"/>
    <w:multiLevelType w:val="hybridMultilevel"/>
    <w:tmpl w:val="E2D001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1D7351"/>
    <w:multiLevelType w:val="singleLevel"/>
    <w:tmpl w:val="8F924AEA"/>
    <w:lvl w:ilvl="0">
      <w:start w:val="1"/>
      <w:numFmt w:val="decimal"/>
      <w:lvlText w:val="[%1]"/>
      <w:lvlJc w:val="left"/>
      <w:pPr>
        <w:tabs>
          <w:tab w:val="num" w:pos="360"/>
        </w:tabs>
        <w:ind w:left="283" w:hanging="283"/>
      </w:pPr>
      <w:rPr>
        <w:sz w:val="22"/>
        <w:szCs w:val="22"/>
      </w:rPr>
    </w:lvl>
  </w:abstractNum>
  <w:abstractNum w:abstractNumId="23" w15:restartNumberingAfterBreak="0">
    <w:nsid w:val="39176EEC"/>
    <w:multiLevelType w:val="hybridMultilevel"/>
    <w:tmpl w:val="4AFACEE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3A27AB"/>
    <w:multiLevelType w:val="hybridMultilevel"/>
    <w:tmpl w:val="259E75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4C4D5D"/>
    <w:multiLevelType w:val="hybridMultilevel"/>
    <w:tmpl w:val="40F45E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B716BD"/>
    <w:multiLevelType w:val="hybridMultilevel"/>
    <w:tmpl w:val="FD485894"/>
    <w:lvl w:ilvl="0" w:tplc="A8EE49B2">
      <w:start w:val="1"/>
      <w:numFmt w:val="upperRoman"/>
      <w:lvlText w:val="%1"/>
      <w:lvlJc w:val="left"/>
      <w:pPr>
        <w:tabs>
          <w:tab w:val="num" w:pos="1260"/>
        </w:tabs>
        <w:ind w:left="720" w:hanging="180"/>
      </w:pPr>
      <w:rPr>
        <w:rFonts w:hint="default"/>
      </w:rPr>
    </w:lvl>
    <w:lvl w:ilvl="1" w:tplc="B70A98AC">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E5D7BD8"/>
    <w:multiLevelType w:val="multilevel"/>
    <w:tmpl w:val="D7743A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4F4B3201"/>
    <w:multiLevelType w:val="hybridMultilevel"/>
    <w:tmpl w:val="3F22581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07D0A"/>
    <w:multiLevelType w:val="hybridMultilevel"/>
    <w:tmpl w:val="471C6328"/>
    <w:lvl w:ilvl="0" w:tplc="CB10BBC8">
      <w:start w:val="1"/>
      <w:numFmt w:val="decimal"/>
      <w:lvlText w:val="%1."/>
      <w:lvlJc w:val="left"/>
      <w:pPr>
        <w:tabs>
          <w:tab w:val="num" w:pos="720"/>
        </w:tabs>
        <w:ind w:left="720" w:hanging="36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DF61B9"/>
    <w:multiLevelType w:val="hybridMultilevel"/>
    <w:tmpl w:val="EAA2FCBE"/>
    <w:lvl w:ilvl="0" w:tplc="A10A71A2">
      <w:start w:val="1"/>
      <w:numFmt w:val="upperRoman"/>
      <w:pStyle w:val="st-slice"/>
      <w:lvlText w:val="%1."/>
      <w:lvlJc w:val="left"/>
      <w:pPr>
        <w:tabs>
          <w:tab w:val="num" w:pos="72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6FC7308"/>
    <w:multiLevelType w:val="hybridMultilevel"/>
    <w:tmpl w:val="7C12561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39198C"/>
    <w:multiLevelType w:val="hybridMultilevel"/>
    <w:tmpl w:val="840C4744"/>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33" w15:restartNumberingAfterBreak="0">
    <w:nsid w:val="7BCF01FF"/>
    <w:multiLevelType w:val="hybridMultilevel"/>
    <w:tmpl w:val="644C34D2"/>
    <w:lvl w:ilvl="0" w:tplc="69C8858E">
      <w:start w:val="1"/>
      <w:numFmt w:val="decimal"/>
      <w:pStyle w:val="Program"/>
      <w:lvlText w:val="%1"/>
      <w:lvlJc w:val="right"/>
      <w:pPr>
        <w:tabs>
          <w:tab w:val="num" w:pos="567"/>
        </w:tabs>
        <w:ind w:left="567" w:hanging="142"/>
      </w:pPr>
      <w:rPr>
        <w:rFonts w:hint="default"/>
        <w:b w:val="0"/>
        <w: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FB33A2D"/>
    <w:multiLevelType w:val="hybridMultilevel"/>
    <w:tmpl w:val="3A72748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283"/>
        <w:lvlJc w:val="left"/>
        <w:pPr>
          <w:ind w:left="283" w:hanging="283"/>
        </w:pPr>
        <w:rPr>
          <w:rFonts w:ascii="Wingdings" w:hAnsi="Wingdings" w:cs="Wingdings" w:hint="default"/>
          <w:b/>
          <w:bCs/>
          <w:i/>
          <w:iCs/>
          <w:sz w:val="24"/>
          <w:szCs w:val="24"/>
          <w:u w:val="none"/>
        </w:rPr>
      </w:lvl>
    </w:lvlOverride>
  </w:num>
  <w:num w:numId="2">
    <w:abstractNumId w:val="27"/>
  </w:num>
  <w:num w:numId="3">
    <w:abstractNumId w:val="22"/>
  </w:num>
  <w:num w:numId="4">
    <w:abstractNumId w:val="34"/>
  </w:num>
  <w:num w:numId="5">
    <w:abstractNumId w:val="15"/>
  </w:num>
  <w:num w:numId="6">
    <w:abstractNumId w:val="13"/>
  </w:num>
  <w:num w:numId="7">
    <w:abstractNumId w:val="3"/>
  </w:num>
  <w:num w:numId="8">
    <w:abstractNumId w:val="8"/>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6"/>
  </w:num>
  <w:num w:numId="18">
    <w:abstractNumId w:val="31"/>
  </w:num>
  <w:num w:numId="19">
    <w:abstractNumId w:val="32"/>
  </w:num>
  <w:num w:numId="20">
    <w:abstractNumId w:val="12"/>
  </w:num>
  <w:num w:numId="21">
    <w:abstractNumId w:val="25"/>
  </w:num>
  <w:num w:numId="22">
    <w:abstractNumId w:val="33"/>
  </w:num>
  <w:num w:numId="23">
    <w:abstractNumId w:val="18"/>
  </w:num>
  <w:num w:numId="24">
    <w:abstractNumId w:val="19"/>
  </w:num>
  <w:num w:numId="25">
    <w:abstractNumId w:val="26"/>
  </w:num>
  <w:num w:numId="26">
    <w:abstractNumId w:val="11"/>
  </w:num>
  <w:num w:numId="27">
    <w:abstractNumId w:val="29"/>
  </w:num>
  <w:num w:numId="28">
    <w:abstractNumId w:val="14"/>
  </w:num>
  <w:num w:numId="29">
    <w:abstractNumId w:val="23"/>
  </w:num>
  <w:num w:numId="30">
    <w:abstractNumId w:val="20"/>
  </w:num>
  <w:num w:numId="31">
    <w:abstractNumId w:val="30"/>
  </w:num>
  <w:num w:numId="32">
    <w:abstractNumId w:val="17"/>
  </w:num>
  <w:num w:numId="33">
    <w:abstractNumId w:val="24"/>
  </w:num>
  <w:num w:numId="34">
    <w:abstractNumId w:val="21"/>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7QwMTKxsDQ0MTEzNTVR0lEKTi0uzszPAykwrgUA8UQfxCwAAAA="/>
  </w:docVars>
  <w:rsids>
    <w:rsidRoot w:val="00DF23AB"/>
    <w:rsid w:val="000008E8"/>
    <w:rsid w:val="00014918"/>
    <w:rsid w:val="000152D1"/>
    <w:rsid w:val="00021F8C"/>
    <w:rsid w:val="0002565F"/>
    <w:rsid w:val="00027BC2"/>
    <w:rsid w:val="00043921"/>
    <w:rsid w:val="000466E5"/>
    <w:rsid w:val="000648C7"/>
    <w:rsid w:val="00096E33"/>
    <w:rsid w:val="00097017"/>
    <w:rsid w:val="000A7CE5"/>
    <w:rsid w:val="000B2F57"/>
    <w:rsid w:val="000B4BAB"/>
    <w:rsid w:val="000C4D38"/>
    <w:rsid w:val="000C5446"/>
    <w:rsid w:val="000D0ABD"/>
    <w:rsid w:val="000D23D0"/>
    <w:rsid w:val="000D43F1"/>
    <w:rsid w:val="001008A0"/>
    <w:rsid w:val="0011239A"/>
    <w:rsid w:val="00113F32"/>
    <w:rsid w:val="0012002E"/>
    <w:rsid w:val="00124C9B"/>
    <w:rsid w:val="00133C23"/>
    <w:rsid w:val="0014094B"/>
    <w:rsid w:val="001477F1"/>
    <w:rsid w:val="00152B9B"/>
    <w:rsid w:val="00160A10"/>
    <w:rsid w:val="0017496C"/>
    <w:rsid w:val="00177CF6"/>
    <w:rsid w:val="001822A7"/>
    <w:rsid w:val="0018305E"/>
    <w:rsid w:val="001836B9"/>
    <w:rsid w:val="001853A0"/>
    <w:rsid w:val="00186573"/>
    <w:rsid w:val="00195E53"/>
    <w:rsid w:val="001A7483"/>
    <w:rsid w:val="001B61E1"/>
    <w:rsid w:val="001C2C51"/>
    <w:rsid w:val="001C5B1A"/>
    <w:rsid w:val="001D05EE"/>
    <w:rsid w:val="001D361B"/>
    <w:rsid w:val="001E2E0B"/>
    <w:rsid w:val="001E31D6"/>
    <w:rsid w:val="001E5349"/>
    <w:rsid w:val="00205F66"/>
    <w:rsid w:val="00226CDF"/>
    <w:rsid w:val="00241463"/>
    <w:rsid w:val="002444D0"/>
    <w:rsid w:val="002561EC"/>
    <w:rsid w:val="00270F8F"/>
    <w:rsid w:val="00280C84"/>
    <w:rsid w:val="002A4082"/>
    <w:rsid w:val="002B0636"/>
    <w:rsid w:val="002B3C73"/>
    <w:rsid w:val="002C3283"/>
    <w:rsid w:val="002D70E5"/>
    <w:rsid w:val="002E560C"/>
    <w:rsid w:val="002E5E62"/>
    <w:rsid w:val="002F1BAF"/>
    <w:rsid w:val="002F3BBB"/>
    <w:rsid w:val="003219C0"/>
    <w:rsid w:val="00330035"/>
    <w:rsid w:val="00332330"/>
    <w:rsid w:val="00342A35"/>
    <w:rsid w:val="003437A0"/>
    <w:rsid w:val="00353195"/>
    <w:rsid w:val="00360802"/>
    <w:rsid w:val="003655DA"/>
    <w:rsid w:val="00365D94"/>
    <w:rsid w:val="00374F43"/>
    <w:rsid w:val="003879AD"/>
    <w:rsid w:val="003A26D4"/>
    <w:rsid w:val="003A7F6A"/>
    <w:rsid w:val="003B45DD"/>
    <w:rsid w:val="003C0263"/>
    <w:rsid w:val="003C21C5"/>
    <w:rsid w:val="003C47BB"/>
    <w:rsid w:val="003D061D"/>
    <w:rsid w:val="003E2B7E"/>
    <w:rsid w:val="003E48EC"/>
    <w:rsid w:val="003F0784"/>
    <w:rsid w:val="003F2DA9"/>
    <w:rsid w:val="003F3BFA"/>
    <w:rsid w:val="003F49D1"/>
    <w:rsid w:val="003F7D7E"/>
    <w:rsid w:val="0040492B"/>
    <w:rsid w:val="00412A29"/>
    <w:rsid w:val="00412F5A"/>
    <w:rsid w:val="00427810"/>
    <w:rsid w:val="00434315"/>
    <w:rsid w:val="00450E2E"/>
    <w:rsid w:val="00455885"/>
    <w:rsid w:val="004654D0"/>
    <w:rsid w:val="00475472"/>
    <w:rsid w:val="00477125"/>
    <w:rsid w:val="00481344"/>
    <w:rsid w:val="00490B46"/>
    <w:rsid w:val="004B01F0"/>
    <w:rsid w:val="004C74E4"/>
    <w:rsid w:val="004D3FBE"/>
    <w:rsid w:val="004E06E0"/>
    <w:rsid w:val="004E68CB"/>
    <w:rsid w:val="004F35AA"/>
    <w:rsid w:val="004F4E2D"/>
    <w:rsid w:val="004F5FE0"/>
    <w:rsid w:val="004F6BC4"/>
    <w:rsid w:val="004F7466"/>
    <w:rsid w:val="00521C83"/>
    <w:rsid w:val="005221E0"/>
    <w:rsid w:val="0052672A"/>
    <w:rsid w:val="00527A5F"/>
    <w:rsid w:val="00527BBA"/>
    <w:rsid w:val="00542700"/>
    <w:rsid w:val="00546C75"/>
    <w:rsid w:val="00553AE1"/>
    <w:rsid w:val="00563A79"/>
    <w:rsid w:val="00565914"/>
    <w:rsid w:val="005663AE"/>
    <w:rsid w:val="00567F0E"/>
    <w:rsid w:val="00577FC5"/>
    <w:rsid w:val="0059326B"/>
    <w:rsid w:val="00596B7E"/>
    <w:rsid w:val="005A44DC"/>
    <w:rsid w:val="005D23B2"/>
    <w:rsid w:val="005D3F66"/>
    <w:rsid w:val="005E6652"/>
    <w:rsid w:val="00602E1B"/>
    <w:rsid w:val="006222DA"/>
    <w:rsid w:val="006223C0"/>
    <w:rsid w:val="00624E36"/>
    <w:rsid w:val="006537E7"/>
    <w:rsid w:val="00655418"/>
    <w:rsid w:val="0066114B"/>
    <w:rsid w:val="00665D4B"/>
    <w:rsid w:val="00676BF1"/>
    <w:rsid w:val="00677242"/>
    <w:rsid w:val="006819D9"/>
    <w:rsid w:val="006860C5"/>
    <w:rsid w:val="00691F90"/>
    <w:rsid w:val="006B7A0C"/>
    <w:rsid w:val="006D1F22"/>
    <w:rsid w:val="006E0EDF"/>
    <w:rsid w:val="006E36CD"/>
    <w:rsid w:val="006E7453"/>
    <w:rsid w:val="006F2673"/>
    <w:rsid w:val="006F37FE"/>
    <w:rsid w:val="006F5525"/>
    <w:rsid w:val="006F723B"/>
    <w:rsid w:val="006F77F9"/>
    <w:rsid w:val="00700DEA"/>
    <w:rsid w:val="00705E84"/>
    <w:rsid w:val="00713D24"/>
    <w:rsid w:val="00714223"/>
    <w:rsid w:val="00720EEA"/>
    <w:rsid w:val="00727BE0"/>
    <w:rsid w:val="00732154"/>
    <w:rsid w:val="0073644F"/>
    <w:rsid w:val="007418D4"/>
    <w:rsid w:val="007428C1"/>
    <w:rsid w:val="007523ED"/>
    <w:rsid w:val="00757829"/>
    <w:rsid w:val="0076088F"/>
    <w:rsid w:val="007615E4"/>
    <w:rsid w:val="007637A5"/>
    <w:rsid w:val="00763B38"/>
    <w:rsid w:val="007770F1"/>
    <w:rsid w:val="00793AFE"/>
    <w:rsid w:val="007A6B08"/>
    <w:rsid w:val="007A7406"/>
    <w:rsid w:val="007A7ACE"/>
    <w:rsid w:val="007D6237"/>
    <w:rsid w:val="007D7EA9"/>
    <w:rsid w:val="007E071C"/>
    <w:rsid w:val="007E1246"/>
    <w:rsid w:val="007E13CE"/>
    <w:rsid w:val="007E2128"/>
    <w:rsid w:val="007E799F"/>
    <w:rsid w:val="007F1FB7"/>
    <w:rsid w:val="00805368"/>
    <w:rsid w:val="00805F3E"/>
    <w:rsid w:val="00820CD9"/>
    <w:rsid w:val="00834573"/>
    <w:rsid w:val="00845D0B"/>
    <w:rsid w:val="00850807"/>
    <w:rsid w:val="0086721A"/>
    <w:rsid w:val="00880BA3"/>
    <w:rsid w:val="00883B3E"/>
    <w:rsid w:val="00890711"/>
    <w:rsid w:val="00891947"/>
    <w:rsid w:val="008978BA"/>
    <w:rsid w:val="008A133B"/>
    <w:rsid w:val="008A581E"/>
    <w:rsid w:val="008A70C3"/>
    <w:rsid w:val="008B6F86"/>
    <w:rsid w:val="008C4443"/>
    <w:rsid w:val="008C6030"/>
    <w:rsid w:val="008C7C57"/>
    <w:rsid w:val="008D2714"/>
    <w:rsid w:val="008D5149"/>
    <w:rsid w:val="008E17C9"/>
    <w:rsid w:val="008F193E"/>
    <w:rsid w:val="00913CBD"/>
    <w:rsid w:val="0091669C"/>
    <w:rsid w:val="00934B47"/>
    <w:rsid w:val="009353EE"/>
    <w:rsid w:val="00954550"/>
    <w:rsid w:val="00961CCB"/>
    <w:rsid w:val="009629C7"/>
    <w:rsid w:val="00963771"/>
    <w:rsid w:val="00984B25"/>
    <w:rsid w:val="009855A6"/>
    <w:rsid w:val="00995B71"/>
    <w:rsid w:val="009B06CC"/>
    <w:rsid w:val="009B4410"/>
    <w:rsid w:val="009C0378"/>
    <w:rsid w:val="009C6DF6"/>
    <w:rsid w:val="009C7CCE"/>
    <w:rsid w:val="009D174B"/>
    <w:rsid w:val="009E6580"/>
    <w:rsid w:val="009F7F98"/>
    <w:rsid w:val="00A00EF9"/>
    <w:rsid w:val="00A05231"/>
    <w:rsid w:val="00A07048"/>
    <w:rsid w:val="00A21280"/>
    <w:rsid w:val="00A23C71"/>
    <w:rsid w:val="00A24851"/>
    <w:rsid w:val="00A67990"/>
    <w:rsid w:val="00A85080"/>
    <w:rsid w:val="00A92D0C"/>
    <w:rsid w:val="00A94BA5"/>
    <w:rsid w:val="00AA17A4"/>
    <w:rsid w:val="00AC3F84"/>
    <w:rsid w:val="00AC6699"/>
    <w:rsid w:val="00AD33F8"/>
    <w:rsid w:val="00AE60A8"/>
    <w:rsid w:val="00B04323"/>
    <w:rsid w:val="00B044E9"/>
    <w:rsid w:val="00B1169B"/>
    <w:rsid w:val="00B24DCE"/>
    <w:rsid w:val="00B25FDB"/>
    <w:rsid w:val="00B3471E"/>
    <w:rsid w:val="00B44185"/>
    <w:rsid w:val="00B5610A"/>
    <w:rsid w:val="00B5651D"/>
    <w:rsid w:val="00B747CE"/>
    <w:rsid w:val="00B76CBB"/>
    <w:rsid w:val="00B9541A"/>
    <w:rsid w:val="00B95C67"/>
    <w:rsid w:val="00BA7715"/>
    <w:rsid w:val="00BB0EA4"/>
    <w:rsid w:val="00BB5A0D"/>
    <w:rsid w:val="00BC6C97"/>
    <w:rsid w:val="00BC7360"/>
    <w:rsid w:val="00BD2ABB"/>
    <w:rsid w:val="00BE215A"/>
    <w:rsid w:val="00BF3E8D"/>
    <w:rsid w:val="00C02021"/>
    <w:rsid w:val="00C03B74"/>
    <w:rsid w:val="00C10FD0"/>
    <w:rsid w:val="00C33FD7"/>
    <w:rsid w:val="00C35456"/>
    <w:rsid w:val="00C36106"/>
    <w:rsid w:val="00C37768"/>
    <w:rsid w:val="00C41052"/>
    <w:rsid w:val="00C465D0"/>
    <w:rsid w:val="00C55CCD"/>
    <w:rsid w:val="00C560DC"/>
    <w:rsid w:val="00C61C21"/>
    <w:rsid w:val="00C673B5"/>
    <w:rsid w:val="00C72508"/>
    <w:rsid w:val="00C8170C"/>
    <w:rsid w:val="00C91614"/>
    <w:rsid w:val="00C927BC"/>
    <w:rsid w:val="00C943C7"/>
    <w:rsid w:val="00C9738B"/>
    <w:rsid w:val="00CA3FED"/>
    <w:rsid w:val="00CA7E38"/>
    <w:rsid w:val="00CB2894"/>
    <w:rsid w:val="00CC5581"/>
    <w:rsid w:val="00CC6EED"/>
    <w:rsid w:val="00CD1440"/>
    <w:rsid w:val="00CE7CAF"/>
    <w:rsid w:val="00CF213E"/>
    <w:rsid w:val="00CF5106"/>
    <w:rsid w:val="00CF7AFC"/>
    <w:rsid w:val="00D0675A"/>
    <w:rsid w:val="00D14615"/>
    <w:rsid w:val="00D229EC"/>
    <w:rsid w:val="00D22F0E"/>
    <w:rsid w:val="00D25949"/>
    <w:rsid w:val="00D27BE9"/>
    <w:rsid w:val="00D375A4"/>
    <w:rsid w:val="00D5640E"/>
    <w:rsid w:val="00D86D35"/>
    <w:rsid w:val="00DA74E5"/>
    <w:rsid w:val="00DB04B3"/>
    <w:rsid w:val="00DC3CF2"/>
    <w:rsid w:val="00DD3F8B"/>
    <w:rsid w:val="00DD455E"/>
    <w:rsid w:val="00DE4A02"/>
    <w:rsid w:val="00DF23AB"/>
    <w:rsid w:val="00DF4DA6"/>
    <w:rsid w:val="00DF762B"/>
    <w:rsid w:val="00E01A3C"/>
    <w:rsid w:val="00E02638"/>
    <w:rsid w:val="00E02A31"/>
    <w:rsid w:val="00E10146"/>
    <w:rsid w:val="00E15A35"/>
    <w:rsid w:val="00E1635F"/>
    <w:rsid w:val="00E20E28"/>
    <w:rsid w:val="00E30D38"/>
    <w:rsid w:val="00E42867"/>
    <w:rsid w:val="00E457D4"/>
    <w:rsid w:val="00E45806"/>
    <w:rsid w:val="00E527B7"/>
    <w:rsid w:val="00E65651"/>
    <w:rsid w:val="00E92CF7"/>
    <w:rsid w:val="00E93457"/>
    <w:rsid w:val="00EA1B8C"/>
    <w:rsid w:val="00EA7F6A"/>
    <w:rsid w:val="00EB1A5A"/>
    <w:rsid w:val="00EC04F2"/>
    <w:rsid w:val="00EE0426"/>
    <w:rsid w:val="00EE2F73"/>
    <w:rsid w:val="00EE4739"/>
    <w:rsid w:val="00EF669F"/>
    <w:rsid w:val="00EF74F2"/>
    <w:rsid w:val="00F005B6"/>
    <w:rsid w:val="00F1695A"/>
    <w:rsid w:val="00F21237"/>
    <w:rsid w:val="00F2264E"/>
    <w:rsid w:val="00F3328D"/>
    <w:rsid w:val="00F45DFC"/>
    <w:rsid w:val="00F465DF"/>
    <w:rsid w:val="00F5353F"/>
    <w:rsid w:val="00F55D01"/>
    <w:rsid w:val="00F80AFE"/>
    <w:rsid w:val="00F82823"/>
    <w:rsid w:val="00F849CE"/>
    <w:rsid w:val="00FA6F7B"/>
    <w:rsid w:val="00FB168E"/>
    <w:rsid w:val="00FC13BE"/>
    <w:rsid w:val="00FC2583"/>
    <w:rsid w:val="00FD3663"/>
    <w:rsid w:val="00FE4827"/>
    <w:rsid w:val="00FE75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2E025"/>
  <w15:docId w15:val="{51B74B67-D58B-BB48-B08C-9FFD227F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sz w:val="24"/>
        <w:szCs w:val="24"/>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C7360"/>
    <w:pPr>
      <w:spacing w:after="60" w:line="360" w:lineRule="auto"/>
      <w:jc w:val="both"/>
    </w:pPr>
    <w:rPr>
      <w:lang w:val="en-US"/>
    </w:rPr>
  </w:style>
  <w:style w:type="paragraph" w:styleId="Nadpis1">
    <w:name w:val="heading 1"/>
    <w:basedOn w:val="Normln"/>
    <w:next w:val="Normln"/>
    <w:qFormat/>
    <w:rsid w:val="00014918"/>
    <w:pPr>
      <w:keepNext/>
      <w:pageBreakBefore/>
      <w:numPr>
        <w:numId w:val="28"/>
      </w:numPr>
      <w:tabs>
        <w:tab w:val="left" w:pos="567"/>
      </w:tabs>
      <w:jc w:val="left"/>
      <w:outlineLvl w:val="0"/>
    </w:pPr>
    <w:rPr>
      <w:b/>
      <w:bCs/>
      <w:caps/>
      <w:kern w:val="28"/>
      <w:sz w:val="32"/>
      <w:szCs w:val="28"/>
    </w:rPr>
  </w:style>
  <w:style w:type="paragraph" w:styleId="Nadpis2">
    <w:name w:val="heading 2"/>
    <w:basedOn w:val="Normln"/>
    <w:next w:val="Normln"/>
    <w:qFormat/>
    <w:rsid w:val="007E1246"/>
    <w:pPr>
      <w:keepNext/>
      <w:numPr>
        <w:ilvl w:val="1"/>
        <w:numId w:val="28"/>
      </w:numPr>
      <w:tabs>
        <w:tab w:val="left" w:pos="851"/>
      </w:tabs>
      <w:spacing w:before="240"/>
      <w:jc w:val="left"/>
      <w:outlineLvl w:val="1"/>
    </w:pPr>
    <w:rPr>
      <w:b/>
      <w:bCs/>
      <w:szCs w:val="28"/>
    </w:rPr>
  </w:style>
  <w:style w:type="paragraph" w:styleId="Nadpis3">
    <w:name w:val="heading 3"/>
    <w:basedOn w:val="Normln"/>
    <w:next w:val="Normln"/>
    <w:qFormat/>
    <w:rsid w:val="007E1246"/>
    <w:pPr>
      <w:keepNext/>
      <w:numPr>
        <w:ilvl w:val="2"/>
        <w:numId w:val="28"/>
      </w:numPr>
      <w:tabs>
        <w:tab w:val="left" w:pos="1134"/>
      </w:tabs>
      <w:spacing w:before="240"/>
      <w:jc w:val="left"/>
      <w:outlineLvl w:val="2"/>
    </w:pPr>
    <w:rPr>
      <w:b/>
      <w:bCs/>
      <w:sz w:val="20"/>
    </w:rPr>
  </w:style>
  <w:style w:type="paragraph" w:styleId="Nadpis4">
    <w:name w:val="heading 4"/>
    <w:basedOn w:val="Normln"/>
    <w:next w:val="Normln"/>
    <w:qFormat/>
    <w:pPr>
      <w:keepNext/>
      <w:numPr>
        <w:ilvl w:val="3"/>
        <w:numId w:val="28"/>
      </w:numPr>
      <w:spacing w:before="240"/>
      <w:jc w:val="left"/>
      <w:outlineLvl w:val="3"/>
    </w:pPr>
    <w:rPr>
      <w:b/>
      <w:bCs/>
      <w:i/>
      <w:iCs/>
    </w:rPr>
  </w:style>
  <w:style w:type="paragraph" w:styleId="Nadpis5">
    <w:name w:val="heading 5"/>
    <w:aliases w:val="Nepoužívaný 5"/>
    <w:basedOn w:val="Normln"/>
    <w:next w:val="Normln"/>
    <w:qFormat/>
    <w:pPr>
      <w:numPr>
        <w:ilvl w:val="4"/>
        <w:numId w:val="28"/>
      </w:numPr>
      <w:spacing w:before="240"/>
      <w:outlineLvl w:val="4"/>
    </w:pPr>
  </w:style>
  <w:style w:type="paragraph" w:styleId="Nadpis6">
    <w:name w:val="heading 6"/>
    <w:aliases w:val="Nepoužívaný 6"/>
    <w:basedOn w:val="Normln"/>
    <w:next w:val="Normln"/>
    <w:qFormat/>
    <w:pPr>
      <w:numPr>
        <w:ilvl w:val="5"/>
        <w:numId w:val="28"/>
      </w:numPr>
      <w:spacing w:before="240"/>
      <w:outlineLvl w:val="5"/>
    </w:pPr>
    <w:rPr>
      <w:i/>
      <w:iCs/>
      <w:sz w:val="22"/>
      <w:szCs w:val="22"/>
    </w:rPr>
  </w:style>
  <w:style w:type="paragraph" w:styleId="Nadpis7">
    <w:name w:val="heading 7"/>
    <w:aliases w:val="Nepoužívaný 7"/>
    <w:basedOn w:val="Normln"/>
    <w:next w:val="Normln"/>
    <w:qFormat/>
    <w:pPr>
      <w:numPr>
        <w:ilvl w:val="6"/>
        <w:numId w:val="28"/>
      </w:numPr>
      <w:spacing w:before="240"/>
      <w:outlineLvl w:val="6"/>
    </w:pPr>
  </w:style>
  <w:style w:type="paragraph" w:styleId="Nadpis8">
    <w:name w:val="heading 8"/>
    <w:aliases w:val="Nepoužívaný 8"/>
    <w:basedOn w:val="Normln"/>
    <w:next w:val="Normln"/>
    <w:qFormat/>
    <w:pPr>
      <w:numPr>
        <w:ilvl w:val="7"/>
        <w:numId w:val="28"/>
      </w:numPr>
      <w:spacing w:before="240"/>
      <w:outlineLvl w:val="7"/>
    </w:pPr>
    <w:rPr>
      <w:i/>
      <w:iCs/>
    </w:rPr>
  </w:style>
  <w:style w:type="paragraph" w:styleId="Nadpis9">
    <w:name w:val="heading 9"/>
    <w:aliases w:val="Nepoužívaný 9"/>
    <w:basedOn w:val="Normln"/>
    <w:next w:val="Normln"/>
    <w:qFormat/>
    <w:pPr>
      <w:numPr>
        <w:ilvl w:val="8"/>
        <w:numId w:val="28"/>
      </w:numPr>
      <w:spacing w:before="24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pPr>
      <w:widowControl w:val="0"/>
      <w:tabs>
        <w:tab w:val="left" w:pos="567"/>
        <w:tab w:val="right" w:leader="dot" w:pos="8778"/>
      </w:tabs>
      <w:spacing w:before="60" w:line="240" w:lineRule="auto"/>
      <w:ind w:left="567" w:right="567" w:hanging="567"/>
      <w:jc w:val="left"/>
      <w:outlineLvl w:val="0"/>
    </w:pPr>
    <w:rPr>
      <w:b/>
      <w:caps/>
      <w:noProof/>
    </w:rPr>
  </w:style>
  <w:style w:type="paragraph" w:styleId="Obsah1">
    <w:name w:val="toc 1"/>
    <w:basedOn w:val="Normln"/>
    <w:next w:val="Normln"/>
    <w:autoRedefine/>
    <w:uiPriority w:val="39"/>
    <w:pPr>
      <w:widowControl w:val="0"/>
      <w:numPr>
        <w:numId w:val="30"/>
      </w:numPr>
      <w:tabs>
        <w:tab w:val="left" w:pos="567"/>
        <w:tab w:val="right" w:leader="dot" w:pos="8777"/>
      </w:tabs>
      <w:spacing w:before="60" w:line="240" w:lineRule="auto"/>
      <w:ind w:right="567"/>
      <w:jc w:val="left"/>
      <w:outlineLvl w:val="0"/>
    </w:pPr>
    <w:rPr>
      <w:b/>
      <w:bCs/>
      <w:caps/>
      <w:noProof/>
      <w:szCs w:val="36"/>
    </w:rPr>
  </w:style>
  <w:style w:type="paragraph" w:styleId="Obsah3">
    <w:name w:val="toc 3"/>
    <w:basedOn w:val="Normln"/>
    <w:next w:val="Normln"/>
    <w:autoRedefine/>
    <w:uiPriority w:val="39"/>
    <w:pPr>
      <w:keepNext/>
      <w:tabs>
        <w:tab w:val="left" w:pos="1418"/>
        <w:tab w:val="right" w:leader="dot" w:pos="8777"/>
      </w:tabs>
      <w:spacing w:before="60" w:line="240" w:lineRule="auto"/>
      <w:ind w:left="993" w:right="567" w:hanging="709"/>
      <w:jc w:val="left"/>
      <w:outlineLvl w:val="2"/>
    </w:pPr>
    <w:rPr>
      <w:smallCaps/>
      <w:noProof/>
    </w:rPr>
  </w:style>
  <w:style w:type="paragraph" w:styleId="Titulek">
    <w:name w:val="caption"/>
    <w:aliases w:val="Obrázek"/>
    <w:basedOn w:val="Literatura"/>
    <w:next w:val="Normln"/>
    <w:link w:val="TitulekChar"/>
    <w:qFormat/>
    <w:pPr>
      <w:ind w:firstLine="0"/>
      <w:jc w:val="center"/>
    </w:pPr>
  </w:style>
  <w:style w:type="paragraph" w:customStyle="1" w:styleId="Literatura">
    <w:name w:val="Literatura"/>
    <w:basedOn w:val="Normln"/>
    <w:pPr>
      <w:tabs>
        <w:tab w:val="right" w:pos="709"/>
        <w:tab w:val="left" w:pos="851"/>
      </w:tabs>
      <w:spacing w:before="60"/>
      <w:ind w:left="851" w:hanging="851"/>
    </w:pPr>
  </w:style>
  <w:style w:type="paragraph" w:customStyle="1" w:styleId="Rovnice">
    <w:name w:val="Rovnice"/>
    <w:basedOn w:val="Normln"/>
    <w:pPr>
      <w:tabs>
        <w:tab w:val="center" w:pos="4253"/>
        <w:tab w:val="right" w:pos="8505"/>
      </w:tabs>
    </w:pPr>
    <w:rPr>
      <w:bCs/>
      <w:iCs/>
    </w:rPr>
  </w:style>
  <w:style w:type="paragraph" w:styleId="Seznamobrzk">
    <w:name w:val="table of figures"/>
    <w:basedOn w:val="Normln"/>
    <w:next w:val="Normln"/>
    <w:uiPriority w:val="99"/>
    <w:pPr>
      <w:tabs>
        <w:tab w:val="right" w:leader="dot" w:pos="8789"/>
      </w:tabs>
      <w:spacing w:after="0"/>
      <w:ind w:left="567" w:right="567" w:hanging="567"/>
    </w:pPr>
    <w:rPr>
      <w:noProof/>
    </w:rPr>
  </w:style>
  <w:style w:type="paragraph" w:customStyle="1" w:styleId="Nadpis">
    <w:name w:val="Nadpis"/>
    <w:basedOn w:val="Normln"/>
    <w:next w:val="Normln"/>
    <w:pPr>
      <w:pageBreakBefore/>
      <w:jc w:val="left"/>
      <w:outlineLvl w:val="0"/>
    </w:pPr>
    <w:rPr>
      <w:b/>
      <w:bCs/>
      <w:caps/>
      <w:sz w:val="28"/>
      <w:szCs w:val="28"/>
    </w:rPr>
  </w:style>
  <w:style w:type="paragraph" w:customStyle="1" w:styleId="Ploha">
    <w:name w:val="Příloha"/>
    <w:basedOn w:val="Normln"/>
    <w:pPr>
      <w:spacing w:before="60"/>
      <w:ind w:left="851" w:hanging="851"/>
    </w:pPr>
  </w:style>
  <w:style w:type="paragraph" w:customStyle="1" w:styleId="Popisky">
    <w:name w:val="Popisky"/>
    <w:basedOn w:val="Titulek"/>
    <w:next w:val="Normln"/>
    <w:pPr>
      <w:tabs>
        <w:tab w:val="clear" w:pos="709"/>
        <w:tab w:val="clear" w:pos="851"/>
      </w:tabs>
      <w:spacing w:before="120" w:after="120"/>
      <w:ind w:hanging="851"/>
    </w:pPr>
    <w:rPr>
      <w:i/>
    </w:rPr>
  </w:style>
  <w:style w:type="paragraph" w:styleId="Zkladntext">
    <w:name w:val="Body Text"/>
    <w:basedOn w:val="Normln"/>
    <w:pPr>
      <w:spacing w:before="60" w:line="240" w:lineRule="auto"/>
      <w:jc w:val="center"/>
    </w:pPr>
    <w:rPr>
      <w:b/>
      <w:bCs/>
    </w:rPr>
  </w:style>
  <w:style w:type="paragraph" w:styleId="Nzev">
    <w:name w:val="Title"/>
    <w:basedOn w:val="Normln"/>
    <w:next w:val="Normln"/>
    <w:qFormat/>
    <w:rsid w:val="005221E0"/>
    <w:pPr>
      <w:pageBreakBefore/>
      <w:jc w:val="left"/>
    </w:pPr>
    <w:rPr>
      <w:b/>
      <w:bCs/>
      <w:caps/>
      <w:kern w:val="28"/>
      <w:sz w:val="28"/>
      <w:szCs w:val="28"/>
    </w:rPr>
  </w:style>
  <w:style w:type="paragraph" w:customStyle="1" w:styleId="Tabulka">
    <w:name w:val="Tabulka"/>
    <w:basedOn w:val="Titulek"/>
    <w:next w:val="Normln"/>
    <w:pPr>
      <w:ind w:left="567" w:hanging="567"/>
      <w:jc w:val="left"/>
    </w:pPr>
  </w:style>
  <w:style w:type="character" w:styleId="Hypertextovodkaz">
    <w:name w:val="Hyperlink"/>
    <w:basedOn w:val="Standardnpsmoodstavce"/>
    <w:uiPriority w:val="99"/>
    <w:rPr>
      <w:color w:val="auto"/>
      <w:u w:val="none"/>
    </w:rPr>
  </w:style>
  <w:style w:type="paragraph" w:customStyle="1" w:styleId="Bezodstavce">
    <w:name w:val="Bez odstavce"/>
    <w:basedOn w:val="Normln"/>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Program">
    <w:name w:val="Program"/>
    <w:basedOn w:val="Normln"/>
    <w:next w:val="Normln"/>
    <w:pPr>
      <w:numPr>
        <w:numId w:val="22"/>
      </w:numPr>
      <w:spacing w:line="240" w:lineRule="auto"/>
      <w:jc w:val="left"/>
    </w:pPr>
    <w:rPr>
      <w:rFonts w:ascii="Courier New" w:hAnsi="Courier New"/>
      <w:sz w:val="20"/>
    </w:rPr>
  </w:style>
  <w:style w:type="paragraph" w:customStyle="1" w:styleId="st">
    <w:name w:val="Část"/>
    <w:basedOn w:val="Nadpis"/>
    <w:next w:val="Normln"/>
    <w:pPr>
      <w:spacing w:before="6000" w:after="0"/>
      <w:jc w:val="center"/>
    </w:pPr>
    <w:rPr>
      <w:sz w:val="36"/>
    </w:rPr>
  </w:style>
  <w:style w:type="character" w:styleId="Siln">
    <w:name w:val="Strong"/>
    <w:basedOn w:val="Standardnpsmoodstavce"/>
    <w:qFormat/>
    <w:rPr>
      <w:b/>
      <w:bCs/>
    </w:rPr>
  </w:style>
  <w:style w:type="character" w:customStyle="1" w:styleId="Zvraznn1">
    <w:name w:val="Zvýraznění1"/>
    <w:basedOn w:val="Standardnpsmoodstavce"/>
    <w:qFormat/>
    <w:rPr>
      <w:i/>
      <w:iCs/>
    </w:rPr>
  </w:style>
  <w:style w:type="paragraph" w:styleId="Zkladntextodsazen">
    <w:name w:val="Body Text Indent"/>
    <w:basedOn w:val="Normln"/>
  </w:style>
  <w:style w:type="paragraph" w:styleId="Obsah4">
    <w:name w:val="toc 4"/>
    <w:basedOn w:val="Normln"/>
    <w:next w:val="Normln"/>
    <w:autoRedefine/>
    <w:uiPriority w:val="39"/>
    <w:pPr>
      <w:tabs>
        <w:tab w:val="right" w:leader="dot" w:pos="8777"/>
      </w:tabs>
      <w:spacing w:after="0" w:line="240" w:lineRule="auto"/>
      <w:ind w:left="1418" w:right="567" w:hanging="851"/>
      <w:jc w:val="left"/>
    </w:pPr>
    <w:rPr>
      <w:noProof/>
    </w:rPr>
  </w:style>
  <w:style w:type="paragraph" w:styleId="Obsah5">
    <w:name w:val="toc 5"/>
    <w:basedOn w:val="Normln"/>
    <w:next w:val="Normln"/>
    <w:autoRedefine/>
    <w:semiHidden/>
    <w:pPr>
      <w:spacing w:after="0" w:line="240" w:lineRule="auto"/>
      <w:ind w:left="960"/>
      <w:jc w:val="left"/>
    </w:pPr>
  </w:style>
  <w:style w:type="paragraph" w:styleId="Obsah6">
    <w:name w:val="toc 6"/>
    <w:basedOn w:val="Normln"/>
    <w:next w:val="Normln"/>
    <w:autoRedefine/>
    <w:semiHidden/>
    <w:pPr>
      <w:spacing w:after="0" w:line="240" w:lineRule="auto"/>
      <w:ind w:left="1200"/>
      <w:jc w:val="left"/>
    </w:pPr>
  </w:style>
  <w:style w:type="paragraph" w:styleId="Obsah7">
    <w:name w:val="toc 7"/>
    <w:basedOn w:val="Normln"/>
    <w:next w:val="Normln"/>
    <w:autoRedefine/>
    <w:semiHidden/>
    <w:pPr>
      <w:spacing w:after="0" w:line="240" w:lineRule="auto"/>
      <w:ind w:left="1440"/>
      <w:jc w:val="left"/>
    </w:pPr>
  </w:style>
  <w:style w:type="paragraph" w:styleId="Obsah8">
    <w:name w:val="toc 8"/>
    <w:basedOn w:val="Normln"/>
    <w:next w:val="Normln"/>
    <w:autoRedefine/>
    <w:semiHidden/>
    <w:pPr>
      <w:spacing w:after="0" w:line="240" w:lineRule="auto"/>
      <w:ind w:left="1680"/>
      <w:jc w:val="left"/>
    </w:pPr>
  </w:style>
  <w:style w:type="paragraph" w:styleId="Obsah9">
    <w:name w:val="toc 9"/>
    <w:basedOn w:val="Normln"/>
    <w:next w:val="Normln"/>
    <w:autoRedefine/>
    <w:semiHidden/>
    <w:pPr>
      <w:spacing w:after="0" w:line="240" w:lineRule="auto"/>
      <w:ind w:left="1920"/>
      <w:jc w:val="left"/>
    </w:pPr>
  </w:style>
  <w:style w:type="character" w:styleId="Odkaznakoment">
    <w:name w:val="annotation reference"/>
    <w:basedOn w:val="Standardnpsmoodstavce"/>
    <w:semiHidden/>
    <w:rPr>
      <w:sz w:val="16"/>
      <w:szCs w:val="16"/>
    </w:rPr>
  </w:style>
  <w:style w:type="paragraph" w:customStyle="1" w:styleId="Nadpis-Obsah">
    <w:name w:val="Nadpis-Obsah"/>
    <w:basedOn w:val="Nadpis"/>
    <w:next w:val="Normln"/>
    <w:pPr>
      <w:pageBreakBefore w:val="0"/>
    </w:pPr>
  </w:style>
  <w:style w:type="paragraph" w:styleId="Textkomente">
    <w:name w:val="annotation text"/>
    <w:basedOn w:val="Normln"/>
    <w:link w:val="TextkomenteChar"/>
    <w:semiHidden/>
    <w:rPr>
      <w:sz w:val="20"/>
      <w:szCs w:val="20"/>
    </w:rPr>
  </w:style>
  <w:style w:type="paragraph" w:customStyle="1" w:styleId="st-slice">
    <w:name w:val="Část-číslice"/>
    <w:basedOn w:val="st"/>
    <w:pPr>
      <w:numPr>
        <w:numId w:val="31"/>
      </w:numPr>
      <w:ind w:left="1804"/>
    </w:pPr>
  </w:style>
  <w:style w:type="paragraph" w:customStyle="1" w:styleId="Rozvrendokumentu">
    <w:name w:val="Rozvržení dokumentu"/>
    <w:basedOn w:val="Normln"/>
    <w:semiHidden/>
    <w:pPr>
      <w:shd w:val="clear" w:color="auto" w:fill="000080"/>
    </w:pPr>
    <w:rPr>
      <w:rFonts w:ascii="Tahoma" w:hAnsi="Tahoma" w:cs="Tahoma"/>
    </w:rPr>
  </w:style>
  <w:style w:type="character" w:styleId="Sledovanodkaz">
    <w:name w:val="FollowedHyperlink"/>
    <w:basedOn w:val="Standardnpsmoodstavce"/>
    <w:rPr>
      <w:color w:val="800080"/>
      <w:u w:val="single"/>
    </w:rPr>
  </w:style>
  <w:style w:type="paragraph" w:styleId="Pokraovnseznamu">
    <w:name w:val="List Continue"/>
    <w:basedOn w:val="Normln"/>
    <w:pPr>
      <w:ind w:left="283"/>
    </w:pPr>
  </w:style>
  <w:style w:type="paragraph" w:styleId="Zkladntext2">
    <w:name w:val="Body Text 2"/>
    <w:basedOn w:val="Normln"/>
  </w:style>
  <w:style w:type="character" w:customStyle="1" w:styleId="Pokec">
    <w:name w:val="Pokec"/>
    <w:basedOn w:val="Standardnpsmoodstavce"/>
    <w:rPr>
      <w:color w:val="FF000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3">
    <w:name w:val="Body Text 3"/>
    <w:basedOn w:val="Normln"/>
    <w:pPr>
      <w:jc w:val="left"/>
    </w:pPr>
    <w:rPr>
      <w:sz w:val="20"/>
    </w:rPr>
  </w:style>
  <w:style w:type="paragraph" w:styleId="Pedmtkomente">
    <w:name w:val="annotation subject"/>
    <w:basedOn w:val="Textkomente"/>
    <w:next w:val="Textkomente"/>
    <w:link w:val="PedmtkomenteChar"/>
    <w:rsid w:val="00A94BA5"/>
    <w:pPr>
      <w:spacing w:line="240" w:lineRule="auto"/>
    </w:pPr>
    <w:rPr>
      <w:b/>
      <w:bCs/>
    </w:rPr>
  </w:style>
  <w:style w:type="character" w:customStyle="1" w:styleId="TextkomenteChar">
    <w:name w:val="Text komentáře Char"/>
    <w:basedOn w:val="Standardnpsmoodstavce"/>
    <w:link w:val="Textkomente"/>
    <w:semiHidden/>
    <w:rsid w:val="00A94BA5"/>
  </w:style>
  <w:style w:type="character" w:customStyle="1" w:styleId="PedmtkomenteChar">
    <w:name w:val="Předmět komentáře Char"/>
    <w:basedOn w:val="TextkomenteChar"/>
    <w:link w:val="Pedmtkomente"/>
    <w:rsid w:val="00A94BA5"/>
    <w:rPr>
      <w:b/>
      <w:bCs/>
    </w:rPr>
  </w:style>
  <w:style w:type="paragraph" w:styleId="Textbubliny">
    <w:name w:val="Balloon Text"/>
    <w:basedOn w:val="Normln"/>
    <w:link w:val="TextbublinyChar"/>
    <w:rsid w:val="00A94B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A94BA5"/>
    <w:rPr>
      <w:rFonts w:ascii="Segoe UI" w:hAnsi="Segoe UI" w:cs="Segoe UI"/>
      <w:sz w:val="18"/>
      <w:szCs w:val="18"/>
    </w:rPr>
  </w:style>
  <w:style w:type="paragraph" w:styleId="Odstavecseseznamem">
    <w:name w:val="List Paragraph"/>
    <w:basedOn w:val="Normln"/>
    <w:uiPriority w:val="34"/>
    <w:qFormat/>
    <w:rsid w:val="00E457D4"/>
    <w:pPr>
      <w:ind w:left="720"/>
      <w:contextualSpacing/>
    </w:pPr>
  </w:style>
  <w:style w:type="character" w:customStyle="1" w:styleId="ZpatChar">
    <w:name w:val="Zápatí Char"/>
    <w:basedOn w:val="Standardnpsmoodstavce"/>
    <w:link w:val="Zpat"/>
    <w:uiPriority w:val="99"/>
    <w:rsid w:val="009629C7"/>
    <w:rPr>
      <w:sz w:val="24"/>
      <w:szCs w:val="24"/>
    </w:rPr>
  </w:style>
  <w:style w:type="character" w:customStyle="1" w:styleId="ZhlavChar">
    <w:name w:val="Záhlaví Char"/>
    <w:basedOn w:val="Standardnpsmoodstavce"/>
    <w:link w:val="Zhlav"/>
    <w:uiPriority w:val="99"/>
    <w:rsid w:val="009629C7"/>
    <w:rPr>
      <w:sz w:val="24"/>
      <w:szCs w:val="24"/>
    </w:rPr>
  </w:style>
  <w:style w:type="character" w:styleId="Zstupntext">
    <w:name w:val="Placeholder Text"/>
    <w:basedOn w:val="Standardnpsmoodstavce"/>
    <w:uiPriority w:val="99"/>
    <w:semiHidden/>
    <w:rsid w:val="00A07048"/>
    <w:rPr>
      <w:color w:val="808080"/>
    </w:rPr>
  </w:style>
  <w:style w:type="table" w:styleId="Mkatabulky">
    <w:name w:val="Table Grid"/>
    <w:basedOn w:val="Normlntabulka"/>
    <w:rsid w:val="00B11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ulekChar">
    <w:name w:val="Titulek Char"/>
    <w:aliases w:val="Obrázek Char"/>
    <w:basedOn w:val="Standardnpsmoodstavce"/>
    <w:link w:val="Titulek"/>
    <w:rsid w:val="00B1169B"/>
    <w:rPr>
      <w:sz w:val="24"/>
      <w:szCs w:val="24"/>
    </w:rPr>
  </w:style>
  <w:style w:type="paragraph" w:styleId="Nadpisobsahu">
    <w:name w:val="TOC Heading"/>
    <w:basedOn w:val="Nadpis1"/>
    <w:next w:val="Normln"/>
    <w:uiPriority w:val="39"/>
    <w:unhideWhenUsed/>
    <w:qFormat/>
    <w:rsid w:val="004654D0"/>
    <w:pPr>
      <w:keepLines/>
      <w:pageBreakBefore w:val="0"/>
      <w:numPr>
        <w:numId w:val="0"/>
      </w:numPr>
      <w:tabs>
        <w:tab w:val="clear" w:pos="567"/>
      </w:tabs>
      <w:spacing w:before="240" w:after="0" w:line="259" w:lineRule="auto"/>
      <w:outlineLvl w:val="9"/>
    </w:pPr>
    <w:rPr>
      <w:rFonts w:asciiTheme="majorHAnsi" w:eastAsiaTheme="majorEastAsia" w:hAnsiTheme="majorHAnsi" w:cstheme="majorBidi"/>
      <w:b w:val="0"/>
      <w:bCs w:val="0"/>
      <w:caps w:val="0"/>
      <w:color w:val="2E74B5" w:themeColor="accent1" w:themeShade="BF"/>
      <w:kern w:val="0"/>
      <w:szCs w:val="32"/>
    </w:rPr>
  </w:style>
  <w:style w:type="paragraph" w:styleId="Textpoznpodarou">
    <w:name w:val="footnote text"/>
    <w:basedOn w:val="Normln"/>
    <w:link w:val="TextpoznpodarouChar"/>
    <w:rsid w:val="000C4D38"/>
    <w:pPr>
      <w:spacing w:after="0" w:line="240" w:lineRule="auto"/>
    </w:pPr>
    <w:rPr>
      <w:sz w:val="20"/>
      <w:szCs w:val="20"/>
    </w:rPr>
  </w:style>
  <w:style w:type="character" w:customStyle="1" w:styleId="TextpoznpodarouChar">
    <w:name w:val="Text pozn. pod čarou Char"/>
    <w:basedOn w:val="Standardnpsmoodstavce"/>
    <w:link w:val="Textpoznpodarou"/>
    <w:rsid w:val="000C4D38"/>
    <w:rPr>
      <w:sz w:val="20"/>
      <w:szCs w:val="20"/>
    </w:rPr>
  </w:style>
  <w:style w:type="character" w:styleId="Znakapoznpodarou">
    <w:name w:val="footnote reference"/>
    <w:basedOn w:val="Standardnpsmoodstavce"/>
    <w:rsid w:val="000C4D38"/>
    <w:rPr>
      <w:vertAlign w:val="superscript"/>
    </w:rPr>
  </w:style>
  <w:style w:type="character" w:customStyle="1" w:styleId="apple-converted-space">
    <w:name w:val="apple-converted-space"/>
    <w:basedOn w:val="Standardnpsmoodstavce"/>
    <w:rsid w:val="004D3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683293">
      <w:bodyDiv w:val="1"/>
      <w:marLeft w:val="0"/>
      <w:marRight w:val="0"/>
      <w:marTop w:val="0"/>
      <w:marBottom w:val="0"/>
      <w:divBdr>
        <w:top w:val="none" w:sz="0" w:space="0" w:color="auto"/>
        <w:left w:val="none" w:sz="0" w:space="0" w:color="auto"/>
        <w:bottom w:val="none" w:sz="0" w:space="0" w:color="auto"/>
        <w:right w:val="none" w:sz="0" w:space="0" w:color="auto"/>
      </w:divBdr>
    </w:div>
    <w:div w:id="924532387">
      <w:bodyDiv w:val="1"/>
      <w:marLeft w:val="0"/>
      <w:marRight w:val="0"/>
      <w:marTop w:val="0"/>
      <w:marBottom w:val="0"/>
      <w:divBdr>
        <w:top w:val="none" w:sz="0" w:space="0" w:color="auto"/>
        <w:left w:val="none" w:sz="0" w:space="0" w:color="auto"/>
        <w:bottom w:val="none" w:sz="0" w:space="0" w:color="auto"/>
        <w:right w:val="none" w:sz="0" w:space="0" w:color="auto"/>
      </w:divBdr>
    </w:div>
    <w:div w:id="1353261956">
      <w:bodyDiv w:val="1"/>
      <w:marLeft w:val="0"/>
      <w:marRight w:val="0"/>
      <w:marTop w:val="0"/>
      <w:marBottom w:val="0"/>
      <w:divBdr>
        <w:top w:val="none" w:sz="0" w:space="0" w:color="auto"/>
        <w:left w:val="none" w:sz="0" w:space="0" w:color="auto"/>
        <w:bottom w:val="none" w:sz="0" w:space="0" w:color="auto"/>
        <w:right w:val="none" w:sz="0" w:space="0" w:color="auto"/>
      </w:divBdr>
    </w:div>
    <w:div w:id="1487744204">
      <w:bodyDiv w:val="1"/>
      <w:marLeft w:val="0"/>
      <w:marRight w:val="0"/>
      <w:marTop w:val="0"/>
      <w:marBottom w:val="0"/>
      <w:divBdr>
        <w:top w:val="none" w:sz="0" w:space="0" w:color="auto"/>
        <w:left w:val="none" w:sz="0" w:space="0" w:color="auto"/>
        <w:bottom w:val="none" w:sz="0" w:space="0" w:color="auto"/>
        <w:right w:val="none" w:sz="0" w:space="0" w:color="auto"/>
      </w:divBdr>
    </w:div>
    <w:div w:id="164792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Obecné"/>
          <w:gallery w:val="placeholder"/>
        </w:category>
        <w:types>
          <w:type w:val="bbPlcHdr"/>
        </w:types>
        <w:behaviors>
          <w:behavior w:val="content"/>
        </w:behaviors>
        <w:guid w:val="{DEDF6A64-DAB6-4C5A-BD29-CD43CB1DC6EB}"/>
      </w:docPartPr>
      <w:docPartBody>
        <w:p w:rsidR="00387FBC" w:rsidRDefault="00600E39" w:rsidP="00600E39">
          <w:pPr>
            <w:pStyle w:val="DefaultPlaceholder-1854013439"/>
          </w:pPr>
          <w:r w:rsidRPr="00BF4DB4">
            <w:rPr>
              <w:rStyle w:val="Zstupntext"/>
            </w:rPr>
            <w:t>Zvolte položku.</w:t>
          </w:r>
        </w:p>
      </w:docPartBody>
    </w:docPart>
    <w:docPart>
      <w:docPartPr>
        <w:name w:val="09389031FABF499EA1CEBABD220672EE"/>
        <w:category>
          <w:name w:val="Obecné"/>
          <w:gallery w:val="placeholder"/>
        </w:category>
        <w:types>
          <w:type w:val="bbPlcHdr"/>
        </w:types>
        <w:behaviors>
          <w:behavior w:val="content"/>
        </w:behaviors>
        <w:guid w:val="{F2496AF5-1756-496C-A5EB-844FD79A3708}"/>
      </w:docPartPr>
      <w:docPartBody>
        <w:p w:rsidR="005C1E42" w:rsidRDefault="00600E39" w:rsidP="00600E39">
          <w:pPr>
            <w:pStyle w:val="09389031FABF499EA1CEBABD220672EE1"/>
          </w:pPr>
          <w:r w:rsidRPr="00BF4DB4">
            <w:rPr>
              <w:rStyle w:val="Zstupntext"/>
            </w:rPr>
            <w:t>Zvolte položku.</w:t>
          </w:r>
        </w:p>
      </w:docPartBody>
    </w:docPart>
    <w:docPart>
      <w:docPartPr>
        <w:name w:val="97BAF6F0CD764DF492CFCAD7EC3DD577"/>
        <w:category>
          <w:name w:val="Obecné"/>
          <w:gallery w:val="placeholder"/>
        </w:category>
        <w:types>
          <w:type w:val="bbPlcHdr"/>
        </w:types>
        <w:behaviors>
          <w:behavior w:val="content"/>
        </w:behaviors>
        <w:guid w:val="{3A2F2FD0-5F06-464C-8D46-E227BC47749F}"/>
      </w:docPartPr>
      <w:docPartBody>
        <w:p w:rsidR="005C1E42" w:rsidRDefault="00600E39" w:rsidP="00600E39">
          <w:pPr>
            <w:pStyle w:val="97BAF6F0CD764DF492CFCAD7EC3DD577"/>
          </w:pPr>
          <w:r w:rsidRPr="00BF4DB4">
            <w:rPr>
              <w:rStyle w:val="Zstupntext"/>
            </w:rPr>
            <w:t>Zvolte položku.</w:t>
          </w:r>
        </w:p>
      </w:docPartBody>
    </w:docPart>
    <w:docPart>
      <w:docPartPr>
        <w:name w:val="489D48E09BB948B9BCDD45869AD4B499"/>
        <w:category>
          <w:name w:val="Obecné"/>
          <w:gallery w:val="placeholder"/>
        </w:category>
        <w:types>
          <w:type w:val="bbPlcHdr"/>
        </w:types>
        <w:behaviors>
          <w:behavior w:val="content"/>
        </w:behaviors>
        <w:guid w:val="{81695D4B-898B-4F84-B468-D2EABCAF8750}"/>
      </w:docPartPr>
      <w:docPartBody>
        <w:p w:rsidR="005C1E42" w:rsidRDefault="00600E39" w:rsidP="00600E39">
          <w:pPr>
            <w:pStyle w:val="489D48E09BB948B9BCDD45869AD4B499"/>
          </w:pPr>
          <w:r w:rsidRPr="00BF4DB4">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7F"/>
    <w:rsid w:val="00043CC3"/>
    <w:rsid w:val="000611B4"/>
    <w:rsid w:val="00207CC7"/>
    <w:rsid w:val="002D5CC0"/>
    <w:rsid w:val="00387FBC"/>
    <w:rsid w:val="005C1E42"/>
    <w:rsid w:val="00600E39"/>
    <w:rsid w:val="00654CB8"/>
    <w:rsid w:val="00735740"/>
    <w:rsid w:val="0073717F"/>
    <w:rsid w:val="007504B6"/>
    <w:rsid w:val="0080009D"/>
    <w:rsid w:val="00961151"/>
    <w:rsid w:val="00974147"/>
    <w:rsid w:val="00980AD7"/>
    <w:rsid w:val="009B3DFE"/>
    <w:rsid w:val="00B407E3"/>
    <w:rsid w:val="00E11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00E39"/>
    <w:rPr>
      <w:color w:val="808080"/>
    </w:rPr>
  </w:style>
  <w:style w:type="paragraph" w:customStyle="1" w:styleId="5C3E451FE15A452CAA318CD93E9963FF">
    <w:name w:val="5C3E451FE15A452CAA318CD93E9963FF"/>
    <w:rsid w:val="0073717F"/>
  </w:style>
  <w:style w:type="paragraph" w:customStyle="1" w:styleId="13168D62A28642B79229343BA8DCA6EE">
    <w:name w:val="13168D62A28642B79229343BA8DCA6EE"/>
    <w:rsid w:val="0073717F"/>
  </w:style>
  <w:style w:type="paragraph" w:customStyle="1" w:styleId="75CB24A73D644364A0814638013B5762">
    <w:name w:val="75CB24A73D644364A0814638013B5762"/>
    <w:rsid w:val="00735740"/>
  </w:style>
  <w:style w:type="paragraph" w:customStyle="1" w:styleId="DBE48721F3F24D2D838F718782C30F18">
    <w:name w:val="DBE48721F3F24D2D838F718782C30F18"/>
    <w:rsid w:val="00735740"/>
  </w:style>
  <w:style w:type="paragraph" w:customStyle="1" w:styleId="952724C97A1E4CFDA82935CAD9DD8489">
    <w:name w:val="952724C97A1E4CFDA82935CAD9DD8489"/>
    <w:rsid w:val="00735740"/>
  </w:style>
  <w:style w:type="paragraph" w:customStyle="1" w:styleId="09389031FABF499EA1CEBABD220672EE">
    <w:name w:val="09389031FABF499EA1CEBABD220672EE"/>
    <w:rsid w:val="00600E39"/>
  </w:style>
  <w:style w:type="paragraph" w:customStyle="1" w:styleId="DefaultPlaceholder-1854013439">
    <w:name w:val="DefaultPlaceholder_-1854013439"/>
    <w:rsid w:val="00600E39"/>
    <w:pPr>
      <w:spacing w:after="120" w:line="360" w:lineRule="auto"/>
      <w:jc w:val="both"/>
    </w:pPr>
    <w:rPr>
      <w:rFonts w:ascii="Trebuchet MS" w:eastAsia="Times New Roman" w:hAnsi="Trebuchet MS" w:cs="Times New Roman"/>
      <w:sz w:val="24"/>
      <w:szCs w:val="24"/>
      <w:lang w:val="en-US"/>
    </w:rPr>
  </w:style>
  <w:style w:type="paragraph" w:customStyle="1" w:styleId="09389031FABF499EA1CEBABD220672EE1">
    <w:name w:val="09389031FABF499EA1CEBABD220672EE1"/>
    <w:rsid w:val="00600E39"/>
    <w:pPr>
      <w:spacing w:after="120" w:line="360" w:lineRule="auto"/>
      <w:jc w:val="both"/>
    </w:pPr>
    <w:rPr>
      <w:rFonts w:ascii="Trebuchet MS" w:eastAsia="Times New Roman" w:hAnsi="Trebuchet MS" w:cs="Times New Roman"/>
      <w:sz w:val="24"/>
      <w:szCs w:val="24"/>
      <w:lang w:val="en-US"/>
    </w:rPr>
  </w:style>
  <w:style w:type="paragraph" w:customStyle="1" w:styleId="386D62C444AC407C935B6E3377BCCE47">
    <w:name w:val="386D62C444AC407C935B6E3377BCCE47"/>
    <w:rsid w:val="00600E39"/>
  </w:style>
  <w:style w:type="paragraph" w:customStyle="1" w:styleId="01F4554AF555476E8C0C0000D3ED1F40">
    <w:name w:val="01F4554AF555476E8C0C0000D3ED1F40"/>
    <w:rsid w:val="00600E39"/>
  </w:style>
  <w:style w:type="paragraph" w:customStyle="1" w:styleId="97BAF6F0CD764DF492CFCAD7EC3DD577">
    <w:name w:val="97BAF6F0CD764DF492CFCAD7EC3DD577"/>
    <w:rsid w:val="00600E39"/>
  </w:style>
  <w:style w:type="paragraph" w:customStyle="1" w:styleId="489D48E09BB948B9BCDD45869AD4B499">
    <w:name w:val="489D48E09BB948B9BCDD45869AD4B499"/>
    <w:rsid w:val="00600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C8E8AB8EE81A4F8DAE39C59C4DED8E" ma:contentTypeVersion="13" ma:contentTypeDescription="Vytvoří nový dokument" ma:contentTypeScope="" ma:versionID="e5aa3b29bde68ef406984f684733f3e7">
  <xsd:schema xmlns:xsd="http://www.w3.org/2001/XMLSchema" xmlns:xs="http://www.w3.org/2001/XMLSchema" xmlns:p="http://schemas.microsoft.com/office/2006/metadata/properties" xmlns:ns3="07170dc2-2ea7-4214-b459-30b77cc4591b" xmlns:ns4="3695dc48-461b-4f63-ad42-c1a13d84c63d" targetNamespace="http://schemas.microsoft.com/office/2006/metadata/properties" ma:root="true" ma:fieldsID="3891e163a5ccf121b9167ce3fb058f10" ns3:_="" ns4:_="">
    <xsd:import namespace="07170dc2-2ea7-4214-b459-30b77cc4591b"/>
    <xsd:import namespace="3695dc48-461b-4f63-ad42-c1a13d84c6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0dc2-2ea7-4214-b459-30b77cc459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95dc48-461b-4f63-ad42-c1a13d84c63d"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40062-DC6F-447B-854B-C407BF8AA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0dc2-2ea7-4214-b459-30b77cc4591b"/>
    <ds:schemaRef ds:uri="3695dc48-461b-4f63-ad42-c1a13d84c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E8B42-2DE1-4217-8E83-BDB7AB67714F}">
  <ds:schemaRefs>
    <ds:schemaRef ds:uri="http://schemas.microsoft.com/sharepoint/v3/contenttype/forms"/>
  </ds:schemaRefs>
</ds:datastoreItem>
</file>

<file path=customXml/itemProps3.xml><?xml version="1.0" encoding="utf-8"?>
<ds:datastoreItem xmlns:ds="http://schemas.openxmlformats.org/officeDocument/2006/customXml" ds:itemID="{517086BC-11D6-452F-87B8-22D93C3551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D6491D-B77D-4AF1-934B-386197C5D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2521</Characters>
  <Application>Microsoft Office Word</Application>
  <DocSecurity>0</DocSecurity>
  <Lines>21</Lines>
  <Paragraphs>5</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Pepa</vt:lpstr>
      <vt:lpstr>Pepa</vt:lpstr>
      <vt:lpstr>Šablona -- Diplomová práce (uni)</vt:lpstr>
    </vt:vector>
  </TitlesOfParts>
  <Company>FHS UTB ve Zlíně</Company>
  <LinksUpToDate>false</LinksUpToDate>
  <CharactersWithSpaces>2943</CharactersWithSpaces>
  <SharedDoc>false</SharedDoc>
  <HLinks>
    <vt:vector size="126" baseType="variant">
      <vt:variant>
        <vt:i4>1966143</vt:i4>
      </vt:variant>
      <vt:variant>
        <vt:i4>133</vt:i4>
      </vt:variant>
      <vt:variant>
        <vt:i4>0</vt:i4>
      </vt:variant>
      <vt:variant>
        <vt:i4>5</vt:i4>
      </vt:variant>
      <vt:variant>
        <vt:lpwstr/>
      </vt:variant>
      <vt:variant>
        <vt:lpwstr>_Toc117787187</vt:lpwstr>
      </vt:variant>
      <vt:variant>
        <vt:i4>1966143</vt:i4>
      </vt:variant>
      <vt:variant>
        <vt:i4>127</vt:i4>
      </vt:variant>
      <vt:variant>
        <vt:i4>0</vt:i4>
      </vt:variant>
      <vt:variant>
        <vt:i4>5</vt:i4>
      </vt:variant>
      <vt:variant>
        <vt:lpwstr/>
      </vt:variant>
      <vt:variant>
        <vt:lpwstr>_Toc117787186</vt:lpwstr>
      </vt:variant>
      <vt:variant>
        <vt:i4>1966143</vt:i4>
      </vt:variant>
      <vt:variant>
        <vt:i4>121</vt:i4>
      </vt:variant>
      <vt:variant>
        <vt:i4>0</vt:i4>
      </vt:variant>
      <vt:variant>
        <vt:i4>5</vt:i4>
      </vt:variant>
      <vt:variant>
        <vt:lpwstr/>
      </vt:variant>
      <vt:variant>
        <vt:lpwstr>_Toc117787185</vt:lpwstr>
      </vt:variant>
      <vt:variant>
        <vt:i4>1966143</vt:i4>
      </vt:variant>
      <vt:variant>
        <vt:i4>115</vt:i4>
      </vt:variant>
      <vt:variant>
        <vt:i4>0</vt:i4>
      </vt:variant>
      <vt:variant>
        <vt:i4>5</vt:i4>
      </vt:variant>
      <vt:variant>
        <vt:lpwstr/>
      </vt:variant>
      <vt:variant>
        <vt:lpwstr>_Toc117787184</vt:lpwstr>
      </vt:variant>
      <vt:variant>
        <vt:i4>1966143</vt:i4>
      </vt:variant>
      <vt:variant>
        <vt:i4>109</vt:i4>
      </vt:variant>
      <vt:variant>
        <vt:i4>0</vt:i4>
      </vt:variant>
      <vt:variant>
        <vt:i4>5</vt:i4>
      </vt:variant>
      <vt:variant>
        <vt:lpwstr/>
      </vt:variant>
      <vt:variant>
        <vt:lpwstr>_Toc117787183</vt:lpwstr>
      </vt:variant>
      <vt:variant>
        <vt:i4>1966143</vt:i4>
      </vt:variant>
      <vt:variant>
        <vt:i4>103</vt:i4>
      </vt:variant>
      <vt:variant>
        <vt:i4>0</vt:i4>
      </vt:variant>
      <vt:variant>
        <vt:i4>5</vt:i4>
      </vt:variant>
      <vt:variant>
        <vt:lpwstr/>
      </vt:variant>
      <vt:variant>
        <vt:lpwstr>_Toc117787182</vt:lpwstr>
      </vt:variant>
      <vt:variant>
        <vt:i4>1966143</vt:i4>
      </vt:variant>
      <vt:variant>
        <vt:i4>97</vt:i4>
      </vt:variant>
      <vt:variant>
        <vt:i4>0</vt:i4>
      </vt:variant>
      <vt:variant>
        <vt:i4>5</vt:i4>
      </vt:variant>
      <vt:variant>
        <vt:lpwstr/>
      </vt:variant>
      <vt:variant>
        <vt:lpwstr>_Toc117787181</vt:lpwstr>
      </vt:variant>
      <vt:variant>
        <vt:i4>1966143</vt:i4>
      </vt:variant>
      <vt:variant>
        <vt:i4>91</vt:i4>
      </vt:variant>
      <vt:variant>
        <vt:i4>0</vt:i4>
      </vt:variant>
      <vt:variant>
        <vt:i4>5</vt:i4>
      </vt:variant>
      <vt:variant>
        <vt:lpwstr/>
      </vt:variant>
      <vt:variant>
        <vt:lpwstr>_Toc117787180</vt:lpwstr>
      </vt:variant>
      <vt:variant>
        <vt:i4>1114175</vt:i4>
      </vt:variant>
      <vt:variant>
        <vt:i4>85</vt:i4>
      </vt:variant>
      <vt:variant>
        <vt:i4>0</vt:i4>
      </vt:variant>
      <vt:variant>
        <vt:i4>5</vt:i4>
      </vt:variant>
      <vt:variant>
        <vt:lpwstr/>
      </vt:variant>
      <vt:variant>
        <vt:lpwstr>_Toc117787179</vt:lpwstr>
      </vt:variant>
      <vt:variant>
        <vt:i4>1114175</vt:i4>
      </vt:variant>
      <vt:variant>
        <vt:i4>79</vt:i4>
      </vt:variant>
      <vt:variant>
        <vt:i4>0</vt:i4>
      </vt:variant>
      <vt:variant>
        <vt:i4>5</vt:i4>
      </vt:variant>
      <vt:variant>
        <vt:lpwstr/>
      </vt:variant>
      <vt:variant>
        <vt:lpwstr>_Toc117787178</vt:lpwstr>
      </vt:variant>
      <vt:variant>
        <vt:i4>1114175</vt:i4>
      </vt:variant>
      <vt:variant>
        <vt:i4>73</vt:i4>
      </vt:variant>
      <vt:variant>
        <vt:i4>0</vt:i4>
      </vt:variant>
      <vt:variant>
        <vt:i4>5</vt:i4>
      </vt:variant>
      <vt:variant>
        <vt:lpwstr/>
      </vt:variant>
      <vt:variant>
        <vt:lpwstr>_Toc117787177</vt:lpwstr>
      </vt:variant>
      <vt:variant>
        <vt:i4>1114175</vt:i4>
      </vt:variant>
      <vt:variant>
        <vt:i4>67</vt:i4>
      </vt:variant>
      <vt:variant>
        <vt:i4>0</vt:i4>
      </vt:variant>
      <vt:variant>
        <vt:i4>5</vt:i4>
      </vt:variant>
      <vt:variant>
        <vt:lpwstr/>
      </vt:variant>
      <vt:variant>
        <vt:lpwstr>_Toc117787176</vt:lpwstr>
      </vt:variant>
      <vt:variant>
        <vt:i4>1114175</vt:i4>
      </vt:variant>
      <vt:variant>
        <vt:i4>61</vt:i4>
      </vt:variant>
      <vt:variant>
        <vt:i4>0</vt:i4>
      </vt:variant>
      <vt:variant>
        <vt:i4>5</vt:i4>
      </vt:variant>
      <vt:variant>
        <vt:lpwstr/>
      </vt:variant>
      <vt:variant>
        <vt:lpwstr>_Toc117787175</vt:lpwstr>
      </vt:variant>
      <vt:variant>
        <vt:i4>1114175</vt:i4>
      </vt:variant>
      <vt:variant>
        <vt:i4>55</vt:i4>
      </vt:variant>
      <vt:variant>
        <vt:i4>0</vt:i4>
      </vt:variant>
      <vt:variant>
        <vt:i4>5</vt:i4>
      </vt:variant>
      <vt:variant>
        <vt:lpwstr/>
      </vt:variant>
      <vt:variant>
        <vt:lpwstr>_Toc117787174</vt:lpwstr>
      </vt:variant>
      <vt:variant>
        <vt:i4>1114175</vt:i4>
      </vt:variant>
      <vt:variant>
        <vt:i4>49</vt:i4>
      </vt:variant>
      <vt:variant>
        <vt:i4>0</vt:i4>
      </vt:variant>
      <vt:variant>
        <vt:i4>5</vt:i4>
      </vt:variant>
      <vt:variant>
        <vt:lpwstr/>
      </vt:variant>
      <vt:variant>
        <vt:lpwstr>_Toc117787173</vt:lpwstr>
      </vt:variant>
      <vt:variant>
        <vt:i4>1114175</vt:i4>
      </vt:variant>
      <vt:variant>
        <vt:i4>43</vt:i4>
      </vt:variant>
      <vt:variant>
        <vt:i4>0</vt:i4>
      </vt:variant>
      <vt:variant>
        <vt:i4>5</vt:i4>
      </vt:variant>
      <vt:variant>
        <vt:lpwstr/>
      </vt:variant>
      <vt:variant>
        <vt:lpwstr>_Toc117787172</vt:lpwstr>
      </vt:variant>
      <vt:variant>
        <vt:i4>1114175</vt:i4>
      </vt:variant>
      <vt:variant>
        <vt:i4>37</vt:i4>
      </vt:variant>
      <vt:variant>
        <vt:i4>0</vt:i4>
      </vt:variant>
      <vt:variant>
        <vt:i4>5</vt:i4>
      </vt:variant>
      <vt:variant>
        <vt:lpwstr/>
      </vt:variant>
      <vt:variant>
        <vt:lpwstr>_Toc117787171</vt:lpwstr>
      </vt:variant>
      <vt:variant>
        <vt:i4>1114175</vt:i4>
      </vt:variant>
      <vt:variant>
        <vt:i4>31</vt:i4>
      </vt:variant>
      <vt:variant>
        <vt:i4>0</vt:i4>
      </vt:variant>
      <vt:variant>
        <vt:i4>5</vt:i4>
      </vt:variant>
      <vt:variant>
        <vt:lpwstr/>
      </vt:variant>
      <vt:variant>
        <vt:lpwstr>_Toc117787170</vt:lpwstr>
      </vt:variant>
      <vt:variant>
        <vt:i4>1048639</vt:i4>
      </vt:variant>
      <vt:variant>
        <vt:i4>25</vt:i4>
      </vt:variant>
      <vt:variant>
        <vt:i4>0</vt:i4>
      </vt:variant>
      <vt:variant>
        <vt:i4>5</vt:i4>
      </vt:variant>
      <vt:variant>
        <vt:lpwstr/>
      </vt:variant>
      <vt:variant>
        <vt:lpwstr>_Toc117787169</vt:lpwstr>
      </vt:variant>
      <vt:variant>
        <vt:i4>1048639</vt:i4>
      </vt:variant>
      <vt:variant>
        <vt:i4>19</vt:i4>
      </vt:variant>
      <vt:variant>
        <vt:i4>0</vt:i4>
      </vt:variant>
      <vt:variant>
        <vt:i4>5</vt:i4>
      </vt:variant>
      <vt:variant>
        <vt:lpwstr/>
      </vt:variant>
      <vt:variant>
        <vt:lpwstr>_Toc117787168</vt:lpwstr>
      </vt:variant>
      <vt:variant>
        <vt:i4>1048639</vt:i4>
      </vt:variant>
      <vt:variant>
        <vt:i4>13</vt:i4>
      </vt:variant>
      <vt:variant>
        <vt:i4>0</vt:i4>
      </vt:variant>
      <vt:variant>
        <vt:i4>5</vt:i4>
      </vt:variant>
      <vt:variant>
        <vt:lpwstr/>
      </vt:variant>
      <vt:variant>
        <vt:lpwstr>_Toc117787167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Pepa</dc:title>
  <dc:creator>Pavel Taraba</dc:creator>
  <cp:lastModifiedBy>Jiří Stockmann</cp:lastModifiedBy>
  <cp:revision>2</cp:revision>
  <cp:lastPrinted>2020-05-25T06:49:00Z</cp:lastPrinted>
  <dcterms:created xsi:type="dcterms:W3CDTF">2020-06-03T12:09:00Z</dcterms:created>
  <dcterms:modified xsi:type="dcterms:W3CDTF">2020-06-03T12:09:00Z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0x010100ADC8E8AB8EE81A4F8DAE39C59C4DED8E</vt:lpwstr>
  </property>
</Properties>
</file>