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743"/>
        <w:gridCol w:w="271"/>
        <w:gridCol w:w="535"/>
        <w:gridCol w:w="199"/>
        <w:gridCol w:w="2352"/>
        <w:gridCol w:w="873"/>
        <w:gridCol w:w="151"/>
        <w:gridCol w:w="1526"/>
        <w:gridCol w:w="2514"/>
        <w:gridCol w:w="42"/>
      </w:tblGrid>
      <w:tr w:rsidR="00D638B3" w:rsidRPr="00520D12" w:rsidTr="00475378">
        <w:trPr>
          <w:gridAfter w:val="1"/>
          <w:wAfter w:w="42" w:type="dxa"/>
          <w:trHeight w:val="863"/>
          <w:jc w:val="center"/>
        </w:trPr>
        <w:tc>
          <w:tcPr>
            <w:tcW w:w="1016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8B3" w:rsidRPr="00520D12" w:rsidRDefault="00D638B3" w:rsidP="006823A0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rPr>
                <w:rFonts w:ascii="Calibri" w:hAnsi="Calibri"/>
                <w:b/>
                <w:bCs/>
                <w:caps/>
                <w:sz w:val="32"/>
                <w:szCs w:val="32"/>
              </w:rPr>
            </w:pPr>
            <w:bookmarkStart w:id="0" w:name="_GoBack"/>
            <w:bookmarkEnd w:id="0"/>
            <w:r w:rsidRPr="00520D12">
              <w:rPr>
                <w:rFonts w:ascii="Calibri" w:hAnsi="Calibri"/>
                <w:b/>
                <w:bCs/>
                <w:sz w:val="40"/>
              </w:rPr>
              <w:br w:type="page"/>
            </w:r>
            <w:r w:rsidRPr="00520D12">
              <w:rPr>
                <w:rFonts w:ascii="Calibri" w:hAnsi="Calibri"/>
                <w:b/>
                <w:bCs/>
                <w:caps/>
                <w:sz w:val="40"/>
              </w:rPr>
              <w:br w:type="page"/>
            </w:r>
            <w:r w:rsidRPr="00520D12">
              <w:rPr>
                <w:rFonts w:ascii="Calibri" w:hAnsi="Calibri"/>
                <w:b/>
                <w:bCs/>
                <w:caps/>
                <w:sz w:val="32"/>
                <w:szCs w:val="32"/>
              </w:rPr>
              <w:t xml:space="preserve">Vysoká </w:t>
            </w:r>
            <w:r w:rsidR="006823A0">
              <w:rPr>
                <w:rFonts w:ascii="Calibri" w:hAnsi="Calibri"/>
                <w:b/>
                <w:bCs/>
                <w:caps/>
                <w:sz w:val="32"/>
                <w:szCs w:val="32"/>
              </w:rPr>
              <w:t>škola:      Univerzita Tomáše Bati ve Zlíně</w:t>
            </w:r>
          </w:p>
          <w:p w:rsidR="00D638B3" w:rsidRPr="00520D12" w:rsidRDefault="00D638B3" w:rsidP="00475378">
            <w:pPr>
              <w:rPr>
                <w:rFonts w:ascii="Calibri" w:hAnsi="Calibri"/>
                <w:b/>
                <w:bCs/>
                <w:caps/>
                <w:sz w:val="32"/>
                <w:szCs w:val="32"/>
              </w:rPr>
            </w:pPr>
          </w:p>
        </w:tc>
      </w:tr>
      <w:tr w:rsidR="00D638B3" w:rsidRPr="00520D12" w:rsidTr="00475378">
        <w:trPr>
          <w:gridAfter w:val="1"/>
          <w:wAfter w:w="42" w:type="dxa"/>
          <w:trHeight w:val="1514"/>
          <w:jc w:val="center"/>
        </w:trPr>
        <w:tc>
          <w:tcPr>
            <w:tcW w:w="1016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8B3" w:rsidRPr="00520D12" w:rsidRDefault="00D638B3" w:rsidP="00475378">
            <w:pPr>
              <w:spacing w:line="240" w:lineRule="exact"/>
              <w:rPr>
                <w:rFonts w:ascii="Calibri" w:hAnsi="Calibri"/>
                <w:sz w:val="22"/>
              </w:rPr>
            </w:pPr>
          </w:p>
          <w:p w:rsidR="00D638B3" w:rsidRPr="00520D12" w:rsidRDefault="00D638B3" w:rsidP="00475378">
            <w:pPr>
              <w:spacing w:line="240" w:lineRule="exact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  <w:p w:rsidR="00D638B3" w:rsidRPr="00E95B85" w:rsidRDefault="00D638B3" w:rsidP="00475378">
            <w:pPr>
              <w:spacing w:line="240" w:lineRule="exac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E95B85">
              <w:rPr>
                <w:rFonts w:ascii="Calibri" w:hAnsi="Calibri"/>
                <w:b/>
                <w:sz w:val="32"/>
                <w:szCs w:val="32"/>
              </w:rPr>
              <w:t xml:space="preserve">Rozvojový projekt na rok </w:t>
            </w:r>
            <w:r w:rsidR="00827ADC">
              <w:rPr>
                <w:rFonts w:ascii="Calibri" w:hAnsi="Calibri"/>
                <w:b/>
                <w:sz w:val="32"/>
                <w:szCs w:val="32"/>
              </w:rPr>
              <w:t>2019</w:t>
            </w:r>
          </w:p>
          <w:p w:rsidR="00D638B3" w:rsidRPr="00520D12" w:rsidRDefault="00D638B3" w:rsidP="00475378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:rsidR="00D638B3" w:rsidRPr="00520D12" w:rsidRDefault="00D638B3" w:rsidP="00475378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Formulář pro závěrečnou zprávu</w:t>
            </w:r>
          </w:p>
        </w:tc>
      </w:tr>
      <w:tr w:rsidR="006823A0" w:rsidRPr="00520D12" w:rsidTr="00475378">
        <w:trPr>
          <w:trHeight w:val="394"/>
          <w:jc w:val="center"/>
        </w:trPr>
        <w:tc>
          <w:tcPr>
            <w:tcW w:w="20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A0" w:rsidRPr="00520D12" w:rsidRDefault="006823A0" w:rsidP="006823A0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Program:</w:t>
            </w:r>
          </w:p>
        </w:tc>
        <w:tc>
          <w:tcPr>
            <w:tcW w:w="819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23A0" w:rsidRPr="00520D12" w:rsidRDefault="006823A0" w:rsidP="006823A0">
            <w:pPr>
              <w:spacing w:line="22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Program pro podporu vzájemné spolupráce vysokých škol  - CRP 2019</w:t>
            </w:r>
          </w:p>
        </w:tc>
      </w:tr>
      <w:tr w:rsidR="006823A0" w:rsidRPr="00520D12" w:rsidTr="00475378">
        <w:trPr>
          <w:trHeight w:val="394"/>
          <w:jc w:val="center"/>
        </w:trPr>
        <w:tc>
          <w:tcPr>
            <w:tcW w:w="20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A0" w:rsidRPr="00520D12" w:rsidRDefault="006823A0" w:rsidP="006823A0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 w:rsidRPr="001450E9">
              <w:rPr>
                <w:rFonts w:ascii="Calibri" w:hAnsi="Calibri"/>
                <w:b/>
                <w:bCs/>
                <w:sz w:val="20"/>
              </w:rPr>
              <w:t>Tematické zaměření:</w:t>
            </w:r>
          </w:p>
        </w:tc>
        <w:tc>
          <w:tcPr>
            <w:tcW w:w="819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23A0" w:rsidRDefault="006823A0" w:rsidP="006823A0">
            <w:pPr>
              <w:spacing w:line="22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 – posilování regionálního působení vysokých škol a zvyšování společenské odpovědnosti vysokých škol</w:t>
            </w:r>
          </w:p>
          <w:p w:rsidR="006823A0" w:rsidRPr="00520D12" w:rsidRDefault="006823A0" w:rsidP="006823A0">
            <w:pPr>
              <w:spacing w:line="22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 – plnění požadavků stanovených obecně závaznými právními předpisy nebo pokyny orgánů státní správy upravující vnitřní organizaci a systémy vysokých škol</w:t>
            </w:r>
          </w:p>
        </w:tc>
      </w:tr>
      <w:tr w:rsidR="006823A0" w:rsidRPr="00520D12" w:rsidTr="00475378">
        <w:trPr>
          <w:trHeight w:val="1118"/>
          <w:jc w:val="center"/>
        </w:trPr>
        <w:tc>
          <w:tcPr>
            <w:tcW w:w="1020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A0" w:rsidRPr="00520D12" w:rsidRDefault="006823A0" w:rsidP="006823A0">
            <w:pPr>
              <w:pStyle w:val="Nadpis7"/>
              <w:rPr>
                <w:rFonts w:ascii="Calibri" w:hAnsi="Calibri"/>
              </w:rPr>
            </w:pPr>
            <w:r w:rsidRPr="00520D12">
              <w:rPr>
                <w:rFonts w:ascii="Calibri" w:hAnsi="Calibri"/>
              </w:rPr>
              <w:t>Název projektu:</w:t>
            </w:r>
            <w:r>
              <w:rPr>
                <w:rFonts w:ascii="Calibri" w:hAnsi="Calibri"/>
              </w:rPr>
              <w:t xml:space="preserve"> </w:t>
            </w:r>
          </w:p>
          <w:p w:rsidR="006823A0" w:rsidRPr="00520D12" w:rsidRDefault="006823A0" w:rsidP="006823A0">
            <w:pPr>
              <w:rPr>
                <w:rFonts w:ascii="Calibri" w:hAnsi="Calibri"/>
              </w:rPr>
            </w:pPr>
            <w:r w:rsidRPr="00C32816">
              <w:rPr>
                <w:rFonts w:ascii="Calibri" w:hAnsi="Calibri"/>
                <w:b/>
                <w:sz w:val="28"/>
              </w:rPr>
              <w:t>Efektivní univerzitní komunikační platformy</w:t>
            </w:r>
          </w:p>
          <w:p w:rsidR="006823A0" w:rsidRPr="00520D12" w:rsidRDefault="006823A0" w:rsidP="006823A0">
            <w:pPr>
              <w:rPr>
                <w:rFonts w:ascii="Calibri" w:hAnsi="Calibri"/>
              </w:rPr>
            </w:pPr>
          </w:p>
        </w:tc>
      </w:tr>
      <w:tr w:rsidR="006823A0" w:rsidRPr="00520D12" w:rsidTr="00475378">
        <w:trPr>
          <w:trHeight w:val="394"/>
          <w:jc w:val="center"/>
        </w:trPr>
        <w:tc>
          <w:tcPr>
            <w:tcW w:w="27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823A0" w:rsidRPr="00520D12" w:rsidRDefault="006823A0" w:rsidP="006823A0">
            <w:pPr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Období řešení projektu: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A0" w:rsidRPr="00520D12" w:rsidRDefault="006823A0" w:rsidP="006823A0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Od:</w:t>
            </w:r>
            <w:r>
              <w:rPr>
                <w:rFonts w:ascii="Calibri" w:hAnsi="Calibri"/>
                <w:b/>
                <w:bCs/>
                <w:sz w:val="20"/>
              </w:rPr>
              <w:t xml:space="preserve"> 1. 1. 2019</w:t>
            </w:r>
          </w:p>
        </w:tc>
        <w:tc>
          <w:tcPr>
            <w:tcW w:w="408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3A0" w:rsidRPr="00520D12" w:rsidRDefault="006823A0" w:rsidP="006823A0">
            <w:pPr>
              <w:tabs>
                <w:tab w:val="left" w:pos="1949"/>
              </w:tabs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Do:</w:t>
            </w:r>
            <w:r>
              <w:rPr>
                <w:rFonts w:ascii="Calibri" w:hAnsi="Calibri"/>
                <w:b/>
                <w:bCs/>
                <w:sz w:val="20"/>
              </w:rPr>
              <w:t xml:space="preserve"> 31. 12. 2019</w:t>
            </w:r>
          </w:p>
        </w:tc>
      </w:tr>
      <w:tr w:rsidR="006823A0" w:rsidRPr="00520D12" w:rsidTr="00475378">
        <w:trPr>
          <w:trHeight w:val="320"/>
          <w:jc w:val="center"/>
        </w:trPr>
        <w:tc>
          <w:tcPr>
            <w:tcW w:w="25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823A0" w:rsidRPr="00520D12" w:rsidRDefault="006823A0" w:rsidP="006823A0">
            <w:pPr>
              <w:pStyle w:val="Nadpis4"/>
              <w:ind w:left="-57" w:right="-57"/>
              <w:rPr>
                <w:rFonts w:ascii="Calibri" w:hAnsi="Calibri"/>
              </w:rPr>
            </w:pPr>
            <w:r w:rsidRPr="00520D12">
              <w:rPr>
                <w:rFonts w:ascii="Calibri" w:hAnsi="Calibri"/>
              </w:rPr>
              <w:t>Dotace (v tis. Kč)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3A0" w:rsidRPr="00520D12" w:rsidRDefault="006823A0" w:rsidP="006823A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Celkem:</w:t>
            </w:r>
          </w:p>
        </w:tc>
        <w:tc>
          <w:tcPr>
            <w:tcW w:w="255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3A0" w:rsidRPr="00520D12" w:rsidRDefault="006823A0" w:rsidP="006823A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 běžné finanční prostředky:</w:t>
            </w: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823A0" w:rsidRPr="00520D12" w:rsidRDefault="006823A0" w:rsidP="006823A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 kapitálové finanční prostředky:</w:t>
            </w:r>
          </w:p>
        </w:tc>
      </w:tr>
      <w:tr w:rsidR="006823A0" w:rsidRPr="00520D12" w:rsidTr="00475378">
        <w:trPr>
          <w:trHeight w:val="475"/>
          <w:jc w:val="center"/>
        </w:trPr>
        <w:tc>
          <w:tcPr>
            <w:tcW w:w="254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823A0" w:rsidRPr="00520D12" w:rsidRDefault="006823A0" w:rsidP="006823A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Požadavek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3A0" w:rsidRPr="00520D12" w:rsidRDefault="006823A0" w:rsidP="006823A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400</w:t>
            </w:r>
          </w:p>
        </w:tc>
        <w:tc>
          <w:tcPr>
            <w:tcW w:w="25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3A0" w:rsidRPr="00520D12" w:rsidRDefault="006823A0" w:rsidP="006823A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400</w:t>
            </w: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823A0" w:rsidRPr="00520D12" w:rsidRDefault="006823A0" w:rsidP="006823A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823A0" w:rsidRPr="00520D12" w:rsidTr="00475378">
        <w:trPr>
          <w:trHeight w:val="416"/>
          <w:jc w:val="center"/>
        </w:trPr>
        <w:tc>
          <w:tcPr>
            <w:tcW w:w="254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823A0" w:rsidRPr="00520D12" w:rsidRDefault="006823A0" w:rsidP="006823A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Čerpáno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3A0" w:rsidRPr="00520D12" w:rsidRDefault="00D20432" w:rsidP="006823A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365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3A0" w:rsidRPr="00520D12" w:rsidRDefault="00D20432" w:rsidP="006823A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365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823A0" w:rsidRPr="00520D12" w:rsidRDefault="00D20432" w:rsidP="006823A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823A0" w:rsidRPr="00520D12" w:rsidTr="00475378">
        <w:trPr>
          <w:trHeight w:val="277"/>
          <w:jc w:val="center"/>
        </w:trPr>
        <w:tc>
          <w:tcPr>
            <w:tcW w:w="1020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823A0" w:rsidRPr="00520D12" w:rsidRDefault="006823A0" w:rsidP="006823A0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823A0" w:rsidRPr="00520D12" w:rsidTr="00475378">
        <w:trPr>
          <w:trHeight w:val="635"/>
          <w:jc w:val="center"/>
        </w:trPr>
        <w:tc>
          <w:tcPr>
            <w:tcW w:w="1020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823A0" w:rsidRPr="00520D12" w:rsidRDefault="006823A0" w:rsidP="006823A0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ZÁKLADNÍ INFORMACE</w:t>
            </w:r>
          </w:p>
        </w:tc>
      </w:tr>
      <w:tr w:rsidR="006823A0" w:rsidRPr="00520D12" w:rsidTr="00475378">
        <w:trPr>
          <w:trHeight w:val="445"/>
          <w:jc w:val="center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A0" w:rsidRPr="00520D12" w:rsidRDefault="006823A0" w:rsidP="006823A0">
            <w:pPr>
              <w:spacing w:line="220" w:lineRule="exact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423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A0" w:rsidRPr="00520D12" w:rsidRDefault="006823A0" w:rsidP="006823A0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 xml:space="preserve">Hlavní řešitel </w:t>
            </w:r>
          </w:p>
        </w:tc>
        <w:tc>
          <w:tcPr>
            <w:tcW w:w="4233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3A0" w:rsidRPr="00520D12" w:rsidRDefault="006823A0" w:rsidP="006823A0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bCs/>
                <w:color w:val="000000"/>
                <w:sz w:val="20"/>
              </w:rPr>
              <w:t>Kontaktní osoba</w:t>
            </w:r>
          </w:p>
        </w:tc>
      </w:tr>
      <w:tr w:rsidR="00D20432" w:rsidRPr="00520D12" w:rsidTr="00475378">
        <w:trPr>
          <w:trHeight w:val="394"/>
          <w:jc w:val="center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432" w:rsidRPr="00520D12" w:rsidRDefault="00D20432" w:rsidP="00D20432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Jméno:</w:t>
            </w:r>
          </w:p>
        </w:tc>
        <w:tc>
          <w:tcPr>
            <w:tcW w:w="423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432" w:rsidRPr="00520D12" w:rsidRDefault="00D20432" w:rsidP="00D20432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prof. Ing. Petr Sáha, CSc.</w:t>
            </w:r>
          </w:p>
        </w:tc>
        <w:tc>
          <w:tcPr>
            <w:tcW w:w="423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0432" w:rsidRPr="00520D12" w:rsidRDefault="00D20432" w:rsidP="00D20432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prof. Ing. Petr Sáha, CSc.</w:t>
            </w:r>
          </w:p>
        </w:tc>
      </w:tr>
      <w:tr w:rsidR="00D20432" w:rsidRPr="00520D12" w:rsidTr="00475378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432" w:rsidRPr="00520D12" w:rsidRDefault="00D20432" w:rsidP="00D20432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Podpis: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432" w:rsidRPr="00520D12" w:rsidRDefault="00D20432" w:rsidP="00D20432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0432" w:rsidRPr="00520D12" w:rsidRDefault="00D20432" w:rsidP="00D20432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</w:tr>
      <w:tr w:rsidR="00D20432" w:rsidRPr="00520D12" w:rsidTr="00475378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432" w:rsidRPr="00520D12" w:rsidRDefault="00D20432" w:rsidP="00D20432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Fakulta/Součást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432" w:rsidRPr="00520D12" w:rsidRDefault="00D20432" w:rsidP="00D20432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Univerzita Tomáše Bati ve Zlíně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0432" w:rsidRPr="00520D12" w:rsidRDefault="00D20432" w:rsidP="00D20432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Univerzita Tomáše Bati ve Zlíně</w:t>
            </w:r>
          </w:p>
        </w:tc>
      </w:tr>
      <w:tr w:rsidR="00D20432" w:rsidRPr="00520D12" w:rsidTr="00475378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432" w:rsidRPr="00520D12" w:rsidRDefault="00D20432" w:rsidP="00D20432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Adresa/Web: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432" w:rsidRPr="00520D12" w:rsidRDefault="00D20432" w:rsidP="00D20432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nám. T. G. Masaryka 5555, 760 01 Zlín, www.utb.cz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0432" w:rsidRPr="00520D12" w:rsidRDefault="00D20432" w:rsidP="00D20432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nám. T. G. Masaryka 5555, 760 01 Zlín, www.utb.cz</w:t>
            </w:r>
          </w:p>
        </w:tc>
      </w:tr>
      <w:tr w:rsidR="00D20432" w:rsidRPr="00520D12" w:rsidTr="00475378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432" w:rsidRPr="00520D12" w:rsidRDefault="00D20432" w:rsidP="00D20432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Telefon: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432" w:rsidRPr="00520D12" w:rsidRDefault="00D20432" w:rsidP="00D20432">
            <w:pPr>
              <w:spacing w:line="220" w:lineRule="exact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+420 576 032 333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0432" w:rsidRPr="00520D12" w:rsidRDefault="00D20432" w:rsidP="00D20432">
            <w:pPr>
              <w:spacing w:line="220" w:lineRule="exact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+420 602 725 785</w:t>
            </w:r>
          </w:p>
        </w:tc>
      </w:tr>
      <w:tr w:rsidR="00D20432" w:rsidRPr="00520D12" w:rsidTr="00475378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20432" w:rsidRPr="00520D12" w:rsidRDefault="00D20432" w:rsidP="00D20432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20432" w:rsidRPr="00520D12" w:rsidRDefault="00D20432" w:rsidP="00D20432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saha</w:t>
            </w:r>
            <w:r>
              <w:rPr>
                <w:rFonts w:ascii="Calibri" w:hAnsi="Calibri" w:cs="Calibri"/>
                <w:sz w:val="20"/>
              </w:rPr>
              <w:t>@utb.cz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432" w:rsidRPr="00520D12" w:rsidRDefault="000002C1" w:rsidP="00D20432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0002C1">
              <w:rPr>
                <w:rFonts w:ascii="Calibri" w:hAnsi="Calibri"/>
                <w:sz w:val="20"/>
              </w:rPr>
              <w:t>saha</w:t>
            </w:r>
            <w:r w:rsidRPr="000002C1">
              <w:rPr>
                <w:rFonts w:ascii="Calibri" w:hAnsi="Calibri" w:cs="Calibri"/>
                <w:sz w:val="20"/>
              </w:rPr>
              <w:t>@utb.cz</w:t>
            </w:r>
          </w:p>
        </w:tc>
      </w:tr>
    </w:tbl>
    <w:p w:rsidR="00D638B3" w:rsidRPr="00520D12" w:rsidRDefault="00D638B3" w:rsidP="00D638B3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5"/>
        <w:gridCol w:w="8461"/>
      </w:tblGrid>
      <w:tr w:rsidR="00D638B3" w:rsidRPr="00520D12" w:rsidTr="00C2141E">
        <w:trPr>
          <w:trHeight w:val="397"/>
          <w:jc w:val="center"/>
        </w:trPr>
        <w:tc>
          <w:tcPr>
            <w:tcW w:w="1633" w:type="dxa"/>
            <w:vAlign w:val="center"/>
          </w:tcPr>
          <w:p w:rsidR="00D638B3" w:rsidRPr="00520D12" w:rsidRDefault="00D638B3" w:rsidP="00475378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 rektora:</w:t>
            </w:r>
          </w:p>
        </w:tc>
        <w:tc>
          <w:tcPr>
            <w:tcW w:w="7916" w:type="dxa"/>
            <w:vAlign w:val="center"/>
          </w:tcPr>
          <w:p w:rsidR="00D638B3" w:rsidRPr="00520D12" w:rsidRDefault="006823A0" w:rsidP="00C2141E">
            <w:pPr>
              <w:spacing w:line="22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prof. Ing. Vladimír Sedlařík, Ph.D.</w:t>
            </w:r>
          </w:p>
        </w:tc>
      </w:tr>
      <w:tr w:rsidR="00D638B3" w:rsidRPr="00520D12" w:rsidTr="00475378">
        <w:trPr>
          <w:trHeight w:val="397"/>
          <w:jc w:val="center"/>
        </w:trPr>
        <w:tc>
          <w:tcPr>
            <w:tcW w:w="1633" w:type="dxa"/>
            <w:vAlign w:val="center"/>
          </w:tcPr>
          <w:p w:rsidR="00D638B3" w:rsidRPr="00520D12" w:rsidRDefault="00D638B3" w:rsidP="00475378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Podpis:</w:t>
            </w:r>
          </w:p>
        </w:tc>
        <w:tc>
          <w:tcPr>
            <w:tcW w:w="7916" w:type="dxa"/>
            <w:vAlign w:val="center"/>
          </w:tcPr>
          <w:p w:rsidR="00D638B3" w:rsidRPr="00520D12" w:rsidRDefault="00D638B3" w:rsidP="00475378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475378">
        <w:trPr>
          <w:trHeight w:val="397"/>
          <w:jc w:val="center"/>
        </w:trPr>
        <w:tc>
          <w:tcPr>
            <w:tcW w:w="1633" w:type="dxa"/>
            <w:vAlign w:val="center"/>
          </w:tcPr>
          <w:p w:rsidR="00D638B3" w:rsidRPr="00520D12" w:rsidRDefault="00D638B3" w:rsidP="00475378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Datum:</w:t>
            </w:r>
          </w:p>
        </w:tc>
        <w:tc>
          <w:tcPr>
            <w:tcW w:w="7916" w:type="dxa"/>
            <w:vAlign w:val="center"/>
          </w:tcPr>
          <w:p w:rsidR="00D638B3" w:rsidRPr="00520D12" w:rsidRDefault="000002C1" w:rsidP="00475378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</w:t>
            </w:r>
            <w:r w:rsidR="00FF37AF"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z w:val="20"/>
              </w:rPr>
              <w:t>. 2. 2020</w:t>
            </w:r>
          </w:p>
        </w:tc>
      </w:tr>
      <w:tr w:rsidR="00D638B3" w:rsidRPr="00520D12" w:rsidTr="00475378">
        <w:trPr>
          <w:trHeight w:val="397"/>
          <w:jc w:val="center"/>
        </w:trPr>
        <w:tc>
          <w:tcPr>
            <w:tcW w:w="1633" w:type="dxa"/>
            <w:vAlign w:val="center"/>
          </w:tcPr>
          <w:p w:rsidR="00D638B3" w:rsidRPr="00520D12" w:rsidRDefault="00D638B3" w:rsidP="00475378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Razítko školy:</w:t>
            </w:r>
          </w:p>
          <w:p w:rsidR="00D638B3" w:rsidRPr="00520D12" w:rsidRDefault="00D638B3" w:rsidP="00475378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D638B3" w:rsidRPr="00520D12" w:rsidRDefault="00D638B3" w:rsidP="00475378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D638B3" w:rsidRPr="00520D12" w:rsidRDefault="00D638B3" w:rsidP="00475378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D638B3" w:rsidRPr="00520D12" w:rsidRDefault="00D638B3" w:rsidP="00475378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D638B3" w:rsidRPr="00520D12" w:rsidRDefault="00D638B3" w:rsidP="00475378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7916" w:type="dxa"/>
            <w:vAlign w:val="center"/>
          </w:tcPr>
          <w:p w:rsidR="00D638B3" w:rsidRPr="00520D12" w:rsidRDefault="00D638B3" w:rsidP="00475378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475378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475378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B17F91">
            <w:pPr>
              <w:spacing w:line="220" w:lineRule="exact"/>
              <w:rPr>
                <w:rFonts w:ascii="Calibri" w:hAnsi="Calibri"/>
                <w:sz w:val="20"/>
              </w:rPr>
            </w:pPr>
          </w:p>
          <w:p w:rsidR="00D638B3" w:rsidRPr="00520D12" w:rsidRDefault="00D638B3" w:rsidP="00475378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475378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475378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475378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</w:tbl>
    <w:p w:rsidR="00D638B3" w:rsidRPr="00520D12" w:rsidRDefault="00D638B3" w:rsidP="00D638B3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553"/>
        <w:gridCol w:w="1072"/>
        <w:gridCol w:w="3064"/>
        <w:gridCol w:w="4136"/>
      </w:tblGrid>
      <w:tr w:rsidR="00D638B3" w:rsidRPr="00520D12" w:rsidTr="00475378">
        <w:trPr>
          <w:trHeight w:val="397"/>
          <w:jc w:val="center"/>
        </w:trPr>
        <w:tc>
          <w:tcPr>
            <w:tcW w:w="10206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475378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  <w:p w:rsidR="00D638B3" w:rsidRPr="00520D12" w:rsidRDefault="00D638B3" w:rsidP="00475378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color w:val="000000"/>
                <w:sz w:val="28"/>
                <w:szCs w:val="28"/>
              </w:rPr>
              <w:t>ZPRÁVA O PRŮBĚHU ŘEŠENÍ PROJEKTU</w:t>
            </w:r>
          </w:p>
        </w:tc>
      </w:tr>
      <w:tr w:rsidR="00D638B3" w:rsidRPr="00520D12" w:rsidTr="00475378">
        <w:trPr>
          <w:trHeight w:val="397"/>
          <w:jc w:val="center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475378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Cíle projektu</w:t>
            </w:r>
          </w:p>
        </w:tc>
        <w:tc>
          <w:tcPr>
            <w:tcW w:w="882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475378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 xml:space="preserve">Uveďte předem stanovené </w:t>
            </w:r>
            <w:r w:rsidRPr="00520D12">
              <w:rPr>
                <w:rFonts w:ascii="Calibri" w:hAnsi="Calibri"/>
                <w:sz w:val="20"/>
              </w:rPr>
              <w:t>cíle a u každého z nich uveďte, do</w:t>
            </w:r>
            <w:r w:rsidRPr="00520D12">
              <w:rPr>
                <w:rFonts w:ascii="Calibri" w:hAnsi="Calibri"/>
                <w:color w:val="000000"/>
                <w:sz w:val="20"/>
              </w:rPr>
              <w:t xml:space="preserve"> jaké míry byl splněn, případně důvod, proč splněn nebyl.</w:t>
            </w:r>
          </w:p>
        </w:tc>
      </w:tr>
      <w:tr w:rsidR="00076384" w:rsidRPr="00520D12" w:rsidTr="00475378">
        <w:trPr>
          <w:trHeight w:val="2965"/>
          <w:jc w:val="center"/>
        </w:trPr>
        <w:tc>
          <w:tcPr>
            <w:tcW w:w="138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6384" w:rsidRPr="00520D12" w:rsidRDefault="00076384" w:rsidP="00076384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6384" w:rsidRPr="003F0DF9" w:rsidRDefault="00076384" w:rsidP="00076384">
            <w:pPr>
              <w:pStyle w:val="Nadpis4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3F0DF9">
              <w:rPr>
                <w:rFonts w:asciiTheme="minorHAnsi" w:eastAsiaTheme="minorEastAsia" w:hAnsiTheme="minorHAnsi" w:cstheme="minorBidi"/>
                <w:sz w:val="22"/>
                <w:szCs w:val="22"/>
              </w:rPr>
              <w:t>1. Vytvořit funkční síť spolupracujících univerzit (cíl byl splněn)</w:t>
            </w:r>
          </w:p>
          <w:p w:rsidR="00273BBD" w:rsidRPr="003F0DF9" w:rsidRDefault="00076384" w:rsidP="00680D73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3F0DF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Hlavním cílem projektu bylo vytvořit funkční síť spolupracujících “nekamenných” univerzit, podpořit </w:t>
            </w:r>
            <w:r w:rsidR="000002C1" w:rsidRPr="003F0DF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jejich </w:t>
            </w:r>
            <w:r w:rsidRPr="003F0DF9">
              <w:rPr>
                <w:rFonts w:asciiTheme="minorHAnsi" w:eastAsiaTheme="minorEastAsia" w:hAnsiTheme="minorHAnsi" w:cstheme="minorBidi"/>
                <w:sz w:val="22"/>
                <w:szCs w:val="22"/>
              </w:rPr>
              <w:t>regionální roli a zvýšit společenskou od</w:t>
            </w:r>
            <w:r w:rsidR="00D24B40" w:rsidRPr="003F0DF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povědnost zapojených institucí. Byla navázána </w:t>
            </w:r>
            <w:r w:rsidR="008D3DCC" w:rsidRPr="003F0DF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účinná </w:t>
            </w:r>
            <w:r w:rsidR="00D24B40" w:rsidRPr="003F0DF9">
              <w:rPr>
                <w:rFonts w:asciiTheme="minorHAnsi" w:eastAsiaTheme="minorEastAsia" w:hAnsiTheme="minorHAnsi" w:cstheme="minorBidi"/>
                <w:sz w:val="22"/>
                <w:szCs w:val="22"/>
              </w:rPr>
              <w:t>spolupr</w:t>
            </w:r>
            <w:r w:rsidR="00680D73" w:rsidRPr="003F0DF9">
              <w:rPr>
                <w:rFonts w:asciiTheme="minorHAnsi" w:eastAsiaTheme="minorEastAsia" w:hAnsiTheme="minorHAnsi" w:cstheme="minorBidi"/>
                <w:sz w:val="22"/>
                <w:szCs w:val="22"/>
              </w:rPr>
              <w:t>áce mezi projektovými partnery, díky které d</w:t>
            </w:r>
            <w:r w:rsidR="008D3DCC" w:rsidRPr="003F0DF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ochází </w:t>
            </w:r>
            <w:r w:rsidR="00D24B40" w:rsidRPr="003F0DF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ke sdílení </w:t>
            </w:r>
            <w:r w:rsidR="006E5E36" w:rsidRPr="003F0DF9">
              <w:rPr>
                <w:rFonts w:asciiTheme="minorHAnsi" w:eastAsiaTheme="minorEastAsia" w:hAnsiTheme="minorHAnsi" w:cstheme="minorBidi"/>
                <w:sz w:val="22"/>
                <w:szCs w:val="22"/>
              </w:rPr>
              <w:t>znalostí</w:t>
            </w:r>
            <w:r w:rsidR="00680D73" w:rsidRPr="003F0DF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. To </w:t>
            </w:r>
            <w:r w:rsidR="00D24B40" w:rsidRPr="003F0DF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přispívá k efektivnějšímu </w:t>
            </w:r>
            <w:r w:rsidR="008D3DCC" w:rsidRPr="003F0DF9">
              <w:rPr>
                <w:rFonts w:asciiTheme="minorHAnsi" w:eastAsiaTheme="minorEastAsia" w:hAnsiTheme="minorHAnsi" w:cstheme="minorBidi"/>
                <w:sz w:val="22"/>
                <w:szCs w:val="22"/>
              </w:rPr>
              <w:t>řešení témat, která jsou společná všem zapojeným institucím</w:t>
            </w:r>
            <w:r w:rsidR="00D24B40" w:rsidRPr="003F0DF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. </w:t>
            </w:r>
            <w:r w:rsidR="008D3DCC" w:rsidRPr="003F0DF9">
              <w:rPr>
                <w:rFonts w:asciiTheme="minorHAnsi" w:eastAsiaTheme="minorEastAsia" w:hAnsiTheme="minorHAnsi" w:cstheme="minorBidi"/>
                <w:sz w:val="22"/>
                <w:szCs w:val="22"/>
              </w:rPr>
              <w:t>Stanovený cíl byl tedy splněn. V roce 2020 je tato komunikační síť nadále rozvíjena díky podpoře projektu CRP „Posílení společenské odpovědnosti vysokých škol v rámci naplňování Inovační strategie ČR 2019 –2030“</w:t>
            </w:r>
            <w:r w:rsidR="003F0DF9" w:rsidRPr="003F0DF9">
              <w:rPr>
                <w:rFonts w:asciiTheme="minorHAnsi" w:eastAsiaTheme="minorEastAsia" w:hAnsiTheme="minorHAnsi" w:cstheme="minorBidi"/>
                <w:sz w:val="22"/>
                <w:szCs w:val="22"/>
              </w:rPr>
              <w:t>, do jehož řešení je opět UTB zapojena</w:t>
            </w:r>
            <w:r w:rsidR="008D3DCC" w:rsidRPr="003F0DF9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  <w:p w:rsidR="00076384" w:rsidRPr="003F0DF9" w:rsidRDefault="00076384" w:rsidP="00076384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:rsidR="00076384" w:rsidRPr="003F0DF9" w:rsidRDefault="00076384" w:rsidP="00076384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3F0DF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2. Sdílení zkušeností z vybraných témat mezi zapojenými partnery (cíl byl splněn)</w:t>
            </w:r>
          </w:p>
          <w:p w:rsidR="008D3DCC" w:rsidRPr="003F0DF9" w:rsidRDefault="00680D73" w:rsidP="00F113D0">
            <w:pPr>
              <w:pStyle w:val="Zkladntext"/>
              <w:jc w:val="both"/>
            </w:pPr>
            <w:r w:rsidRPr="003F0DF9">
              <w:t>Znalosti a zkušenosti byly sdíleny prostřednictvím společných setkání, a také pros</w:t>
            </w:r>
            <w:r w:rsidR="00841F03" w:rsidRPr="003F0DF9">
              <w:t>třednictvím on-line komunikační aplikace.</w:t>
            </w:r>
          </w:p>
          <w:p w:rsidR="00076384" w:rsidRPr="00076384" w:rsidRDefault="00076384" w:rsidP="00076384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highlight w:val="yellow"/>
              </w:rPr>
            </w:pPr>
          </w:p>
          <w:p w:rsidR="00076384" w:rsidRPr="003F0DF9" w:rsidRDefault="00076384" w:rsidP="00076384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3F0DF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3. Transfer zkušeností mezi partnery vytvořené funkční sítě (cíl byl splněn)</w:t>
            </w:r>
          </w:p>
          <w:p w:rsidR="00841F03" w:rsidRPr="003F0DF9" w:rsidRDefault="003F0DF9" w:rsidP="00F113D0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3F0DF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Členové projektového týmu UTB se účastnili společných setkání, kde sdíleli své znalosti </w:t>
            </w:r>
            <w:r w:rsidR="00F113D0">
              <w:rPr>
                <w:rFonts w:asciiTheme="minorHAnsi" w:eastAsiaTheme="minorEastAsia" w:hAnsiTheme="minorHAnsi" w:cstheme="minorBidi"/>
                <w:sz w:val="22"/>
                <w:szCs w:val="22"/>
              </w:rPr>
              <w:br/>
            </w:r>
            <w:r w:rsidRPr="003F0DF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o tématech, jimiž se UTB, jako „nekamenná univerzita“, dlouhodobě a intenzivně zabývá. Jednalo se 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např. o oblast Metodiky M17+ a její působení na vnitřní procesy univerzity, a také o oblast mezinárodních žebříčků univerzit.</w:t>
            </w:r>
          </w:p>
          <w:p w:rsidR="00076384" w:rsidRPr="00076384" w:rsidRDefault="00076384" w:rsidP="00076384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highlight w:val="yellow"/>
              </w:rPr>
            </w:pPr>
          </w:p>
          <w:p w:rsidR="00076384" w:rsidRPr="003F0DF9" w:rsidRDefault="00076384" w:rsidP="00076384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3F0DF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4. Podpořit jednotné a snadno dostupné komunikační prostředí (cíl byl splněn)</w:t>
            </w:r>
          </w:p>
          <w:p w:rsidR="00076384" w:rsidRPr="003F0DF9" w:rsidRDefault="00076384" w:rsidP="003F0DF9">
            <w:pPr>
              <w:pStyle w:val="Zkladntext"/>
              <w:jc w:val="both"/>
            </w:pPr>
            <w:r w:rsidRPr="003F0DF9">
              <w:t xml:space="preserve">V rámci projektu byla </w:t>
            </w:r>
            <w:r w:rsidR="003F0DF9" w:rsidRPr="003F0DF9">
              <w:t xml:space="preserve">na VUT </w:t>
            </w:r>
            <w:r w:rsidRPr="003F0DF9">
              <w:t xml:space="preserve">vytvořena online komunikační platforma, prostřednictvím které jsou sdíleny </w:t>
            </w:r>
            <w:r w:rsidR="003F0DF9" w:rsidRPr="003F0DF9">
              <w:t xml:space="preserve">dokumenty, které se vztahují ke </w:t>
            </w:r>
            <w:r w:rsidRPr="003F0DF9">
              <w:t>s</w:t>
            </w:r>
            <w:r w:rsidR="003F0DF9" w:rsidRPr="003F0DF9">
              <w:t>polečným tématům</w:t>
            </w:r>
            <w:r w:rsidRPr="003F0DF9">
              <w:t>.</w:t>
            </w:r>
            <w:r w:rsidR="003F0DF9" w:rsidRPr="003F0DF9">
              <w:t xml:space="preserve"> Platforma je </w:t>
            </w:r>
            <w:proofErr w:type="gramStart"/>
            <w:r w:rsidR="003F0DF9" w:rsidRPr="003F0DF9">
              <w:t>funkční a  přístupná</w:t>
            </w:r>
            <w:proofErr w:type="gramEnd"/>
            <w:r w:rsidR="003F0DF9" w:rsidRPr="003F0DF9">
              <w:t xml:space="preserve"> řešitelským týmům </w:t>
            </w:r>
            <w:r w:rsidR="00F113D0">
              <w:t xml:space="preserve">individuálně </w:t>
            </w:r>
            <w:r w:rsidR="003F0DF9" w:rsidRPr="003F0DF9">
              <w:t>po schválení žádosti o přístup.</w:t>
            </w:r>
          </w:p>
          <w:p w:rsidR="00076384" w:rsidRPr="00076384" w:rsidRDefault="00076384" w:rsidP="00076384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highlight w:val="yellow"/>
              </w:rPr>
            </w:pPr>
          </w:p>
          <w:p w:rsidR="00076384" w:rsidRPr="003F0DF9" w:rsidRDefault="00076384" w:rsidP="00076384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3F0DF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5. Zapojit zaměstnance specializovaných pracovišť do univerzitních procesů (cíl byl splněn)</w:t>
            </w:r>
          </w:p>
          <w:p w:rsidR="00076384" w:rsidRDefault="003F0DF9" w:rsidP="00F113D0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3F0DF9">
              <w:rPr>
                <w:rFonts w:asciiTheme="minorHAnsi" w:eastAsiaTheme="minorEastAsia" w:hAnsiTheme="minorHAnsi" w:cstheme="minorBidi"/>
                <w:sz w:val="22"/>
                <w:szCs w:val="22"/>
              </w:rPr>
              <w:t>Témata, řešená v rámci projektu, byla dále diskutována se zaměstnanci UTB. Vzhledem k povaze řešené problematiky byla oslovena především rektorátní pracoviště, která dále komunikují s fakultami a ostatními univerzitními jednotkami.</w:t>
            </w:r>
          </w:p>
          <w:p w:rsidR="00E94272" w:rsidRPr="00076384" w:rsidRDefault="00E94272" w:rsidP="00076384">
            <w:pPr>
              <w:rPr>
                <w:rFonts w:asciiTheme="minorHAnsi" w:eastAsiaTheme="minorEastAsia" w:hAnsiTheme="minorHAnsi" w:cstheme="minorBidi"/>
                <w:sz w:val="22"/>
                <w:szCs w:val="22"/>
                <w:highlight w:val="yellow"/>
              </w:rPr>
            </w:pPr>
          </w:p>
        </w:tc>
      </w:tr>
      <w:tr w:rsidR="00076384" w:rsidRPr="00520D12" w:rsidTr="00475378">
        <w:trPr>
          <w:trHeight w:val="227"/>
          <w:jc w:val="center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384" w:rsidRPr="00520D12" w:rsidRDefault="00076384" w:rsidP="00076384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Plnění kontrolova-</w:t>
            </w:r>
          </w:p>
          <w:p w:rsidR="00076384" w:rsidRPr="00520D12" w:rsidRDefault="00076384" w:rsidP="00076384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telných výstupů </w:t>
            </w:r>
          </w:p>
        </w:tc>
        <w:tc>
          <w:tcPr>
            <w:tcW w:w="882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numPr>
                <w:ilvl w:val="12"/>
                <w:numId w:val="0"/>
              </w:numPr>
              <w:spacing w:line="200" w:lineRule="exact"/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Uveďte stanovené kontrolovatelné výstupy projektu a do jaké míry byly splněny, případně důvod, proč splněny nebyly.</w:t>
            </w:r>
          </w:p>
        </w:tc>
      </w:tr>
      <w:tr w:rsidR="00076384" w:rsidRPr="00520D12" w:rsidTr="00475378">
        <w:trPr>
          <w:trHeight w:val="1920"/>
          <w:jc w:val="center"/>
        </w:trPr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6384" w:rsidRPr="00520D12" w:rsidRDefault="00076384" w:rsidP="00076384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0DF9" w:rsidRDefault="003F0DF9" w:rsidP="003F0DF9">
            <w:pPr>
              <w:spacing w:line="200" w:lineRule="exact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1. Aktivní účast na společných jednáních k vybraným tématům (výstup byl splněn)</w:t>
            </w:r>
          </w:p>
          <w:p w:rsidR="003F0DF9" w:rsidRDefault="003F0DF9" w:rsidP="003F0DF9">
            <w:pPr>
              <w:spacing w:line="256" w:lineRule="auto"/>
              <w:rPr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Během roku 2019 proběhla pracovní setkání zapojených univerzit na následující témata:</w:t>
            </w:r>
          </w:p>
          <w:p w:rsidR="003F0DF9" w:rsidRDefault="003F0DF9" w:rsidP="003F0DF9">
            <w:pPr>
              <w:pStyle w:val="Odstavecseseznamem"/>
              <w:numPr>
                <w:ilvl w:val="0"/>
                <w:numId w:val="1"/>
              </w:numPr>
              <w:spacing w:line="25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Financování institucionální a účelové – pravidla, metodiky</w:t>
            </w:r>
          </w:p>
          <w:p w:rsidR="003F0DF9" w:rsidRDefault="003F0DF9" w:rsidP="003F0DF9">
            <w:pPr>
              <w:pStyle w:val="Odstavecseseznamem"/>
              <w:numPr>
                <w:ilvl w:val="0"/>
                <w:numId w:val="1"/>
              </w:numPr>
              <w:spacing w:line="25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Finanční specifika „nekamenných“ univerzit</w:t>
            </w:r>
          </w:p>
          <w:p w:rsidR="003F0DF9" w:rsidRDefault="003F0DF9" w:rsidP="003F0DF9">
            <w:pPr>
              <w:pStyle w:val="Odstavecseseznamem"/>
              <w:numPr>
                <w:ilvl w:val="0"/>
                <w:numId w:val="1"/>
              </w:numPr>
              <w:spacing w:line="25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Metodika M17+, změna financování ve vazbě na novou metodiku M17+</w:t>
            </w:r>
          </w:p>
          <w:p w:rsidR="003F0DF9" w:rsidRDefault="003F0DF9" w:rsidP="003F0DF9">
            <w:pPr>
              <w:pStyle w:val="Odstavecseseznamem"/>
              <w:numPr>
                <w:ilvl w:val="0"/>
                <w:numId w:val="1"/>
              </w:numPr>
              <w:spacing w:line="25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Společenská odpovědnost univerzit</w:t>
            </w:r>
          </w:p>
          <w:p w:rsidR="003F0DF9" w:rsidRDefault="003F0DF9" w:rsidP="003F0DF9">
            <w:pPr>
              <w:pStyle w:val="Odstavecseseznamem"/>
              <w:numPr>
                <w:ilvl w:val="0"/>
                <w:numId w:val="1"/>
              </w:numPr>
              <w:spacing w:line="256" w:lineRule="auto"/>
              <w:rPr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Sociálně odpovědné veřejné zadávání</w:t>
            </w:r>
          </w:p>
          <w:p w:rsidR="003F0DF9" w:rsidRDefault="003F0DF9" w:rsidP="003F0DF9">
            <w:pPr>
              <w:pStyle w:val="Odstavecseseznamem"/>
              <w:numPr>
                <w:ilvl w:val="0"/>
                <w:numId w:val="1"/>
              </w:numPr>
              <w:spacing w:line="256" w:lineRule="auto"/>
              <w:rPr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Zapojený českých univerzit v mezinárodních žebříčcích </w:t>
            </w:r>
          </w:p>
          <w:p w:rsidR="003F0DF9" w:rsidRDefault="003F0DF9" w:rsidP="003F0DF9">
            <w:pPr>
              <w:pStyle w:val="Odstavecseseznamem"/>
              <w:numPr>
                <w:ilvl w:val="0"/>
                <w:numId w:val="1"/>
              </w:numPr>
              <w:spacing w:line="25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Specifika „nekamenných” univerzit</w:t>
            </w:r>
          </w:p>
          <w:p w:rsidR="003F0DF9" w:rsidRDefault="003F0DF9" w:rsidP="003F0DF9">
            <w:pPr>
              <w:pStyle w:val="Odstavecseseznamem"/>
              <w:numPr>
                <w:ilvl w:val="0"/>
                <w:numId w:val="1"/>
              </w:numPr>
              <w:spacing w:line="25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Další aktuální témata - Mezinárodní evaluační panel, prostředky DKRVO apod.</w:t>
            </w:r>
          </w:p>
          <w:p w:rsidR="003F0DF9" w:rsidRDefault="003F0DF9" w:rsidP="003F0DF9">
            <w:pPr>
              <w:spacing w:line="200" w:lineRule="exact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</w:p>
          <w:p w:rsidR="003F0DF9" w:rsidRPr="00FF37AF" w:rsidRDefault="007D2F2D" w:rsidP="007D2F2D">
            <w:pPr>
              <w:spacing w:line="200" w:lineRule="exact"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eastAsia="en-US"/>
              </w:rPr>
            </w:pPr>
            <w:r w:rsidRPr="00FF37AF">
              <w:rPr>
                <w:rFonts w:ascii="Calibri" w:hAnsi="Calibri"/>
                <w:color w:val="000000" w:themeColor="text1"/>
                <w:sz w:val="22"/>
                <w:szCs w:val="22"/>
                <w:lang w:eastAsia="en-US"/>
              </w:rPr>
              <w:t>Zástupci UTB</w:t>
            </w:r>
            <w:r w:rsidR="003F0DF9" w:rsidRPr="00FF37AF">
              <w:rPr>
                <w:rFonts w:ascii="Calibri" w:hAnsi="Calibri"/>
                <w:color w:val="000000" w:themeColor="text1"/>
                <w:sz w:val="22"/>
                <w:szCs w:val="22"/>
                <w:lang w:eastAsia="en-US"/>
              </w:rPr>
              <w:t xml:space="preserve"> se aktivně účastnili realizovaných setkání projektového týmu. </w:t>
            </w:r>
            <w:r w:rsidRPr="00FF37AF">
              <w:rPr>
                <w:rFonts w:ascii="Calibri" w:hAnsi="Calibri"/>
                <w:color w:val="000000" w:themeColor="text1"/>
                <w:sz w:val="22"/>
                <w:szCs w:val="22"/>
                <w:lang w:eastAsia="en-US"/>
              </w:rPr>
              <w:t>Řešitel</w:t>
            </w:r>
            <w:r w:rsidR="003F0DF9" w:rsidRPr="00FF37AF">
              <w:rPr>
                <w:rFonts w:ascii="Calibri" w:hAnsi="Calibri"/>
                <w:color w:val="000000" w:themeColor="text1"/>
                <w:sz w:val="22"/>
                <w:szCs w:val="22"/>
                <w:lang w:eastAsia="en-US"/>
              </w:rPr>
              <w:t xml:space="preserve"> projektu a členové týmu se </w:t>
            </w:r>
            <w:r w:rsidRPr="00FF37AF">
              <w:rPr>
                <w:rFonts w:ascii="Calibri" w:hAnsi="Calibri"/>
                <w:color w:val="000000" w:themeColor="text1"/>
                <w:sz w:val="22"/>
                <w:szCs w:val="22"/>
                <w:lang w:eastAsia="en-US"/>
              </w:rPr>
              <w:t>pra</w:t>
            </w:r>
            <w:r w:rsidR="003F0DF9" w:rsidRPr="00FF37AF">
              <w:rPr>
                <w:rFonts w:ascii="Calibri" w:hAnsi="Calibri"/>
                <w:color w:val="000000" w:themeColor="text1"/>
                <w:sz w:val="22"/>
                <w:szCs w:val="22"/>
                <w:lang w:eastAsia="en-US"/>
              </w:rPr>
              <w:t xml:space="preserve">videlně setkávali spolu s ostatními řešiteli a zapojili se do diskuze </w:t>
            </w:r>
            <w:r w:rsidR="00F113D0">
              <w:rPr>
                <w:rFonts w:ascii="Calibri" w:hAnsi="Calibri"/>
                <w:color w:val="000000" w:themeColor="text1"/>
                <w:sz w:val="22"/>
                <w:szCs w:val="22"/>
                <w:lang w:eastAsia="en-US"/>
              </w:rPr>
              <w:t xml:space="preserve">k </w:t>
            </w:r>
            <w:r w:rsidR="003F0DF9" w:rsidRPr="00FF37AF">
              <w:rPr>
                <w:rFonts w:ascii="Calibri" w:hAnsi="Calibri"/>
                <w:color w:val="000000" w:themeColor="text1"/>
                <w:sz w:val="22"/>
                <w:szCs w:val="22"/>
                <w:lang w:eastAsia="en-US"/>
              </w:rPr>
              <w:t>uvedený</w:t>
            </w:r>
            <w:r w:rsidR="00F113D0">
              <w:rPr>
                <w:rFonts w:ascii="Calibri" w:hAnsi="Calibri"/>
                <w:color w:val="000000" w:themeColor="text1"/>
                <w:sz w:val="22"/>
                <w:szCs w:val="22"/>
                <w:lang w:eastAsia="en-US"/>
              </w:rPr>
              <w:t>m</w:t>
            </w:r>
            <w:r w:rsidR="003F0DF9" w:rsidRPr="00FF37AF">
              <w:rPr>
                <w:rFonts w:ascii="Calibri" w:hAnsi="Calibri"/>
                <w:color w:val="000000" w:themeColor="text1"/>
                <w:sz w:val="22"/>
                <w:szCs w:val="22"/>
                <w:lang w:eastAsia="en-US"/>
              </w:rPr>
              <w:t xml:space="preserve"> témat</w:t>
            </w:r>
            <w:r w:rsidR="00F113D0">
              <w:rPr>
                <w:rFonts w:ascii="Calibri" w:hAnsi="Calibri"/>
                <w:color w:val="000000" w:themeColor="text1"/>
                <w:sz w:val="22"/>
                <w:szCs w:val="22"/>
                <w:lang w:eastAsia="en-US"/>
              </w:rPr>
              <w:t>ům</w:t>
            </w:r>
            <w:r w:rsidR="003F0DF9" w:rsidRPr="00FF37AF">
              <w:rPr>
                <w:rFonts w:ascii="Calibri" w:hAnsi="Calibri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</w:p>
          <w:p w:rsidR="003F0DF9" w:rsidRPr="00EF2FFA" w:rsidRDefault="003F0DF9" w:rsidP="003F0DF9">
            <w:pPr>
              <w:spacing w:line="200" w:lineRule="exact"/>
              <w:rPr>
                <w:rFonts w:ascii="Calibri" w:hAnsi="Calibri"/>
                <w:b/>
                <w:color w:val="000000"/>
                <w:sz w:val="22"/>
                <w:highlight w:val="yellow"/>
                <w:lang w:eastAsia="en-US"/>
              </w:rPr>
            </w:pPr>
          </w:p>
          <w:p w:rsidR="003F0DF9" w:rsidRPr="0030615B" w:rsidRDefault="003F0DF9" w:rsidP="003F0DF9">
            <w:pPr>
              <w:spacing w:line="200" w:lineRule="exact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0615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2. Podpořené osoby (výstup byl splněn)</w:t>
            </w:r>
          </w:p>
          <w:p w:rsidR="003F0DF9" w:rsidRPr="0030615B" w:rsidRDefault="003F0DF9" w:rsidP="007D2F2D">
            <w:pPr>
              <w:spacing w:line="200" w:lineRule="exact"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eastAsia="en-US"/>
              </w:rPr>
            </w:pPr>
            <w:r w:rsidRPr="0030615B">
              <w:rPr>
                <w:rFonts w:ascii="Calibri" w:hAnsi="Calibri"/>
                <w:color w:val="000000" w:themeColor="text1"/>
                <w:sz w:val="22"/>
                <w:szCs w:val="22"/>
                <w:lang w:eastAsia="en-US"/>
              </w:rPr>
              <w:t>Do řešení projektu byl</w:t>
            </w:r>
            <w:r w:rsidR="00DA7F4B" w:rsidRPr="0030615B">
              <w:rPr>
                <w:rFonts w:ascii="Calibri" w:hAnsi="Calibri"/>
                <w:color w:val="000000" w:themeColor="text1"/>
                <w:sz w:val="22"/>
                <w:szCs w:val="22"/>
                <w:lang w:eastAsia="en-US"/>
              </w:rPr>
              <w:t>y na UTB zapojeny tři osoby</w:t>
            </w:r>
            <w:r w:rsidR="0030615B" w:rsidRPr="0030615B">
              <w:rPr>
                <w:rFonts w:ascii="Calibri" w:hAnsi="Calibri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="007D2F2D" w:rsidRPr="0030615B">
              <w:rPr>
                <w:rFonts w:ascii="Calibri" w:hAnsi="Calibri"/>
                <w:color w:val="000000" w:themeColor="text1"/>
                <w:sz w:val="22"/>
                <w:szCs w:val="22"/>
                <w:lang w:eastAsia="en-US"/>
              </w:rPr>
              <w:t>byli podpořeni zaměstnanci rektorátních pracovišť</w:t>
            </w:r>
            <w:r w:rsidR="0030615B" w:rsidRPr="0030615B">
              <w:rPr>
                <w:rFonts w:ascii="Calibri" w:hAnsi="Calibri"/>
                <w:color w:val="000000" w:themeColor="text1"/>
                <w:sz w:val="22"/>
                <w:szCs w:val="22"/>
                <w:lang w:eastAsia="en-US"/>
              </w:rPr>
              <w:t>.</w:t>
            </w:r>
            <w:r w:rsidRPr="0030615B">
              <w:rPr>
                <w:rFonts w:ascii="Calibri" w:hAnsi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3F0DF9" w:rsidRPr="00EF2FFA" w:rsidRDefault="003F0DF9" w:rsidP="003F0DF9">
            <w:pPr>
              <w:spacing w:line="200" w:lineRule="exact"/>
              <w:rPr>
                <w:rFonts w:ascii="Calibri" w:hAnsi="Calibri"/>
                <w:b/>
                <w:color w:val="000000"/>
                <w:sz w:val="22"/>
                <w:highlight w:val="yellow"/>
                <w:lang w:eastAsia="en-US"/>
              </w:rPr>
            </w:pPr>
          </w:p>
          <w:p w:rsidR="003F0DF9" w:rsidRPr="00EF2FFA" w:rsidRDefault="003F0DF9" w:rsidP="003F0DF9">
            <w:pPr>
              <w:spacing w:line="200" w:lineRule="exact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F2FFA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3. Aktivní přístup do on-line komunikační platformy (výstup byl splněn)</w:t>
            </w:r>
          </w:p>
          <w:p w:rsidR="00076384" w:rsidRPr="007D2F2D" w:rsidRDefault="003F0DF9" w:rsidP="007D2F2D">
            <w:pPr>
              <w:spacing w:line="200" w:lineRule="exact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EF2FF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Prostřednictvím vytvořené on-line komunikační platformy dochází ke sdílení </w:t>
            </w:r>
            <w:r w:rsidR="00EF2FFA" w:rsidRPr="00EF2FF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dokumentů, které </w:t>
            </w:r>
            <w:r w:rsidR="00EF2FF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br/>
            </w:r>
            <w:r w:rsidR="00EF2FFA" w:rsidRPr="00EF2FF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se vztahují k řešeným tématům (financování, metodika M17+, společenská odpovědnost, zapojení v mezinárodních žebříčcích atd.) </w:t>
            </w:r>
            <w:r w:rsidRPr="00EF2FF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Za </w:t>
            </w:r>
            <w:r w:rsidR="00EF2FFA" w:rsidRPr="00EF2FF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UTB</w:t>
            </w:r>
            <w:r w:rsidRPr="00EF2FF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mají přístup k vytvořené on-line komunikační platformě </w:t>
            </w:r>
            <w:r w:rsidR="00EF2FFA" w:rsidRPr="00EF2FF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členové</w:t>
            </w:r>
            <w:r w:rsidRPr="00EF2FF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projektového týmu.</w:t>
            </w:r>
          </w:p>
        </w:tc>
      </w:tr>
      <w:tr w:rsidR="00076384" w:rsidRPr="00520D12" w:rsidTr="00475378">
        <w:trPr>
          <w:trHeight w:val="397"/>
          <w:jc w:val="center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lastRenderedPageBreak/>
              <w:t xml:space="preserve">Změny </w:t>
            </w:r>
          </w:p>
          <w:p w:rsidR="00076384" w:rsidRPr="00520D12" w:rsidRDefault="00076384" w:rsidP="00076384">
            <w:pPr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  řešení</w:t>
            </w:r>
          </w:p>
        </w:tc>
        <w:tc>
          <w:tcPr>
            <w:tcW w:w="882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Pokud došlo v průběhu řešení ke změnám, uveďte je, vysvětlete příčinu, v případě, že jste žádali o jejich povolení MŠMT, uveďte č. j. vyřízení této žádosti.</w:t>
            </w:r>
          </w:p>
        </w:tc>
      </w:tr>
      <w:tr w:rsidR="00076384" w:rsidRPr="00520D12" w:rsidTr="00475378">
        <w:trPr>
          <w:trHeight w:val="397"/>
          <w:jc w:val="center"/>
        </w:trPr>
        <w:tc>
          <w:tcPr>
            <w:tcW w:w="138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6384" w:rsidRPr="00520D12" w:rsidRDefault="00076384" w:rsidP="00076384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 č.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Jednotlivé změny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</w:t>
            </w:r>
          </w:p>
          <w:p w:rsidR="00076384" w:rsidRPr="00520D12" w:rsidRDefault="00076384" w:rsidP="00076384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(přidejte řádky podle potřeby)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Zdůvodnění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(případně č. j. vyřízení žádosti na  MŠMT)</w:t>
            </w:r>
          </w:p>
        </w:tc>
      </w:tr>
      <w:tr w:rsidR="00076384" w:rsidRPr="00520D12" w:rsidTr="00475378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6384" w:rsidRPr="00520D12" w:rsidRDefault="00076384" w:rsidP="00076384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6384" w:rsidRPr="00B503BB" w:rsidRDefault="00076384" w:rsidP="00076384">
            <w:pPr>
              <w:spacing w:line="200" w:lineRule="exact"/>
              <w:rPr>
                <w:rFonts w:ascii="Calibri" w:eastAsia="Calibri" w:hAnsi="Calibri" w:cs="Calibri"/>
                <w:sz w:val="20"/>
              </w:rPr>
            </w:pPr>
            <w:r w:rsidRPr="0BC0C5FF">
              <w:rPr>
                <w:rFonts w:ascii="Calibri" w:eastAsia="Calibri" w:hAnsi="Calibri" w:cs="Calibri"/>
                <w:sz w:val="20"/>
              </w:rPr>
              <w:t xml:space="preserve">Změny v čerpání rozpočtu projektu v souladu s vyhlášením CRP 2019. </w:t>
            </w:r>
          </w:p>
          <w:p w:rsidR="00076384" w:rsidRPr="00B503BB" w:rsidRDefault="00076384" w:rsidP="00076384">
            <w:pPr>
              <w:spacing w:line="200" w:lineRule="exact"/>
              <w:rPr>
                <w:rFonts w:ascii="Calibri" w:hAnsi="Calibri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F113D0">
            <w:pPr>
              <w:spacing w:line="200" w:lineRule="exact"/>
              <w:jc w:val="both"/>
              <w:rPr>
                <w:rFonts w:ascii="Calibri" w:hAnsi="Calibri"/>
                <w:color w:val="000000"/>
                <w:sz w:val="20"/>
              </w:rPr>
            </w:pPr>
            <w:r w:rsidRPr="0BC0C5FF">
              <w:rPr>
                <w:rFonts w:ascii="Calibri" w:eastAsia="Calibri" w:hAnsi="Calibri" w:cs="Calibri"/>
                <w:sz w:val="20"/>
              </w:rPr>
              <w:t xml:space="preserve">Rozpočet projektu </w:t>
            </w:r>
            <w:r>
              <w:rPr>
                <w:rFonts w:ascii="Calibri" w:eastAsia="Calibri" w:hAnsi="Calibri" w:cs="Calibri"/>
                <w:sz w:val="20"/>
              </w:rPr>
              <w:t xml:space="preserve">byl vyčerpán ve výši 365 tis. Kč. </w:t>
            </w:r>
            <w:r w:rsidRPr="0BC0C5FF">
              <w:rPr>
                <w:rFonts w:ascii="Calibri" w:eastAsia="Calibri" w:hAnsi="Calibri" w:cs="Calibri"/>
                <w:sz w:val="20"/>
              </w:rPr>
              <w:t xml:space="preserve">Během řešení projektu došlo ke změnám </w:t>
            </w:r>
            <w:r>
              <w:rPr>
                <w:rFonts w:ascii="Calibri" w:eastAsia="Calibri" w:hAnsi="Calibri" w:cs="Calibri"/>
                <w:sz w:val="20"/>
              </w:rPr>
              <w:br/>
            </w:r>
            <w:r w:rsidRPr="0BC0C5FF">
              <w:rPr>
                <w:rFonts w:ascii="Calibri" w:eastAsia="Calibri" w:hAnsi="Calibri" w:cs="Calibri"/>
                <w:sz w:val="20"/>
              </w:rPr>
              <w:t xml:space="preserve">ve struktuře čerpání přidělených finančních prostředků v souladu s vyhlášením CRP 2019. Detailní popis změn je uveden u konkrétních položek v části „Bližší zdůvodnění čerpání </w:t>
            </w:r>
            <w:r>
              <w:rPr>
                <w:rFonts w:ascii="Calibri" w:eastAsia="Calibri" w:hAnsi="Calibri" w:cs="Calibri"/>
                <w:sz w:val="20"/>
              </w:rPr>
              <w:br/>
            </w:r>
            <w:r w:rsidRPr="0BC0C5FF">
              <w:rPr>
                <w:rFonts w:ascii="Calibri" w:eastAsia="Calibri" w:hAnsi="Calibri" w:cs="Calibri"/>
                <w:sz w:val="20"/>
              </w:rPr>
              <w:t xml:space="preserve">v jednotlivých položkách.“ </w:t>
            </w:r>
            <w:r>
              <w:rPr>
                <w:rFonts w:ascii="Calibri" w:eastAsia="Calibri" w:hAnsi="Calibri" w:cs="Calibri"/>
                <w:sz w:val="20"/>
              </w:rPr>
              <w:t>Nevyčerpané prostředky byly vráceny poskytovateli.</w:t>
            </w:r>
          </w:p>
        </w:tc>
      </w:tr>
      <w:tr w:rsidR="00076384" w:rsidRPr="00520D12" w:rsidTr="00475378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6384" w:rsidRPr="00520D12" w:rsidRDefault="00076384" w:rsidP="00076384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076384" w:rsidRPr="00520D12" w:rsidTr="00475378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6384" w:rsidRPr="00520D12" w:rsidRDefault="00076384" w:rsidP="00076384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076384" w:rsidRPr="00520D12" w:rsidTr="00475378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6384" w:rsidRPr="00520D12" w:rsidRDefault="00076384" w:rsidP="00076384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076384" w:rsidRPr="00520D12" w:rsidTr="00475378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6384" w:rsidRPr="00520D12" w:rsidRDefault="00076384" w:rsidP="00076384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076384" w:rsidRPr="00520D12" w:rsidTr="00475378">
        <w:trPr>
          <w:trHeight w:val="662"/>
          <w:jc w:val="center"/>
        </w:trPr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Přehled o pokračují</w:t>
            </w:r>
            <w:r w:rsidRPr="00520D12">
              <w:rPr>
                <w:rFonts w:ascii="Calibri" w:hAnsi="Calibri"/>
                <w:b/>
                <w:sz w:val="20"/>
              </w:rPr>
              <w:t>cím projektu</w:t>
            </w: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Pokud se jedná o pokračující projekt, uveďte, od kdy se realizuje a kolik finančních prostředků již bylo vyčerpáno. V případě, že je plánováno pokračování projektu v dalších letech, uveďte výhled do budoucna.</w:t>
            </w:r>
          </w:p>
        </w:tc>
      </w:tr>
      <w:tr w:rsidR="00076384" w:rsidRPr="00520D12" w:rsidTr="00475378">
        <w:trPr>
          <w:trHeight w:val="397"/>
          <w:jc w:val="center"/>
        </w:trPr>
        <w:tc>
          <w:tcPr>
            <w:tcW w:w="138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6384" w:rsidRPr="00520D12" w:rsidRDefault="00076384" w:rsidP="00076384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Čerpání finančních prostředků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(souhrnný údaj)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 xml:space="preserve">Poznámka 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>(případně výhled do budoucna)</w:t>
            </w:r>
          </w:p>
        </w:tc>
      </w:tr>
      <w:tr w:rsidR="00076384" w:rsidRPr="00520D12" w:rsidTr="00475378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6384" w:rsidRPr="00520D12" w:rsidRDefault="00076384" w:rsidP="00076384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84" w:rsidRPr="00520D12" w:rsidRDefault="00EF2FFA" w:rsidP="00076384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</w:rPr>
              <w:t>x</w:t>
            </w:r>
            <w:r w:rsidR="00076384">
              <w:rPr>
                <w:rFonts w:ascii="Calibri" w:hAnsi="Calibri"/>
                <w:color w:val="000000"/>
                <w:sz w:val="20"/>
              </w:rPr>
              <w:t>xx</w:t>
            </w:r>
            <w:proofErr w:type="spellEnd"/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6384" w:rsidRPr="00520D12" w:rsidRDefault="00EF2FFA" w:rsidP="00076384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</w:rPr>
              <w:t>x</w:t>
            </w:r>
            <w:r w:rsidR="00076384">
              <w:rPr>
                <w:rFonts w:ascii="Calibri" w:hAnsi="Calibri"/>
                <w:color w:val="000000"/>
                <w:sz w:val="20"/>
              </w:rPr>
              <w:t>xx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6384" w:rsidRPr="00520D12" w:rsidRDefault="00EF2FFA" w:rsidP="00076384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</w:rPr>
              <w:t>x</w:t>
            </w:r>
            <w:r w:rsidR="00076384">
              <w:rPr>
                <w:rFonts w:ascii="Calibri" w:hAnsi="Calibri"/>
                <w:color w:val="000000"/>
                <w:sz w:val="20"/>
              </w:rPr>
              <w:t>xx</w:t>
            </w:r>
            <w:proofErr w:type="spellEnd"/>
          </w:p>
        </w:tc>
      </w:tr>
      <w:tr w:rsidR="00076384" w:rsidRPr="00520D12" w:rsidTr="00475378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6384" w:rsidRPr="00520D12" w:rsidRDefault="00076384" w:rsidP="00076384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076384" w:rsidRPr="00520D12" w:rsidTr="00475378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6384" w:rsidRPr="00520D12" w:rsidRDefault="00076384" w:rsidP="00076384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076384" w:rsidRPr="00520D12" w:rsidTr="00475378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6384" w:rsidRPr="00520D12" w:rsidRDefault="00076384" w:rsidP="00076384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076384" w:rsidRPr="00520D12" w:rsidTr="00475378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6384" w:rsidRPr="00520D12" w:rsidRDefault="00076384" w:rsidP="00076384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6384" w:rsidRPr="00520D12" w:rsidRDefault="00076384" w:rsidP="00076384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:rsidR="00D638B3" w:rsidRPr="00520D12" w:rsidRDefault="00D638B3" w:rsidP="00D638B3">
      <w:pPr>
        <w:rPr>
          <w:rFonts w:ascii="Calibri" w:hAnsi="Calibri"/>
          <w:b/>
        </w:rPr>
      </w:pPr>
    </w:p>
    <w:p w:rsidR="00C80C96" w:rsidRDefault="00C80C96" w:rsidP="00D638B3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:rsidR="00C80C96" w:rsidRDefault="00C80C96" w:rsidP="00D638B3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:rsidR="00C80C96" w:rsidRDefault="00C80C96" w:rsidP="00D638B3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:rsidR="00C80C96" w:rsidRDefault="00C80C96" w:rsidP="00D638B3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:rsidR="00C80C96" w:rsidRDefault="00C80C96" w:rsidP="00D638B3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:rsidR="00C80C96" w:rsidRDefault="00C80C96" w:rsidP="00D638B3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:rsidR="00C80C96" w:rsidRDefault="00C80C96" w:rsidP="00D638B3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:rsidR="00C80C96" w:rsidRDefault="00C80C96" w:rsidP="00D638B3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:rsidR="00C80C96" w:rsidRDefault="00C80C96" w:rsidP="00D638B3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:rsidR="00C80C96" w:rsidRDefault="00C80C96" w:rsidP="00D638B3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:rsidR="00C80C96" w:rsidRDefault="00C80C96" w:rsidP="00D638B3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:rsidR="00C80C96" w:rsidRDefault="00C80C96" w:rsidP="00D638B3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:rsidR="00C80C96" w:rsidRDefault="00C80C96" w:rsidP="00D638B3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:rsidR="00C80C96" w:rsidRDefault="00C80C96" w:rsidP="00D638B3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:rsidR="00C80C96" w:rsidRDefault="00C80C96" w:rsidP="00D638B3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:rsidR="00C80C96" w:rsidRDefault="00C80C96" w:rsidP="00D638B3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:rsidR="00C80C96" w:rsidRDefault="00C80C96" w:rsidP="00D638B3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:rsidR="007D2F2D" w:rsidRDefault="007D2F2D" w:rsidP="00D638B3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:rsidR="007D2F2D" w:rsidRDefault="007D2F2D" w:rsidP="00D638B3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:rsidR="007D2F2D" w:rsidRDefault="007D2F2D" w:rsidP="00D638B3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:rsidR="007D2F2D" w:rsidRDefault="007D2F2D" w:rsidP="00D638B3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:rsidR="00D638B3" w:rsidRPr="00D638B3" w:rsidRDefault="00D638B3" w:rsidP="00D638B3">
      <w:pPr>
        <w:spacing w:line="200" w:lineRule="exact"/>
        <w:jc w:val="both"/>
        <w:rPr>
          <w:rFonts w:ascii="Calibri" w:hAnsi="Calibri"/>
        </w:rPr>
      </w:pPr>
      <w:r w:rsidRPr="00520D12">
        <w:rPr>
          <w:rFonts w:ascii="Calibri" w:hAnsi="Calibri"/>
          <w:b/>
          <w:sz w:val="28"/>
          <w:szCs w:val="28"/>
          <w:u w:val="single"/>
        </w:rPr>
        <w:lastRenderedPageBreak/>
        <w:t>Poznámka:</w:t>
      </w:r>
      <w:r w:rsidRPr="00520D12">
        <w:rPr>
          <w:rFonts w:ascii="Calibri" w:hAnsi="Calibri"/>
        </w:rPr>
        <w:t xml:space="preserve"> V případě, že potřebujete sdělit další doplňující informace, uveďte je v příloze.</w:t>
      </w: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5398"/>
        <w:gridCol w:w="1847"/>
        <w:gridCol w:w="1848"/>
      </w:tblGrid>
      <w:tr w:rsidR="00D638B3" w:rsidRPr="00520D12" w:rsidTr="00D638B3">
        <w:trPr>
          <w:trHeight w:val="963"/>
          <w:jc w:val="center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D638B3" w:rsidRDefault="00D638B3" w:rsidP="00D638B3">
            <w:pPr>
              <w:pStyle w:val="Nadpis4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Cs/>
                <w:szCs w:val="28"/>
              </w:rPr>
              <w:t>Specifikace čerpání finanční dotace na řešení projektu</w:t>
            </w:r>
          </w:p>
          <w:p w:rsidR="00D638B3" w:rsidRPr="00D638B3" w:rsidRDefault="00D638B3" w:rsidP="00D638B3">
            <w:pPr>
              <w:pStyle w:val="Nadpis4"/>
              <w:jc w:val="center"/>
              <w:rPr>
                <w:rFonts w:ascii="Calibri" w:hAnsi="Calibri"/>
                <w:bCs/>
                <w:szCs w:val="28"/>
              </w:rPr>
            </w:pPr>
            <w:r w:rsidRPr="00520D12">
              <w:rPr>
                <w:rFonts w:ascii="Calibri" w:hAnsi="Calibri"/>
                <w:bCs/>
                <w:szCs w:val="28"/>
              </w:rPr>
              <w:t>(vyplnit za celý projekt)</w:t>
            </w:r>
          </w:p>
        </w:tc>
      </w:tr>
      <w:tr w:rsidR="00D638B3" w:rsidRPr="00520D12" w:rsidTr="00475378">
        <w:trPr>
          <w:trHeight w:val="22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638B3" w:rsidRPr="00520D12" w:rsidRDefault="00D638B3" w:rsidP="00475378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475378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475378">
            <w:pPr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Přidělená dotace na řešení projektu - ukazatel I</w:t>
            </w:r>
          </w:p>
          <w:p w:rsidR="00D638B3" w:rsidRPr="00520D12" w:rsidRDefault="00D638B3" w:rsidP="00475378">
            <w:pPr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(v tis. Kč)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475378">
            <w:pPr>
              <w:jc w:val="center"/>
              <w:rPr>
                <w:rFonts w:ascii="Calibri" w:hAnsi="Calibri"/>
                <w:b/>
                <w:sz w:val="20"/>
                <w:lang w:val="fr-FR"/>
              </w:rPr>
            </w:pPr>
            <w:r w:rsidRPr="00520D12">
              <w:rPr>
                <w:rFonts w:ascii="Calibri" w:hAnsi="Calibri"/>
                <w:b/>
                <w:sz w:val="20"/>
                <w:lang w:val="fr-FR"/>
              </w:rPr>
              <w:t>Čerpání dotace      (v tis. Kč)</w:t>
            </w:r>
          </w:p>
        </w:tc>
      </w:tr>
      <w:tr w:rsidR="00D638B3" w:rsidRPr="00520D12" w:rsidTr="0047537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475378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1.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475378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Kapitálové finanční prostředky celkem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E11CC5" w:rsidRDefault="009645A6" w:rsidP="00475378">
            <w:pPr>
              <w:spacing w:line="200" w:lineRule="exact"/>
              <w:jc w:val="right"/>
              <w:rPr>
                <w:rFonts w:ascii="Calibri" w:hAnsi="Calibri"/>
                <w:bCs/>
                <w:sz w:val="20"/>
              </w:rPr>
            </w:pPr>
            <w:r w:rsidRPr="00E11CC5">
              <w:rPr>
                <w:rFonts w:ascii="Calibri" w:hAnsi="Calibri"/>
                <w:bCs/>
                <w:sz w:val="20"/>
              </w:rPr>
              <w:t>0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E11CC5" w:rsidRDefault="009645A6" w:rsidP="00475378">
            <w:pPr>
              <w:spacing w:line="200" w:lineRule="exact"/>
              <w:jc w:val="right"/>
              <w:rPr>
                <w:rFonts w:ascii="Calibri" w:hAnsi="Calibri"/>
                <w:bCs/>
                <w:sz w:val="20"/>
              </w:rPr>
            </w:pPr>
            <w:r w:rsidRPr="00E11CC5">
              <w:rPr>
                <w:rFonts w:ascii="Calibri" w:hAnsi="Calibri"/>
                <w:bCs/>
                <w:sz w:val="20"/>
              </w:rPr>
              <w:t>0</w:t>
            </w:r>
          </w:p>
        </w:tc>
      </w:tr>
      <w:tr w:rsidR="00D638B3" w:rsidRPr="00520D12" w:rsidTr="0047537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475378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1.1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475378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Dlouhodobý nehmotný majetek (SW, licence)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E11CC5" w:rsidRDefault="009645A6" w:rsidP="00475378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 w:rsidRPr="00E11CC5">
              <w:rPr>
                <w:rFonts w:ascii="Calibri" w:hAnsi="Calibri"/>
                <w:i w:val="0"/>
                <w:sz w:val="20"/>
              </w:rPr>
              <w:t>0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E11CC5" w:rsidRDefault="009645A6" w:rsidP="00475378">
            <w:pPr>
              <w:spacing w:line="200" w:lineRule="exact"/>
              <w:jc w:val="right"/>
              <w:rPr>
                <w:rFonts w:ascii="Calibri" w:hAnsi="Calibri"/>
                <w:bCs/>
                <w:sz w:val="20"/>
              </w:rPr>
            </w:pPr>
            <w:r w:rsidRPr="00E11CC5">
              <w:rPr>
                <w:rFonts w:ascii="Calibri" w:hAnsi="Calibri"/>
                <w:bCs/>
                <w:sz w:val="20"/>
              </w:rPr>
              <w:t>0</w:t>
            </w:r>
          </w:p>
        </w:tc>
      </w:tr>
      <w:tr w:rsidR="00D638B3" w:rsidRPr="00520D12" w:rsidTr="00475378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475378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475378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Samostatné věci movité (stroje, zařízení)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E11CC5" w:rsidRDefault="009645A6" w:rsidP="00475378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 w:rsidRPr="00E11CC5">
              <w:rPr>
                <w:rFonts w:ascii="Calibri" w:hAnsi="Calibri"/>
                <w:i w:val="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E11CC5" w:rsidRDefault="009645A6" w:rsidP="00475378">
            <w:pPr>
              <w:spacing w:line="200" w:lineRule="exact"/>
              <w:jc w:val="right"/>
              <w:rPr>
                <w:rFonts w:ascii="Calibri" w:hAnsi="Calibri"/>
                <w:sz w:val="20"/>
              </w:rPr>
            </w:pPr>
            <w:r w:rsidRPr="00E11CC5">
              <w:rPr>
                <w:rFonts w:ascii="Calibri" w:hAnsi="Calibri"/>
                <w:sz w:val="20"/>
              </w:rPr>
              <w:t>0</w:t>
            </w:r>
          </w:p>
        </w:tc>
      </w:tr>
      <w:tr w:rsidR="00D638B3" w:rsidRPr="00520D12" w:rsidTr="00475378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475378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475378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F41ED2">
              <w:rPr>
                <w:rFonts w:ascii="Calibri" w:hAnsi="Calibri"/>
                <w:i w:val="0"/>
                <w:sz w:val="20"/>
              </w:rPr>
              <w:t>Ostatní technické zhodnocení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E11CC5" w:rsidRDefault="009645A6" w:rsidP="00475378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 w:rsidRPr="00E11CC5">
              <w:rPr>
                <w:rFonts w:ascii="Calibri" w:hAnsi="Calibri"/>
                <w:i w:val="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E11CC5" w:rsidRDefault="009645A6" w:rsidP="00475378">
            <w:pPr>
              <w:spacing w:line="200" w:lineRule="exact"/>
              <w:jc w:val="right"/>
              <w:rPr>
                <w:rFonts w:ascii="Calibri" w:hAnsi="Calibri"/>
                <w:sz w:val="20"/>
              </w:rPr>
            </w:pPr>
            <w:r w:rsidRPr="00E11CC5">
              <w:rPr>
                <w:rFonts w:ascii="Calibri" w:hAnsi="Calibri"/>
                <w:sz w:val="20"/>
              </w:rPr>
              <w:t>0</w:t>
            </w:r>
          </w:p>
        </w:tc>
      </w:tr>
      <w:tr w:rsidR="00D638B3" w:rsidRPr="00520D12" w:rsidTr="00475378">
        <w:trPr>
          <w:trHeight w:val="284"/>
          <w:jc w:val="center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Default="00D638B3" w:rsidP="0047537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  <w:p w:rsidR="000359C7" w:rsidRDefault="000359C7" w:rsidP="0047537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  <w:p w:rsidR="000359C7" w:rsidRPr="00520D12" w:rsidRDefault="000359C7" w:rsidP="0047537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475378">
        <w:trPr>
          <w:trHeight w:val="48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475378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475378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9645A6" w:rsidP="0047537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400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9645A6" w:rsidP="0047537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365</w:t>
            </w:r>
          </w:p>
        </w:tc>
      </w:tr>
      <w:tr w:rsidR="00D638B3" w:rsidRPr="00520D12" w:rsidTr="00475378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475378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475378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 náklady:</w:t>
            </w:r>
          </w:p>
        </w:tc>
      </w:tr>
      <w:tr w:rsidR="00D638B3" w:rsidRPr="00520D12" w:rsidTr="0047537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475378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2.1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475378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FF385E" w:rsidRDefault="001420E3" w:rsidP="00475378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 w:rsidRPr="00FF385E">
              <w:rPr>
                <w:rFonts w:ascii="Calibri" w:hAnsi="Calibri"/>
                <w:i w:val="0"/>
                <w:sz w:val="20"/>
              </w:rPr>
              <w:t>180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FF385E" w:rsidRDefault="00FF385E" w:rsidP="00475378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lang w:val="cs-CZ"/>
              </w:rPr>
            </w:pPr>
            <w:r w:rsidRPr="00FF385E">
              <w:rPr>
                <w:rFonts w:ascii="Calibri" w:hAnsi="Calibri"/>
                <w:bCs/>
                <w:lang w:val="cs-CZ"/>
              </w:rPr>
              <w:t>197,3</w:t>
            </w:r>
          </w:p>
        </w:tc>
      </w:tr>
      <w:tr w:rsidR="00D638B3" w:rsidRPr="00520D12" w:rsidTr="0047537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475378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2.2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2B5FC0" w:rsidP="00475378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Ostatní osobní náklady (o</w:t>
            </w:r>
            <w:r w:rsidR="00D638B3" w:rsidRPr="00520D12">
              <w:rPr>
                <w:rFonts w:ascii="Calibri" w:hAnsi="Calibri"/>
                <w:i w:val="0"/>
                <w:sz w:val="20"/>
              </w:rPr>
              <w:t>dměny</w:t>
            </w:r>
            <w:r>
              <w:t xml:space="preserve"> </w:t>
            </w:r>
            <w:r w:rsidRPr="002B5FC0">
              <w:rPr>
                <w:rFonts w:ascii="Calibri" w:hAnsi="Calibri"/>
                <w:i w:val="0"/>
                <w:sz w:val="20"/>
              </w:rPr>
              <w:t>z dohod o pracovní činnosti, dohod o provedení práce, popř. i některé odměny hrazené na základě nepojmenovaných smluv uzavřených podle zákona § 1746 odst. 2 č. 89/2012 Sb., občanský zákoník)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FF385E" w:rsidRDefault="009645A6" w:rsidP="00475378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 w:rsidRPr="00FF385E">
              <w:rPr>
                <w:rFonts w:ascii="Calibri" w:hAnsi="Calibri"/>
                <w:i w:val="0"/>
                <w:sz w:val="20"/>
              </w:rPr>
              <w:t>19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FF385E" w:rsidRDefault="009645A6" w:rsidP="00475378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FF385E">
              <w:rPr>
                <w:rFonts w:ascii="Calibri" w:hAnsi="Calibri"/>
                <w:color w:val="000000"/>
                <w:sz w:val="20"/>
              </w:rPr>
              <w:t>19</w:t>
            </w:r>
          </w:p>
        </w:tc>
      </w:tr>
      <w:tr w:rsidR="00D638B3" w:rsidRPr="00520D12" w:rsidTr="0047537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475378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2.3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475378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FF385E" w:rsidRDefault="001420E3" w:rsidP="00475378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 w:rsidRPr="00FF385E">
              <w:rPr>
                <w:rFonts w:ascii="Calibri" w:hAnsi="Calibri"/>
                <w:i w:val="0"/>
                <w:sz w:val="20"/>
              </w:rPr>
              <w:t>61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FF385E" w:rsidRDefault="00FF385E" w:rsidP="00475378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FF385E">
              <w:rPr>
                <w:rFonts w:ascii="Calibri" w:hAnsi="Calibri"/>
                <w:color w:val="000000"/>
                <w:sz w:val="20"/>
              </w:rPr>
              <w:t>43,7</w:t>
            </w:r>
          </w:p>
        </w:tc>
      </w:tr>
      <w:tr w:rsidR="00D638B3" w:rsidRPr="00520D12" w:rsidTr="00475378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475378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475378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  <w:r w:rsidRPr="00520D12">
              <w:rPr>
                <w:rFonts w:ascii="Calibri" w:hAnsi="Calibri"/>
                <w:b/>
                <w:bCs/>
                <w:color w:val="000000"/>
              </w:rPr>
              <w:t>Ostatní:</w:t>
            </w:r>
          </w:p>
        </w:tc>
      </w:tr>
      <w:tr w:rsidR="00D638B3" w:rsidRPr="00520D12" w:rsidTr="0047537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475378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2.4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475378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FF385E" w:rsidRDefault="001420E3" w:rsidP="00475378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 w:rsidRPr="00FF385E">
              <w:rPr>
                <w:rFonts w:ascii="Calibri" w:hAnsi="Calibri"/>
                <w:i w:val="0"/>
                <w:sz w:val="20"/>
              </w:rPr>
              <w:t>20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FF385E" w:rsidRDefault="001420E3" w:rsidP="00475378">
            <w:pPr>
              <w:spacing w:line="200" w:lineRule="exact"/>
              <w:jc w:val="right"/>
              <w:rPr>
                <w:rFonts w:ascii="Calibri" w:hAnsi="Calibri"/>
                <w:sz w:val="20"/>
              </w:rPr>
            </w:pPr>
            <w:r w:rsidRPr="00FF385E">
              <w:rPr>
                <w:rFonts w:ascii="Calibri" w:hAnsi="Calibri"/>
                <w:sz w:val="20"/>
              </w:rPr>
              <w:t>24</w:t>
            </w:r>
          </w:p>
        </w:tc>
      </w:tr>
      <w:tr w:rsidR="00D638B3" w:rsidRPr="00520D12" w:rsidTr="0047537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475378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2.5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475378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FF385E" w:rsidRDefault="001420E3" w:rsidP="00475378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 w:rsidRPr="00FF385E">
              <w:rPr>
                <w:rFonts w:ascii="Calibri" w:hAnsi="Calibri"/>
                <w:i w:val="0"/>
                <w:sz w:val="20"/>
              </w:rPr>
              <w:t>100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FF385E" w:rsidRDefault="00FF37AF" w:rsidP="00475378">
            <w:pPr>
              <w:spacing w:line="200" w:lineRule="exact"/>
              <w:jc w:val="right"/>
              <w:rPr>
                <w:rFonts w:ascii="Calibri" w:hAnsi="Calibri"/>
                <w:sz w:val="20"/>
              </w:rPr>
            </w:pPr>
            <w:r w:rsidRPr="00FF385E">
              <w:rPr>
                <w:rFonts w:ascii="Calibri" w:hAnsi="Calibri"/>
                <w:sz w:val="20"/>
              </w:rPr>
              <w:t>70.3</w:t>
            </w:r>
          </w:p>
        </w:tc>
      </w:tr>
      <w:tr w:rsidR="00D638B3" w:rsidRPr="00520D12" w:rsidTr="0047537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475378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2.6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475378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FF385E" w:rsidRDefault="001420E3" w:rsidP="00475378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 w:rsidRPr="00FF385E">
              <w:rPr>
                <w:rFonts w:ascii="Calibri" w:hAnsi="Calibri"/>
                <w:i w:val="0"/>
                <w:sz w:val="20"/>
              </w:rPr>
              <w:t>20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FF385E" w:rsidRDefault="00FF37AF" w:rsidP="00475378">
            <w:pPr>
              <w:spacing w:line="200" w:lineRule="exact"/>
              <w:jc w:val="right"/>
              <w:rPr>
                <w:rFonts w:ascii="Calibri" w:hAnsi="Calibri"/>
                <w:bCs/>
                <w:sz w:val="20"/>
              </w:rPr>
            </w:pPr>
            <w:r w:rsidRPr="00FF385E">
              <w:rPr>
                <w:rFonts w:ascii="Calibri" w:hAnsi="Calibri"/>
                <w:bCs/>
                <w:sz w:val="20"/>
              </w:rPr>
              <w:t>10,7</w:t>
            </w:r>
          </w:p>
        </w:tc>
      </w:tr>
      <w:tr w:rsidR="00D638B3" w:rsidRPr="00520D12" w:rsidTr="0047537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475378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2.7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475378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Stipendia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FF385E" w:rsidRDefault="001420E3" w:rsidP="00475378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 w:rsidRPr="00FF385E">
              <w:rPr>
                <w:rFonts w:ascii="Calibri" w:hAnsi="Calibri"/>
                <w:i w:val="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FF385E" w:rsidRDefault="001420E3" w:rsidP="00475378">
            <w:pPr>
              <w:spacing w:line="200" w:lineRule="exact"/>
              <w:jc w:val="right"/>
              <w:rPr>
                <w:rFonts w:ascii="Calibri" w:hAnsi="Calibri"/>
                <w:bCs/>
                <w:sz w:val="20"/>
              </w:rPr>
            </w:pPr>
            <w:r w:rsidRPr="00FF385E">
              <w:rPr>
                <w:rFonts w:ascii="Calibri" w:hAnsi="Calibri"/>
                <w:bCs/>
                <w:sz w:val="20"/>
              </w:rPr>
              <w:t>0</w:t>
            </w:r>
          </w:p>
        </w:tc>
      </w:tr>
      <w:tr w:rsidR="00D638B3" w:rsidRPr="00520D12" w:rsidTr="00475378">
        <w:trPr>
          <w:trHeight w:hRule="exact" w:val="284"/>
          <w:jc w:val="center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638B3" w:rsidRPr="00520D12" w:rsidRDefault="00D638B3" w:rsidP="00475378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D638B3" w:rsidRPr="00520D12" w:rsidTr="00475378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475378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475378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1420E3" w:rsidP="0047537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400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B17F91" w:rsidP="0047537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365</w:t>
            </w:r>
          </w:p>
        </w:tc>
      </w:tr>
    </w:tbl>
    <w:tbl>
      <w:tblPr>
        <w:tblpPr w:leftFromText="141" w:rightFromText="141" w:vertAnchor="page" w:horzAnchor="margin" w:tblpXSpec="center" w:tblpY="1561"/>
        <w:tblW w:w="1020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7200"/>
        <w:gridCol w:w="1898"/>
      </w:tblGrid>
      <w:tr w:rsidR="007A29A5" w:rsidRPr="00520D12" w:rsidTr="007A29A5">
        <w:trPr>
          <w:trHeight w:val="376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29A5" w:rsidRPr="00520D12" w:rsidRDefault="007A29A5" w:rsidP="007A29A5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  <w:lang w:val="cs-CZ"/>
              </w:rPr>
              <w:t xml:space="preserve">Bližší zdůvodnění čerpání v jednotlivých položkách </w:t>
            </w:r>
            <w:r w:rsidRPr="00520D12">
              <w:rPr>
                <w:rFonts w:ascii="Calibri" w:hAnsi="Calibri"/>
                <w:bCs/>
                <w:sz w:val="24"/>
                <w:lang w:val="cs-CZ"/>
              </w:rPr>
              <w:t>(přidejte řádky podle potřeby)</w:t>
            </w:r>
          </w:p>
        </w:tc>
      </w:tr>
      <w:tr w:rsidR="007A29A5" w:rsidRPr="00520D12" w:rsidTr="007A29A5">
        <w:trPr>
          <w:trHeight w:val="215"/>
        </w:trPr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7A29A5" w:rsidRPr="00520D12" w:rsidRDefault="007A29A5" w:rsidP="007A29A5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lastRenderedPageBreak/>
              <w:t>Číslo položky (viz před- chozí tab.)</w:t>
            </w:r>
          </w:p>
        </w:tc>
        <w:tc>
          <w:tcPr>
            <w:tcW w:w="72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zdůvodnění</w:t>
            </w:r>
          </w:p>
        </w:tc>
        <w:tc>
          <w:tcPr>
            <w:tcW w:w="18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>Částka (v tis. Kč)</w:t>
            </w:r>
          </w:p>
        </w:tc>
      </w:tr>
      <w:tr w:rsidR="00B17F91" w:rsidRPr="00520D12" w:rsidTr="007A29A5">
        <w:trPr>
          <w:trHeight w:val="376"/>
        </w:trPr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1" w:rsidRPr="0030615B" w:rsidRDefault="00157A6C" w:rsidP="00B17F91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 w:rsidRPr="0030615B">
              <w:rPr>
                <w:rFonts w:ascii="Calibri" w:hAnsi="Calibri"/>
                <w:i w:val="0"/>
                <w:sz w:val="20"/>
              </w:rPr>
              <w:t>2.1</w:t>
            </w:r>
          </w:p>
        </w:tc>
        <w:tc>
          <w:tcPr>
            <w:tcW w:w="7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F91" w:rsidRPr="0030615B" w:rsidRDefault="00E11CC5" w:rsidP="00B17F9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30615B">
              <w:rPr>
                <w:rFonts w:ascii="Calibri" w:hAnsi="Calibri"/>
                <w:i w:val="0"/>
                <w:sz w:val="20"/>
              </w:rPr>
              <w:t>Mzdové náklady a odměny pro členy řešitelského týmu</w:t>
            </w:r>
            <w:r w:rsidR="0030615B" w:rsidRPr="0030615B">
              <w:rPr>
                <w:rFonts w:ascii="Calibri" w:hAnsi="Calibri"/>
                <w:i w:val="0"/>
                <w:sz w:val="20"/>
              </w:rPr>
              <w:t>.</w:t>
            </w:r>
          </w:p>
        </w:tc>
        <w:tc>
          <w:tcPr>
            <w:tcW w:w="18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7F91" w:rsidRPr="0030615B" w:rsidRDefault="00FF385E" w:rsidP="00B17F91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30615B">
              <w:rPr>
                <w:rFonts w:ascii="Calibri" w:hAnsi="Calibri"/>
                <w:color w:val="000000"/>
                <w:sz w:val="20"/>
              </w:rPr>
              <w:t>197,3</w:t>
            </w:r>
          </w:p>
        </w:tc>
      </w:tr>
      <w:tr w:rsidR="00B17F91" w:rsidRPr="00520D12" w:rsidTr="007A29A5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1" w:rsidRPr="0030615B" w:rsidRDefault="00157A6C" w:rsidP="00B17F91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 w:rsidRPr="0030615B">
              <w:rPr>
                <w:rFonts w:ascii="Calibri" w:hAnsi="Calibri"/>
                <w:i w:val="0"/>
                <w:sz w:val="20"/>
              </w:rPr>
              <w:t>2.2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F91" w:rsidRPr="0030615B" w:rsidRDefault="00355072" w:rsidP="00B17F9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Byla a</w:t>
            </w:r>
            <w:r w:rsidR="0024162A">
              <w:rPr>
                <w:rFonts w:ascii="Calibri" w:hAnsi="Calibri"/>
                <w:i w:val="0"/>
                <w:sz w:val="20"/>
              </w:rPr>
              <w:t>nalyzována komunikační strategie</w:t>
            </w:r>
            <w:r>
              <w:rPr>
                <w:rFonts w:ascii="Calibri" w:hAnsi="Calibri"/>
                <w:i w:val="0"/>
                <w:sz w:val="20"/>
              </w:rPr>
              <w:t xml:space="preserve"> řešených téma na</w:t>
            </w:r>
            <w:r w:rsidR="0024162A">
              <w:rPr>
                <w:rFonts w:ascii="Calibri" w:hAnsi="Calibri"/>
                <w:i w:val="0"/>
                <w:sz w:val="20"/>
              </w:rPr>
              <w:t xml:space="preserve"> </w:t>
            </w:r>
            <w:r>
              <w:rPr>
                <w:rFonts w:ascii="Calibri" w:hAnsi="Calibri"/>
                <w:i w:val="0"/>
                <w:sz w:val="20"/>
              </w:rPr>
              <w:t>UTB.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7F91" w:rsidRPr="0030615B" w:rsidRDefault="00E11CC5" w:rsidP="00B17F91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30615B">
              <w:rPr>
                <w:rFonts w:ascii="Calibri" w:hAnsi="Calibri"/>
                <w:color w:val="000000"/>
                <w:sz w:val="20"/>
              </w:rPr>
              <w:t>19</w:t>
            </w:r>
          </w:p>
        </w:tc>
      </w:tr>
      <w:tr w:rsidR="00B17F91" w:rsidRPr="00520D12" w:rsidTr="007A29A5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1" w:rsidRPr="0030615B" w:rsidRDefault="00157A6C" w:rsidP="00B17F91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 w:rsidRPr="0030615B">
              <w:rPr>
                <w:rFonts w:ascii="Calibri" w:hAnsi="Calibri"/>
                <w:i w:val="0"/>
                <w:sz w:val="20"/>
              </w:rPr>
              <w:t>2.3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F91" w:rsidRPr="0030615B" w:rsidRDefault="00157A6C" w:rsidP="00B17F9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30615B">
              <w:rPr>
                <w:rFonts w:ascii="Calibri" w:hAnsi="Calibri"/>
                <w:i w:val="0"/>
                <w:sz w:val="20"/>
              </w:rPr>
              <w:t>Sociální a zdravotní pojištění k položce 2.1</w:t>
            </w:r>
            <w:r w:rsidR="0030615B" w:rsidRPr="0030615B">
              <w:rPr>
                <w:rFonts w:ascii="Calibri" w:hAnsi="Calibri"/>
                <w:i w:val="0"/>
                <w:sz w:val="20"/>
              </w:rPr>
              <w:t>.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7F91" w:rsidRPr="0030615B" w:rsidRDefault="00E11CC5" w:rsidP="00B17F91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30615B">
              <w:rPr>
                <w:rFonts w:ascii="Calibri" w:hAnsi="Calibri"/>
                <w:color w:val="000000"/>
                <w:sz w:val="20"/>
              </w:rPr>
              <w:t>43.7</w:t>
            </w:r>
          </w:p>
        </w:tc>
      </w:tr>
      <w:tr w:rsidR="00B17F91" w:rsidRPr="00520D12" w:rsidTr="007A29A5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1" w:rsidRPr="0030615B" w:rsidRDefault="00157A6C" w:rsidP="00B17F91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 w:rsidRPr="0030615B">
              <w:rPr>
                <w:rFonts w:ascii="Calibri" w:hAnsi="Calibri"/>
                <w:i w:val="0"/>
                <w:sz w:val="20"/>
              </w:rPr>
              <w:t>2.4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F91" w:rsidRPr="0030615B" w:rsidRDefault="0030615B" w:rsidP="00B17F9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30615B">
              <w:rPr>
                <w:rFonts w:ascii="Calibri" w:hAnsi="Calibri"/>
                <w:i w:val="0"/>
                <w:sz w:val="20"/>
              </w:rPr>
              <w:t>Tisk materiálů na jednání (navýšení v souladu s pravidly poskytovatele).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7F91" w:rsidRPr="0030615B" w:rsidRDefault="00E11CC5" w:rsidP="00B17F91">
            <w:pPr>
              <w:spacing w:line="200" w:lineRule="exact"/>
              <w:jc w:val="right"/>
              <w:rPr>
                <w:rFonts w:ascii="Calibri" w:hAnsi="Calibri"/>
                <w:sz w:val="20"/>
              </w:rPr>
            </w:pPr>
            <w:r w:rsidRPr="0030615B">
              <w:rPr>
                <w:rFonts w:ascii="Calibri" w:hAnsi="Calibri"/>
                <w:sz w:val="20"/>
              </w:rPr>
              <w:t>24</w:t>
            </w:r>
          </w:p>
        </w:tc>
      </w:tr>
      <w:tr w:rsidR="00B17F91" w:rsidRPr="00520D12" w:rsidTr="007A29A5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1" w:rsidRPr="0030615B" w:rsidRDefault="00157A6C" w:rsidP="00B17F91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 w:rsidRPr="0030615B">
              <w:rPr>
                <w:rFonts w:ascii="Calibri" w:hAnsi="Calibri"/>
                <w:i w:val="0"/>
                <w:sz w:val="20"/>
              </w:rPr>
              <w:t>2.5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E69" w:rsidRPr="0030615B" w:rsidRDefault="0030615B" w:rsidP="004C2E69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30615B">
              <w:rPr>
                <w:rFonts w:ascii="Calibri" w:hAnsi="Calibri"/>
                <w:i w:val="0"/>
                <w:sz w:val="20"/>
              </w:rPr>
              <w:t>Organizace setkání s pracovníky rektorátu (nevyčerpané prostředky byly vráceny poskytovateli).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7F91" w:rsidRPr="0030615B" w:rsidRDefault="00E11CC5" w:rsidP="00B17F91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30615B">
              <w:rPr>
                <w:rFonts w:ascii="Calibri" w:hAnsi="Calibri"/>
                <w:bCs/>
                <w:color w:val="000000"/>
                <w:sz w:val="20"/>
              </w:rPr>
              <w:t>70,3</w:t>
            </w:r>
          </w:p>
        </w:tc>
      </w:tr>
      <w:tr w:rsidR="00B17F91" w:rsidRPr="00520D12" w:rsidTr="007A29A5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1" w:rsidRPr="0030615B" w:rsidRDefault="00157A6C" w:rsidP="00B17F91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 w:rsidRPr="0030615B">
              <w:rPr>
                <w:rFonts w:ascii="Calibri" w:hAnsi="Calibri"/>
                <w:i w:val="0"/>
                <w:sz w:val="20"/>
              </w:rPr>
              <w:t>2.6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7F91" w:rsidRPr="0030615B" w:rsidRDefault="00EF2FFA" w:rsidP="00B17F9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30615B">
              <w:rPr>
                <w:rFonts w:ascii="Calibri" w:hAnsi="Calibri"/>
                <w:i w:val="0"/>
                <w:sz w:val="20"/>
              </w:rPr>
              <w:t>Cestovné</w:t>
            </w:r>
            <w:r w:rsidR="004C2E69" w:rsidRPr="0030615B">
              <w:rPr>
                <w:rFonts w:ascii="Calibri" w:hAnsi="Calibri"/>
                <w:i w:val="0"/>
                <w:sz w:val="20"/>
              </w:rPr>
              <w:t xml:space="preserve"> </w:t>
            </w:r>
            <w:r w:rsidR="0030615B" w:rsidRPr="0030615B">
              <w:rPr>
                <w:rFonts w:ascii="Calibri" w:hAnsi="Calibri"/>
                <w:i w:val="0"/>
                <w:sz w:val="20"/>
              </w:rPr>
              <w:t xml:space="preserve">realizačního týmu </w:t>
            </w:r>
            <w:r w:rsidR="004C2E69" w:rsidRPr="0030615B">
              <w:rPr>
                <w:rFonts w:ascii="Calibri" w:hAnsi="Calibri"/>
                <w:i w:val="0"/>
                <w:sz w:val="20"/>
              </w:rPr>
              <w:t>(ne</w:t>
            </w:r>
            <w:r w:rsidR="0030615B" w:rsidRPr="0030615B">
              <w:rPr>
                <w:rFonts w:ascii="Calibri" w:hAnsi="Calibri"/>
                <w:i w:val="0"/>
                <w:sz w:val="20"/>
              </w:rPr>
              <w:t>vy</w:t>
            </w:r>
            <w:r w:rsidR="004C2E69" w:rsidRPr="0030615B">
              <w:rPr>
                <w:rFonts w:ascii="Calibri" w:hAnsi="Calibri"/>
                <w:i w:val="0"/>
                <w:sz w:val="20"/>
              </w:rPr>
              <w:t>čerpané prostředky byly vráceny poskytovateli)</w:t>
            </w:r>
            <w:r w:rsidR="0030615B" w:rsidRPr="0030615B">
              <w:rPr>
                <w:rFonts w:ascii="Calibri" w:hAnsi="Calibri"/>
                <w:i w:val="0"/>
                <w:sz w:val="20"/>
              </w:rPr>
              <w:t>.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7F91" w:rsidRPr="0030615B" w:rsidRDefault="00E11CC5" w:rsidP="00B17F91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30615B">
              <w:rPr>
                <w:rFonts w:ascii="Calibri" w:hAnsi="Calibri"/>
                <w:bCs/>
                <w:color w:val="000000"/>
                <w:sz w:val="20"/>
              </w:rPr>
              <w:t>10,7</w:t>
            </w:r>
          </w:p>
        </w:tc>
      </w:tr>
    </w:tbl>
    <w:p w:rsidR="001F05EE" w:rsidRDefault="001F05EE" w:rsidP="00D9176F"/>
    <w:sectPr w:rsidR="001F05EE" w:rsidSect="00174D94">
      <w:headerReference w:type="default" r:id="rId8"/>
      <w:footerReference w:type="default" r:id="rId9"/>
      <w:pgSz w:w="11906" w:h="16838"/>
      <w:pgMar w:top="1389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B7A" w:rsidRDefault="00686B7A" w:rsidP="004E30EA">
      <w:r>
        <w:separator/>
      </w:r>
    </w:p>
  </w:endnote>
  <w:endnote w:type="continuationSeparator" w:id="0">
    <w:p w:rsidR="00686B7A" w:rsidRDefault="00686B7A" w:rsidP="004E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839602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C80C96" w:rsidRPr="004E30EA" w:rsidRDefault="00C80C96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4E30EA">
          <w:rPr>
            <w:rFonts w:asciiTheme="minorHAnsi" w:hAnsiTheme="minorHAnsi"/>
            <w:sz w:val="22"/>
            <w:szCs w:val="22"/>
          </w:rPr>
          <w:fldChar w:fldCharType="begin"/>
        </w:r>
        <w:r w:rsidRPr="004E30EA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4E30EA">
          <w:rPr>
            <w:rFonts w:asciiTheme="minorHAnsi" w:hAnsiTheme="minorHAnsi"/>
            <w:sz w:val="22"/>
            <w:szCs w:val="22"/>
          </w:rPr>
          <w:fldChar w:fldCharType="separate"/>
        </w:r>
        <w:r w:rsidR="00474AAC">
          <w:rPr>
            <w:rFonts w:asciiTheme="minorHAnsi" w:hAnsiTheme="minorHAnsi"/>
            <w:noProof/>
            <w:sz w:val="22"/>
            <w:szCs w:val="22"/>
          </w:rPr>
          <w:t>1</w:t>
        </w:r>
        <w:r w:rsidRPr="004E30EA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C80C96" w:rsidRDefault="00C80C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B7A" w:rsidRDefault="00686B7A" w:rsidP="004E30EA">
      <w:r>
        <w:separator/>
      </w:r>
    </w:p>
  </w:footnote>
  <w:footnote w:type="continuationSeparator" w:id="0">
    <w:p w:rsidR="00686B7A" w:rsidRDefault="00686B7A" w:rsidP="004E3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C96" w:rsidRPr="00857ADF" w:rsidRDefault="00C80C96" w:rsidP="007A29A5">
    <w:pPr>
      <w:pStyle w:val="Zhlav"/>
      <w:ind w:left="-567"/>
    </w:pPr>
    <w:r w:rsidRPr="00857ADF">
      <w:rPr>
        <w:sz w:val="20"/>
      </w:rPr>
      <w:t>Č. j. MSMT-11452/2018-5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A3297"/>
    <w:multiLevelType w:val="hybridMultilevel"/>
    <w:tmpl w:val="2AD22830"/>
    <w:lvl w:ilvl="0" w:tplc="21AE7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FCB8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CDAB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62B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C40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4704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89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09A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F5ED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B3"/>
    <w:rsid w:val="000002C1"/>
    <w:rsid w:val="000359C7"/>
    <w:rsid w:val="00076384"/>
    <w:rsid w:val="00097C48"/>
    <w:rsid w:val="00135876"/>
    <w:rsid w:val="001420E3"/>
    <w:rsid w:val="00157A6C"/>
    <w:rsid w:val="00174D94"/>
    <w:rsid w:val="00196175"/>
    <w:rsid w:val="001F05EE"/>
    <w:rsid w:val="0024162A"/>
    <w:rsid w:val="00255655"/>
    <w:rsid w:val="00273BBD"/>
    <w:rsid w:val="002B50AE"/>
    <w:rsid w:val="002B5FC0"/>
    <w:rsid w:val="0030615B"/>
    <w:rsid w:val="0033105E"/>
    <w:rsid w:val="003347A6"/>
    <w:rsid w:val="00355072"/>
    <w:rsid w:val="003D38E3"/>
    <w:rsid w:val="003F0DF9"/>
    <w:rsid w:val="004613D7"/>
    <w:rsid w:val="00474AAC"/>
    <w:rsid w:val="00475378"/>
    <w:rsid w:val="00484A2C"/>
    <w:rsid w:val="00493BEA"/>
    <w:rsid w:val="004C2E69"/>
    <w:rsid w:val="004E30EA"/>
    <w:rsid w:val="00522B07"/>
    <w:rsid w:val="00611712"/>
    <w:rsid w:val="00680D73"/>
    <w:rsid w:val="006823A0"/>
    <w:rsid w:val="00686B7A"/>
    <w:rsid w:val="006E5E36"/>
    <w:rsid w:val="007A29A5"/>
    <w:rsid w:val="007D2F2D"/>
    <w:rsid w:val="00805933"/>
    <w:rsid w:val="00827ADC"/>
    <w:rsid w:val="00841F03"/>
    <w:rsid w:val="00857ADF"/>
    <w:rsid w:val="0087136A"/>
    <w:rsid w:val="008D3DCC"/>
    <w:rsid w:val="009645A6"/>
    <w:rsid w:val="009A61BA"/>
    <w:rsid w:val="009B0C5F"/>
    <w:rsid w:val="00A53761"/>
    <w:rsid w:val="00A96EF7"/>
    <w:rsid w:val="00AD42F5"/>
    <w:rsid w:val="00B17F91"/>
    <w:rsid w:val="00B732F9"/>
    <w:rsid w:val="00C2141E"/>
    <w:rsid w:val="00C80C96"/>
    <w:rsid w:val="00CF0311"/>
    <w:rsid w:val="00D069FF"/>
    <w:rsid w:val="00D20432"/>
    <w:rsid w:val="00D24B40"/>
    <w:rsid w:val="00D618AE"/>
    <w:rsid w:val="00D638B3"/>
    <w:rsid w:val="00D9176F"/>
    <w:rsid w:val="00D9714E"/>
    <w:rsid w:val="00DA0A7E"/>
    <w:rsid w:val="00DA7F4B"/>
    <w:rsid w:val="00E11CC5"/>
    <w:rsid w:val="00E84FE5"/>
    <w:rsid w:val="00E94272"/>
    <w:rsid w:val="00EF2FFA"/>
    <w:rsid w:val="00F01FF3"/>
    <w:rsid w:val="00F113D0"/>
    <w:rsid w:val="00F64E06"/>
    <w:rsid w:val="00FB1B14"/>
    <w:rsid w:val="00FF37AF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8B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638B3"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link w:val="Nadpis5Char"/>
    <w:qFormat/>
    <w:rsid w:val="00D638B3"/>
    <w:pPr>
      <w:keepNext/>
      <w:outlineLvl w:val="4"/>
    </w:pPr>
    <w:rPr>
      <w:i/>
    </w:rPr>
  </w:style>
  <w:style w:type="paragraph" w:styleId="Nadpis7">
    <w:name w:val="heading 7"/>
    <w:basedOn w:val="Normln"/>
    <w:next w:val="Normln"/>
    <w:link w:val="Nadpis7Char"/>
    <w:qFormat/>
    <w:rsid w:val="00D638B3"/>
    <w:pPr>
      <w:keepNext/>
      <w:outlineLvl w:val="6"/>
    </w:pPr>
    <w:rPr>
      <w:b/>
      <w:sz w:val="28"/>
    </w:rPr>
  </w:style>
  <w:style w:type="paragraph" w:styleId="Nadpis9">
    <w:name w:val="heading 9"/>
    <w:basedOn w:val="Normln"/>
    <w:next w:val="Normln"/>
    <w:link w:val="Nadpis9Char"/>
    <w:qFormat/>
    <w:rsid w:val="00D638B3"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638B3"/>
    <w:rPr>
      <w:rFonts w:ascii="Times New Roman" w:eastAsia="Times New Roman" w:hAnsi="Times New Roman" w:cs="Times New Roman"/>
      <w:b/>
      <w:spacing w:val="-3"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638B3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38B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638B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1">
    <w:name w:val="Základní text1"/>
    <w:rsid w:val="00D638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4E30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30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30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30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17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76F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20432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076384"/>
    <w:rPr>
      <w:rFonts w:asciiTheme="minorHAnsi" w:eastAsiaTheme="minorEastAsia" w:hAnsiTheme="minorHAnsi" w:cstheme="minorBidi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76384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3F0D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8B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638B3"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link w:val="Nadpis5Char"/>
    <w:qFormat/>
    <w:rsid w:val="00D638B3"/>
    <w:pPr>
      <w:keepNext/>
      <w:outlineLvl w:val="4"/>
    </w:pPr>
    <w:rPr>
      <w:i/>
    </w:rPr>
  </w:style>
  <w:style w:type="paragraph" w:styleId="Nadpis7">
    <w:name w:val="heading 7"/>
    <w:basedOn w:val="Normln"/>
    <w:next w:val="Normln"/>
    <w:link w:val="Nadpis7Char"/>
    <w:qFormat/>
    <w:rsid w:val="00D638B3"/>
    <w:pPr>
      <w:keepNext/>
      <w:outlineLvl w:val="6"/>
    </w:pPr>
    <w:rPr>
      <w:b/>
      <w:sz w:val="28"/>
    </w:rPr>
  </w:style>
  <w:style w:type="paragraph" w:styleId="Nadpis9">
    <w:name w:val="heading 9"/>
    <w:basedOn w:val="Normln"/>
    <w:next w:val="Normln"/>
    <w:link w:val="Nadpis9Char"/>
    <w:qFormat/>
    <w:rsid w:val="00D638B3"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638B3"/>
    <w:rPr>
      <w:rFonts w:ascii="Times New Roman" w:eastAsia="Times New Roman" w:hAnsi="Times New Roman" w:cs="Times New Roman"/>
      <w:b/>
      <w:spacing w:val="-3"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638B3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38B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638B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1">
    <w:name w:val="Základní text1"/>
    <w:rsid w:val="00D638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4E30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30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30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30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17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76F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20432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076384"/>
    <w:rPr>
      <w:rFonts w:asciiTheme="minorHAnsi" w:eastAsiaTheme="minorEastAsia" w:hAnsiTheme="minorHAnsi" w:cstheme="minorBidi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76384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3F0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Johánek Jiří</dc:creator>
  <cp:lastModifiedBy>Ing. Martina Ospalíková</cp:lastModifiedBy>
  <cp:revision>2</cp:revision>
  <cp:lastPrinted>2020-02-21T12:33:00Z</cp:lastPrinted>
  <dcterms:created xsi:type="dcterms:W3CDTF">2020-02-24T09:05:00Z</dcterms:created>
  <dcterms:modified xsi:type="dcterms:W3CDTF">2020-02-24T09:05:00Z</dcterms:modified>
</cp:coreProperties>
</file>