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07" w:rsidRPr="00C768CB" w:rsidRDefault="00B833CA" w:rsidP="001351D1">
      <w:pPr>
        <w:spacing w:after="0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25639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Výchozí stav u vybraných ukazatelů pro nastavení cílových ukazatelů roku 2030</w:t>
      </w:r>
    </w:p>
    <w:p w:rsidR="001351D1" w:rsidRPr="00856469" w:rsidRDefault="001351D1" w:rsidP="00E63ED6">
      <w:pPr>
        <w:rPr>
          <w:rFonts w:ascii="Times New Roman" w:hAnsi="Times New Roman" w:cs="Times New Roman"/>
          <w:b/>
          <w:sz w:val="24"/>
          <w:szCs w:val="24"/>
        </w:rPr>
      </w:pPr>
    </w:p>
    <w:p w:rsidR="00422103" w:rsidRPr="00856469" w:rsidRDefault="00422103" w:rsidP="00E63ED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56469">
        <w:rPr>
          <w:rFonts w:ascii="Times New Roman" w:hAnsi="Times New Roman" w:cs="Times New Roman"/>
          <w:b/>
          <w:sz w:val="24"/>
          <w:szCs w:val="24"/>
        </w:rPr>
        <w:t>Cílový ukazatel 2030: 10 000 studentů, přičemž 15 % z nich budou zahraniční studenti</w:t>
      </w:r>
    </w:p>
    <w:p w:rsidR="00B567A1" w:rsidRPr="00856469" w:rsidRDefault="008344C7" w:rsidP="00481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Tab. 1: Studenti v akredit</w:t>
      </w:r>
      <w:r w:rsidR="00B567A1" w:rsidRPr="00856469">
        <w:rPr>
          <w:rFonts w:ascii="Times New Roman" w:hAnsi="Times New Roman" w:cs="Times New Roman"/>
          <w:sz w:val="24"/>
          <w:szCs w:val="24"/>
        </w:rPr>
        <w:t>ovaných studijních programech</w:t>
      </w:r>
      <w:r w:rsidR="0060646F" w:rsidRPr="008564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6469" w:rsidRPr="00856469" w:rsidTr="0060646F">
        <w:tc>
          <w:tcPr>
            <w:tcW w:w="3020" w:type="dxa"/>
            <w:shd w:val="clear" w:color="auto" w:fill="DEEAF6" w:themeFill="accent1" w:themeFillTint="33"/>
          </w:tcPr>
          <w:p w:rsidR="00B567A1" w:rsidRPr="00856469" w:rsidRDefault="00B567A1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 xml:space="preserve">Akademický rok 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B567A1" w:rsidRPr="00856469" w:rsidRDefault="00B567A1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B567A1" w:rsidRPr="00856469" w:rsidRDefault="00B567A1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2018/2019</w:t>
            </w:r>
          </w:p>
        </w:tc>
      </w:tr>
      <w:tr w:rsidR="00856469" w:rsidRPr="00856469" w:rsidTr="0060646F">
        <w:tc>
          <w:tcPr>
            <w:tcW w:w="3020" w:type="dxa"/>
          </w:tcPr>
          <w:p w:rsidR="00B567A1" w:rsidRPr="00856469" w:rsidRDefault="00B567A1" w:rsidP="0048147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564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Celkový počet studentů na UTB ve Zlíně </w:t>
            </w:r>
          </w:p>
        </w:tc>
        <w:tc>
          <w:tcPr>
            <w:tcW w:w="3021" w:type="dxa"/>
            <w:vAlign w:val="center"/>
          </w:tcPr>
          <w:p w:rsidR="00B567A1" w:rsidRPr="00856469" w:rsidRDefault="0060646F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9 408</w:t>
            </w:r>
          </w:p>
        </w:tc>
        <w:tc>
          <w:tcPr>
            <w:tcW w:w="3021" w:type="dxa"/>
            <w:vAlign w:val="center"/>
          </w:tcPr>
          <w:p w:rsidR="00B567A1" w:rsidRPr="00856469" w:rsidRDefault="0060646F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9 226</w:t>
            </w:r>
          </w:p>
        </w:tc>
      </w:tr>
      <w:tr w:rsidR="00856469" w:rsidRPr="00856469" w:rsidTr="00B567A1">
        <w:tc>
          <w:tcPr>
            <w:tcW w:w="3020" w:type="dxa"/>
          </w:tcPr>
          <w:p w:rsidR="00B567A1" w:rsidRPr="00856469" w:rsidRDefault="00B567A1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Studenti Bc. studia</w:t>
            </w:r>
          </w:p>
        </w:tc>
        <w:tc>
          <w:tcPr>
            <w:tcW w:w="3021" w:type="dxa"/>
          </w:tcPr>
          <w:p w:rsidR="00B567A1" w:rsidRPr="00856469" w:rsidRDefault="0060646F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6 184</w:t>
            </w:r>
          </w:p>
        </w:tc>
        <w:tc>
          <w:tcPr>
            <w:tcW w:w="3021" w:type="dxa"/>
          </w:tcPr>
          <w:p w:rsidR="00B567A1" w:rsidRPr="00856469" w:rsidRDefault="0060646F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6 145</w:t>
            </w:r>
          </w:p>
        </w:tc>
      </w:tr>
      <w:tr w:rsidR="00856469" w:rsidRPr="00856469" w:rsidTr="00B567A1">
        <w:tc>
          <w:tcPr>
            <w:tcW w:w="3020" w:type="dxa"/>
          </w:tcPr>
          <w:p w:rsidR="00B567A1" w:rsidRPr="00856469" w:rsidRDefault="00B567A1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Studenti Mgr. studia</w:t>
            </w:r>
          </w:p>
        </w:tc>
        <w:tc>
          <w:tcPr>
            <w:tcW w:w="3021" w:type="dxa"/>
          </w:tcPr>
          <w:p w:rsidR="00B567A1" w:rsidRPr="00856469" w:rsidRDefault="0060646F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021" w:type="dxa"/>
          </w:tcPr>
          <w:p w:rsidR="00B567A1" w:rsidRPr="00856469" w:rsidRDefault="0060646F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100</w:t>
            </w:r>
          </w:p>
        </w:tc>
      </w:tr>
      <w:tr w:rsidR="00856469" w:rsidRPr="00856469" w:rsidTr="00B567A1">
        <w:tc>
          <w:tcPr>
            <w:tcW w:w="3020" w:type="dxa"/>
          </w:tcPr>
          <w:p w:rsidR="00B567A1" w:rsidRPr="00856469" w:rsidRDefault="0020450F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 xml:space="preserve">Studenti </w:t>
            </w:r>
            <w:proofErr w:type="spellStart"/>
            <w:r w:rsidRPr="00856469">
              <w:rPr>
                <w:rFonts w:ascii="Times New Roman" w:hAnsi="Times New Roman" w:cs="Times New Roman"/>
              </w:rPr>
              <w:t>n</w:t>
            </w:r>
            <w:r w:rsidR="00B567A1" w:rsidRPr="00856469">
              <w:rPr>
                <w:rFonts w:ascii="Times New Roman" w:hAnsi="Times New Roman" w:cs="Times New Roman"/>
              </w:rPr>
              <w:t>Mgr</w:t>
            </w:r>
            <w:proofErr w:type="spellEnd"/>
            <w:r w:rsidR="00B567A1" w:rsidRPr="00856469">
              <w:rPr>
                <w:rFonts w:ascii="Times New Roman" w:hAnsi="Times New Roman" w:cs="Times New Roman"/>
              </w:rPr>
              <w:t>. studia</w:t>
            </w:r>
          </w:p>
        </w:tc>
        <w:tc>
          <w:tcPr>
            <w:tcW w:w="3021" w:type="dxa"/>
          </w:tcPr>
          <w:p w:rsidR="00B567A1" w:rsidRPr="00856469" w:rsidRDefault="0060646F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2707</w:t>
            </w:r>
          </w:p>
        </w:tc>
        <w:tc>
          <w:tcPr>
            <w:tcW w:w="3021" w:type="dxa"/>
          </w:tcPr>
          <w:p w:rsidR="00B567A1" w:rsidRPr="00856469" w:rsidRDefault="0060646F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2563</w:t>
            </w:r>
          </w:p>
        </w:tc>
      </w:tr>
      <w:tr w:rsidR="00856469" w:rsidRPr="00856469" w:rsidTr="00B567A1">
        <w:tc>
          <w:tcPr>
            <w:tcW w:w="3020" w:type="dxa"/>
          </w:tcPr>
          <w:p w:rsidR="00B567A1" w:rsidRPr="00856469" w:rsidRDefault="00B567A1" w:rsidP="00B567A1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Studenti DPS studia</w:t>
            </w:r>
          </w:p>
        </w:tc>
        <w:tc>
          <w:tcPr>
            <w:tcW w:w="3021" w:type="dxa"/>
          </w:tcPr>
          <w:p w:rsidR="00B567A1" w:rsidRPr="00856469" w:rsidRDefault="0060646F" w:rsidP="0060646F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3021" w:type="dxa"/>
          </w:tcPr>
          <w:p w:rsidR="00B567A1" w:rsidRPr="00856469" w:rsidRDefault="0060646F" w:rsidP="0060646F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418</w:t>
            </w:r>
          </w:p>
        </w:tc>
      </w:tr>
    </w:tbl>
    <w:p w:rsidR="00B567A1" w:rsidRPr="00856469" w:rsidRDefault="0060646F" w:rsidP="0060646F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56469">
        <w:rPr>
          <w:rFonts w:ascii="Times New Roman" w:hAnsi="Times New Roman" w:cs="Times New Roman"/>
          <w:i/>
          <w:iCs/>
          <w:color w:val="auto"/>
          <w:sz w:val="18"/>
          <w:szCs w:val="18"/>
        </w:rPr>
        <w:t>Komentář/poznámky: Data z IS/STAG – aktivní studia (vždy k 31. 10. kalendářního roku 2017 a 2018). Data převzata z </w:t>
      </w:r>
      <w:r w:rsidRPr="00856469">
        <w:rPr>
          <w:rFonts w:ascii="Times New Roman" w:hAnsi="Times New Roman" w:cs="Times New Roman"/>
          <w:bCs/>
          <w:i/>
          <w:color w:val="auto"/>
          <w:sz w:val="18"/>
          <w:szCs w:val="18"/>
        </w:rPr>
        <w:t>Dodatku zprávy o vnitřním hodnocení kvality vzdělávací, tvůrčí a s nimi souvisejících činností Univerzity Tomáše Bati ve Zlíně</w:t>
      </w:r>
    </w:p>
    <w:p w:rsidR="00550107" w:rsidRPr="00856469" w:rsidRDefault="00550107" w:rsidP="00E63ED6">
      <w:pPr>
        <w:rPr>
          <w:rFonts w:ascii="Times New Roman" w:hAnsi="Times New Roman" w:cs="Times New Roman"/>
          <w:sz w:val="24"/>
          <w:szCs w:val="24"/>
        </w:rPr>
      </w:pPr>
    </w:p>
    <w:p w:rsidR="008344C7" w:rsidRPr="00856469" w:rsidRDefault="0060646F" w:rsidP="00481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Tab. 2: Počet zahraničních studentů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6469" w:rsidRPr="00856469" w:rsidTr="0060646F">
        <w:tc>
          <w:tcPr>
            <w:tcW w:w="3020" w:type="dxa"/>
            <w:shd w:val="clear" w:color="auto" w:fill="DEEAF6" w:themeFill="accent1" w:themeFillTint="33"/>
          </w:tcPr>
          <w:p w:rsidR="0060646F" w:rsidRPr="00856469" w:rsidRDefault="0060646F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 xml:space="preserve">Akademický rok 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60646F" w:rsidRPr="00856469" w:rsidRDefault="0060646F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60646F" w:rsidRPr="00856469" w:rsidRDefault="0060646F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2018/2019</w:t>
            </w:r>
          </w:p>
        </w:tc>
      </w:tr>
      <w:tr w:rsidR="00856469" w:rsidRPr="00856469" w:rsidTr="00EC6703">
        <w:tc>
          <w:tcPr>
            <w:tcW w:w="3020" w:type="dxa"/>
          </w:tcPr>
          <w:p w:rsidR="0060646F" w:rsidRPr="00856469" w:rsidRDefault="0060646F" w:rsidP="0048147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564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Celkový počet zahraničních studentů na UTB ve Zlíně </w:t>
            </w:r>
          </w:p>
        </w:tc>
        <w:tc>
          <w:tcPr>
            <w:tcW w:w="3021" w:type="dxa"/>
            <w:vAlign w:val="center"/>
          </w:tcPr>
          <w:p w:rsidR="0060646F" w:rsidRPr="00856469" w:rsidRDefault="0060646F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1 060</w:t>
            </w:r>
          </w:p>
        </w:tc>
        <w:tc>
          <w:tcPr>
            <w:tcW w:w="3021" w:type="dxa"/>
            <w:vAlign w:val="center"/>
          </w:tcPr>
          <w:p w:rsidR="0060646F" w:rsidRPr="00856469" w:rsidRDefault="0060646F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1 044</w:t>
            </w:r>
          </w:p>
        </w:tc>
      </w:tr>
      <w:tr w:rsidR="00856469" w:rsidRPr="00856469" w:rsidTr="0060646F">
        <w:tc>
          <w:tcPr>
            <w:tcW w:w="3020" w:type="dxa"/>
          </w:tcPr>
          <w:p w:rsidR="0060646F" w:rsidRPr="00856469" w:rsidRDefault="0060646F" w:rsidP="00EC6703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Zahraniční studenti Bc. studia</w:t>
            </w:r>
          </w:p>
        </w:tc>
        <w:tc>
          <w:tcPr>
            <w:tcW w:w="3021" w:type="dxa"/>
            <w:vAlign w:val="center"/>
          </w:tcPr>
          <w:p w:rsidR="0060646F" w:rsidRPr="00856469" w:rsidRDefault="0060646F" w:rsidP="0060646F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3021" w:type="dxa"/>
            <w:vAlign w:val="center"/>
          </w:tcPr>
          <w:p w:rsidR="0060646F" w:rsidRPr="00856469" w:rsidRDefault="0060646F" w:rsidP="0060646F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582</w:t>
            </w:r>
          </w:p>
        </w:tc>
      </w:tr>
      <w:tr w:rsidR="00856469" w:rsidRPr="00856469" w:rsidTr="0060646F">
        <w:tc>
          <w:tcPr>
            <w:tcW w:w="3020" w:type="dxa"/>
          </w:tcPr>
          <w:p w:rsidR="0060646F" w:rsidRPr="00856469" w:rsidRDefault="0060646F" w:rsidP="00EC6703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Zahraniční studenti Mgr. studia</w:t>
            </w:r>
          </w:p>
        </w:tc>
        <w:tc>
          <w:tcPr>
            <w:tcW w:w="3021" w:type="dxa"/>
            <w:vAlign w:val="center"/>
          </w:tcPr>
          <w:p w:rsidR="0060646F" w:rsidRPr="00856469" w:rsidRDefault="0060646F" w:rsidP="0060646F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3021" w:type="dxa"/>
            <w:vAlign w:val="center"/>
          </w:tcPr>
          <w:p w:rsidR="0060646F" w:rsidRPr="00856469" w:rsidRDefault="0060646F" w:rsidP="0060646F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346</w:t>
            </w:r>
          </w:p>
        </w:tc>
      </w:tr>
      <w:tr w:rsidR="00856469" w:rsidRPr="00856469" w:rsidTr="0060646F">
        <w:tc>
          <w:tcPr>
            <w:tcW w:w="3020" w:type="dxa"/>
          </w:tcPr>
          <w:p w:rsidR="0060646F" w:rsidRPr="00856469" w:rsidRDefault="0060646F" w:rsidP="00EC6703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Zahraniční studenti DPS studia</w:t>
            </w:r>
          </w:p>
        </w:tc>
        <w:tc>
          <w:tcPr>
            <w:tcW w:w="3021" w:type="dxa"/>
            <w:vAlign w:val="center"/>
          </w:tcPr>
          <w:p w:rsidR="0060646F" w:rsidRPr="00856469" w:rsidRDefault="0060646F" w:rsidP="0060646F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021" w:type="dxa"/>
            <w:vAlign w:val="center"/>
          </w:tcPr>
          <w:p w:rsidR="0060646F" w:rsidRPr="00856469" w:rsidRDefault="0060646F" w:rsidP="0060646F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116</w:t>
            </w:r>
          </w:p>
        </w:tc>
      </w:tr>
    </w:tbl>
    <w:p w:rsidR="0060646F" w:rsidRPr="00856469" w:rsidRDefault="0060646F" w:rsidP="0060646F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56469">
        <w:rPr>
          <w:rFonts w:ascii="Times New Roman" w:hAnsi="Times New Roman" w:cs="Times New Roman"/>
          <w:i/>
          <w:iCs/>
          <w:color w:val="auto"/>
          <w:sz w:val="18"/>
          <w:szCs w:val="18"/>
        </w:rPr>
        <w:t>Komentář/poznámky: Data z IS/STAG – aktivní studia (vždy k 31. 10. kalendářního roku 2017 a 2018). Data převzata z </w:t>
      </w:r>
      <w:r w:rsidRPr="00856469">
        <w:rPr>
          <w:rFonts w:ascii="Times New Roman" w:hAnsi="Times New Roman" w:cs="Times New Roman"/>
          <w:bCs/>
          <w:i/>
          <w:color w:val="auto"/>
          <w:sz w:val="18"/>
          <w:szCs w:val="18"/>
        </w:rPr>
        <w:t>Dodatku zprávy o vnitřním hodnocení kvality vzdělávací, tvůrčí a s nimi souvisejících činností Univerzity Tomáše Bati ve Zlíně</w:t>
      </w:r>
    </w:p>
    <w:p w:rsidR="0060646F" w:rsidRPr="00856469" w:rsidRDefault="0060646F" w:rsidP="0060646F">
      <w:pPr>
        <w:rPr>
          <w:rFonts w:ascii="Times New Roman" w:hAnsi="Times New Roman" w:cs="Times New Roman"/>
          <w:sz w:val="24"/>
          <w:szCs w:val="24"/>
        </w:rPr>
      </w:pPr>
    </w:p>
    <w:p w:rsidR="00E63ED6" w:rsidRPr="00856469" w:rsidRDefault="00E63ED6" w:rsidP="00481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Tab. 3: Podíl zahraničních studentů z celkového počtu studentů v akademickém roce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549"/>
        <w:gridCol w:w="2549"/>
      </w:tblGrid>
      <w:tr w:rsidR="00856469" w:rsidRPr="00856469" w:rsidTr="00550107">
        <w:tc>
          <w:tcPr>
            <w:tcW w:w="3964" w:type="dxa"/>
            <w:shd w:val="clear" w:color="auto" w:fill="DEEAF6" w:themeFill="accent1" w:themeFillTint="33"/>
          </w:tcPr>
          <w:p w:rsidR="00550107" w:rsidRPr="00856469" w:rsidRDefault="00550107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Akademický rok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:rsidR="00550107" w:rsidRPr="00856469" w:rsidRDefault="00550107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:rsidR="00550107" w:rsidRPr="00856469" w:rsidRDefault="00550107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2018/2019</w:t>
            </w:r>
          </w:p>
        </w:tc>
      </w:tr>
      <w:tr w:rsidR="00550107" w:rsidRPr="00856469" w:rsidTr="00550107">
        <w:tc>
          <w:tcPr>
            <w:tcW w:w="3964" w:type="dxa"/>
          </w:tcPr>
          <w:p w:rsidR="00550107" w:rsidRPr="00856469" w:rsidRDefault="00550107" w:rsidP="00481474">
            <w:pPr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 xml:space="preserve">Podíl zahraničních studentů </w:t>
            </w:r>
          </w:p>
        </w:tc>
        <w:tc>
          <w:tcPr>
            <w:tcW w:w="2549" w:type="dxa"/>
            <w:vAlign w:val="center"/>
          </w:tcPr>
          <w:p w:rsidR="00550107" w:rsidRPr="00856469" w:rsidRDefault="00550107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11,27 %</w:t>
            </w:r>
          </w:p>
        </w:tc>
        <w:tc>
          <w:tcPr>
            <w:tcW w:w="2549" w:type="dxa"/>
            <w:vAlign w:val="center"/>
          </w:tcPr>
          <w:p w:rsidR="00550107" w:rsidRPr="00856469" w:rsidRDefault="00550107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11,36 %</w:t>
            </w:r>
          </w:p>
        </w:tc>
      </w:tr>
    </w:tbl>
    <w:p w:rsidR="00E63ED6" w:rsidRPr="00856469" w:rsidRDefault="00E63ED6" w:rsidP="0060646F">
      <w:pPr>
        <w:rPr>
          <w:rFonts w:ascii="Times New Roman" w:hAnsi="Times New Roman" w:cs="Times New Roman"/>
          <w:sz w:val="24"/>
          <w:szCs w:val="24"/>
        </w:rPr>
      </w:pPr>
    </w:p>
    <w:p w:rsidR="00422103" w:rsidRPr="00856469" w:rsidRDefault="00422103" w:rsidP="0055010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56469">
        <w:rPr>
          <w:rFonts w:ascii="Times New Roman" w:hAnsi="Times New Roman" w:cs="Times New Roman"/>
          <w:b/>
          <w:sz w:val="24"/>
          <w:szCs w:val="24"/>
        </w:rPr>
        <w:t>Cílový ukazatel 2030: Zisk institucionální akreditace pro všechny klíčové oblasti vzděláv</w:t>
      </w:r>
      <w:r w:rsidR="00481474" w:rsidRPr="00856469">
        <w:rPr>
          <w:rFonts w:ascii="Times New Roman" w:hAnsi="Times New Roman" w:cs="Times New Roman"/>
          <w:b/>
          <w:sz w:val="24"/>
          <w:szCs w:val="24"/>
        </w:rPr>
        <w:t>ání realizované na UTB ve Zlíně</w:t>
      </w:r>
    </w:p>
    <w:p w:rsidR="0009616E" w:rsidRPr="00856469" w:rsidRDefault="00550107" w:rsidP="00481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Tab. 4</w:t>
      </w:r>
      <w:r w:rsidR="008B7CC9" w:rsidRPr="00856469">
        <w:rPr>
          <w:rFonts w:ascii="Times New Roman" w:hAnsi="Times New Roman" w:cs="Times New Roman"/>
          <w:sz w:val="24"/>
          <w:szCs w:val="24"/>
        </w:rPr>
        <w:t>: Akre</w:t>
      </w:r>
      <w:r w:rsidR="0060646F" w:rsidRPr="00856469">
        <w:rPr>
          <w:rFonts w:ascii="Times New Roman" w:hAnsi="Times New Roman" w:cs="Times New Roman"/>
          <w:sz w:val="24"/>
          <w:szCs w:val="24"/>
        </w:rPr>
        <w:t xml:space="preserve">ditované studijním programy </w:t>
      </w:r>
      <w:r w:rsidR="00256394" w:rsidRPr="00856469">
        <w:rPr>
          <w:rFonts w:ascii="Times New Roman" w:hAnsi="Times New Roman" w:cs="Times New Roman"/>
          <w:sz w:val="24"/>
          <w:szCs w:val="24"/>
        </w:rPr>
        <w:t xml:space="preserve"> k </w:t>
      </w:r>
      <w:proofErr w:type="gramStart"/>
      <w:r w:rsidR="00256394" w:rsidRPr="00856469">
        <w:rPr>
          <w:rFonts w:ascii="Times New Roman" w:hAnsi="Times New Roman" w:cs="Times New Roman"/>
          <w:sz w:val="24"/>
          <w:szCs w:val="24"/>
        </w:rPr>
        <w:t>31.12.2019</w:t>
      </w:r>
      <w:proofErr w:type="gramEnd"/>
    </w:p>
    <w:tbl>
      <w:tblPr>
        <w:tblStyle w:val="Mkatabulky"/>
        <w:tblW w:w="9097" w:type="dxa"/>
        <w:tblLook w:val="04A0" w:firstRow="1" w:lastRow="0" w:firstColumn="1" w:lastColumn="0" w:noHBand="0" w:noVBand="1"/>
      </w:tblPr>
      <w:tblGrid>
        <w:gridCol w:w="3640"/>
        <w:gridCol w:w="576"/>
        <w:gridCol w:w="990"/>
        <w:gridCol w:w="990"/>
        <w:gridCol w:w="990"/>
        <w:gridCol w:w="897"/>
        <w:gridCol w:w="1014"/>
      </w:tblGrid>
      <w:tr w:rsidR="00856469" w:rsidRPr="00856469" w:rsidTr="00525768">
        <w:trPr>
          <w:trHeight w:val="562"/>
        </w:trPr>
        <w:tc>
          <w:tcPr>
            <w:tcW w:w="3640" w:type="dxa"/>
            <w:shd w:val="clear" w:color="auto" w:fill="DEEAF6" w:themeFill="accent1" w:themeFillTint="33"/>
            <w:vAlign w:val="bottom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eastAsia="UTBText-Bold" w:hAnsi="Times New Roman" w:cs="Times New Roman"/>
                <w:bCs/>
              </w:rPr>
              <w:t>Široce vymezené obory ISCED-F</w:t>
            </w:r>
          </w:p>
        </w:tc>
        <w:tc>
          <w:tcPr>
            <w:tcW w:w="576" w:type="dxa"/>
            <w:shd w:val="clear" w:color="auto" w:fill="DEEAF6" w:themeFill="accent1" w:themeFillTint="33"/>
            <w:vAlign w:val="bottom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kód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62625B" w:rsidRPr="00856469" w:rsidRDefault="0062625B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Bc studium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62625B" w:rsidRPr="00856469" w:rsidRDefault="0062625B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Mgr. studium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62625B" w:rsidRPr="00856469" w:rsidRDefault="0020450F" w:rsidP="005257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469">
              <w:rPr>
                <w:rFonts w:ascii="Times New Roman" w:hAnsi="Times New Roman" w:cs="Times New Roman"/>
              </w:rPr>
              <w:t>n</w:t>
            </w:r>
            <w:r w:rsidR="0062625B" w:rsidRPr="00856469">
              <w:rPr>
                <w:rFonts w:ascii="Times New Roman" w:hAnsi="Times New Roman" w:cs="Times New Roman"/>
              </w:rPr>
              <w:t>Mgr</w:t>
            </w:r>
            <w:proofErr w:type="spellEnd"/>
            <w:r w:rsidR="0062625B" w:rsidRPr="00856469">
              <w:rPr>
                <w:rFonts w:ascii="Times New Roman" w:hAnsi="Times New Roman" w:cs="Times New Roman"/>
              </w:rPr>
              <w:t>.</w:t>
            </w:r>
          </w:p>
          <w:p w:rsidR="0062625B" w:rsidRPr="00856469" w:rsidRDefault="0062625B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studium</w:t>
            </w:r>
          </w:p>
        </w:tc>
        <w:tc>
          <w:tcPr>
            <w:tcW w:w="897" w:type="dxa"/>
            <w:shd w:val="clear" w:color="auto" w:fill="DEEAF6" w:themeFill="accent1" w:themeFillTint="33"/>
            <w:vAlign w:val="center"/>
          </w:tcPr>
          <w:p w:rsidR="0062625B" w:rsidRPr="00856469" w:rsidRDefault="0062625B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DSP</w:t>
            </w:r>
          </w:p>
        </w:tc>
        <w:tc>
          <w:tcPr>
            <w:tcW w:w="1014" w:type="dxa"/>
            <w:shd w:val="clear" w:color="auto" w:fill="DEEAF6" w:themeFill="accent1" w:themeFillTint="33"/>
            <w:vAlign w:val="center"/>
          </w:tcPr>
          <w:p w:rsidR="0062625B" w:rsidRPr="00856469" w:rsidRDefault="0062625B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Celkem</w:t>
            </w:r>
          </w:p>
        </w:tc>
      </w:tr>
      <w:tr w:rsidR="00856469" w:rsidRPr="00856469" w:rsidTr="0062625B">
        <w:tc>
          <w:tcPr>
            <w:tcW w:w="3640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eastAsia="UTBText-Regular" w:hAnsi="Times New Roman" w:cs="Times New Roman"/>
              </w:rPr>
              <w:t>1V2zdělávání a výchova</w:t>
            </w:r>
          </w:p>
        </w:tc>
        <w:tc>
          <w:tcPr>
            <w:tcW w:w="576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7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4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15</w:t>
            </w:r>
          </w:p>
        </w:tc>
      </w:tr>
      <w:tr w:rsidR="00856469" w:rsidRPr="00856469" w:rsidTr="0062625B">
        <w:tc>
          <w:tcPr>
            <w:tcW w:w="3640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Umění a humanitní vědy</w:t>
            </w:r>
          </w:p>
        </w:tc>
        <w:tc>
          <w:tcPr>
            <w:tcW w:w="576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7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4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16</w:t>
            </w:r>
          </w:p>
        </w:tc>
      </w:tr>
      <w:tr w:rsidR="00856469" w:rsidRPr="00856469" w:rsidTr="0062625B">
        <w:tc>
          <w:tcPr>
            <w:tcW w:w="3640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Společenské vědy, žurnalistika a informační vědy</w:t>
            </w:r>
          </w:p>
        </w:tc>
        <w:tc>
          <w:tcPr>
            <w:tcW w:w="576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7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4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14</w:t>
            </w:r>
          </w:p>
        </w:tc>
      </w:tr>
      <w:tr w:rsidR="00856469" w:rsidRPr="00856469" w:rsidTr="0062625B">
        <w:tc>
          <w:tcPr>
            <w:tcW w:w="3640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Obchod, administrativa a právo</w:t>
            </w:r>
          </w:p>
        </w:tc>
        <w:tc>
          <w:tcPr>
            <w:tcW w:w="576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7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4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49</w:t>
            </w:r>
          </w:p>
        </w:tc>
      </w:tr>
      <w:tr w:rsidR="00856469" w:rsidRPr="00856469" w:rsidTr="0062625B">
        <w:tc>
          <w:tcPr>
            <w:tcW w:w="3640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Přírodní vědy, matematika a statistika</w:t>
            </w:r>
          </w:p>
        </w:tc>
        <w:tc>
          <w:tcPr>
            <w:tcW w:w="576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7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</w:t>
            </w:r>
          </w:p>
        </w:tc>
      </w:tr>
      <w:tr w:rsidR="00856469" w:rsidRPr="00856469" w:rsidTr="0062625B">
        <w:tc>
          <w:tcPr>
            <w:tcW w:w="3640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Informační a komunikační technologie</w:t>
            </w:r>
          </w:p>
        </w:tc>
        <w:tc>
          <w:tcPr>
            <w:tcW w:w="576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7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4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35</w:t>
            </w:r>
          </w:p>
        </w:tc>
      </w:tr>
      <w:tr w:rsidR="00856469" w:rsidRPr="00856469" w:rsidTr="0062625B">
        <w:tc>
          <w:tcPr>
            <w:tcW w:w="3640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Technika, výroba a stavebnictví</w:t>
            </w:r>
          </w:p>
        </w:tc>
        <w:tc>
          <w:tcPr>
            <w:tcW w:w="576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7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14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73</w:t>
            </w:r>
          </w:p>
        </w:tc>
      </w:tr>
      <w:tr w:rsidR="00856469" w:rsidRPr="00856469" w:rsidTr="0062625B">
        <w:tc>
          <w:tcPr>
            <w:tcW w:w="3640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Zdravotní a sociální péče, péče o příznivé životní podmínky</w:t>
            </w:r>
          </w:p>
        </w:tc>
        <w:tc>
          <w:tcPr>
            <w:tcW w:w="576" w:type="dxa"/>
          </w:tcPr>
          <w:p w:rsidR="0062625B" w:rsidRPr="00856469" w:rsidRDefault="0062625B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7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vAlign w:val="center"/>
          </w:tcPr>
          <w:p w:rsidR="0062625B" w:rsidRPr="00856469" w:rsidRDefault="0062625B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9</w:t>
            </w:r>
          </w:p>
        </w:tc>
      </w:tr>
      <w:tr w:rsidR="00856469" w:rsidRPr="00856469" w:rsidTr="0062625B">
        <w:tc>
          <w:tcPr>
            <w:tcW w:w="3640" w:type="dxa"/>
          </w:tcPr>
          <w:p w:rsidR="0062625B" w:rsidRPr="00856469" w:rsidRDefault="0062625B" w:rsidP="0062625B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Služby</w:t>
            </w:r>
          </w:p>
        </w:tc>
        <w:tc>
          <w:tcPr>
            <w:tcW w:w="576" w:type="dxa"/>
          </w:tcPr>
          <w:p w:rsidR="0062625B" w:rsidRPr="00856469" w:rsidRDefault="0062625B" w:rsidP="0062625B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vAlign w:val="center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vAlign w:val="center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7</w:t>
            </w:r>
          </w:p>
        </w:tc>
      </w:tr>
      <w:tr w:rsidR="00856469" w:rsidRPr="00856469" w:rsidTr="006A626C">
        <w:tc>
          <w:tcPr>
            <w:tcW w:w="3640" w:type="dxa"/>
            <w:shd w:val="clear" w:color="auto" w:fill="DEEAF6" w:themeFill="accent1" w:themeFillTint="33"/>
          </w:tcPr>
          <w:p w:rsidR="0062625B" w:rsidRPr="00856469" w:rsidRDefault="0062625B" w:rsidP="0062625B">
            <w:pPr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UTB ve Zlíně celkem</w:t>
            </w:r>
          </w:p>
        </w:tc>
        <w:tc>
          <w:tcPr>
            <w:tcW w:w="576" w:type="dxa"/>
            <w:shd w:val="clear" w:color="auto" w:fill="DEEAF6" w:themeFill="accent1" w:themeFillTint="33"/>
          </w:tcPr>
          <w:p w:rsidR="0062625B" w:rsidRPr="00856469" w:rsidRDefault="0062625B" w:rsidP="0062625B">
            <w:pPr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97" w:type="dxa"/>
            <w:shd w:val="clear" w:color="auto" w:fill="DEEAF6" w:themeFill="accent1" w:themeFillTint="33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014" w:type="dxa"/>
            <w:shd w:val="clear" w:color="auto" w:fill="DEEAF6" w:themeFill="accent1" w:themeFillTint="33"/>
          </w:tcPr>
          <w:p w:rsidR="0062625B" w:rsidRPr="00856469" w:rsidRDefault="0062625B" w:rsidP="00626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220</w:t>
            </w:r>
          </w:p>
        </w:tc>
      </w:tr>
    </w:tbl>
    <w:p w:rsidR="0062625B" w:rsidRPr="00856469" w:rsidRDefault="00256394" w:rsidP="00096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TBText-Regular" w:hAnsi="Times New Roman" w:cs="Times New Roman"/>
          <w:i/>
          <w:sz w:val="18"/>
          <w:szCs w:val="18"/>
        </w:rPr>
      </w:pPr>
      <w:r w:rsidRPr="00856469">
        <w:rPr>
          <w:rFonts w:ascii="Times New Roman" w:eastAsia="UTBText-Regular" w:hAnsi="Times New Roman" w:cs="Times New Roman"/>
          <w:i/>
          <w:sz w:val="18"/>
          <w:szCs w:val="18"/>
        </w:rPr>
        <w:t>Zdroj: Výroční zpráva o činnosti UTB ve Zlíně 2019</w:t>
      </w:r>
    </w:p>
    <w:p w:rsidR="0094457D" w:rsidRPr="00856469" w:rsidRDefault="008B7CC9" w:rsidP="00481474">
      <w:pPr>
        <w:tabs>
          <w:tab w:val="left" w:pos="37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lastRenderedPageBreak/>
        <w:t>Přehled instit</w:t>
      </w:r>
      <w:r w:rsidR="0094457D" w:rsidRPr="00856469">
        <w:rPr>
          <w:rFonts w:ascii="Times New Roman" w:hAnsi="Times New Roman" w:cs="Times New Roman"/>
          <w:sz w:val="24"/>
          <w:szCs w:val="24"/>
        </w:rPr>
        <w:t xml:space="preserve">ucionálních akreditací UTB ve Zlíně přidělené na základě rozhodnutí Národního akreditačního úřadu pro vysoké školy, </w:t>
      </w:r>
      <w:proofErr w:type="gramStart"/>
      <w:r w:rsidR="0094457D" w:rsidRPr="00856469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94457D" w:rsidRPr="00856469">
        <w:rPr>
          <w:rFonts w:ascii="Times New Roman" w:hAnsi="Times New Roman" w:cs="Times New Roman"/>
          <w:sz w:val="24"/>
          <w:szCs w:val="24"/>
        </w:rPr>
        <w:t>:NAU-325/2018-11, pro oblast vzdělávání:</w:t>
      </w:r>
    </w:p>
    <w:p w:rsidR="0094457D" w:rsidRPr="00856469" w:rsidRDefault="0094457D" w:rsidP="00481474">
      <w:pPr>
        <w:pStyle w:val="Odstavecseseznamem"/>
        <w:numPr>
          <w:ilvl w:val="0"/>
          <w:numId w:val="2"/>
        </w:numPr>
        <w:tabs>
          <w:tab w:val="left" w:pos="37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Ekonomické obory (FAME, FMK)</w:t>
      </w:r>
    </w:p>
    <w:p w:rsidR="0094457D" w:rsidRPr="00856469" w:rsidRDefault="0094457D" w:rsidP="00481474">
      <w:pPr>
        <w:pStyle w:val="Odstavecseseznamem"/>
        <w:numPr>
          <w:ilvl w:val="0"/>
          <w:numId w:val="2"/>
        </w:numPr>
        <w:tabs>
          <w:tab w:val="left" w:pos="37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Chemie (FT,UNI)</w:t>
      </w:r>
    </w:p>
    <w:p w:rsidR="0094457D" w:rsidRPr="00856469" w:rsidRDefault="0094457D" w:rsidP="00481474">
      <w:pPr>
        <w:pStyle w:val="Odstavecseseznamem"/>
        <w:numPr>
          <w:ilvl w:val="0"/>
          <w:numId w:val="2"/>
        </w:numPr>
        <w:tabs>
          <w:tab w:val="left" w:pos="37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Potravinářství (FT)</w:t>
      </w:r>
    </w:p>
    <w:p w:rsidR="00B833CA" w:rsidRPr="00856469" w:rsidRDefault="0094457D" w:rsidP="00481474">
      <w:pPr>
        <w:pStyle w:val="Odstavecseseznamem"/>
        <w:numPr>
          <w:ilvl w:val="0"/>
          <w:numId w:val="2"/>
        </w:numPr>
        <w:tabs>
          <w:tab w:val="left" w:pos="37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Umění (FMK)</w:t>
      </w:r>
    </w:p>
    <w:p w:rsidR="009963E0" w:rsidRPr="00856469" w:rsidRDefault="009963E0" w:rsidP="00422103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:rsidR="00422103" w:rsidRPr="00856469" w:rsidRDefault="00422103" w:rsidP="00481474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469">
        <w:rPr>
          <w:rFonts w:ascii="Times New Roman" w:hAnsi="Times New Roman" w:cs="Times New Roman"/>
          <w:b/>
          <w:sz w:val="24"/>
          <w:szCs w:val="24"/>
        </w:rPr>
        <w:t>Cílový ukazatel 2030: Stabilní personální struktura akademických pracovníků s podílem minimálně 30 % docentů a 15 % profesorů. Alespoň 15 % akademických pracovníků bude ze zahraničí</w:t>
      </w:r>
    </w:p>
    <w:p w:rsidR="00481474" w:rsidRPr="00856469" w:rsidRDefault="00481474" w:rsidP="00481474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6FA" w:rsidRPr="00856469" w:rsidRDefault="00550107" w:rsidP="00481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Tab. 5</w:t>
      </w:r>
      <w:r w:rsidR="008B7CC9" w:rsidRPr="00856469">
        <w:rPr>
          <w:rFonts w:ascii="Times New Roman" w:hAnsi="Times New Roman" w:cs="Times New Roman"/>
          <w:sz w:val="24"/>
          <w:szCs w:val="24"/>
        </w:rPr>
        <w:t>: Akademičtí a vědečtí pracovníci a os</w:t>
      </w:r>
      <w:r w:rsidR="00420954" w:rsidRPr="00856469">
        <w:rPr>
          <w:rFonts w:ascii="Times New Roman" w:hAnsi="Times New Roman" w:cs="Times New Roman"/>
          <w:sz w:val="24"/>
          <w:szCs w:val="24"/>
        </w:rPr>
        <w:t>tatní zaměstnanci</w:t>
      </w:r>
      <w:r w:rsidR="00B26043" w:rsidRPr="00856469">
        <w:rPr>
          <w:rFonts w:ascii="Times New Roman" w:hAnsi="Times New Roman" w:cs="Times New Roman"/>
          <w:sz w:val="24"/>
          <w:szCs w:val="24"/>
        </w:rPr>
        <w:t>, z toho podíl profesorů a docentů z celkového počtu akademických pracovníků (průměrné přepočtené počty)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398"/>
        <w:gridCol w:w="2970"/>
        <w:gridCol w:w="1126"/>
        <w:gridCol w:w="1298"/>
        <w:gridCol w:w="1119"/>
        <w:gridCol w:w="1298"/>
      </w:tblGrid>
      <w:tr w:rsidR="00856469" w:rsidRPr="00856469" w:rsidTr="009963E0">
        <w:tc>
          <w:tcPr>
            <w:tcW w:w="1408" w:type="dxa"/>
            <w:shd w:val="clear" w:color="auto" w:fill="DEEAF6" w:themeFill="accent1" w:themeFillTint="33"/>
          </w:tcPr>
          <w:p w:rsidR="009963E0" w:rsidRPr="00856469" w:rsidRDefault="009963E0" w:rsidP="00481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DEEAF6" w:themeFill="accent1" w:themeFillTint="33"/>
          </w:tcPr>
          <w:p w:rsidR="009963E0" w:rsidRPr="00856469" w:rsidRDefault="009963E0" w:rsidP="00481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shd w:val="clear" w:color="auto" w:fill="DEEAF6" w:themeFill="accent1" w:themeFillTint="33"/>
            <w:vAlign w:val="center"/>
          </w:tcPr>
          <w:p w:rsidR="009963E0" w:rsidRPr="00856469" w:rsidRDefault="009963E0" w:rsidP="0048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6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80" w:type="dxa"/>
            <w:gridSpan w:val="2"/>
            <w:shd w:val="clear" w:color="auto" w:fill="DEEAF6" w:themeFill="accent1" w:themeFillTint="33"/>
            <w:vAlign w:val="center"/>
          </w:tcPr>
          <w:p w:rsidR="009963E0" w:rsidRPr="00856469" w:rsidRDefault="009963E0" w:rsidP="0048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6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56469" w:rsidRPr="00856469" w:rsidTr="000903A6">
        <w:tc>
          <w:tcPr>
            <w:tcW w:w="1408" w:type="dxa"/>
            <w:vMerge w:val="restart"/>
          </w:tcPr>
          <w:p w:rsidR="009963E0" w:rsidRPr="00856469" w:rsidRDefault="009963E0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Akademičtí pracovníci (AP)</w:t>
            </w:r>
          </w:p>
        </w:tc>
        <w:tc>
          <w:tcPr>
            <w:tcW w:w="3068" w:type="dxa"/>
          </w:tcPr>
          <w:p w:rsidR="009963E0" w:rsidRPr="00856469" w:rsidRDefault="009963E0" w:rsidP="00481474">
            <w:pPr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Profesoři</w:t>
            </w:r>
          </w:p>
        </w:tc>
        <w:tc>
          <w:tcPr>
            <w:tcW w:w="1155" w:type="dxa"/>
            <w:vAlign w:val="center"/>
          </w:tcPr>
          <w:p w:rsidR="009963E0" w:rsidRPr="00856469" w:rsidRDefault="009963E0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38,2</w:t>
            </w:r>
          </w:p>
        </w:tc>
        <w:tc>
          <w:tcPr>
            <w:tcW w:w="1298" w:type="dxa"/>
          </w:tcPr>
          <w:p w:rsidR="009963E0" w:rsidRPr="00856469" w:rsidRDefault="009963E0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8,49 % z celkového počtu AP</w:t>
            </w:r>
          </w:p>
        </w:tc>
        <w:tc>
          <w:tcPr>
            <w:tcW w:w="1140" w:type="dxa"/>
            <w:vAlign w:val="center"/>
          </w:tcPr>
          <w:p w:rsidR="009963E0" w:rsidRPr="00856469" w:rsidRDefault="000903A6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36,08</w:t>
            </w:r>
          </w:p>
        </w:tc>
        <w:tc>
          <w:tcPr>
            <w:tcW w:w="1140" w:type="dxa"/>
          </w:tcPr>
          <w:p w:rsidR="009963E0" w:rsidRPr="00856469" w:rsidRDefault="00B26043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7,93</w:t>
            </w:r>
          </w:p>
          <w:p w:rsidR="00B26043" w:rsidRPr="00856469" w:rsidRDefault="00B26043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z celkového počtu AP</w:t>
            </w:r>
          </w:p>
        </w:tc>
      </w:tr>
      <w:tr w:rsidR="00856469" w:rsidRPr="00856469" w:rsidTr="000903A6">
        <w:tc>
          <w:tcPr>
            <w:tcW w:w="1408" w:type="dxa"/>
            <w:vMerge/>
          </w:tcPr>
          <w:p w:rsidR="009963E0" w:rsidRPr="00856469" w:rsidRDefault="009963E0" w:rsidP="0048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963E0" w:rsidRPr="00856469" w:rsidRDefault="009963E0" w:rsidP="00481474">
            <w:pPr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Docenti</w:t>
            </w:r>
          </w:p>
        </w:tc>
        <w:tc>
          <w:tcPr>
            <w:tcW w:w="1155" w:type="dxa"/>
            <w:vAlign w:val="center"/>
          </w:tcPr>
          <w:p w:rsidR="009963E0" w:rsidRPr="00856469" w:rsidRDefault="009963E0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98" w:type="dxa"/>
          </w:tcPr>
          <w:p w:rsidR="009963E0" w:rsidRPr="00856469" w:rsidRDefault="009963E0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22,22</w:t>
            </w:r>
          </w:p>
          <w:p w:rsidR="009963E0" w:rsidRPr="00856469" w:rsidRDefault="009963E0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z celkového počtu AP</w:t>
            </w:r>
          </w:p>
        </w:tc>
        <w:tc>
          <w:tcPr>
            <w:tcW w:w="1140" w:type="dxa"/>
            <w:vAlign w:val="center"/>
          </w:tcPr>
          <w:p w:rsidR="009963E0" w:rsidRPr="00856469" w:rsidRDefault="000903A6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101,47</w:t>
            </w:r>
          </w:p>
        </w:tc>
        <w:tc>
          <w:tcPr>
            <w:tcW w:w="1140" w:type="dxa"/>
          </w:tcPr>
          <w:p w:rsidR="009963E0" w:rsidRPr="00856469" w:rsidRDefault="00B26043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22,31 z celkového počtu AP</w:t>
            </w:r>
          </w:p>
        </w:tc>
      </w:tr>
      <w:tr w:rsidR="00856469" w:rsidRPr="00856469" w:rsidTr="000903A6">
        <w:tc>
          <w:tcPr>
            <w:tcW w:w="1408" w:type="dxa"/>
            <w:vMerge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Odborní asistenti</w:t>
            </w:r>
          </w:p>
        </w:tc>
        <w:tc>
          <w:tcPr>
            <w:tcW w:w="1155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245,3</w:t>
            </w:r>
          </w:p>
        </w:tc>
        <w:tc>
          <w:tcPr>
            <w:tcW w:w="1298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254,26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56469" w:rsidRPr="00856469" w:rsidTr="000903A6">
        <w:tc>
          <w:tcPr>
            <w:tcW w:w="1408" w:type="dxa"/>
            <w:vMerge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Asistenti</w:t>
            </w:r>
          </w:p>
        </w:tc>
        <w:tc>
          <w:tcPr>
            <w:tcW w:w="1155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98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37,94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56469" w:rsidRPr="00856469" w:rsidTr="000903A6">
        <w:tc>
          <w:tcPr>
            <w:tcW w:w="1408" w:type="dxa"/>
            <w:vMerge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Lektoři</w:t>
            </w:r>
          </w:p>
        </w:tc>
        <w:tc>
          <w:tcPr>
            <w:tcW w:w="1155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298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25,04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56469" w:rsidRPr="00856469" w:rsidTr="000903A6">
        <w:tc>
          <w:tcPr>
            <w:tcW w:w="1408" w:type="dxa"/>
            <w:vMerge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 xml:space="preserve">Vědečtí, výzkumní a vývojoví pracovníci podílející se na pedagogické činnosti </w:t>
            </w:r>
          </w:p>
        </w:tc>
        <w:tc>
          <w:tcPr>
            <w:tcW w:w="1155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98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56469" w:rsidRPr="00856469" w:rsidTr="000903A6">
        <w:tc>
          <w:tcPr>
            <w:tcW w:w="1408" w:type="dxa"/>
            <w:vMerge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shd w:val="clear" w:color="auto" w:fill="DEEAF6" w:themeFill="accent1" w:themeFillTint="33"/>
          </w:tcPr>
          <w:p w:rsidR="000903A6" w:rsidRPr="00856469" w:rsidRDefault="00525768" w:rsidP="00481474">
            <w:pPr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 xml:space="preserve">AP </w:t>
            </w:r>
            <w:r w:rsidR="000903A6" w:rsidRPr="00856469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1155" w:type="dxa"/>
            <w:shd w:val="clear" w:color="auto" w:fill="DEEAF6" w:themeFill="accent1" w:themeFillTint="33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450,1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454,79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56469" w:rsidRPr="00856469" w:rsidTr="000903A6">
        <w:tc>
          <w:tcPr>
            <w:tcW w:w="1408" w:type="dxa"/>
            <w:vMerge w:val="restart"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Vědečtí pracovníci</w:t>
            </w:r>
          </w:p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(VP)</w:t>
            </w:r>
          </w:p>
        </w:tc>
        <w:tc>
          <w:tcPr>
            <w:tcW w:w="3068" w:type="dxa"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  <w:proofErr w:type="spellStart"/>
            <w:r w:rsidRPr="00856469">
              <w:rPr>
                <w:rFonts w:ascii="Times New Roman" w:hAnsi="Times New Roman" w:cs="Times New Roman"/>
              </w:rPr>
              <w:t>Postdoktorandi</w:t>
            </w:r>
            <w:proofErr w:type="spellEnd"/>
          </w:p>
        </w:tc>
        <w:tc>
          <w:tcPr>
            <w:tcW w:w="1155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298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26,90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56469" w:rsidRPr="00856469" w:rsidTr="000903A6">
        <w:tc>
          <w:tcPr>
            <w:tcW w:w="1408" w:type="dxa"/>
            <w:vMerge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Vědečtí pracovníci nespadající do ostatních kategorií</w:t>
            </w:r>
          </w:p>
        </w:tc>
        <w:tc>
          <w:tcPr>
            <w:tcW w:w="1155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298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28,82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56469" w:rsidRPr="00856469" w:rsidTr="000903A6">
        <w:tc>
          <w:tcPr>
            <w:tcW w:w="1408" w:type="dxa"/>
            <w:vMerge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Ostatní vědečtí, výzkumní a vývojoví pracovníci</w:t>
            </w:r>
          </w:p>
        </w:tc>
        <w:tc>
          <w:tcPr>
            <w:tcW w:w="1155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98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49,96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56469" w:rsidRPr="00856469" w:rsidTr="000903A6">
        <w:tc>
          <w:tcPr>
            <w:tcW w:w="4476" w:type="dxa"/>
            <w:gridSpan w:val="2"/>
            <w:vAlign w:val="center"/>
          </w:tcPr>
          <w:p w:rsidR="000903A6" w:rsidRPr="00856469" w:rsidRDefault="000903A6" w:rsidP="00481474">
            <w:pPr>
              <w:jc w:val="right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Ostatní zaměstnanci</w:t>
            </w:r>
          </w:p>
        </w:tc>
        <w:tc>
          <w:tcPr>
            <w:tcW w:w="1155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350,1</w:t>
            </w:r>
          </w:p>
        </w:tc>
        <w:tc>
          <w:tcPr>
            <w:tcW w:w="1298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365,01</w:t>
            </w:r>
          </w:p>
        </w:tc>
        <w:tc>
          <w:tcPr>
            <w:tcW w:w="1140" w:type="dxa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856469" w:rsidRPr="00856469" w:rsidTr="000903A6">
        <w:tc>
          <w:tcPr>
            <w:tcW w:w="4476" w:type="dxa"/>
            <w:gridSpan w:val="2"/>
            <w:shd w:val="clear" w:color="auto" w:fill="DEEAF6" w:themeFill="accent1" w:themeFillTint="33"/>
          </w:tcPr>
          <w:p w:rsidR="000903A6" w:rsidRPr="00856469" w:rsidRDefault="000903A6" w:rsidP="00481474">
            <w:pPr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Zaměstnanci UTB ve Zlíně celkem</w:t>
            </w:r>
          </w:p>
        </w:tc>
        <w:tc>
          <w:tcPr>
            <w:tcW w:w="1155" w:type="dxa"/>
            <w:shd w:val="clear" w:color="auto" w:fill="DEEAF6" w:themeFill="accent1" w:themeFillTint="33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908,2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925,48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:rsidR="000903A6" w:rsidRPr="00856469" w:rsidRDefault="000903A6" w:rsidP="0048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469">
              <w:rPr>
                <w:rFonts w:ascii="Times New Roman" w:hAnsi="Times New Roman" w:cs="Times New Roman"/>
                <w:b/>
                <w:sz w:val="16"/>
                <w:szCs w:val="16"/>
              </w:rPr>
              <w:t>X</w:t>
            </w:r>
          </w:p>
        </w:tc>
      </w:tr>
    </w:tbl>
    <w:p w:rsidR="009963E0" w:rsidRPr="00856469" w:rsidRDefault="009963E0" w:rsidP="0048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TBText-Regular" w:hAnsi="Times New Roman" w:cs="Times New Roman"/>
          <w:i/>
          <w:sz w:val="18"/>
          <w:szCs w:val="18"/>
        </w:rPr>
      </w:pPr>
      <w:r w:rsidRPr="00856469">
        <w:rPr>
          <w:rFonts w:ascii="Times New Roman" w:eastAsia="UTBText-Regular" w:hAnsi="Times New Roman" w:cs="Times New Roman"/>
          <w:i/>
          <w:sz w:val="18"/>
          <w:szCs w:val="18"/>
        </w:rPr>
        <w:t>Zdroj: Výroční zpráva o činnosti UTB ve Zlíně 2018, Výroční zpráva o činnosti UTB ve Zlíně 2019</w:t>
      </w:r>
    </w:p>
    <w:p w:rsidR="00422103" w:rsidRPr="00856469" w:rsidRDefault="00422103" w:rsidP="0048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TBText-Regular" w:hAnsi="Times New Roman" w:cs="Times New Roman"/>
          <w:sz w:val="24"/>
          <w:szCs w:val="24"/>
        </w:rPr>
      </w:pPr>
    </w:p>
    <w:p w:rsidR="00B26043" w:rsidRPr="00856469" w:rsidRDefault="0071255E" w:rsidP="00996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Tab. 6</w:t>
      </w:r>
      <w:r w:rsidR="00B26043" w:rsidRPr="00856469">
        <w:rPr>
          <w:rFonts w:ascii="Times New Roman" w:hAnsi="Times New Roman" w:cs="Times New Roman"/>
          <w:sz w:val="24"/>
          <w:szCs w:val="24"/>
        </w:rPr>
        <w:t>: Akademičtí a vědečtí pracovníci s cizím státním občanstvím, z</w:t>
      </w:r>
      <w:r w:rsidR="00504E5B" w:rsidRPr="00856469">
        <w:rPr>
          <w:rFonts w:ascii="Times New Roman" w:hAnsi="Times New Roman" w:cs="Times New Roman"/>
          <w:sz w:val="24"/>
          <w:szCs w:val="24"/>
        </w:rPr>
        <w:t> </w:t>
      </w:r>
      <w:r w:rsidR="00B26043" w:rsidRPr="00856469">
        <w:rPr>
          <w:rFonts w:ascii="Times New Roman" w:hAnsi="Times New Roman" w:cs="Times New Roman"/>
          <w:sz w:val="24"/>
          <w:szCs w:val="24"/>
        </w:rPr>
        <w:t>toho</w:t>
      </w:r>
      <w:r w:rsidR="00504E5B" w:rsidRPr="00856469">
        <w:rPr>
          <w:rFonts w:ascii="Times New Roman" w:hAnsi="Times New Roman" w:cs="Times New Roman"/>
          <w:sz w:val="24"/>
          <w:szCs w:val="24"/>
        </w:rPr>
        <w:t xml:space="preserve"> jejich </w:t>
      </w:r>
      <w:r w:rsidR="00B26043" w:rsidRPr="00856469">
        <w:rPr>
          <w:rFonts w:ascii="Times New Roman" w:hAnsi="Times New Roman" w:cs="Times New Roman"/>
          <w:sz w:val="24"/>
          <w:szCs w:val="24"/>
        </w:rPr>
        <w:t>podíl na celkovém počtu akademických pracovníků (průměrné přepočtené počty)</w:t>
      </w:r>
    </w:p>
    <w:tbl>
      <w:tblPr>
        <w:tblStyle w:val="Mkatabulky"/>
        <w:tblW w:w="9251" w:type="dxa"/>
        <w:tblLook w:val="04A0" w:firstRow="1" w:lastRow="0" w:firstColumn="1" w:lastColumn="0" w:noHBand="0" w:noVBand="1"/>
      </w:tblPr>
      <w:tblGrid>
        <w:gridCol w:w="5949"/>
        <w:gridCol w:w="1651"/>
        <w:gridCol w:w="1651"/>
      </w:tblGrid>
      <w:tr w:rsidR="00856469" w:rsidRPr="00856469" w:rsidTr="00504E5B">
        <w:tc>
          <w:tcPr>
            <w:tcW w:w="5949" w:type="dxa"/>
            <w:shd w:val="clear" w:color="auto" w:fill="DEEAF6" w:themeFill="accent1" w:themeFillTint="33"/>
          </w:tcPr>
          <w:p w:rsidR="00504E5B" w:rsidRPr="00856469" w:rsidRDefault="00504E5B" w:rsidP="005F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DEEAF6" w:themeFill="accent1" w:themeFillTint="33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6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51" w:type="dxa"/>
            <w:shd w:val="clear" w:color="auto" w:fill="DEEAF6" w:themeFill="accent1" w:themeFillTint="33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6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56469" w:rsidRPr="00856469" w:rsidTr="00504E5B">
        <w:tc>
          <w:tcPr>
            <w:tcW w:w="5949" w:type="dxa"/>
          </w:tcPr>
          <w:p w:rsidR="00504E5B" w:rsidRPr="00856469" w:rsidRDefault="00504E5B" w:rsidP="005F2F83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Profesoři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9,783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B2604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9,32</w:t>
            </w:r>
          </w:p>
        </w:tc>
      </w:tr>
      <w:tr w:rsidR="00856469" w:rsidRPr="00856469" w:rsidTr="00504E5B">
        <w:tc>
          <w:tcPr>
            <w:tcW w:w="5949" w:type="dxa"/>
          </w:tcPr>
          <w:p w:rsidR="00504E5B" w:rsidRPr="00856469" w:rsidRDefault="00504E5B" w:rsidP="005F2F83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Docenti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14,374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B2604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13,23</w:t>
            </w:r>
          </w:p>
        </w:tc>
      </w:tr>
      <w:tr w:rsidR="00856469" w:rsidRPr="00856469" w:rsidTr="00504E5B">
        <w:tc>
          <w:tcPr>
            <w:tcW w:w="5949" w:type="dxa"/>
          </w:tcPr>
          <w:p w:rsidR="00504E5B" w:rsidRPr="00856469" w:rsidRDefault="00504E5B" w:rsidP="005F2F83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Odborní asistenti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21,839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B2604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24,91</w:t>
            </w:r>
          </w:p>
        </w:tc>
      </w:tr>
      <w:tr w:rsidR="00856469" w:rsidRPr="00856469" w:rsidTr="00504E5B">
        <w:tc>
          <w:tcPr>
            <w:tcW w:w="5949" w:type="dxa"/>
          </w:tcPr>
          <w:p w:rsidR="00504E5B" w:rsidRPr="00856469" w:rsidRDefault="00504E5B" w:rsidP="005F2F83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Asistenti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2,584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B2604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2,16</w:t>
            </w:r>
          </w:p>
        </w:tc>
      </w:tr>
      <w:tr w:rsidR="00856469" w:rsidRPr="00856469" w:rsidTr="00504E5B">
        <w:tc>
          <w:tcPr>
            <w:tcW w:w="5949" w:type="dxa"/>
          </w:tcPr>
          <w:p w:rsidR="00504E5B" w:rsidRPr="00856469" w:rsidRDefault="00504E5B" w:rsidP="005F2F83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Lektoři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651" w:type="dxa"/>
            <w:vAlign w:val="center"/>
          </w:tcPr>
          <w:p w:rsidR="00504E5B" w:rsidRPr="00856469" w:rsidRDefault="00504E5B" w:rsidP="00B2604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1,30</w:t>
            </w:r>
          </w:p>
        </w:tc>
      </w:tr>
      <w:tr w:rsidR="00856469" w:rsidRPr="00856469" w:rsidTr="00504E5B">
        <w:tc>
          <w:tcPr>
            <w:tcW w:w="5949" w:type="dxa"/>
            <w:shd w:val="clear" w:color="auto" w:fill="DEEAF6" w:themeFill="accent1" w:themeFillTint="33"/>
          </w:tcPr>
          <w:p w:rsidR="00504E5B" w:rsidRPr="00856469" w:rsidRDefault="00525768" w:rsidP="005F2F83">
            <w:pPr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 xml:space="preserve">AP </w:t>
            </w:r>
            <w:r w:rsidR="00504E5B" w:rsidRPr="00856469">
              <w:rPr>
                <w:rFonts w:ascii="Times New Roman" w:hAnsi="Times New Roman" w:cs="Times New Roman"/>
                <w:b/>
              </w:rPr>
              <w:t>s cizím státním občanstvím celkem</w:t>
            </w:r>
          </w:p>
        </w:tc>
        <w:tc>
          <w:tcPr>
            <w:tcW w:w="1651" w:type="dxa"/>
            <w:shd w:val="clear" w:color="auto" w:fill="DEEAF6" w:themeFill="accent1" w:themeFillTint="33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49,93</w:t>
            </w:r>
          </w:p>
        </w:tc>
        <w:tc>
          <w:tcPr>
            <w:tcW w:w="1651" w:type="dxa"/>
            <w:shd w:val="clear" w:color="auto" w:fill="DEEAF6" w:themeFill="accent1" w:themeFillTint="33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50,92</w:t>
            </w:r>
          </w:p>
        </w:tc>
      </w:tr>
      <w:tr w:rsidR="00856469" w:rsidRPr="00856469" w:rsidTr="00504E5B">
        <w:tc>
          <w:tcPr>
            <w:tcW w:w="5949" w:type="dxa"/>
            <w:shd w:val="clear" w:color="auto" w:fill="FFFFFF" w:themeFill="background1"/>
          </w:tcPr>
          <w:p w:rsidR="00504E5B" w:rsidRPr="00856469" w:rsidRDefault="00525768" w:rsidP="005F2F83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 xml:space="preserve">AP </w:t>
            </w:r>
            <w:r w:rsidR="00504E5B" w:rsidRPr="00856469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450,1</w:t>
            </w:r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454,79</w:t>
            </w:r>
          </w:p>
        </w:tc>
      </w:tr>
      <w:tr w:rsidR="00856469" w:rsidRPr="00856469" w:rsidTr="00504E5B">
        <w:tc>
          <w:tcPr>
            <w:tcW w:w="5949" w:type="dxa"/>
            <w:shd w:val="clear" w:color="auto" w:fill="DEEAF6" w:themeFill="accent1" w:themeFillTint="33"/>
          </w:tcPr>
          <w:p w:rsidR="00504E5B" w:rsidRPr="00856469" w:rsidRDefault="00481474" w:rsidP="005F2F83">
            <w:pPr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Podíl AP</w:t>
            </w:r>
            <w:r w:rsidR="00504E5B" w:rsidRPr="00856469">
              <w:rPr>
                <w:rFonts w:ascii="Times New Roman" w:hAnsi="Times New Roman" w:cs="Times New Roman"/>
                <w:b/>
              </w:rPr>
              <w:t xml:space="preserve"> s cizím státním občanstvím na celkov</w:t>
            </w:r>
            <w:r w:rsidR="00525768" w:rsidRPr="00856469">
              <w:rPr>
                <w:rFonts w:ascii="Times New Roman" w:hAnsi="Times New Roman" w:cs="Times New Roman"/>
                <w:b/>
              </w:rPr>
              <w:t xml:space="preserve">ém počtu </w:t>
            </w:r>
            <w:r w:rsidRPr="00856469">
              <w:rPr>
                <w:rFonts w:ascii="Times New Roman" w:hAnsi="Times New Roman" w:cs="Times New Roman"/>
                <w:b/>
              </w:rPr>
              <w:t>AP</w:t>
            </w:r>
          </w:p>
        </w:tc>
        <w:tc>
          <w:tcPr>
            <w:tcW w:w="1651" w:type="dxa"/>
            <w:shd w:val="clear" w:color="auto" w:fill="DEEAF6" w:themeFill="accent1" w:themeFillTint="33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11,09</w:t>
            </w:r>
          </w:p>
        </w:tc>
        <w:tc>
          <w:tcPr>
            <w:tcW w:w="1651" w:type="dxa"/>
            <w:shd w:val="clear" w:color="auto" w:fill="DEEAF6" w:themeFill="accent1" w:themeFillTint="33"/>
            <w:vAlign w:val="center"/>
          </w:tcPr>
          <w:p w:rsidR="00504E5B" w:rsidRPr="00856469" w:rsidRDefault="00504E5B" w:rsidP="005F2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11,20</w:t>
            </w:r>
          </w:p>
        </w:tc>
      </w:tr>
    </w:tbl>
    <w:p w:rsidR="00504E5B" w:rsidRPr="00856469" w:rsidRDefault="000903A6" w:rsidP="0048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TBText-Regular" w:hAnsi="Times New Roman" w:cs="Times New Roman"/>
          <w:i/>
          <w:sz w:val="18"/>
          <w:szCs w:val="18"/>
        </w:rPr>
      </w:pPr>
      <w:r w:rsidRPr="00856469">
        <w:rPr>
          <w:rFonts w:ascii="Times New Roman" w:eastAsia="UTBText-Regular" w:hAnsi="Times New Roman" w:cs="Times New Roman"/>
          <w:i/>
          <w:sz w:val="18"/>
          <w:szCs w:val="18"/>
        </w:rPr>
        <w:t>Zdroj: Výroční zpráva o činnosti UTB ve Zlíně 2018, Výroční zpr</w:t>
      </w:r>
      <w:r w:rsidR="00481474" w:rsidRPr="00856469">
        <w:rPr>
          <w:rFonts w:ascii="Times New Roman" w:eastAsia="UTBText-Regular" w:hAnsi="Times New Roman" w:cs="Times New Roman"/>
          <w:i/>
          <w:sz w:val="18"/>
          <w:szCs w:val="18"/>
        </w:rPr>
        <w:t>áva o činnosti UTB ve Zlíně 201</w:t>
      </w:r>
    </w:p>
    <w:p w:rsidR="0096025F" w:rsidRPr="00856469" w:rsidRDefault="0096025F" w:rsidP="0096025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4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Cílový ukazatel 2030: Více než 80 % akademických pracovníků s minimálně jedním kvalitním vědeckým výstupem indexovaným v databázi Web </w:t>
      </w:r>
      <w:proofErr w:type="spellStart"/>
      <w:r w:rsidRPr="0085646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856469">
        <w:rPr>
          <w:rFonts w:ascii="Times New Roman" w:hAnsi="Times New Roman" w:cs="Times New Roman"/>
          <w:b/>
          <w:sz w:val="24"/>
          <w:szCs w:val="24"/>
        </w:rPr>
        <w:t xml:space="preserve"> Science (většina z nich na úrovni </w:t>
      </w:r>
      <w:proofErr w:type="spellStart"/>
      <w:r w:rsidRPr="00856469">
        <w:rPr>
          <w:rFonts w:ascii="Times New Roman" w:hAnsi="Times New Roman" w:cs="Times New Roman"/>
          <w:b/>
          <w:sz w:val="24"/>
          <w:szCs w:val="24"/>
        </w:rPr>
        <w:t>kvartilu</w:t>
      </w:r>
      <w:proofErr w:type="spellEnd"/>
      <w:r w:rsidRPr="00856469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Pr="0085646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856469">
        <w:rPr>
          <w:rFonts w:ascii="Times New Roman" w:hAnsi="Times New Roman" w:cs="Times New Roman"/>
          <w:b/>
          <w:sz w:val="24"/>
          <w:szCs w:val="24"/>
        </w:rPr>
        <w:t>nebo Q</w:t>
      </w:r>
      <w:r w:rsidRPr="0085646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481474" w:rsidRPr="00856469">
        <w:rPr>
          <w:rFonts w:ascii="Times New Roman" w:hAnsi="Times New Roman" w:cs="Times New Roman"/>
          <w:b/>
          <w:sz w:val="24"/>
          <w:szCs w:val="24"/>
        </w:rPr>
        <w:t>)</w:t>
      </w:r>
    </w:p>
    <w:p w:rsidR="0096025F" w:rsidRPr="00856469" w:rsidRDefault="0096025F" w:rsidP="004814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6FA" w:rsidRPr="00856469" w:rsidRDefault="0071255E" w:rsidP="00525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>Tab. 7</w:t>
      </w:r>
      <w:r w:rsidR="00597D9C" w:rsidRPr="00856469">
        <w:rPr>
          <w:rFonts w:ascii="Times New Roman" w:hAnsi="Times New Roman" w:cs="Times New Roman"/>
          <w:sz w:val="24"/>
          <w:szCs w:val="24"/>
        </w:rPr>
        <w:t xml:space="preserve">: </w:t>
      </w:r>
      <w:r w:rsidR="004B56FA" w:rsidRPr="00856469">
        <w:rPr>
          <w:rFonts w:ascii="Times New Roman" w:hAnsi="Times New Roman" w:cs="Times New Roman"/>
          <w:sz w:val="24"/>
          <w:szCs w:val="24"/>
        </w:rPr>
        <w:t>Přehled publikační činnosti</w:t>
      </w:r>
      <w:r w:rsidR="00525768" w:rsidRPr="00856469">
        <w:rPr>
          <w:rFonts w:ascii="Times New Roman" w:hAnsi="Times New Roman" w:cs="Times New Roman"/>
          <w:sz w:val="24"/>
          <w:szCs w:val="24"/>
        </w:rPr>
        <w:t xml:space="preserve"> podle </w:t>
      </w:r>
      <w:r w:rsidR="00481474" w:rsidRPr="00856469">
        <w:rPr>
          <w:rFonts w:ascii="Times New Roman" w:hAnsi="Times New Roman" w:cs="Times New Roman"/>
          <w:sz w:val="24"/>
          <w:szCs w:val="24"/>
        </w:rPr>
        <w:t>osob a podíl z celkového počtu akademických pracovníků za roky 2018 a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1698"/>
        <w:gridCol w:w="1699"/>
      </w:tblGrid>
      <w:tr w:rsidR="00856469" w:rsidRPr="00856469" w:rsidTr="007B0C7F">
        <w:tc>
          <w:tcPr>
            <w:tcW w:w="5665" w:type="dxa"/>
            <w:shd w:val="clear" w:color="auto" w:fill="DEEAF6" w:themeFill="accent1" w:themeFillTint="33"/>
          </w:tcPr>
          <w:p w:rsidR="00481474" w:rsidRPr="00856469" w:rsidRDefault="00481474" w:rsidP="0052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shd w:val="clear" w:color="auto" w:fill="DEEAF6" w:themeFill="accent1" w:themeFillTint="33"/>
          </w:tcPr>
          <w:p w:rsidR="00481474" w:rsidRPr="00856469" w:rsidRDefault="00481474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99" w:type="dxa"/>
            <w:shd w:val="clear" w:color="auto" w:fill="DEEAF6" w:themeFill="accent1" w:themeFillTint="33"/>
          </w:tcPr>
          <w:p w:rsidR="00481474" w:rsidRPr="00856469" w:rsidRDefault="00481474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2019</w:t>
            </w:r>
          </w:p>
        </w:tc>
      </w:tr>
      <w:tr w:rsidR="00856469" w:rsidRPr="00856469" w:rsidTr="007B0C7F">
        <w:tc>
          <w:tcPr>
            <w:tcW w:w="5665" w:type="dxa"/>
          </w:tcPr>
          <w:p w:rsidR="00481474" w:rsidRPr="00856469" w:rsidRDefault="007B0C7F" w:rsidP="00525768">
            <w:pPr>
              <w:rPr>
                <w:rFonts w:ascii="Times New Roman" w:hAnsi="Times New Roman" w:cs="Times New Roman"/>
                <w:vertAlign w:val="subscript"/>
              </w:rPr>
            </w:pPr>
            <w:r w:rsidRPr="00856469">
              <w:rPr>
                <w:rFonts w:ascii="Times New Roman" w:hAnsi="Times New Roman" w:cs="Times New Roman"/>
              </w:rPr>
              <w:t>P</w:t>
            </w:r>
            <w:r w:rsidR="00481474" w:rsidRPr="00856469">
              <w:rPr>
                <w:rFonts w:ascii="Times New Roman" w:hAnsi="Times New Roman" w:cs="Times New Roman"/>
              </w:rPr>
              <w:t xml:space="preserve">očet </w:t>
            </w:r>
            <w:r w:rsidR="00525768" w:rsidRPr="00856469">
              <w:rPr>
                <w:rFonts w:ascii="Times New Roman" w:hAnsi="Times New Roman" w:cs="Times New Roman"/>
              </w:rPr>
              <w:t xml:space="preserve">AP </w:t>
            </w:r>
            <w:r w:rsidR="00481474" w:rsidRPr="00856469">
              <w:rPr>
                <w:rFonts w:ascii="Times New Roman" w:hAnsi="Times New Roman" w:cs="Times New Roman"/>
              </w:rPr>
              <w:t xml:space="preserve">publikujících na úrovni </w:t>
            </w:r>
            <w:proofErr w:type="spellStart"/>
            <w:r w:rsidR="00481474" w:rsidRPr="00856469">
              <w:rPr>
                <w:rFonts w:ascii="Times New Roman" w:hAnsi="Times New Roman" w:cs="Times New Roman"/>
              </w:rPr>
              <w:t>kvartilu</w:t>
            </w:r>
            <w:proofErr w:type="spellEnd"/>
            <w:r w:rsidR="00481474" w:rsidRPr="00856469">
              <w:rPr>
                <w:rFonts w:ascii="Times New Roman" w:hAnsi="Times New Roman" w:cs="Times New Roman"/>
              </w:rPr>
              <w:t xml:space="preserve"> Q</w:t>
            </w:r>
            <w:r w:rsidR="00525768" w:rsidRPr="00856469">
              <w:rPr>
                <w:rFonts w:ascii="Times New Roman" w:hAnsi="Times New Roman" w:cs="Times New Roman"/>
                <w:vertAlign w:val="subscript"/>
              </w:rPr>
              <w:t>1</w:t>
            </w:r>
            <w:r w:rsidR="00525768" w:rsidRPr="00856469">
              <w:rPr>
                <w:rFonts w:ascii="Times New Roman" w:hAnsi="Times New Roman" w:cs="Times New Roman"/>
              </w:rPr>
              <w:t xml:space="preserve">, </w:t>
            </w:r>
            <w:r w:rsidR="00481474" w:rsidRPr="00856469">
              <w:rPr>
                <w:rFonts w:ascii="Times New Roman" w:hAnsi="Times New Roman" w:cs="Times New Roman"/>
              </w:rPr>
              <w:t>Q</w:t>
            </w:r>
            <w:r w:rsidR="00481474" w:rsidRPr="00856469">
              <w:rPr>
                <w:rFonts w:ascii="Times New Roman" w:hAnsi="Times New Roman" w:cs="Times New Roman"/>
                <w:vertAlign w:val="subscript"/>
              </w:rPr>
              <w:t>2</w:t>
            </w:r>
            <w:r w:rsidR="00525768" w:rsidRPr="00856469"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 w:rsidR="00525768" w:rsidRPr="00856469">
              <w:rPr>
                <w:rFonts w:ascii="Times New Roman" w:hAnsi="Times New Roman" w:cs="Times New Roman"/>
              </w:rPr>
              <w:t>Q</w:t>
            </w:r>
            <w:r w:rsidR="00525768" w:rsidRPr="00856469">
              <w:rPr>
                <w:rFonts w:ascii="Times New Roman" w:hAnsi="Times New Roman" w:cs="Times New Roman"/>
                <w:vertAlign w:val="subscript"/>
              </w:rPr>
              <w:t>3</w:t>
            </w:r>
          </w:p>
          <w:p w:rsidR="007B0C7F" w:rsidRPr="00856469" w:rsidRDefault="007B0C7F" w:rsidP="0052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Align w:val="center"/>
          </w:tcPr>
          <w:p w:rsidR="00481474" w:rsidRPr="00856469" w:rsidRDefault="00525768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699" w:type="dxa"/>
            <w:vAlign w:val="center"/>
          </w:tcPr>
          <w:p w:rsidR="00481474" w:rsidRPr="00856469" w:rsidRDefault="00525768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270</w:t>
            </w:r>
          </w:p>
        </w:tc>
      </w:tr>
      <w:tr w:rsidR="00856469" w:rsidRPr="00856469" w:rsidTr="007B0C7F">
        <w:tc>
          <w:tcPr>
            <w:tcW w:w="5665" w:type="dxa"/>
          </w:tcPr>
          <w:p w:rsidR="00481474" w:rsidRPr="00856469" w:rsidRDefault="00525768" w:rsidP="00525768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AP celkem</w:t>
            </w:r>
          </w:p>
          <w:p w:rsidR="00525768" w:rsidRPr="00856469" w:rsidRDefault="00525768" w:rsidP="00525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Align w:val="center"/>
          </w:tcPr>
          <w:p w:rsidR="00481474" w:rsidRPr="00856469" w:rsidRDefault="00525768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450,1</w:t>
            </w:r>
          </w:p>
        </w:tc>
        <w:tc>
          <w:tcPr>
            <w:tcW w:w="1699" w:type="dxa"/>
            <w:vAlign w:val="center"/>
          </w:tcPr>
          <w:p w:rsidR="00481474" w:rsidRPr="00856469" w:rsidRDefault="00525768" w:rsidP="00525768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454,79</w:t>
            </w:r>
          </w:p>
        </w:tc>
      </w:tr>
      <w:tr w:rsidR="00856469" w:rsidRPr="00856469" w:rsidTr="007B0C7F">
        <w:tc>
          <w:tcPr>
            <w:tcW w:w="5665" w:type="dxa"/>
          </w:tcPr>
          <w:p w:rsidR="00525768" w:rsidRPr="00856469" w:rsidRDefault="00525768" w:rsidP="00525768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Podíl AP</w:t>
            </w:r>
            <w:r w:rsidR="007B0C7F" w:rsidRPr="00856469">
              <w:rPr>
                <w:rFonts w:ascii="Times New Roman" w:hAnsi="Times New Roman" w:cs="Times New Roman"/>
              </w:rPr>
              <w:t xml:space="preserve"> publikujících na úrovni </w:t>
            </w:r>
            <w:proofErr w:type="spellStart"/>
            <w:r w:rsidR="007B0C7F" w:rsidRPr="00856469">
              <w:rPr>
                <w:rFonts w:ascii="Times New Roman" w:hAnsi="Times New Roman" w:cs="Times New Roman"/>
              </w:rPr>
              <w:t>kvartilu</w:t>
            </w:r>
            <w:proofErr w:type="spellEnd"/>
            <w:r w:rsidR="007B0C7F" w:rsidRPr="00856469">
              <w:rPr>
                <w:rFonts w:ascii="Times New Roman" w:hAnsi="Times New Roman" w:cs="Times New Roman"/>
              </w:rPr>
              <w:t xml:space="preserve"> Q</w:t>
            </w:r>
            <w:r w:rsidR="007B0C7F" w:rsidRPr="00856469">
              <w:rPr>
                <w:rFonts w:ascii="Times New Roman" w:hAnsi="Times New Roman" w:cs="Times New Roman"/>
                <w:vertAlign w:val="subscript"/>
              </w:rPr>
              <w:t>1</w:t>
            </w:r>
            <w:r w:rsidR="007B0C7F" w:rsidRPr="00856469">
              <w:rPr>
                <w:rFonts w:ascii="Times New Roman" w:hAnsi="Times New Roman" w:cs="Times New Roman"/>
              </w:rPr>
              <w:t>, Q</w:t>
            </w:r>
            <w:r w:rsidR="007B0C7F" w:rsidRPr="00856469">
              <w:rPr>
                <w:rFonts w:ascii="Times New Roman" w:hAnsi="Times New Roman" w:cs="Times New Roman"/>
                <w:vertAlign w:val="subscript"/>
              </w:rPr>
              <w:t xml:space="preserve">2, </w:t>
            </w:r>
            <w:r w:rsidR="007B0C7F" w:rsidRPr="00856469">
              <w:rPr>
                <w:rFonts w:ascii="Times New Roman" w:hAnsi="Times New Roman" w:cs="Times New Roman"/>
              </w:rPr>
              <w:t>Q</w:t>
            </w:r>
            <w:r w:rsidR="007B0C7F" w:rsidRPr="00856469">
              <w:rPr>
                <w:rFonts w:ascii="Times New Roman" w:hAnsi="Times New Roman" w:cs="Times New Roman"/>
                <w:vertAlign w:val="subscript"/>
              </w:rPr>
              <w:t>3</w:t>
            </w:r>
            <w:r w:rsidR="007B0C7F" w:rsidRPr="00856469">
              <w:rPr>
                <w:rFonts w:ascii="Times New Roman" w:hAnsi="Times New Roman" w:cs="Times New Roman"/>
              </w:rPr>
              <w:t>z celkového</w:t>
            </w:r>
            <w:r w:rsidRPr="00856469">
              <w:rPr>
                <w:rFonts w:ascii="Times New Roman" w:hAnsi="Times New Roman" w:cs="Times New Roman"/>
              </w:rPr>
              <w:t xml:space="preserve"> </w:t>
            </w:r>
            <w:r w:rsidR="007B0C7F" w:rsidRPr="00856469">
              <w:rPr>
                <w:rFonts w:ascii="Times New Roman" w:hAnsi="Times New Roman" w:cs="Times New Roman"/>
                <w:sz w:val="24"/>
                <w:szCs w:val="24"/>
              </w:rPr>
              <w:t>průměrného přepočteného počtu AP v kalendářním roce</w:t>
            </w:r>
          </w:p>
        </w:tc>
        <w:tc>
          <w:tcPr>
            <w:tcW w:w="1698" w:type="dxa"/>
            <w:vAlign w:val="center"/>
          </w:tcPr>
          <w:p w:rsidR="00481474" w:rsidRPr="00856469" w:rsidRDefault="00525768" w:rsidP="00525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53%</w:t>
            </w:r>
          </w:p>
        </w:tc>
        <w:tc>
          <w:tcPr>
            <w:tcW w:w="1699" w:type="dxa"/>
            <w:vAlign w:val="center"/>
          </w:tcPr>
          <w:p w:rsidR="00481474" w:rsidRPr="00856469" w:rsidRDefault="00525768" w:rsidP="00525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469">
              <w:rPr>
                <w:rFonts w:ascii="Times New Roman" w:hAnsi="Times New Roman" w:cs="Times New Roman"/>
                <w:b/>
              </w:rPr>
              <w:t>59%</w:t>
            </w:r>
          </w:p>
        </w:tc>
      </w:tr>
    </w:tbl>
    <w:p w:rsidR="00481474" w:rsidRPr="00856469" w:rsidRDefault="00481474" w:rsidP="00550107">
      <w:pPr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i/>
          <w:sz w:val="18"/>
          <w:szCs w:val="18"/>
        </w:rPr>
        <w:t xml:space="preserve">Zdroj: Web </w:t>
      </w:r>
      <w:proofErr w:type="spellStart"/>
      <w:r w:rsidRPr="00856469">
        <w:rPr>
          <w:rFonts w:ascii="Times New Roman" w:hAnsi="Times New Roman" w:cs="Times New Roman"/>
          <w:i/>
          <w:sz w:val="18"/>
          <w:szCs w:val="18"/>
        </w:rPr>
        <w:t>of</w:t>
      </w:r>
      <w:proofErr w:type="spellEnd"/>
      <w:r w:rsidRPr="00856469">
        <w:rPr>
          <w:rFonts w:ascii="Times New Roman" w:hAnsi="Times New Roman" w:cs="Times New Roman"/>
          <w:i/>
          <w:sz w:val="18"/>
          <w:szCs w:val="18"/>
        </w:rPr>
        <w:t xml:space="preserve"> Science</w:t>
      </w:r>
    </w:p>
    <w:p w:rsidR="00481474" w:rsidRPr="00856469" w:rsidRDefault="005F05C4" w:rsidP="007B0C7F">
      <w:pPr>
        <w:jc w:val="both"/>
        <w:rPr>
          <w:rFonts w:ascii="Times New Roman" w:hAnsi="Times New Roman" w:cs="Times New Roman"/>
          <w:vertAlign w:val="subscript"/>
        </w:rPr>
      </w:pPr>
      <w:r w:rsidRPr="00856469">
        <w:rPr>
          <w:rFonts w:ascii="Times New Roman" w:hAnsi="Times New Roman" w:cs="Times New Roman"/>
          <w:sz w:val="24"/>
          <w:szCs w:val="24"/>
        </w:rPr>
        <w:t xml:space="preserve">Ukazatel vychází z fyzického </w:t>
      </w:r>
      <w:r w:rsidR="007B0C7F" w:rsidRPr="00856469">
        <w:rPr>
          <w:rFonts w:ascii="Times New Roman" w:hAnsi="Times New Roman" w:cs="Times New Roman"/>
          <w:sz w:val="24"/>
          <w:szCs w:val="24"/>
        </w:rPr>
        <w:t xml:space="preserve">počtu lidí </w:t>
      </w:r>
      <w:r w:rsidR="007B0C7F" w:rsidRPr="00856469">
        <w:rPr>
          <w:rFonts w:ascii="Times New Roman" w:hAnsi="Times New Roman" w:cs="Times New Roman"/>
        </w:rPr>
        <w:t xml:space="preserve">publikujících na úrovni </w:t>
      </w:r>
      <w:proofErr w:type="spellStart"/>
      <w:r w:rsidR="007B0C7F" w:rsidRPr="00856469">
        <w:rPr>
          <w:rFonts w:ascii="Times New Roman" w:hAnsi="Times New Roman" w:cs="Times New Roman"/>
        </w:rPr>
        <w:t>kvartilu</w:t>
      </w:r>
      <w:proofErr w:type="spellEnd"/>
      <w:r w:rsidR="007B0C7F" w:rsidRPr="00856469">
        <w:rPr>
          <w:rFonts w:ascii="Times New Roman" w:hAnsi="Times New Roman" w:cs="Times New Roman"/>
        </w:rPr>
        <w:t xml:space="preserve"> Q</w:t>
      </w:r>
      <w:r w:rsidR="007B0C7F" w:rsidRPr="00856469">
        <w:rPr>
          <w:rFonts w:ascii="Times New Roman" w:hAnsi="Times New Roman" w:cs="Times New Roman"/>
          <w:vertAlign w:val="subscript"/>
        </w:rPr>
        <w:t>1</w:t>
      </w:r>
      <w:r w:rsidR="007B0C7F" w:rsidRPr="00856469">
        <w:rPr>
          <w:rFonts w:ascii="Times New Roman" w:hAnsi="Times New Roman" w:cs="Times New Roman"/>
        </w:rPr>
        <w:t>, Q</w:t>
      </w:r>
      <w:r w:rsidR="007B0C7F" w:rsidRPr="00856469">
        <w:rPr>
          <w:rFonts w:ascii="Times New Roman" w:hAnsi="Times New Roman" w:cs="Times New Roman"/>
          <w:vertAlign w:val="subscript"/>
        </w:rPr>
        <w:t xml:space="preserve">2, </w:t>
      </w:r>
      <w:r w:rsidR="007B0C7F" w:rsidRPr="00856469">
        <w:rPr>
          <w:rFonts w:ascii="Times New Roman" w:hAnsi="Times New Roman" w:cs="Times New Roman"/>
        </w:rPr>
        <w:t>Q</w:t>
      </w:r>
      <w:r w:rsidR="007B0C7F" w:rsidRPr="00856469">
        <w:rPr>
          <w:rFonts w:ascii="Times New Roman" w:hAnsi="Times New Roman" w:cs="Times New Roman"/>
          <w:vertAlign w:val="subscript"/>
        </w:rPr>
        <w:t xml:space="preserve">3 </w:t>
      </w:r>
      <w:r w:rsidR="007B0C7F" w:rsidRPr="00856469">
        <w:rPr>
          <w:rFonts w:ascii="Times New Roman" w:hAnsi="Times New Roman" w:cs="Times New Roman"/>
          <w:sz w:val="24"/>
          <w:szCs w:val="24"/>
        </w:rPr>
        <w:t>za daný kalendářní rok.</w:t>
      </w:r>
    </w:p>
    <w:p w:rsidR="005F05C4" w:rsidRPr="00856469" w:rsidRDefault="005F05C4" w:rsidP="007B0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05C4" w:rsidRPr="00856469" w:rsidRDefault="005F05C4" w:rsidP="004814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1474" w:rsidRPr="00856469" w:rsidRDefault="00481474" w:rsidP="00481474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469">
        <w:rPr>
          <w:rFonts w:ascii="Times New Roman" w:hAnsi="Times New Roman" w:cs="Times New Roman"/>
          <w:b/>
          <w:sz w:val="24"/>
          <w:szCs w:val="24"/>
        </w:rPr>
        <w:t xml:space="preserve">Cílový ukazatel 2030: Stabilní umístění v první polovině žebříčku </w:t>
      </w:r>
      <w:proofErr w:type="spellStart"/>
      <w:r w:rsidRPr="008564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56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469">
        <w:rPr>
          <w:rFonts w:ascii="Times New Roman" w:hAnsi="Times New Roman" w:cs="Times New Roman"/>
          <w:b/>
          <w:sz w:val="24"/>
          <w:szCs w:val="24"/>
        </w:rPr>
        <w:t>Times</w:t>
      </w:r>
      <w:proofErr w:type="spellEnd"/>
      <w:r w:rsidRPr="00856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46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856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469">
        <w:rPr>
          <w:rFonts w:ascii="Times New Roman" w:hAnsi="Times New Roman" w:cs="Times New Roman"/>
          <w:b/>
          <w:sz w:val="24"/>
          <w:szCs w:val="24"/>
        </w:rPr>
        <w:t>Higher</w:t>
      </w:r>
      <w:proofErr w:type="spellEnd"/>
      <w:r w:rsidRPr="00856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469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85646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56469">
        <w:rPr>
          <w:rFonts w:ascii="Times New Roman" w:hAnsi="Times New Roman" w:cs="Times New Roman"/>
          <w:b/>
          <w:sz w:val="24"/>
          <w:szCs w:val="24"/>
        </w:rPr>
        <w:t>World</w:t>
      </w:r>
      <w:proofErr w:type="spellEnd"/>
      <w:r w:rsidRPr="00856469">
        <w:rPr>
          <w:rFonts w:ascii="Times New Roman" w:hAnsi="Times New Roman" w:cs="Times New Roman"/>
          <w:b/>
          <w:sz w:val="24"/>
          <w:szCs w:val="24"/>
        </w:rPr>
        <w:t xml:space="preserve"> University </w:t>
      </w:r>
      <w:proofErr w:type="spellStart"/>
      <w:r w:rsidRPr="00856469">
        <w:rPr>
          <w:rFonts w:ascii="Times New Roman" w:hAnsi="Times New Roman" w:cs="Times New Roman"/>
          <w:b/>
          <w:sz w:val="24"/>
          <w:szCs w:val="24"/>
        </w:rPr>
        <w:t>Ranking</w:t>
      </w:r>
      <w:proofErr w:type="spellEnd"/>
      <w:r w:rsidRPr="00856469">
        <w:rPr>
          <w:rFonts w:ascii="Times New Roman" w:hAnsi="Times New Roman" w:cs="Times New Roman"/>
          <w:b/>
          <w:sz w:val="24"/>
          <w:szCs w:val="24"/>
        </w:rPr>
        <w:t xml:space="preserve"> (THE)</w:t>
      </w:r>
    </w:p>
    <w:p w:rsidR="00481474" w:rsidRPr="00856469" w:rsidRDefault="00481474" w:rsidP="00550107">
      <w:pPr>
        <w:rPr>
          <w:rFonts w:ascii="Times New Roman" w:hAnsi="Times New Roman" w:cs="Times New Roman"/>
          <w:sz w:val="24"/>
          <w:szCs w:val="24"/>
        </w:rPr>
      </w:pPr>
    </w:p>
    <w:p w:rsidR="0071255E" w:rsidRPr="00856469" w:rsidRDefault="00597D9C" w:rsidP="00481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 xml:space="preserve">Tab. 7: </w:t>
      </w:r>
      <w:r w:rsidR="004B56FA" w:rsidRPr="00856469">
        <w:rPr>
          <w:rFonts w:ascii="Times New Roman" w:hAnsi="Times New Roman" w:cs="Times New Roman"/>
          <w:sz w:val="24"/>
          <w:szCs w:val="24"/>
        </w:rPr>
        <w:t xml:space="preserve">Pozice UTB v žebříčku </w:t>
      </w:r>
      <w:proofErr w:type="spellStart"/>
      <w:r w:rsidR="004B56FA" w:rsidRPr="008564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B56FA" w:rsidRPr="00856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6FA" w:rsidRPr="0085646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4B56FA" w:rsidRPr="00856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6FA" w:rsidRPr="0085646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B56FA" w:rsidRPr="00856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6FA" w:rsidRPr="0085646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4B56FA" w:rsidRPr="00856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6FA" w:rsidRPr="0085646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550107" w:rsidRPr="00856469">
        <w:rPr>
          <w:rFonts w:ascii="Times New Roman" w:hAnsi="Times New Roman" w:cs="Times New Roman"/>
          <w:sz w:val="24"/>
          <w:szCs w:val="24"/>
        </w:rPr>
        <w:t xml:space="preserve"> v minulém období - </w:t>
      </w:r>
      <w:proofErr w:type="spellStart"/>
      <w:r w:rsidR="00550107" w:rsidRPr="00856469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550107" w:rsidRPr="00856469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="00550107" w:rsidRPr="00856469">
        <w:rPr>
          <w:rFonts w:ascii="Times New Roman" w:hAnsi="Times New Roman" w:cs="Times New Roman"/>
          <w:sz w:val="24"/>
          <w:szCs w:val="24"/>
        </w:rPr>
        <w:t>Rankings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56469" w:rsidRPr="00856469" w:rsidTr="00E63ED6">
        <w:tc>
          <w:tcPr>
            <w:tcW w:w="1510" w:type="dxa"/>
            <w:shd w:val="clear" w:color="auto" w:fill="DEEAF6" w:themeFill="accent1" w:themeFillTint="33"/>
          </w:tcPr>
          <w:p w:rsidR="00E63ED6" w:rsidRPr="00856469" w:rsidRDefault="00E63ED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1510" w:type="dxa"/>
            <w:shd w:val="clear" w:color="auto" w:fill="DEEAF6" w:themeFill="accent1" w:themeFillTint="33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10" w:type="dxa"/>
            <w:shd w:val="clear" w:color="auto" w:fill="DEEAF6" w:themeFill="accent1" w:themeFillTint="33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10" w:type="dxa"/>
            <w:shd w:val="clear" w:color="auto" w:fill="DEEAF6" w:themeFill="accent1" w:themeFillTint="33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11" w:type="dxa"/>
            <w:shd w:val="clear" w:color="auto" w:fill="DEEAF6" w:themeFill="accent1" w:themeFillTint="33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11" w:type="dxa"/>
            <w:shd w:val="clear" w:color="auto" w:fill="DEEAF6" w:themeFill="accent1" w:themeFillTint="33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2021</w:t>
            </w:r>
          </w:p>
        </w:tc>
      </w:tr>
      <w:tr w:rsidR="00856469" w:rsidRPr="00856469" w:rsidTr="00E63ED6">
        <w:tc>
          <w:tcPr>
            <w:tcW w:w="1510" w:type="dxa"/>
            <w:shd w:val="clear" w:color="auto" w:fill="DEEAF6" w:themeFill="accent1" w:themeFillTint="33"/>
          </w:tcPr>
          <w:p w:rsidR="00E63ED6" w:rsidRPr="00856469" w:rsidRDefault="00E63ED6" w:rsidP="00481474">
            <w:pPr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Pozice v žebříčku</w:t>
            </w:r>
          </w:p>
        </w:tc>
        <w:tc>
          <w:tcPr>
            <w:tcW w:w="1510" w:type="dxa"/>
            <w:vAlign w:val="center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801+</w:t>
            </w:r>
          </w:p>
        </w:tc>
        <w:tc>
          <w:tcPr>
            <w:tcW w:w="1510" w:type="dxa"/>
            <w:vAlign w:val="center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801 - 1000</w:t>
            </w:r>
          </w:p>
        </w:tc>
        <w:tc>
          <w:tcPr>
            <w:tcW w:w="1510" w:type="dxa"/>
            <w:vAlign w:val="center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1001+</w:t>
            </w:r>
          </w:p>
        </w:tc>
        <w:tc>
          <w:tcPr>
            <w:tcW w:w="1511" w:type="dxa"/>
            <w:vAlign w:val="center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1001+</w:t>
            </w:r>
          </w:p>
        </w:tc>
        <w:tc>
          <w:tcPr>
            <w:tcW w:w="1511" w:type="dxa"/>
            <w:vAlign w:val="center"/>
          </w:tcPr>
          <w:p w:rsidR="00E63ED6" w:rsidRPr="00856469" w:rsidRDefault="00E63ED6" w:rsidP="00481474">
            <w:pPr>
              <w:jc w:val="center"/>
              <w:rPr>
                <w:rFonts w:ascii="Times New Roman" w:hAnsi="Times New Roman" w:cs="Times New Roman"/>
              </w:rPr>
            </w:pPr>
            <w:r w:rsidRPr="00856469">
              <w:rPr>
                <w:rFonts w:ascii="Times New Roman" w:hAnsi="Times New Roman" w:cs="Times New Roman"/>
              </w:rPr>
              <w:t>1001+</w:t>
            </w:r>
          </w:p>
        </w:tc>
      </w:tr>
    </w:tbl>
    <w:p w:rsidR="00590669" w:rsidRPr="00856469" w:rsidRDefault="00550107" w:rsidP="00481474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856469">
        <w:rPr>
          <w:rFonts w:ascii="Times New Roman" w:hAnsi="Times New Roman" w:cs="Times New Roman"/>
          <w:i/>
          <w:sz w:val="18"/>
          <w:szCs w:val="18"/>
        </w:rPr>
        <w:t xml:space="preserve">Zdroj: </w:t>
      </w:r>
      <w:r w:rsidR="00597D9C" w:rsidRPr="00856469">
        <w:rPr>
          <w:rFonts w:ascii="Times New Roman" w:hAnsi="Times New Roman" w:cs="Times New Roman"/>
          <w:i/>
          <w:sz w:val="18"/>
          <w:szCs w:val="18"/>
        </w:rPr>
        <w:t>https://www.timeshighereducation.com/</w:t>
      </w:r>
    </w:p>
    <w:p w:rsidR="00481474" w:rsidRPr="00856469" w:rsidRDefault="00481474" w:rsidP="00590669">
      <w:pPr>
        <w:rPr>
          <w:rFonts w:ascii="Times New Roman" w:hAnsi="Times New Roman" w:cs="Times New Roman"/>
          <w:sz w:val="24"/>
          <w:szCs w:val="24"/>
        </w:rPr>
      </w:pPr>
    </w:p>
    <w:p w:rsidR="00550107" w:rsidRPr="00856469" w:rsidRDefault="00550107" w:rsidP="0071255E">
      <w:pPr>
        <w:jc w:val="both"/>
        <w:rPr>
          <w:rFonts w:ascii="Times New Roman" w:hAnsi="Times New Roman" w:cs="Times New Roman"/>
          <w:sz w:val="24"/>
          <w:szCs w:val="24"/>
        </w:rPr>
      </w:pPr>
      <w:r w:rsidRPr="00856469">
        <w:rPr>
          <w:rFonts w:ascii="Times New Roman" w:hAnsi="Times New Roman" w:cs="Times New Roman"/>
          <w:sz w:val="24"/>
          <w:szCs w:val="24"/>
        </w:rPr>
        <w:t xml:space="preserve">V rámci hodnocení mladých univerzit byla </w:t>
      </w:r>
      <w:r w:rsidR="00597D9C" w:rsidRPr="00856469">
        <w:rPr>
          <w:rFonts w:ascii="Times New Roman" w:hAnsi="Times New Roman" w:cs="Times New Roman"/>
          <w:sz w:val="24"/>
          <w:szCs w:val="24"/>
        </w:rPr>
        <w:t xml:space="preserve">UTB ve Zlíně v roce 2019 </w:t>
      </w:r>
      <w:r w:rsidRPr="00856469">
        <w:rPr>
          <w:rFonts w:ascii="Times New Roman" w:hAnsi="Times New Roman" w:cs="Times New Roman"/>
          <w:sz w:val="24"/>
          <w:szCs w:val="24"/>
        </w:rPr>
        <w:t xml:space="preserve">hodnocena na pořadí </w:t>
      </w:r>
      <w:r w:rsidR="00597D9C" w:rsidRPr="00856469">
        <w:rPr>
          <w:rFonts w:ascii="Times New Roman" w:hAnsi="Times New Roman" w:cs="Times New Roman"/>
          <w:sz w:val="24"/>
          <w:szCs w:val="24"/>
        </w:rPr>
        <w:t xml:space="preserve">251 – 300, v roce 2020 na pořadí. </w:t>
      </w:r>
      <w:r w:rsidRPr="00856469">
        <w:rPr>
          <w:rFonts w:ascii="Times New Roman" w:hAnsi="Times New Roman" w:cs="Times New Roman"/>
          <w:sz w:val="24"/>
          <w:szCs w:val="24"/>
        </w:rPr>
        <w:t>301 – 350.</w:t>
      </w:r>
    </w:p>
    <w:p w:rsidR="00550107" w:rsidRPr="00856469" w:rsidRDefault="00550107" w:rsidP="007125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0107" w:rsidRPr="008564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9E" w:rsidRDefault="00414E9E" w:rsidP="00B833CA">
      <w:pPr>
        <w:spacing w:after="0" w:line="240" w:lineRule="auto"/>
      </w:pPr>
      <w:r>
        <w:separator/>
      </w:r>
    </w:p>
  </w:endnote>
  <w:endnote w:type="continuationSeparator" w:id="0">
    <w:p w:rsidR="00414E9E" w:rsidRDefault="00414E9E" w:rsidP="00B8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BText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UTBText-Regular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569209"/>
      <w:docPartObj>
        <w:docPartGallery w:val="Page Numbers (Bottom of Page)"/>
        <w:docPartUnique/>
      </w:docPartObj>
    </w:sdtPr>
    <w:sdtEndPr/>
    <w:sdtContent>
      <w:p w:rsidR="00B833CA" w:rsidRDefault="00B833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469">
          <w:rPr>
            <w:noProof/>
          </w:rPr>
          <w:t>2</w:t>
        </w:r>
        <w:r>
          <w:fldChar w:fldCharType="end"/>
        </w:r>
      </w:p>
    </w:sdtContent>
  </w:sdt>
  <w:p w:rsidR="00B833CA" w:rsidRDefault="00B833CA" w:rsidP="00B833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9E" w:rsidRDefault="00414E9E" w:rsidP="00B833CA">
      <w:pPr>
        <w:spacing w:after="0" w:line="240" w:lineRule="auto"/>
      </w:pPr>
      <w:r>
        <w:separator/>
      </w:r>
    </w:p>
  </w:footnote>
  <w:footnote w:type="continuationSeparator" w:id="0">
    <w:p w:rsidR="00414E9E" w:rsidRDefault="00414E9E" w:rsidP="00B8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CA" w:rsidRPr="00B833CA" w:rsidRDefault="00B833CA">
    <w:pPr>
      <w:pStyle w:val="Zhlav"/>
      <w:rPr>
        <w:sz w:val="20"/>
        <w:szCs w:val="20"/>
      </w:rPr>
    </w:pPr>
    <w:r>
      <w:rPr>
        <w:sz w:val="20"/>
        <w:szCs w:val="20"/>
      </w:rPr>
      <w:t>Příloha č.</w:t>
    </w:r>
    <w:r w:rsidR="00FD2A27">
      <w:rPr>
        <w:sz w:val="20"/>
        <w:szCs w:val="20"/>
      </w:rPr>
      <w:t xml:space="preserve"> 1 Strategického záměru Univerzity Tomáše Bati ve Zlíně na období 21+</w:t>
    </w:r>
  </w:p>
  <w:p w:rsidR="00B833CA" w:rsidRDefault="00B833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BCC"/>
    <w:multiLevelType w:val="hybridMultilevel"/>
    <w:tmpl w:val="90F23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24DB7"/>
    <w:multiLevelType w:val="hybridMultilevel"/>
    <w:tmpl w:val="0200F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C0D20"/>
    <w:multiLevelType w:val="hybridMultilevel"/>
    <w:tmpl w:val="BBCE41B6"/>
    <w:lvl w:ilvl="0" w:tplc="3F44A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445B"/>
    <w:multiLevelType w:val="hybridMultilevel"/>
    <w:tmpl w:val="4296F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A7DF4"/>
    <w:multiLevelType w:val="hybridMultilevel"/>
    <w:tmpl w:val="90F23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C7"/>
    <w:rsid w:val="000903A6"/>
    <w:rsid w:val="0009616E"/>
    <w:rsid w:val="00110DBA"/>
    <w:rsid w:val="001351D1"/>
    <w:rsid w:val="00161764"/>
    <w:rsid w:val="0020450F"/>
    <w:rsid w:val="00256394"/>
    <w:rsid w:val="002965B2"/>
    <w:rsid w:val="002F7115"/>
    <w:rsid w:val="003A7394"/>
    <w:rsid w:val="003B30F1"/>
    <w:rsid w:val="003E2A9B"/>
    <w:rsid w:val="00414E9E"/>
    <w:rsid w:val="00420954"/>
    <w:rsid w:val="00422103"/>
    <w:rsid w:val="00481474"/>
    <w:rsid w:val="004B56FA"/>
    <w:rsid w:val="00504E5B"/>
    <w:rsid w:val="00525768"/>
    <w:rsid w:val="00550107"/>
    <w:rsid w:val="00553923"/>
    <w:rsid w:val="00590669"/>
    <w:rsid w:val="00597D9C"/>
    <w:rsid w:val="005F05C4"/>
    <w:rsid w:val="005F4AC2"/>
    <w:rsid w:val="0060646F"/>
    <w:rsid w:val="0062625B"/>
    <w:rsid w:val="00640A6F"/>
    <w:rsid w:val="006A626C"/>
    <w:rsid w:val="006B3D75"/>
    <w:rsid w:val="0071255E"/>
    <w:rsid w:val="007B0C7F"/>
    <w:rsid w:val="0080571C"/>
    <w:rsid w:val="008344C7"/>
    <w:rsid w:val="00856469"/>
    <w:rsid w:val="008B7CC9"/>
    <w:rsid w:val="00916A65"/>
    <w:rsid w:val="0094457D"/>
    <w:rsid w:val="0096025F"/>
    <w:rsid w:val="009673A5"/>
    <w:rsid w:val="009963E0"/>
    <w:rsid w:val="00B26043"/>
    <w:rsid w:val="00B567A1"/>
    <w:rsid w:val="00B833CA"/>
    <w:rsid w:val="00C768CB"/>
    <w:rsid w:val="00D81098"/>
    <w:rsid w:val="00E63ED6"/>
    <w:rsid w:val="00E878E1"/>
    <w:rsid w:val="00E95CAE"/>
    <w:rsid w:val="00EB3713"/>
    <w:rsid w:val="00FC3001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3E6F31-79F8-44E5-9CFC-7898F5B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4C7"/>
    <w:pPr>
      <w:ind w:left="720"/>
      <w:contextualSpacing/>
    </w:pPr>
  </w:style>
  <w:style w:type="table" w:styleId="Mkatabulky">
    <w:name w:val="Table Grid"/>
    <w:basedOn w:val="Normlntabulka"/>
    <w:uiPriority w:val="39"/>
    <w:rsid w:val="00B5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7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3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3CA"/>
  </w:style>
  <w:style w:type="paragraph" w:styleId="Zpat">
    <w:name w:val="footer"/>
    <w:basedOn w:val="Normln"/>
    <w:link w:val="ZpatChar"/>
    <w:uiPriority w:val="99"/>
    <w:unhideWhenUsed/>
    <w:rsid w:val="00B83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3CA"/>
  </w:style>
  <w:style w:type="character" w:styleId="Znakapoznpodarou">
    <w:name w:val="footnote reference"/>
    <w:basedOn w:val="Standardnpsmoodstavce"/>
    <w:uiPriority w:val="99"/>
    <w:unhideWhenUsed/>
    <w:rsid w:val="0042210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22103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B0C7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B0C7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B0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8B8F-BE7A-4260-959B-2A8A2C17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Daniela Sobieská</cp:lastModifiedBy>
  <cp:revision>4</cp:revision>
  <cp:lastPrinted>2020-09-18T09:21:00Z</cp:lastPrinted>
  <dcterms:created xsi:type="dcterms:W3CDTF">2020-12-17T15:51:00Z</dcterms:created>
  <dcterms:modified xsi:type="dcterms:W3CDTF">2021-01-21T13:52:00Z</dcterms:modified>
</cp:coreProperties>
</file>