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78" w:rsidRPr="00555029" w:rsidRDefault="00735A3D" w:rsidP="00735A3D">
      <w:pPr>
        <w:jc w:val="center"/>
        <w:rPr>
          <w:rFonts w:asciiTheme="minorHAnsi" w:hAnsiTheme="minorHAnsi"/>
          <w:b/>
        </w:rPr>
      </w:pPr>
      <w:r w:rsidRPr="00555029">
        <w:rPr>
          <w:rFonts w:asciiTheme="minorHAnsi" w:hAnsiTheme="minorHAnsi"/>
          <w:b/>
        </w:rPr>
        <w:t>Zápis z jednání Vědecké rady U</w:t>
      </w:r>
      <w:r w:rsidR="003F7736" w:rsidRPr="00555029">
        <w:rPr>
          <w:rFonts w:asciiTheme="minorHAnsi" w:hAnsiTheme="minorHAnsi"/>
          <w:b/>
        </w:rPr>
        <w:t xml:space="preserve">niverzity </w:t>
      </w:r>
      <w:r w:rsidRPr="00555029">
        <w:rPr>
          <w:rFonts w:asciiTheme="minorHAnsi" w:hAnsiTheme="minorHAnsi"/>
          <w:b/>
        </w:rPr>
        <w:t>T</w:t>
      </w:r>
      <w:r w:rsidR="003F7736" w:rsidRPr="00555029">
        <w:rPr>
          <w:rFonts w:asciiTheme="minorHAnsi" w:hAnsiTheme="minorHAnsi"/>
          <w:b/>
        </w:rPr>
        <w:t xml:space="preserve">omáše </w:t>
      </w:r>
      <w:r w:rsidRPr="00555029">
        <w:rPr>
          <w:rFonts w:asciiTheme="minorHAnsi" w:hAnsiTheme="minorHAnsi"/>
          <w:b/>
        </w:rPr>
        <w:t>B</w:t>
      </w:r>
      <w:r w:rsidR="003F7736" w:rsidRPr="00555029">
        <w:rPr>
          <w:rFonts w:asciiTheme="minorHAnsi" w:hAnsiTheme="minorHAnsi"/>
          <w:b/>
        </w:rPr>
        <w:t>ati</w:t>
      </w:r>
      <w:r w:rsidRPr="00555029">
        <w:rPr>
          <w:rFonts w:asciiTheme="minorHAnsi" w:hAnsiTheme="minorHAnsi"/>
          <w:b/>
        </w:rPr>
        <w:t xml:space="preserve"> ve Zlíně</w:t>
      </w:r>
      <w:r w:rsidR="003F7736" w:rsidRPr="00555029">
        <w:rPr>
          <w:rFonts w:asciiTheme="minorHAnsi" w:hAnsiTheme="minorHAnsi"/>
          <w:b/>
        </w:rPr>
        <w:t xml:space="preserve"> formou</w:t>
      </w:r>
      <w:r w:rsidRPr="00555029">
        <w:rPr>
          <w:rFonts w:asciiTheme="minorHAnsi" w:hAnsiTheme="minorHAnsi"/>
          <w:b/>
        </w:rPr>
        <w:t xml:space="preserve"> per </w:t>
      </w:r>
      <w:proofErr w:type="spellStart"/>
      <w:r w:rsidRPr="00555029">
        <w:rPr>
          <w:rFonts w:asciiTheme="minorHAnsi" w:hAnsiTheme="minorHAnsi"/>
          <w:b/>
        </w:rPr>
        <w:t>rollam</w:t>
      </w:r>
      <w:proofErr w:type="spellEnd"/>
    </w:p>
    <w:p w:rsidR="003C7508" w:rsidRPr="00555029" w:rsidRDefault="003C7508" w:rsidP="00735A3D">
      <w:pPr>
        <w:jc w:val="center"/>
        <w:rPr>
          <w:rFonts w:asciiTheme="minorHAnsi" w:hAnsiTheme="minorHAnsi"/>
          <w:b/>
        </w:rPr>
      </w:pPr>
    </w:p>
    <w:p w:rsidR="00AE4BF4" w:rsidRPr="00555029" w:rsidRDefault="00445678" w:rsidP="00735B6D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 xml:space="preserve">Ve Zlíně dne </w:t>
      </w:r>
      <w:r w:rsidR="0096556D" w:rsidRPr="00555029">
        <w:rPr>
          <w:rFonts w:asciiTheme="minorHAnsi" w:hAnsiTheme="minorHAnsi"/>
        </w:rPr>
        <w:t>4. 2. 2021</w:t>
      </w:r>
    </w:p>
    <w:p w:rsidR="00340B6B" w:rsidRPr="00555029" w:rsidRDefault="001D0B32" w:rsidP="004970F6">
      <w:pPr>
        <w:jc w:val="both"/>
        <w:rPr>
          <w:rFonts w:asciiTheme="minorHAnsi" w:hAnsiTheme="minorHAnsi"/>
        </w:rPr>
      </w:pPr>
      <w:r w:rsidRPr="00555029">
        <w:rPr>
          <w:rFonts w:asciiTheme="minorHAnsi" w:hAnsiTheme="minorHAnsi"/>
        </w:rPr>
        <w:t>Členové Vědecké rady UTB ve Zlíně</w:t>
      </w:r>
      <w:r w:rsidR="002C718F" w:rsidRPr="00555029">
        <w:rPr>
          <w:rFonts w:asciiTheme="minorHAnsi" w:hAnsiTheme="minorHAnsi"/>
        </w:rPr>
        <w:t xml:space="preserve"> byli</w:t>
      </w:r>
      <w:r w:rsidR="00F2363B" w:rsidRPr="00555029">
        <w:rPr>
          <w:rFonts w:asciiTheme="minorHAnsi" w:hAnsiTheme="minorHAnsi"/>
        </w:rPr>
        <w:t>,</w:t>
      </w:r>
      <w:r w:rsidR="0027162E" w:rsidRPr="00555029">
        <w:rPr>
          <w:rFonts w:asciiTheme="minorHAnsi" w:hAnsiTheme="minorHAnsi"/>
        </w:rPr>
        <w:t xml:space="preserve"> v souladu s člá</w:t>
      </w:r>
      <w:r w:rsidR="003F7736" w:rsidRPr="00555029">
        <w:rPr>
          <w:rFonts w:asciiTheme="minorHAnsi" w:hAnsiTheme="minorHAnsi"/>
        </w:rPr>
        <w:t>n</w:t>
      </w:r>
      <w:r w:rsidR="0027162E" w:rsidRPr="00555029">
        <w:rPr>
          <w:rFonts w:asciiTheme="minorHAnsi" w:hAnsiTheme="minorHAnsi"/>
        </w:rPr>
        <w:t>k</w:t>
      </w:r>
      <w:r w:rsidR="003F7736" w:rsidRPr="00555029">
        <w:rPr>
          <w:rFonts w:asciiTheme="minorHAnsi" w:hAnsiTheme="minorHAnsi"/>
        </w:rPr>
        <w:t>e</w:t>
      </w:r>
      <w:r w:rsidR="0027162E" w:rsidRPr="00555029">
        <w:rPr>
          <w:rFonts w:asciiTheme="minorHAnsi" w:hAnsiTheme="minorHAnsi"/>
        </w:rPr>
        <w:t xml:space="preserve">m 2 odst. (3) písm. </w:t>
      </w:r>
      <w:r w:rsidR="004B7CF5" w:rsidRPr="00555029">
        <w:rPr>
          <w:rFonts w:asciiTheme="minorHAnsi" w:hAnsiTheme="minorHAnsi"/>
        </w:rPr>
        <w:t>b</w:t>
      </w:r>
      <w:r w:rsidR="0027162E" w:rsidRPr="00555029">
        <w:rPr>
          <w:rFonts w:asciiTheme="minorHAnsi" w:hAnsiTheme="minorHAnsi"/>
        </w:rPr>
        <w:t>) Jednacího řádu vědecké rady Univerzity Tomáše Bati ve Zlíně</w:t>
      </w:r>
      <w:r w:rsidR="00F2363B" w:rsidRPr="00555029">
        <w:rPr>
          <w:rFonts w:asciiTheme="minorHAnsi" w:hAnsiTheme="minorHAnsi"/>
        </w:rPr>
        <w:t>,</w:t>
      </w:r>
      <w:r w:rsidR="0027162E" w:rsidRPr="00555029">
        <w:rPr>
          <w:rFonts w:asciiTheme="minorHAnsi" w:hAnsiTheme="minorHAnsi"/>
        </w:rPr>
        <w:t xml:space="preserve"> </w:t>
      </w:r>
      <w:r w:rsidR="002C718F" w:rsidRPr="00555029">
        <w:rPr>
          <w:rFonts w:asciiTheme="minorHAnsi" w:hAnsiTheme="minorHAnsi"/>
        </w:rPr>
        <w:t>požádáni</w:t>
      </w:r>
      <w:r w:rsidR="00416210" w:rsidRPr="00555029">
        <w:rPr>
          <w:rFonts w:asciiTheme="minorHAnsi" w:hAnsiTheme="minorHAnsi"/>
        </w:rPr>
        <w:t xml:space="preserve">, aby se formou per </w:t>
      </w:r>
      <w:proofErr w:type="spellStart"/>
      <w:r w:rsidR="00416210" w:rsidRPr="00555029">
        <w:rPr>
          <w:rFonts w:asciiTheme="minorHAnsi" w:hAnsiTheme="minorHAnsi"/>
        </w:rPr>
        <w:t>rollam</w:t>
      </w:r>
      <w:proofErr w:type="spellEnd"/>
      <w:r w:rsidRPr="00555029">
        <w:rPr>
          <w:rFonts w:asciiTheme="minorHAnsi" w:hAnsiTheme="minorHAnsi"/>
        </w:rPr>
        <w:t xml:space="preserve"> </w:t>
      </w:r>
      <w:r w:rsidR="009E0AEE" w:rsidRPr="00555029">
        <w:rPr>
          <w:rFonts w:asciiTheme="minorHAnsi" w:hAnsiTheme="minorHAnsi"/>
        </w:rPr>
        <w:t xml:space="preserve">hlasování </w:t>
      </w:r>
      <w:r w:rsidR="00F95218" w:rsidRPr="00555029">
        <w:rPr>
          <w:rFonts w:asciiTheme="minorHAnsi" w:hAnsiTheme="minorHAnsi"/>
        </w:rPr>
        <w:br/>
      </w:r>
      <w:r w:rsidR="00340B6B" w:rsidRPr="00555029">
        <w:rPr>
          <w:rFonts w:asciiTheme="minorHAnsi" w:hAnsiTheme="minorHAnsi"/>
        </w:rPr>
        <w:t>do 24. 5</w:t>
      </w:r>
      <w:r w:rsidR="00F95218" w:rsidRPr="00555029">
        <w:rPr>
          <w:rFonts w:asciiTheme="minorHAnsi" w:hAnsiTheme="minorHAnsi"/>
        </w:rPr>
        <w:t>. 20</w:t>
      </w:r>
      <w:r w:rsidR="00B96DA3" w:rsidRPr="00555029">
        <w:rPr>
          <w:rFonts w:asciiTheme="minorHAnsi" w:hAnsiTheme="minorHAnsi"/>
        </w:rPr>
        <w:t>20</w:t>
      </w:r>
      <w:r w:rsidR="00F95218" w:rsidRPr="00555029">
        <w:rPr>
          <w:rFonts w:asciiTheme="minorHAnsi" w:hAnsiTheme="minorHAnsi"/>
        </w:rPr>
        <w:t xml:space="preserve"> </w:t>
      </w:r>
      <w:r w:rsidR="00416210" w:rsidRPr="00555029">
        <w:rPr>
          <w:rFonts w:asciiTheme="minorHAnsi" w:hAnsiTheme="minorHAnsi"/>
        </w:rPr>
        <w:t>vyjádřili k</w:t>
      </w:r>
      <w:r w:rsidR="00340B6B" w:rsidRPr="00555029">
        <w:rPr>
          <w:rFonts w:asciiTheme="minorHAnsi" w:hAnsiTheme="minorHAnsi"/>
        </w:rPr>
        <w:t> dokumentům:</w:t>
      </w:r>
    </w:p>
    <w:p w:rsidR="0096556D" w:rsidRPr="00555029" w:rsidRDefault="0096556D" w:rsidP="0096556D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555029">
        <w:rPr>
          <w:b/>
        </w:rPr>
        <w:t>Strategický záměr Univerzity Tomáše Bati ve Zlíně na období 21+ (dále jen „Strategie UTB 21+“)</w:t>
      </w:r>
    </w:p>
    <w:p w:rsidR="0096556D" w:rsidRPr="00555029" w:rsidRDefault="0096556D" w:rsidP="0096556D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555029">
        <w:rPr>
          <w:b/>
        </w:rPr>
        <w:t>Plán realizace Strategického záměru Univerzity Tomáše Bati ve Zlíně na období 21+ pro rok 2021 (dále jen „Plán realizace 2021“)</w:t>
      </w:r>
    </w:p>
    <w:p w:rsidR="0096556D" w:rsidRPr="00555029" w:rsidRDefault="0096556D" w:rsidP="0096556D">
      <w:pPr>
        <w:pStyle w:val="Odstavecseseznamem"/>
        <w:numPr>
          <w:ilvl w:val="0"/>
          <w:numId w:val="2"/>
        </w:numPr>
        <w:spacing w:after="0" w:line="240" w:lineRule="auto"/>
        <w:rPr>
          <w:b/>
        </w:rPr>
      </w:pPr>
      <w:r w:rsidRPr="00555029">
        <w:rPr>
          <w:b/>
        </w:rPr>
        <w:t>Plán investičních aktivit Univerzity Tomáše Bati ve Zlíně pro roky 2021 až 2030</w:t>
      </w:r>
    </w:p>
    <w:p w:rsidR="003C7508" w:rsidRPr="00555029" w:rsidRDefault="00340B6B" w:rsidP="004970F6">
      <w:pPr>
        <w:jc w:val="both"/>
        <w:rPr>
          <w:rFonts w:asciiTheme="minorHAnsi" w:hAnsiTheme="minorHAnsi"/>
          <w:b/>
        </w:rPr>
      </w:pPr>
      <w:r w:rsidRPr="00555029">
        <w:rPr>
          <w:rFonts w:asciiTheme="minorHAnsi" w:hAnsiTheme="minorHAnsi"/>
          <w:b/>
        </w:rPr>
        <w:t xml:space="preserve"> </w:t>
      </w:r>
    </w:p>
    <w:p w:rsidR="00B96DA3" w:rsidRPr="00555029" w:rsidRDefault="00635F24" w:rsidP="00735A3D">
      <w:pPr>
        <w:rPr>
          <w:rFonts w:asciiTheme="minorHAnsi" w:hAnsiTheme="minorHAnsi"/>
          <w:b/>
        </w:rPr>
      </w:pPr>
      <w:r w:rsidRPr="00555029">
        <w:rPr>
          <w:rFonts w:asciiTheme="minorHAnsi" w:hAnsiTheme="minorHAnsi"/>
          <w:b/>
        </w:rPr>
        <w:t>Výsledky hlasování</w:t>
      </w:r>
      <w:r w:rsidR="00B96DA3" w:rsidRPr="00555029">
        <w:rPr>
          <w:rFonts w:asciiTheme="minorHAnsi" w:hAnsiTheme="minorHAnsi"/>
          <w:b/>
        </w:rPr>
        <w:t>:</w:t>
      </w:r>
      <w:r w:rsidR="0094238D" w:rsidRPr="00555029">
        <w:rPr>
          <w:rFonts w:asciiTheme="minorHAnsi" w:hAnsiTheme="minorHAnsi"/>
          <w:b/>
        </w:rPr>
        <w:t xml:space="preserve"> </w:t>
      </w:r>
    </w:p>
    <w:p w:rsidR="00340B6B" w:rsidRPr="00555029" w:rsidRDefault="00340B6B" w:rsidP="00735A3D">
      <w:pPr>
        <w:rPr>
          <w:rFonts w:asciiTheme="minorHAnsi" w:hAnsiTheme="minorHAnsi"/>
        </w:rPr>
      </w:pPr>
      <w:r w:rsidRPr="00555029">
        <w:rPr>
          <w:rFonts w:asciiTheme="minorHAnsi" w:hAnsiTheme="minorHAnsi"/>
          <w:b/>
        </w:rPr>
        <w:t xml:space="preserve">ad 1) </w:t>
      </w:r>
      <w:r w:rsidRPr="00555029">
        <w:rPr>
          <w:b/>
        </w:rPr>
        <w:t xml:space="preserve">Strategický záměr Univerzity Tomáše Bati ve Zlíně na období 21+  </w:t>
      </w:r>
    </w:p>
    <w:p w:rsidR="00635F24" w:rsidRPr="00555029" w:rsidRDefault="00635F24" w:rsidP="00735A3D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 xml:space="preserve">Počet členů Vědecké rady UTB ve Zlíně: </w:t>
      </w:r>
      <w:r w:rsidR="002B0975" w:rsidRPr="00555029">
        <w:rPr>
          <w:rFonts w:asciiTheme="minorHAnsi" w:hAnsiTheme="minorHAnsi"/>
        </w:rPr>
        <w:tab/>
      </w:r>
      <w:r w:rsidR="001E33C5" w:rsidRPr="00555029">
        <w:rPr>
          <w:rFonts w:asciiTheme="minorHAnsi" w:hAnsiTheme="minorHAnsi"/>
        </w:rPr>
        <w:tab/>
      </w:r>
      <w:r w:rsidR="00AE4BF4" w:rsidRPr="00555029">
        <w:rPr>
          <w:rFonts w:asciiTheme="minorHAnsi" w:hAnsiTheme="minorHAnsi"/>
        </w:rPr>
        <w:t>3</w:t>
      </w:r>
      <w:r w:rsidR="00B96DA3" w:rsidRPr="00555029">
        <w:rPr>
          <w:rFonts w:asciiTheme="minorHAnsi" w:hAnsiTheme="minorHAnsi"/>
        </w:rPr>
        <w:t>3</w:t>
      </w:r>
    </w:p>
    <w:p w:rsidR="00940D3A" w:rsidRPr="00555029" w:rsidRDefault="009E4557" w:rsidP="00735A3D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>Vyjádřilo se: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="002B0975" w:rsidRPr="00555029">
        <w:rPr>
          <w:rFonts w:asciiTheme="minorHAnsi" w:hAnsiTheme="minorHAnsi"/>
        </w:rPr>
        <w:tab/>
      </w:r>
      <w:r w:rsidR="002B0975" w:rsidRPr="00555029">
        <w:rPr>
          <w:rFonts w:asciiTheme="minorHAnsi" w:hAnsiTheme="minorHAnsi"/>
        </w:rPr>
        <w:tab/>
      </w:r>
      <w:r w:rsidR="002B0975" w:rsidRPr="00555029">
        <w:rPr>
          <w:rFonts w:asciiTheme="minorHAnsi" w:hAnsiTheme="minorHAnsi"/>
        </w:rPr>
        <w:tab/>
      </w:r>
      <w:r w:rsidR="001E33C5" w:rsidRPr="00555029">
        <w:rPr>
          <w:rFonts w:asciiTheme="minorHAnsi" w:hAnsiTheme="minorHAnsi"/>
        </w:rPr>
        <w:tab/>
      </w:r>
      <w:r w:rsidR="00F2431B">
        <w:rPr>
          <w:rFonts w:asciiTheme="minorHAnsi" w:hAnsiTheme="minorHAnsi"/>
        </w:rPr>
        <w:t>28</w:t>
      </w:r>
      <w:r w:rsidR="003C7508" w:rsidRPr="00555029">
        <w:rPr>
          <w:rFonts w:asciiTheme="minorHAnsi" w:hAnsiTheme="minorHAnsi"/>
        </w:rPr>
        <w:t xml:space="preserve"> </w:t>
      </w:r>
      <w:r w:rsidRPr="00555029">
        <w:rPr>
          <w:rFonts w:asciiTheme="minorHAnsi" w:hAnsiTheme="minorHAnsi"/>
        </w:rPr>
        <w:t>členů</w:t>
      </w:r>
      <w:r w:rsidR="00543A25" w:rsidRPr="00555029">
        <w:rPr>
          <w:rFonts w:asciiTheme="minorHAnsi" w:hAnsiTheme="minorHAnsi"/>
        </w:rPr>
        <w:t xml:space="preserve"> (</w:t>
      </w:r>
      <w:r w:rsidR="00F2431B">
        <w:rPr>
          <w:rFonts w:asciiTheme="minorHAnsi" w:hAnsiTheme="minorHAnsi"/>
        </w:rPr>
        <w:t>84</w:t>
      </w:r>
      <w:r w:rsidR="00723ABF" w:rsidRPr="00555029">
        <w:rPr>
          <w:rFonts w:asciiTheme="minorHAnsi" w:hAnsiTheme="minorHAnsi"/>
        </w:rPr>
        <w:t xml:space="preserve"> </w:t>
      </w:r>
      <w:r w:rsidR="00C36BD4" w:rsidRPr="00555029">
        <w:rPr>
          <w:rFonts w:asciiTheme="minorHAnsi" w:hAnsiTheme="minorHAnsi"/>
        </w:rPr>
        <w:t>%</w:t>
      </w:r>
      <w:r w:rsidR="00543A25" w:rsidRPr="00555029">
        <w:rPr>
          <w:rFonts w:asciiTheme="minorHAnsi" w:hAnsiTheme="minorHAnsi"/>
        </w:rPr>
        <w:t>)</w:t>
      </w:r>
    </w:p>
    <w:p w:rsidR="00543A25" w:rsidRPr="00555029" w:rsidRDefault="00543A25" w:rsidP="00735A3D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>Doporučilo: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="001E33C5" w:rsidRPr="00555029">
        <w:rPr>
          <w:rFonts w:asciiTheme="minorHAnsi" w:hAnsiTheme="minorHAnsi"/>
        </w:rPr>
        <w:tab/>
      </w:r>
      <w:r w:rsidR="0094605A" w:rsidRPr="00555029">
        <w:rPr>
          <w:rFonts w:asciiTheme="minorHAnsi" w:hAnsiTheme="minorHAnsi"/>
        </w:rPr>
        <w:t>2</w:t>
      </w:r>
      <w:r w:rsidR="00F2431B">
        <w:rPr>
          <w:rFonts w:asciiTheme="minorHAnsi" w:hAnsiTheme="minorHAnsi"/>
        </w:rPr>
        <w:t>6</w:t>
      </w:r>
      <w:r w:rsidR="0094605A" w:rsidRPr="00555029">
        <w:rPr>
          <w:rFonts w:asciiTheme="minorHAnsi" w:hAnsiTheme="minorHAnsi"/>
        </w:rPr>
        <w:t xml:space="preserve"> </w:t>
      </w:r>
      <w:r w:rsidR="002C4B4D" w:rsidRPr="00555029">
        <w:rPr>
          <w:rFonts w:asciiTheme="minorHAnsi" w:hAnsiTheme="minorHAnsi"/>
        </w:rPr>
        <w:t xml:space="preserve">členů </w:t>
      </w:r>
    </w:p>
    <w:p w:rsidR="00543A25" w:rsidRPr="00555029" w:rsidRDefault="00543A25" w:rsidP="00735A3D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>Doporučil</w:t>
      </w:r>
      <w:r w:rsidR="003C7508" w:rsidRPr="00555029">
        <w:rPr>
          <w:rFonts w:asciiTheme="minorHAnsi" w:hAnsiTheme="minorHAnsi"/>
        </w:rPr>
        <w:t>i</w:t>
      </w:r>
      <w:r w:rsidRPr="00555029">
        <w:rPr>
          <w:rFonts w:asciiTheme="minorHAnsi" w:hAnsiTheme="minorHAnsi"/>
        </w:rPr>
        <w:t xml:space="preserve"> s připomínkou:</w:t>
      </w:r>
      <w:r w:rsidR="002C4B4D" w:rsidRPr="00555029">
        <w:rPr>
          <w:rFonts w:asciiTheme="minorHAnsi" w:hAnsiTheme="minorHAnsi"/>
        </w:rPr>
        <w:tab/>
      </w:r>
      <w:r w:rsidR="002C4B4D" w:rsidRPr="00555029">
        <w:rPr>
          <w:rFonts w:asciiTheme="minorHAnsi" w:hAnsiTheme="minorHAnsi"/>
        </w:rPr>
        <w:tab/>
      </w:r>
      <w:r w:rsidR="002C4B4D" w:rsidRPr="00555029">
        <w:rPr>
          <w:rFonts w:asciiTheme="minorHAnsi" w:hAnsiTheme="minorHAnsi"/>
        </w:rPr>
        <w:tab/>
      </w:r>
      <w:r w:rsidR="001E33C5" w:rsidRPr="00555029">
        <w:rPr>
          <w:rFonts w:asciiTheme="minorHAnsi" w:hAnsiTheme="minorHAnsi"/>
        </w:rPr>
        <w:tab/>
      </w:r>
      <w:r w:rsidR="00F2431B">
        <w:rPr>
          <w:rFonts w:asciiTheme="minorHAnsi" w:hAnsiTheme="minorHAnsi"/>
        </w:rPr>
        <w:t>2</w:t>
      </w:r>
      <w:r w:rsidR="0094605A" w:rsidRPr="00555029">
        <w:rPr>
          <w:rFonts w:asciiTheme="minorHAnsi" w:hAnsiTheme="minorHAnsi"/>
        </w:rPr>
        <w:t xml:space="preserve"> </w:t>
      </w:r>
      <w:r w:rsidR="002C4B4D" w:rsidRPr="00555029">
        <w:rPr>
          <w:rFonts w:asciiTheme="minorHAnsi" w:hAnsiTheme="minorHAnsi"/>
        </w:rPr>
        <w:t>člen</w:t>
      </w:r>
      <w:r w:rsidR="003C7508" w:rsidRPr="00555029">
        <w:rPr>
          <w:rFonts w:asciiTheme="minorHAnsi" w:hAnsiTheme="minorHAnsi"/>
        </w:rPr>
        <w:t>ové</w:t>
      </w:r>
    </w:p>
    <w:p w:rsidR="00635F24" w:rsidRPr="00555029" w:rsidRDefault="00543A25" w:rsidP="00735A3D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 xml:space="preserve">Nedoporučilo: </w:t>
      </w:r>
      <w:r w:rsidR="002B0975" w:rsidRPr="00555029">
        <w:rPr>
          <w:rFonts w:asciiTheme="minorHAnsi" w:hAnsiTheme="minorHAnsi"/>
        </w:rPr>
        <w:tab/>
      </w:r>
      <w:r w:rsidR="002B0975" w:rsidRPr="00555029">
        <w:rPr>
          <w:rFonts w:asciiTheme="minorHAnsi" w:hAnsiTheme="minorHAnsi"/>
        </w:rPr>
        <w:tab/>
      </w:r>
      <w:r w:rsidR="002B0975" w:rsidRPr="00555029">
        <w:rPr>
          <w:rFonts w:asciiTheme="minorHAnsi" w:hAnsiTheme="minorHAnsi"/>
        </w:rPr>
        <w:tab/>
      </w:r>
      <w:r w:rsidR="002C4B4D" w:rsidRPr="00555029">
        <w:rPr>
          <w:rFonts w:asciiTheme="minorHAnsi" w:hAnsiTheme="minorHAnsi"/>
        </w:rPr>
        <w:tab/>
      </w:r>
      <w:r w:rsidR="002C4B4D" w:rsidRPr="00555029">
        <w:rPr>
          <w:rFonts w:asciiTheme="minorHAnsi" w:hAnsiTheme="minorHAnsi"/>
        </w:rPr>
        <w:tab/>
      </w:r>
      <w:r w:rsidR="001E33C5" w:rsidRPr="00555029">
        <w:rPr>
          <w:rFonts w:asciiTheme="minorHAnsi" w:hAnsiTheme="minorHAnsi"/>
        </w:rPr>
        <w:tab/>
      </w:r>
      <w:r w:rsidR="004C1B68" w:rsidRPr="00555029">
        <w:rPr>
          <w:rFonts w:asciiTheme="minorHAnsi" w:hAnsiTheme="minorHAnsi"/>
        </w:rPr>
        <w:t xml:space="preserve">0 </w:t>
      </w:r>
      <w:r w:rsidR="00C36BD4" w:rsidRPr="00555029">
        <w:rPr>
          <w:rFonts w:asciiTheme="minorHAnsi" w:hAnsiTheme="minorHAnsi"/>
        </w:rPr>
        <w:t>člen</w:t>
      </w:r>
      <w:r w:rsidR="00EB5328" w:rsidRPr="00555029">
        <w:rPr>
          <w:rFonts w:asciiTheme="minorHAnsi" w:hAnsiTheme="minorHAnsi"/>
        </w:rPr>
        <w:t>ů</w:t>
      </w:r>
    </w:p>
    <w:p w:rsidR="009E0AEE" w:rsidRPr="00555029" w:rsidRDefault="00270B78" w:rsidP="00735A3D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>Nevyjádřil</w:t>
      </w:r>
      <w:r w:rsidR="00F2431B">
        <w:rPr>
          <w:rFonts w:asciiTheme="minorHAnsi" w:hAnsiTheme="minorHAnsi"/>
        </w:rPr>
        <w:t>o</w:t>
      </w:r>
      <w:r w:rsidR="00940D3A" w:rsidRPr="00555029">
        <w:rPr>
          <w:rFonts w:asciiTheme="minorHAnsi" w:hAnsiTheme="minorHAnsi"/>
        </w:rPr>
        <w:t xml:space="preserve"> se</w:t>
      </w:r>
      <w:r w:rsidR="009E4557" w:rsidRPr="00555029">
        <w:rPr>
          <w:rFonts w:asciiTheme="minorHAnsi" w:hAnsiTheme="minorHAnsi"/>
        </w:rPr>
        <w:t>:</w:t>
      </w:r>
      <w:r w:rsidR="009E4557" w:rsidRPr="00555029">
        <w:rPr>
          <w:rFonts w:asciiTheme="minorHAnsi" w:hAnsiTheme="minorHAnsi"/>
        </w:rPr>
        <w:tab/>
      </w:r>
      <w:r w:rsidR="009E4557" w:rsidRPr="00555029">
        <w:rPr>
          <w:rFonts w:asciiTheme="minorHAnsi" w:hAnsiTheme="minorHAnsi"/>
        </w:rPr>
        <w:tab/>
      </w:r>
      <w:r w:rsidR="009E4557" w:rsidRPr="00555029">
        <w:rPr>
          <w:rFonts w:asciiTheme="minorHAnsi" w:hAnsiTheme="minorHAnsi"/>
        </w:rPr>
        <w:tab/>
      </w:r>
      <w:r w:rsidR="009E4557" w:rsidRPr="00555029">
        <w:rPr>
          <w:rFonts w:asciiTheme="minorHAnsi" w:hAnsiTheme="minorHAnsi"/>
        </w:rPr>
        <w:tab/>
      </w:r>
      <w:r w:rsidR="009E4557" w:rsidRPr="00555029">
        <w:rPr>
          <w:rFonts w:asciiTheme="minorHAnsi" w:hAnsiTheme="minorHAnsi"/>
        </w:rPr>
        <w:tab/>
      </w:r>
      <w:r w:rsidR="001E33C5" w:rsidRPr="00555029">
        <w:rPr>
          <w:rFonts w:asciiTheme="minorHAnsi" w:hAnsiTheme="minorHAnsi"/>
        </w:rPr>
        <w:tab/>
      </w:r>
      <w:r w:rsidR="00F2431B">
        <w:rPr>
          <w:rFonts w:asciiTheme="minorHAnsi" w:hAnsiTheme="minorHAnsi"/>
        </w:rPr>
        <w:t>5</w:t>
      </w:r>
      <w:r w:rsidR="004C1B68" w:rsidRPr="00555029">
        <w:rPr>
          <w:rFonts w:asciiTheme="minorHAnsi" w:hAnsiTheme="minorHAnsi"/>
        </w:rPr>
        <w:t xml:space="preserve"> člen</w:t>
      </w:r>
      <w:r w:rsidR="00F2431B">
        <w:rPr>
          <w:rFonts w:asciiTheme="minorHAnsi" w:hAnsiTheme="minorHAnsi"/>
        </w:rPr>
        <w:t>ů</w:t>
      </w:r>
    </w:p>
    <w:p w:rsidR="002B0975" w:rsidRPr="00555029" w:rsidRDefault="002B0975" w:rsidP="00416210">
      <w:pPr>
        <w:rPr>
          <w:rFonts w:asciiTheme="minorHAnsi" w:hAnsiTheme="minorHAnsi"/>
        </w:rPr>
      </w:pPr>
    </w:p>
    <w:p w:rsidR="004A0449" w:rsidRPr="00555029" w:rsidRDefault="004A0449" w:rsidP="004A0449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>Vědecká rada UTB ve Zlíně přijala následující usnesení:</w:t>
      </w:r>
    </w:p>
    <w:p w:rsidR="00094270" w:rsidRPr="00555029" w:rsidRDefault="00094270" w:rsidP="00094270">
      <w:r w:rsidRPr="00555029">
        <w:t>"Vědecká rada UTB ve Zlíně projednala návrh dokumentu</w:t>
      </w:r>
      <w:r w:rsidRPr="00555029">
        <w:rPr>
          <w:rStyle w:val="apple-converted-space"/>
        </w:rPr>
        <w:t> „</w:t>
      </w:r>
      <w:r w:rsidRPr="00555029">
        <w:rPr>
          <w:rStyle w:val="apple-converted-space"/>
          <w:b/>
        </w:rPr>
        <w:t>Strategický záměr Univerzity Tomáš Bati ve Zlíně na období 21+</w:t>
      </w:r>
      <w:r w:rsidRPr="00555029">
        <w:rPr>
          <w:b/>
          <w:bCs/>
        </w:rPr>
        <w:t>“</w:t>
      </w:r>
      <w:r w:rsidRPr="00555029">
        <w:rPr>
          <w:rStyle w:val="apple-converted-space"/>
          <w:b/>
          <w:bCs/>
        </w:rPr>
        <w:t> </w:t>
      </w:r>
      <w:r w:rsidRPr="00555029">
        <w:t>a doporučila jej k předložení Akademickému senátu UTB ve Zlíně.</w:t>
      </w:r>
    </w:p>
    <w:p w:rsidR="00094270" w:rsidRPr="00555029" w:rsidRDefault="00094270" w:rsidP="00094270">
      <w:pPr>
        <w:rPr>
          <w:rFonts w:asciiTheme="minorHAnsi" w:hAnsiTheme="minorHAnsi"/>
          <w:b/>
        </w:rPr>
      </w:pPr>
    </w:p>
    <w:p w:rsidR="00094270" w:rsidRPr="00555029" w:rsidRDefault="00094270" w:rsidP="00094270">
      <w:pPr>
        <w:rPr>
          <w:b/>
        </w:rPr>
      </w:pPr>
      <w:r w:rsidRPr="00555029">
        <w:rPr>
          <w:rFonts w:asciiTheme="minorHAnsi" w:hAnsiTheme="minorHAnsi"/>
          <w:b/>
        </w:rPr>
        <w:t xml:space="preserve">ad 2) </w:t>
      </w:r>
      <w:r w:rsidRPr="00555029">
        <w:rPr>
          <w:b/>
        </w:rPr>
        <w:t>Plán realizace Strategického záměru Univerzity Tomáše Bati ve Zlíně na období 21+ pro rok 2021 </w:t>
      </w:r>
    </w:p>
    <w:p w:rsidR="003F664B" w:rsidRPr="00555029" w:rsidRDefault="00094270" w:rsidP="003F664B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 xml:space="preserve">Počet členů Vědecké rady UTB ve Zlíně: 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="003F664B" w:rsidRPr="00555029">
        <w:rPr>
          <w:rFonts w:asciiTheme="minorHAnsi" w:hAnsiTheme="minorHAnsi"/>
        </w:rPr>
        <w:t>33</w:t>
      </w:r>
    </w:p>
    <w:p w:rsidR="003F664B" w:rsidRPr="00555029" w:rsidRDefault="003F664B" w:rsidP="003F664B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>Vyjádřilo se: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="00F2431B">
        <w:rPr>
          <w:rFonts w:asciiTheme="minorHAnsi" w:hAnsiTheme="minorHAnsi"/>
        </w:rPr>
        <w:t>28</w:t>
      </w:r>
      <w:r w:rsidR="00F2431B" w:rsidRPr="00555029">
        <w:rPr>
          <w:rFonts w:asciiTheme="minorHAnsi" w:hAnsiTheme="minorHAnsi"/>
        </w:rPr>
        <w:t xml:space="preserve"> členů (</w:t>
      </w:r>
      <w:r w:rsidR="00F2431B">
        <w:rPr>
          <w:rFonts w:asciiTheme="minorHAnsi" w:hAnsiTheme="minorHAnsi"/>
        </w:rPr>
        <w:t>84</w:t>
      </w:r>
      <w:r w:rsidR="00F2431B" w:rsidRPr="00555029">
        <w:rPr>
          <w:rFonts w:asciiTheme="minorHAnsi" w:hAnsiTheme="minorHAnsi"/>
        </w:rPr>
        <w:t xml:space="preserve"> %)</w:t>
      </w:r>
    </w:p>
    <w:p w:rsidR="003F664B" w:rsidRPr="00555029" w:rsidRDefault="003F664B" w:rsidP="003F664B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>Doporučilo: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="00F2431B">
        <w:rPr>
          <w:rFonts w:asciiTheme="minorHAnsi" w:hAnsiTheme="minorHAnsi"/>
        </w:rPr>
        <w:t>26</w:t>
      </w:r>
      <w:r w:rsidR="0094605A" w:rsidRPr="00555029">
        <w:rPr>
          <w:rFonts w:asciiTheme="minorHAnsi" w:hAnsiTheme="minorHAnsi"/>
        </w:rPr>
        <w:t xml:space="preserve"> </w:t>
      </w:r>
      <w:r w:rsidRPr="00555029">
        <w:rPr>
          <w:rFonts w:asciiTheme="minorHAnsi" w:hAnsiTheme="minorHAnsi"/>
        </w:rPr>
        <w:t xml:space="preserve">členů </w:t>
      </w:r>
    </w:p>
    <w:p w:rsidR="003F664B" w:rsidRPr="00555029" w:rsidRDefault="003F664B" w:rsidP="003F664B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>Doporučili s připomínkou: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="0094605A" w:rsidRPr="00555029">
        <w:rPr>
          <w:rFonts w:asciiTheme="minorHAnsi" w:hAnsiTheme="minorHAnsi"/>
        </w:rPr>
        <w:t xml:space="preserve">2 </w:t>
      </w:r>
      <w:r w:rsidRPr="00555029">
        <w:rPr>
          <w:rFonts w:asciiTheme="minorHAnsi" w:hAnsiTheme="minorHAnsi"/>
        </w:rPr>
        <w:t>členové</w:t>
      </w:r>
    </w:p>
    <w:p w:rsidR="003F664B" w:rsidRPr="00555029" w:rsidRDefault="003F664B" w:rsidP="003F664B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 xml:space="preserve">Nedoporučilo: 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  <w:t>0 členů</w:t>
      </w:r>
    </w:p>
    <w:p w:rsidR="003F664B" w:rsidRDefault="003F664B" w:rsidP="003F664B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lastRenderedPageBreak/>
        <w:t>Nevyjádřil</w:t>
      </w:r>
      <w:r w:rsidR="00F2431B">
        <w:rPr>
          <w:rFonts w:asciiTheme="minorHAnsi" w:hAnsiTheme="minorHAnsi"/>
        </w:rPr>
        <w:t>o</w:t>
      </w:r>
      <w:r w:rsidRPr="00555029">
        <w:rPr>
          <w:rFonts w:asciiTheme="minorHAnsi" w:hAnsiTheme="minorHAnsi"/>
        </w:rPr>
        <w:t xml:space="preserve"> se: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="00F2431B">
        <w:rPr>
          <w:rFonts w:asciiTheme="minorHAnsi" w:hAnsiTheme="minorHAnsi"/>
        </w:rPr>
        <w:t>5</w:t>
      </w:r>
      <w:r w:rsidRPr="00555029">
        <w:rPr>
          <w:rFonts w:asciiTheme="minorHAnsi" w:hAnsiTheme="minorHAnsi"/>
        </w:rPr>
        <w:t xml:space="preserve"> člen</w:t>
      </w:r>
      <w:r w:rsidR="00F2431B">
        <w:rPr>
          <w:rFonts w:asciiTheme="minorHAnsi" w:hAnsiTheme="minorHAnsi"/>
        </w:rPr>
        <w:t>ů</w:t>
      </w:r>
    </w:p>
    <w:p w:rsidR="00094270" w:rsidRPr="00555029" w:rsidRDefault="00F2431B" w:rsidP="003F664B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094270" w:rsidRPr="00555029">
        <w:rPr>
          <w:rFonts w:asciiTheme="minorHAnsi" w:hAnsiTheme="minorHAnsi"/>
        </w:rPr>
        <w:t>Vědecká rada UTB ve Zlíně přijala následující usnesení:</w:t>
      </w:r>
    </w:p>
    <w:p w:rsidR="00094270" w:rsidRPr="00555029" w:rsidRDefault="00094270" w:rsidP="00094270">
      <w:r w:rsidRPr="00555029">
        <w:t>"Vědecká rada UTB ve Zlíně projednala návrh dokumentu</w:t>
      </w:r>
      <w:r w:rsidRPr="00555029">
        <w:rPr>
          <w:rStyle w:val="apple-converted-space"/>
        </w:rPr>
        <w:t> „</w:t>
      </w:r>
      <w:r w:rsidRPr="00555029">
        <w:rPr>
          <w:b/>
          <w:bCs/>
        </w:rPr>
        <w:t>Plán realizace Strategického záměru vzdělávací a tvůrčí činnosti Univerzity Tomáše Bati ve Zlíně na období 21+“</w:t>
      </w:r>
      <w:r w:rsidRPr="00555029">
        <w:rPr>
          <w:rStyle w:val="apple-converted-space"/>
          <w:b/>
          <w:bCs/>
        </w:rPr>
        <w:t> </w:t>
      </w:r>
      <w:r w:rsidRPr="00555029">
        <w:t>a doporučila jej k předložení Akademickému senátu UTB ve Zlíně.</w:t>
      </w:r>
    </w:p>
    <w:p w:rsidR="00094270" w:rsidRPr="00555029" w:rsidRDefault="00094270" w:rsidP="00B96DA3">
      <w:pPr>
        <w:jc w:val="both"/>
        <w:rPr>
          <w:rFonts w:asciiTheme="minorHAnsi" w:hAnsiTheme="minorHAnsi"/>
        </w:rPr>
      </w:pPr>
    </w:p>
    <w:p w:rsidR="00555029" w:rsidRPr="00555029" w:rsidRDefault="00555029" w:rsidP="00555029">
      <w:pPr>
        <w:spacing w:after="0" w:line="240" w:lineRule="auto"/>
        <w:rPr>
          <w:b/>
        </w:rPr>
      </w:pPr>
      <w:r w:rsidRPr="00555029">
        <w:rPr>
          <w:rFonts w:asciiTheme="minorHAnsi" w:hAnsiTheme="minorHAnsi"/>
          <w:b/>
        </w:rPr>
        <w:t xml:space="preserve">ad 3) </w:t>
      </w:r>
      <w:r w:rsidRPr="00555029">
        <w:rPr>
          <w:b/>
        </w:rPr>
        <w:t>Plán investičních aktivit Univerzity Tomáše Bati ve Zlíně pro roky 2021 až 2030</w:t>
      </w:r>
    </w:p>
    <w:p w:rsidR="00555029" w:rsidRPr="00555029" w:rsidRDefault="00555029" w:rsidP="00555029">
      <w:pPr>
        <w:rPr>
          <w:b/>
        </w:rPr>
      </w:pPr>
    </w:p>
    <w:p w:rsidR="00555029" w:rsidRPr="00555029" w:rsidRDefault="00555029" w:rsidP="00555029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 xml:space="preserve">Počet členů Vědecké rady UTB ve Zlíně: 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  <w:t>33</w:t>
      </w:r>
    </w:p>
    <w:p w:rsidR="00F2431B" w:rsidRPr="00555029" w:rsidRDefault="00555029" w:rsidP="00F2431B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>Vyjádřilo se: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="00F2431B">
        <w:rPr>
          <w:rFonts w:asciiTheme="minorHAnsi" w:hAnsiTheme="minorHAnsi"/>
        </w:rPr>
        <w:t>28</w:t>
      </w:r>
      <w:r w:rsidR="00F2431B" w:rsidRPr="00555029">
        <w:rPr>
          <w:rFonts w:asciiTheme="minorHAnsi" w:hAnsiTheme="minorHAnsi"/>
        </w:rPr>
        <w:t xml:space="preserve"> členů (</w:t>
      </w:r>
      <w:r w:rsidR="00F2431B">
        <w:rPr>
          <w:rFonts w:asciiTheme="minorHAnsi" w:hAnsiTheme="minorHAnsi"/>
        </w:rPr>
        <w:t>84</w:t>
      </w:r>
      <w:r w:rsidR="00F2431B" w:rsidRPr="00555029">
        <w:rPr>
          <w:rFonts w:asciiTheme="minorHAnsi" w:hAnsiTheme="minorHAnsi"/>
        </w:rPr>
        <w:t xml:space="preserve"> %)</w:t>
      </w:r>
    </w:p>
    <w:p w:rsidR="00F2431B" w:rsidRPr="00555029" w:rsidRDefault="00F2431B" w:rsidP="00F2431B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>Doporučilo: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>
        <w:rPr>
          <w:rFonts w:asciiTheme="minorHAnsi" w:hAnsiTheme="minorHAnsi"/>
        </w:rPr>
        <w:t>26</w:t>
      </w:r>
      <w:r w:rsidRPr="00555029">
        <w:rPr>
          <w:rFonts w:asciiTheme="minorHAnsi" w:hAnsiTheme="minorHAnsi"/>
        </w:rPr>
        <w:t xml:space="preserve"> členů </w:t>
      </w:r>
    </w:p>
    <w:p w:rsidR="00F2431B" w:rsidRPr="00555029" w:rsidRDefault="00F2431B" w:rsidP="00F2431B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>Doporučili s připomínkou: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  <w:t>2 členové</w:t>
      </w:r>
    </w:p>
    <w:p w:rsidR="00F2431B" w:rsidRPr="00555029" w:rsidRDefault="00F2431B" w:rsidP="00F2431B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 xml:space="preserve">Nedoporučilo: 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  <w:t>0 členů</w:t>
      </w:r>
    </w:p>
    <w:p w:rsidR="00555029" w:rsidRPr="00555029" w:rsidRDefault="00F2431B" w:rsidP="00F2431B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>Nevyjádřil</w:t>
      </w:r>
      <w:r>
        <w:rPr>
          <w:rFonts w:asciiTheme="minorHAnsi" w:hAnsiTheme="minorHAnsi"/>
        </w:rPr>
        <w:t>o</w:t>
      </w:r>
      <w:r w:rsidRPr="00555029">
        <w:rPr>
          <w:rFonts w:asciiTheme="minorHAnsi" w:hAnsiTheme="minorHAnsi"/>
        </w:rPr>
        <w:t xml:space="preserve"> se:</w:t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 w:rsidRPr="00555029">
        <w:rPr>
          <w:rFonts w:asciiTheme="minorHAnsi" w:hAnsiTheme="minorHAnsi"/>
        </w:rPr>
        <w:tab/>
      </w:r>
      <w:r>
        <w:rPr>
          <w:rFonts w:asciiTheme="minorHAnsi" w:hAnsiTheme="minorHAnsi"/>
        </w:rPr>
        <w:t>5</w:t>
      </w:r>
      <w:r w:rsidRPr="00555029">
        <w:rPr>
          <w:rFonts w:asciiTheme="minorHAnsi" w:hAnsiTheme="minorHAnsi"/>
        </w:rPr>
        <w:t xml:space="preserve"> člen</w:t>
      </w:r>
      <w:r>
        <w:rPr>
          <w:rFonts w:asciiTheme="minorHAnsi" w:hAnsiTheme="minorHAnsi"/>
        </w:rPr>
        <w:t>ů</w:t>
      </w:r>
      <w:r w:rsidRPr="0055502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="00555029" w:rsidRPr="00555029">
        <w:rPr>
          <w:rFonts w:asciiTheme="minorHAnsi" w:hAnsiTheme="minorHAnsi"/>
        </w:rPr>
        <w:t>Vědecká rada UTB ve Zlíně přijala následující usnesení:</w:t>
      </w:r>
    </w:p>
    <w:p w:rsidR="00555029" w:rsidRPr="00555029" w:rsidRDefault="00555029" w:rsidP="00555029">
      <w:r w:rsidRPr="00555029">
        <w:t>"Vědecká rada UTB ve Zlíně projednala návrh dokumentu</w:t>
      </w:r>
      <w:r w:rsidRPr="00555029">
        <w:rPr>
          <w:rStyle w:val="apple-converted-space"/>
        </w:rPr>
        <w:t> „</w:t>
      </w:r>
      <w:r w:rsidRPr="00555029">
        <w:rPr>
          <w:b/>
        </w:rPr>
        <w:t>Plán investičních aktivit Univerzity Tomáše Bati ve Zlíně pro roky 2021 až 2030</w:t>
      </w:r>
      <w:r w:rsidRPr="00555029">
        <w:rPr>
          <w:b/>
          <w:bCs/>
        </w:rPr>
        <w:t>“</w:t>
      </w:r>
      <w:r w:rsidRPr="00555029">
        <w:rPr>
          <w:rStyle w:val="apple-converted-space"/>
          <w:b/>
          <w:bCs/>
        </w:rPr>
        <w:t> </w:t>
      </w:r>
      <w:r w:rsidRPr="00555029">
        <w:t>a doporučila jej k předložení Akademickému senátu UTB ve Zlíně.</w:t>
      </w:r>
    </w:p>
    <w:p w:rsidR="00555029" w:rsidRPr="00555029" w:rsidRDefault="00555029" w:rsidP="00B96DA3">
      <w:pPr>
        <w:jc w:val="both"/>
        <w:rPr>
          <w:rFonts w:asciiTheme="minorHAnsi" w:hAnsiTheme="minorHAnsi"/>
        </w:rPr>
      </w:pPr>
    </w:p>
    <w:p w:rsidR="00300F69" w:rsidRPr="00555029" w:rsidRDefault="00735B6D" w:rsidP="00735A3D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 xml:space="preserve">Připomínky členů Vědecké rady UTB ve Zlíně </w:t>
      </w:r>
      <w:r w:rsidR="00062FE7" w:rsidRPr="00555029">
        <w:rPr>
          <w:rFonts w:asciiTheme="minorHAnsi" w:hAnsiTheme="minorHAnsi"/>
        </w:rPr>
        <w:t>jsou součástí přílohy</w:t>
      </w:r>
      <w:r w:rsidRPr="00555029">
        <w:rPr>
          <w:rFonts w:asciiTheme="minorHAnsi" w:hAnsiTheme="minorHAnsi"/>
        </w:rPr>
        <w:t>.</w:t>
      </w:r>
    </w:p>
    <w:p w:rsidR="00735B6D" w:rsidRPr="00555029" w:rsidRDefault="00735B6D" w:rsidP="00735A3D">
      <w:pPr>
        <w:rPr>
          <w:rFonts w:asciiTheme="minorHAnsi" w:hAnsiTheme="minorHAnsi"/>
        </w:rPr>
      </w:pPr>
    </w:p>
    <w:p w:rsidR="00ED4472" w:rsidRPr="00555029" w:rsidRDefault="00852856" w:rsidP="00735A3D">
      <w:pPr>
        <w:rPr>
          <w:rFonts w:asciiTheme="minorHAnsi" w:hAnsiTheme="minorHAnsi"/>
        </w:rPr>
      </w:pPr>
      <w:r w:rsidRPr="00555029">
        <w:rPr>
          <w:rFonts w:asciiTheme="minorHAnsi" w:hAnsiTheme="minorHAnsi"/>
        </w:rPr>
        <w:t xml:space="preserve">Verifikoval: </w:t>
      </w:r>
      <w:r w:rsidR="00062FE7" w:rsidRPr="00555029">
        <w:rPr>
          <w:rFonts w:asciiTheme="minorHAnsi" w:hAnsiTheme="minorHAnsi"/>
        </w:rPr>
        <w:t xml:space="preserve">prof. Ing. Petr Sáha, CSc. </w:t>
      </w:r>
    </w:p>
    <w:p w:rsidR="00CB6A3C" w:rsidRPr="00555029" w:rsidRDefault="00445678" w:rsidP="00C41FDF">
      <w:pPr>
        <w:spacing w:after="0"/>
        <w:rPr>
          <w:rFonts w:asciiTheme="minorHAnsi" w:hAnsiTheme="minorHAnsi"/>
        </w:rPr>
      </w:pPr>
      <w:r w:rsidRPr="00555029">
        <w:rPr>
          <w:rFonts w:asciiTheme="minorHAnsi" w:hAnsiTheme="minorHAnsi"/>
        </w:rPr>
        <w:t xml:space="preserve">                                                                                   </w:t>
      </w:r>
      <w:r w:rsidR="00ED4472" w:rsidRPr="00555029">
        <w:rPr>
          <w:rFonts w:asciiTheme="minorHAnsi" w:hAnsiTheme="minorHAnsi"/>
        </w:rPr>
        <w:t xml:space="preserve">     </w:t>
      </w:r>
      <w:r w:rsidRPr="00555029">
        <w:rPr>
          <w:rFonts w:asciiTheme="minorHAnsi" w:hAnsiTheme="minorHAnsi"/>
        </w:rPr>
        <w:t xml:space="preserve">       </w:t>
      </w:r>
    </w:p>
    <w:p w:rsidR="00CB6A3C" w:rsidRPr="00555029" w:rsidRDefault="00CB6A3C" w:rsidP="00CB6A3C">
      <w:pPr>
        <w:spacing w:after="0"/>
        <w:rPr>
          <w:rFonts w:asciiTheme="minorHAnsi" w:hAnsiTheme="minorHAnsi"/>
        </w:rPr>
      </w:pPr>
    </w:p>
    <w:p w:rsidR="00CB6A3C" w:rsidRPr="00555029" w:rsidRDefault="00CB6A3C" w:rsidP="00CB6A3C">
      <w:pPr>
        <w:spacing w:after="0"/>
        <w:rPr>
          <w:rFonts w:asciiTheme="minorHAnsi" w:hAnsiTheme="minorHAnsi"/>
        </w:rPr>
      </w:pPr>
    </w:p>
    <w:p w:rsidR="00CB6A3C" w:rsidRPr="00555029" w:rsidRDefault="00AE4BF4" w:rsidP="00CB6A3C">
      <w:pPr>
        <w:spacing w:after="0"/>
        <w:ind w:left="4248" w:firstLine="708"/>
        <w:rPr>
          <w:rFonts w:asciiTheme="minorHAnsi" w:hAnsiTheme="minorHAnsi"/>
        </w:rPr>
      </w:pPr>
      <w:r w:rsidRPr="00555029">
        <w:rPr>
          <w:rFonts w:asciiTheme="minorHAnsi" w:hAnsiTheme="minorHAnsi"/>
        </w:rPr>
        <w:t>p</w:t>
      </w:r>
      <w:r w:rsidR="00CB6A3C" w:rsidRPr="00555029">
        <w:rPr>
          <w:rFonts w:asciiTheme="minorHAnsi" w:hAnsiTheme="minorHAnsi"/>
        </w:rPr>
        <w:t xml:space="preserve">rof. Ing. </w:t>
      </w:r>
      <w:r w:rsidR="00F2431B">
        <w:rPr>
          <w:rFonts w:asciiTheme="minorHAnsi" w:hAnsiTheme="minorHAnsi"/>
        </w:rPr>
        <w:t>Vladimír Sedlařík, Ph.D.</w:t>
      </w:r>
    </w:p>
    <w:p w:rsidR="00CB6A3C" w:rsidRPr="00555029" w:rsidRDefault="00CB6A3C" w:rsidP="00C41FDF">
      <w:pPr>
        <w:spacing w:after="0"/>
        <w:rPr>
          <w:rFonts w:asciiTheme="minorHAnsi" w:hAnsiTheme="minorHAnsi"/>
        </w:rPr>
      </w:pPr>
      <w:r w:rsidRPr="00555029">
        <w:rPr>
          <w:rFonts w:asciiTheme="minorHAnsi" w:hAnsiTheme="minorHAnsi"/>
        </w:rPr>
        <w:t xml:space="preserve">                                                                           </w:t>
      </w:r>
      <w:bookmarkStart w:id="0" w:name="_GoBack"/>
      <w:bookmarkEnd w:id="0"/>
      <w:r w:rsidRPr="00555029">
        <w:rPr>
          <w:rFonts w:asciiTheme="minorHAnsi" w:hAnsiTheme="minorHAnsi"/>
        </w:rPr>
        <w:t xml:space="preserve">                                         </w:t>
      </w:r>
      <w:r w:rsidR="00AE4BF4" w:rsidRPr="00555029">
        <w:rPr>
          <w:rFonts w:asciiTheme="minorHAnsi" w:hAnsiTheme="minorHAnsi"/>
        </w:rPr>
        <w:t xml:space="preserve">       </w:t>
      </w:r>
      <w:r w:rsidRPr="00555029">
        <w:rPr>
          <w:rFonts w:asciiTheme="minorHAnsi" w:hAnsiTheme="minorHAnsi"/>
        </w:rPr>
        <w:t>rektor</w:t>
      </w:r>
    </w:p>
    <w:sectPr w:rsidR="00CB6A3C" w:rsidRPr="00555029" w:rsidSect="00094270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5719A"/>
    <w:multiLevelType w:val="hybridMultilevel"/>
    <w:tmpl w:val="65480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B4512"/>
    <w:multiLevelType w:val="hybridMultilevel"/>
    <w:tmpl w:val="9802E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84A1C"/>
    <w:multiLevelType w:val="hybridMultilevel"/>
    <w:tmpl w:val="9802E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3D"/>
    <w:rsid w:val="00032E8B"/>
    <w:rsid w:val="00062FE7"/>
    <w:rsid w:val="000920B8"/>
    <w:rsid w:val="00092734"/>
    <w:rsid w:val="00094270"/>
    <w:rsid w:val="000E6988"/>
    <w:rsid w:val="001244E4"/>
    <w:rsid w:val="001D0B32"/>
    <w:rsid w:val="001E33C5"/>
    <w:rsid w:val="00256419"/>
    <w:rsid w:val="00270B78"/>
    <w:rsid w:val="0027162E"/>
    <w:rsid w:val="002B0975"/>
    <w:rsid w:val="002C4B4D"/>
    <w:rsid w:val="002C718F"/>
    <w:rsid w:val="002E0BFE"/>
    <w:rsid w:val="002E7E84"/>
    <w:rsid w:val="00300F69"/>
    <w:rsid w:val="00322D58"/>
    <w:rsid w:val="00340B6B"/>
    <w:rsid w:val="00360B59"/>
    <w:rsid w:val="003B46ED"/>
    <w:rsid w:val="003C6AD3"/>
    <w:rsid w:val="003C7508"/>
    <w:rsid w:val="003D544D"/>
    <w:rsid w:val="003F664B"/>
    <w:rsid w:val="003F7736"/>
    <w:rsid w:val="00416210"/>
    <w:rsid w:val="00445678"/>
    <w:rsid w:val="00455A5E"/>
    <w:rsid w:val="00465494"/>
    <w:rsid w:val="004718D8"/>
    <w:rsid w:val="004970F6"/>
    <w:rsid w:val="004A0449"/>
    <w:rsid w:val="004B31EF"/>
    <w:rsid w:val="004B5F87"/>
    <w:rsid w:val="004B7CF5"/>
    <w:rsid w:val="004C1B68"/>
    <w:rsid w:val="00543A25"/>
    <w:rsid w:val="00544979"/>
    <w:rsid w:val="00555029"/>
    <w:rsid w:val="005611D6"/>
    <w:rsid w:val="0059677E"/>
    <w:rsid w:val="005D7D76"/>
    <w:rsid w:val="00635F24"/>
    <w:rsid w:val="006657B0"/>
    <w:rsid w:val="00680615"/>
    <w:rsid w:val="006814DE"/>
    <w:rsid w:val="00723ABF"/>
    <w:rsid w:val="00732598"/>
    <w:rsid w:val="00735A3D"/>
    <w:rsid w:val="00735B6D"/>
    <w:rsid w:val="00740A95"/>
    <w:rsid w:val="007828DC"/>
    <w:rsid w:val="007B3B41"/>
    <w:rsid w:val="007F701B"/>
    <w:rsid w:val="007F7615"/>
    <w:rsid w:val="00852856"/>
    <w:rsid w:val="0086236F"/>
    <w:rsid w:val="008E0AA1"/>
    <w:rsid w:val="00940D3A"/>
    <w:rsid w:val="0094238D"/>
    <w:rsid w:val="0094605A"/>
    <w:rsid w:val="0096556D"/>
    <w:rsid w:val="009676E4"/>
    <w:rsid w:val="009D4340"/>
    <w:rsid w:val="009E0AEE"/>
    <w:rsid w:val="009E4557"/>
    <w:rsid w:val="00A7528E"/>
    <w:rsid w:val="00A859DC"/>
    <w:rsid w:val="00AD4C36"/>
    <w:rsid w:val="00AE2CF2"/>
    <w:rsid w:val="00AE4BF4"/>
    <w:rsid w:val="00B45315"/>
    <w:rsid w:val="00B96DA3"/>
    <w:rsid w:val="00BB3B29"/>
    <w:rsid w:val="00BE363A"/>
    <w:rsid w:val="00C05117"/>
    <w:rsid w:val="00C36BD4"/>
    <w:rsid w:val="00C41FDF"/>
    <w:rsid w:val="00CB6A3C"/>
    <w:rsid w:val="00D05B53"/>
    <w:rsid w:val="00D14801"/>
    <w:rsid w:val="00DF011E"/>
    <w:rsid w:val="00E27AB1"/>
    <w:rsid w:val="00E52583"/>
    <w:rsid w:val="00EB5328"/>
    <w:rsid w:val="00ED4472"/>
    <w:rsid w:val="00EE416C"/>
    <w:rsid w:val="00F2363B"/>
    <w:rsid w:val="00F2431B"/>
    <w:rsid w:val="00F46068"/>
    <w:rsid w:val="00F95218"/>
    <w:rsid w:val="00FA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5427"/>
  <w15:docId w15:val="{453BD2EC-E8A0-496D-A4D3-70695608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28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09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BF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09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Korecká</dc:creator>
  <cp:lastModifiedBy>Martina Ospalíková</cp:lastModifiedBy>
  <cp:revision>4</cp:revision>
  <cp:lastPrinted>2015-10-19T06:39:00Z</cp:lastPrinted>
  <dcterms:created xsi:type="dcterms:W3CDTF">2021-02-02T11:37:00Z</dcterms:created>
  <dcterms:modified xsi:type="dcterms:W3CDTF">2021-02-05T09:07:00Z</dcterms:modified>
</cp:coreProperties>
</file>