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AD2" w14:textId="77777777" w:rsidR="00C60ABD" w:rsidRDefault="00C60ABD" w:rsidP="00C60ABD">
      <w:pPr>
        <w:spacing w:after="0" w:line="240" w:lineRule="auto"/>
        <w:jc w:val="center"/>
        <w:rPr>
          <w:rFonts w:ascii="Times New Roman" w:eastAsia="Times New Roman" w:hAnsi="Times New Roman" w:cs="Times New Roman"/>
          <w:b/>
          <w:sz w:val="24"/>
          <w:szCs w:val="24"/>
          <w:lang w:eastAsia="cs-CZ"/>
        </w:rPr>
      </w:pPr>
      <w:bookmarkStart w:id="0" w:name="_GoBack"/>
      <w:bookmarkEnd w:id="0"/>
    </w:p>
    <w:p w14:paraId="2ED7990C" w14:textId="40ECE971" w:rsidR="0064620A" w:rsidRPr="00B81E3A" w:rsidRDefault="00D12B04" w:rsidP="00C60ABD">
      <w:pPr>
        <w:spacing w:after="0" w:line="240" w:lineRule="auto"/>
        <w:jc w:val="center"/>
        <w:rPr>
          <w:rFonts w:ascii="Times New Roman" w:hAnsi="Times New Roman" w:cs="Times New Roman"/>
          <w:b/>
          <w:color w:val="C00000"/>
          <w:sz w:val="28"/>
          <w:szCs w:val="28"/>
          <w:u w:val="single"/>
        </w:rPr>
      </w:pPr>
      <w:r w:rsidRPr="00B81E3A">
        <w:rPr>
          <w:rFonts w:ascii="Times New Roman" w:eastAsia="Times New Roman" w:hAnsi="Times New Roman" w:cs="Times New Roman"/>
          <w:b/>
          <w:color w:val="C00000"/>
          <w:sz w:val="28"/>
          <w:szCs w:val="28"/>
          <w:u w:val="single"/>
          <w:lang w:eastAsia="cs-CZ"/>
        </w:rPr>
        <w:t>Návrh</w:t>
      </w:r>
      <w:r w:rsidR="0064620A" w:rsidRPr="00B81E3A">
        <w:rPr>
          <w:rFonts w:ascii="Times New Roman" w:eastAsia="Times New Roman" w:hAnsi="Times New Roman" w:cs="Times New Roman"/>
          <w:b/>
          <w:color w:val="C00000"/>
          <w:sz w:val="28"/>
          <w:szCs w:val="28"/>
          <w:u w:val="single"/>
          <w:lang w:eastAsia="cs-CZ"/>
        </w:rPr>
        <w:t xml:space="preserve"> na spoluzaložení právnick</w:t>
      </w:r>
      <w:r w:rsidR="00C60ABD" w:rsidRPr="00B81E3A">
        <w:rPr>
          <w:rFonts w:ascii="Times New Roman" w:eastAsia="Times New Roman" w:hAnsi="Times New Roman" w:cs="Times New Roman"/>
          <w:b/>
          <w:color w:val="C00000"/>
          <w:sz w:val="28"/>
          <w:szCs w:val="28"/>
          <w:u w:val="single"/>
          <w:lang w:eastAsia="cs-CZ"/>
        </w:rPr>
        <w:t>é osoby</w:t>
      </w:r>
      <w:r w:rsidR="00785122" w:rsidRPr="00B81E3A">
        <w:rPr>
          <w:rFonts w:ascii="Times New Roman" w:hAnsi="Times New Roman" w:cs="Times New Roman"/>
          <w:b/>
          <w:color w:val="C00000"/>
          <w:sz w:val="28"/>
          <w:szCs w:val="28"/>
          <w:u w:val="single"/>
        </w:rPr>
        <w:t xml:space="preserve"> (dále jen „n</w:t>
      </w:r>
      <w:r w:rsidRPr="00B81E3A">
        <w:rPr>
          <w:rFonts w:ascii="Times New Roman" w:hAnsi="Times New Roman" w:cs="Times New Roman"/>
          <w:b/>
          <w:color w:val="C00000"/>
          <w:sz w:val="28"/>
          <w:szCs w:val="28"/>
          <w:u w:val="single"/>
        </w:rPr>
        <w:t>ávrh na založení“)</w:t>
      </w:r>
    </w:p>
    <w:p w14:paraId="20172206" w14:textId="77777777" w:rsidR="0064620A" w:rsidRPr="00B81E3A" w:rsidRDefault="0064620A" w:rsidP="00797FCE">
      <w:pPr>
        <w:spacing w:after="0" w:line="240" w:lineRule="auto"/>
        <w:jc w:val="both"/>
        <w:rPr>
          <w:rFonts w:ascii="Times New Roman" w:hAnsi="Times New Roman" w:cs="Times New Roman"/>
          <w:sz w:val="28"/>
          <w:szCs w:val="28"/>
        </w:rPr>
      </w:pPr>
    </w:p>
    <w:p w14:paraId="328110A7" w14:textId="77777777" w:rsidR="00C60ABD" w:rsidRDefault="00C60ABD" w:rsidP="00D12B04">
      <w:pPr>
        <w:spacing w:line="276" w:lineRule="auto"/>
        <w:jc w:val="both"/>
        <w:rPr>
          <w:rFonts w:ascii="Times New Roman" w:eastAsia="Times New Roman" w:hAnsi="Times New Roman" w:cs="Times New Roman"/>
          <w:b/>
          <w:sz w:val="24"/>
          <w:szCs w:val="24"/>
          <w:lang w:eastAsia="cs-CZ"/>
        </w:rPr>
      </w:pPr>
    </w:p>
    <w:p w14:paraId="1C68B3A8" w14:textId="77777777" w:rsidR="00D12B04" w:rsidRPr="001A038C" w:rsidRDefault="00D12B04" w:rsidP="00D12B04">
      <w:pPr>
        <w:spacing w:line="276" w:lineRule="auto"/>
        <w:jc w:val="both"/>
        <w:rPr>
          <w:rFonts w:ascii="Times New Roman" w:eastAsia="Times New Roman" w:hAnsi="Times New Roman" w:cs="Times New Roman"/>
          <w:b/>
          <w:sz w:val="24"/>
          <w:szCs w:val="24"/>
          <w:lang w:eastAsia="cs-CZ"/>
        </w:rPr>
      </w:pPr>
      <w:r w:rsidRPr="001A038C">
        <w:rPr>
          <w:rFonts w:ascii="Times New Roman" w:eastAsia="Times New Roman" w:hAnsi="Times New Roman" w:cs="Times New Roman"/>
          <w:b/>
          <w:sz w:val="24"/>
          <w:szCs w:val="24"/>
          <w:lang w:eastAsia="cs-CZ"/>
        </w:rPr>
        <w:t>Základní právní rámec:</w:t>
      </w:r>
    </w:p>
    <w:p w14:paraId="77C0F777" w14:textId="77777777" w:rsidR="00D12B04" w:rsidRPr="001A038C" w:rsidRDefault="00785122" w:rsidP="006A57AB">
      <w:pPr>
        <w:pStyle w:val="Odstavecseseznamem"/>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D12B04" w:rsidRPr="001A038C">
        <w:rPr>
          <w:rFonts w:ascii="Times New Roman" w:hAnsi="Times New Roman" w:cs="Times New Roman"/>
          <w:sz w:val="24"/>
          <w:szCs w:val="24"/>
        </w:rPr>
        <w:t>ákon č. 89/2021 Sb., občanský zákoník (dále jen „OZ“)</w:t>
      </w:r>
    </w:p>
    <w:p w14:paraId="40E27C5A" w14:textId="77777777" w:rsidR="00D12B04" w:rsidRPr="001A038C" w:rsidRDefault="00785122" w:rsidP="006A57AB">
      <w:pPr>
        <w:pStyle w:val="Odstavecseseznamem"/>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D12B04" w:rsidRPr="001A038C">
        <w:rPr>
          <w:rFonts w:ascii="Times New Roman" w:hAnsi="Times New Roman" w:cs="Times New Roman"/>
          <w:sz w:val="24"/>
          <w:szCs w:val="24"/>
        </w:rPr>
        <w:t>ákon č. 111/1998 Sb., o vysokých školách a o změně a doplnění dalších zákonů (dále jen „zákon o vysokých školách“)</w:t>
      </w:r>
    </w:p>
    <w:p w14:paraId="4BC966BB" w14:textId="77777777" w:rsidR="00D12B04" w:rsidRPr="001A038C" w:rsidRDefault="00D12B04" w:rsidP="006A57AB">
      <w:pPr>
        <w:pStyle w:val="Default"/>
        <w:numPr>
          <w:ilvl w:val="0"/>
          <w:numId w:val="9"/>
        </w:numPr>
        <w:spacing w:line="276" w:lineRule="auto"/>
        <w:jc w:val="both"/>
        <w:rPr>
          <w:rFonts w:ascii="Times New Roman" w:hAnsi="Times New Roman" w:cs="Times New Roman"/>
        </w:rPr>
      </w:pPr>
      <w:r w:rsidRPr="001A038C">
        <w:rPr>
          <w:rFonts w:ascii="Times New Roman" w:hAnsi="Times New Roman" w:cs="Times New Roman"/>
        </w:rPr>
        <w:t>Pravidla pro zakládání právnických osob a pro peněžité a nepeněžité vklady do těchto a jiných právnických osob Univerzitou Tomáše Bati ve Zlíně (dále jen „Pravidla“)</w:t>
      </w:r>
    </w:p>
    <w:p w14:paraId="0876EC34" w14:textId="77777777" w:rsidR="00D12B04" w:rsidRPr="001A038C" w:rsidRDefault="00D12B04" w:rsidP="00D12B04">
      <w:pPr>
        <w:pStyle w:val="Odstavecseseznamem"/>
        <w:spacing w:line="276" w:lineRule="auto"/>
        <w:jc w:val="both"/>
        <w:rPr>
          <w:rFonts w:ascii="Times New Roman" w:hAnsi="Times New Roman" w:cs="Times New Roman"/>
          <w:sz w:val="24"/>
          <w:szCs w:val="24"/>
        </w:rPr>
      </w:pPr>
    </w:p>
    <w:p w14:paraId="55503951" w14:textId="77777777" w:rsidR="00D12B04" w:rsidRDefault="00D12B04" w:rsidP="00797FCE">
      <w:pPr>
        <w:spacing w:after="0" w:line="240" w:lineRule="auto"/>
        <w:jc w:val="both"/>
        <w:rPr>
          <w:rFonts w:ascii="Times New Roman" w:hAnsi="Times New Roman" w:cs="Times New Roman"/>
          <w:sz w:val="24"/>
          <w:szCs w:val="24"/>
        </w:rPr>
      </w:pPr>
    </w:p>
    <w:p w14:paraId="01B3BBA3" w14:textId="77777777" w:rsidR="0064620A" w:rsidRPr="001A038C" w:rsidRDefault="0064620A" w:rsidP="00797FCE">
      <w:pPr>
        <w:spacing w:after="0" w:line="240" w:lineRule="auto"/>
        <w:jc w:val="both"/>
        <w:rPr>
          <w:rFonts w:ascii="Times New Roman" w:eastAsia="Times New Roman" w:hAnsi="Times New Roman" w:cs="Times New Roman"/>
          <w:b/>
          <w:sz w:val="24"/>
          <w:szCs w:val="24"/>
          <w:lang w:eastAsia="cs-CZ"/>
        </w:rPr>
      </w:pPr>
      <w:r w:rsidRPr="001A038C">
        <w:rPr>
          <w:rFonts w:ascii="Times New Roman" w:hAnsi="Times New Roman" w:cs="Times New Roman"/>
          <w:b/>
          <w:sz w:val="24"/>
          <w:szCs w:val="24"/>
        </w:rPr>
        <w:t xml:space="preserve">Náležitosti návrhu </w:t>
      </w:r>
      <w:r w:rsidR="001A038C">
        <w:rPr>
          <w:rFonts w:ascii="Times New Roman" w:hAnsi="Times New Roman" w:cs="Times New Roman"/>
          <w:b/>
          <w:sz w:val="24"/>
          <w:szCs w:val="24"/>
        </w:rPr>
        <w:t xml:space="preserve">na založení </w:t>
      </w:r>
      <w:r w:rsidRPr="001A038C">
        <w:rPr>
          <w:rFonts w:ascii="Times New Roman" w:hAnsi="Times New Roman" w:cs="Times New Roman"/>
          <w:b/>
          <w:sz w:val="24"/>
          <w:szCs w:val="24"/>
        </w:rPr>
        <w:t>dle Pravidel:</w:t>
      </w:r>
    </w:p>
    <w:p w14:paraId="6731FC35" w14:textId="77777777" w:rsidR="0064620A" w:rsidRPr="00797FCE" w:rsidRDefault="0064620A" w:rsidP="00797FCE">
      <w:pPr>
        <w:spacing w:after="0" w:line="240" w:lineRule="auto"/>
        <w:jc w:val="both"/>
        <w:rPr>
          <w:rFonts w:ascii="Times New Roman" w:eastAsia="Times New Roman" w:hAnsi="Times New Roman" w:cs="Times New Roman"/>
          <w:sz w:val="24"/>
          <w:szCs w:val="24"/>
          <w:lang w:eastAsia="cs-CZ"/>
        </w:rPr>
      </w:pPr>
    </w:p>
    <w:p w14:paraId="03A56C9B" w14:textId="77777777" w:rsidR="0064620A" w:rsidRPr="00797FCE"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1. S</w:t>
      </w:r>
      <w:r w:rsidRPr="0064620A">
        <w:rPr>
          <w:rFonts w:ascii="Times New Roman" w:eastAsia="Times New Roman" w:hAnsi="Times New Roman" w:cs="Times New Roman"/>
          <w:sz w:val="24"/>
          <w:szCs w:val="24"/>
          <w:lang w:eastAsia="cs-CZ"/>
        </w:rPr>
        <w:t>pecifikace důvodů a</w:t>
      </w:r>
      <w:r w:rsidRPr="00797FCE">
        <w:rPr>
          <w:rFonts w:ascii="Times New Roman" w:eastAsia="Times New Roman" w:hAnsi="Times New Roman" w:cs="Times New Roman"/>
          <w:sz w:val="24"/>
          <w:szCs w:val="24"/>
          <w:lang w:eastAsia="cs-CZ"/>
        </w:rPr>
        <w:t xml:space="preserve"> účelu založení právnické osoby</w:t>
      </w:r>
      <w:r w:rsidRPr="0064620A">
        <w:rPr>
          <w:rFonts w:ascii="Times New Roman" w:eastAsia="Times New Roman" w:hAnsi="Times New Roman" w:cs="Times New Roman"/>
          <w:sz w:val="24"/>
          <w:szCs w:val="24"/>
          <w:lang w:eastAsia="cs-CZ"/>
        </w:rPr>
        <w:t xml:space="preserve"> </w:t>
      </w:r>
    </w:p>
    <w:p w14:paraId="7C441746" w14:textId="77777777" w:rsidR="0064620A" w:rsidRPr="0064620A"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2. S</w:t>
      </w:r>
      <w:r w:rsidRPr="0064620A">
        <w:rPr>
          <w:rFonts w:ascii="Times New Roman" w:eastAsia="Times New Roman" w:hAnsi="Times New Roman" w:cs="Times New Roman"/>
          <w:sz w:val="24"/>
          <w:szCs w:val="24"/>
          <w:lang w:eastAsia="cs-CZ"/>
        </w:rPr>
        <w:t>ledovaný cíl a účel</w:t>
      </w:r>
      <w:r w:rsidRPr="00797FCE">
        <w:rPr>
          <w:rFonts w:ascii="Times New Roman" w:eastAsia="Times New Roman" w:hAnsi="Times New Roman" w:cs="Times New Roman"/>
          <w:sz w:val="24"/>
          <w:szCs w:val="24"/>
          <w:lang w:eastAsia="cs-CZ"/>
        </w:rPr>
        <w:t xml:space="preserve"> zakládané právnické osoby</w:t>
      </w:r>
    </w:p>
    <w:p w14:paraId="5B3DD5A2" w14:textId="77777777" w:rsidR="0064620A" w:rsidRPr="00797FCE"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3. Právní rozbor kroků potřebných k založení právnické osoby</w:t>
      </w:r>
    </w:p>
    <w:p w14:paraId="6E3995C5" w14:textId="77777777" w:rsidR="0064620A" w:rsidRPr="00797FCE"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 xml:space="preserve">4. Zahajovací rozvaha zakládané právnické osoby </w:t>
      </w:r>
    </w:p>
    <w:p w14:paraId="32339251" w14:textId="5BC47B73" w:rsidR="0064620A" w:rsidRPr="00797FCE"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5. Návrh personálního obsazení statutárního orgánu zakládané právnické osoby a dozorčí rady za UTB</w:t>
      </w:r>
    </w:p>
    <w:p w14:paraId="7F80E8B1" w14:textId="1BC0DE18" w:rsidR="0064620A" w:rsidRPr="00797FCE"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6. Specifikace materiálního a nemateriálního profitu, který může UTB z činnosti zakládané právnické osoby získat</w:t>
      </w:r>
    </w:p>
    <w:p w14:paraId="0F6BC225" w14:textId="77777777" w:rsidR="002965B2" w:rsidRPr="00797FCE" w:rsidRDefault="0064620A" w:rsidP="00797FCE">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sz w:val="24"/>
          <w:szCs w:val="24"/>
          <w:lang w:eastAsia="cs-CZ"/>
        </w:rPr>
        <w:t>7. Stanovení způsobu, jakým bude výsledek hospodaření zakládané právnické osoby rozdělován</w:t>
      </w:r>
    </w:p>
    <w:p w14:paraId="3403B206" w14:textId="77777777" w:rsidR="001A038C" w:rsidRDefault="00D12B04" w:rsidP="00797FCE">
      <w:p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0CD16CF2" w14:textId="77777777" w:rsidR="00797FCE" w:rsidRDefault="00D12B04" w:rsidP="00797FCE">
      <w:pPr>
        <w:spacing w:line="276" w:lineRule="auto"/>
        <w:jc w:val="both"/>
        <w:rPr>
          <w:rFonts w:ascii="Times New Roman" w:eastAsia="Times New Roman" w:hAnsi="Times New Roman" w:cs="Times New Roman"/>
          <w:b/>
          <w:sz w:val="24"/>
          <w:szCs w:val="24"/>
          <w:lang w:eastAsia="cs-CZ"/>
        </w:rPr>
      </w:pPr>
      <w:r w:rsidRPr="001A038C">
        <w:rPr>
          <w:rFonts w:ascii="Times New Roman" w:eastAsia="Times New Roman" w:hAnsi="Times New Roman" w:cs="Times New Roman"/>
          <w:b/>
          <w:sz w:val="24"/>
          <w:szCs w:val="24"/>
          <w:lang w:eastAsia="cs-CZ"/>
        </w:rPr>
        <w:t>Příloha k</w:t>
      </w:r>
      <w:r w:rsidR="001A038C" w:rsidRPr="001A038C">
        <w:rPr>
          <w:rFonts w:ascii="Times New Roman" w:eastAsia="Times New Roman" w:hAnsi="Times New Roman" w:cs="Times New Roman"/>
          <w:b/>
          <w:sz w:val="24"/>
          <w:szCs w:val="24"/>
          <w:lang w:eastAsia="cs-CZ"/>
        </w:rPr>
        <w:t> návrhu na založení:</w:t>
      </w:r>
    </w:p>
    <w:p w14:paraId="594D2E71" w14:textId="77777777" w:rsidR="001A038C" w:rsidRPr="001A038C" w:rsidRDefault="001A038C" w:rsidP="006A57AB">
      <w:pPr>
        <w:pStyle w:val="Odstavecseseznamem"/>
        <w:numPr>
          <w:ilvl w:val="0"/>
          <w:numId w:val="10"/>
        </w:numPr>
        <w:spacing w:line="276" w:lineRule="auto"/>
        <w:jc w:val="both"/>
        <w:rPr>
          <w:rFonts w:ascii="Times New Roman" w:eastAsia="Times New Roman" w:hAnsi="Times New Roman" w:cs="Times New Roman"/>
          <w:sz w:val="24"/>
          <w:szCs w:val="24"/>
          <w:lang w:eastAsia="cs-CZ"/>
        </w:rPr>
      </w:pPr>
      <w:r w:rsidRPr="001A038C">
        <w:rPr>
          <w:rFonts w:ascii="Times New Roman" w:eastAsia="Times New Roman" w:hAnsi="Times New Roman" w:cs="Times New Roman"/>
          <w:sz w:val="24"/>
          <w:szCs w:val="24"/>
          <w:lang w:eastAsia="cs-CZ"/>
        </w:rPr>
        <w:t>Zakládací listina</w:t>
      </w:r>
      <w:r w:rsidR="00785122">
        <w:rPr>
          <w:rFonts w:ascii="Times New Roman" w:eastAsia="Times New Roman" w:hAnsi="Times New Roman" w:cs="Times New Roman"/>
          <w:sz w:val="24"/>
          <w:szCs w:val="24"/>
          <w:lang w:eastAsia="cs-CZ"/>
        </w:rPr>
        <w:t xml:space="preserve"> v </w:t>
      </w:r>
      <w:proofErr w:type="spellStart"/>
      <w:r w:rsidR="00785122">
        <w:rPr>
          <w:rFonts w:ascii="Times New Roman" w:eastAsia="Times New Roman" w:hAnsi="Times New Roman" w:cs="Times New Roman"/>
          <w:sz w:val="24"/>
          <w:szCs w:val="24"/>
          <w:lang w:eastAsia="cs-CZ"/>
        </w:rPr>
        <w:t>předfinální</w:t>
      </w:r>
      <w:proofErr w:type="spellEnd"/>
      <w:r w:rsidR="00785122">
        <w:rPr>
          <w:rFonts w:ascii="Times New Roman" w:eastAsia="Times New Roman" w:hAnsi="Times New Roman" w:cs="Times New Roman"/>
          <w:sz w:val="24"/>
          <w:szCs w:val="24"/>
          <w:lang w:eastAsia="cs-CZ"/>
        </w:rPr>
        <w:t xml:space="preserve"> verzi</w:t>
      </w:r>
    </w:p>
    <w:p w14:paraId="00FB9D8A" w14:textId="77777777" w:rsidR="001A038C" w:rsidRPr="001A038C" w:rsidRDefault="001A038C" w:rsidP="006A57AB">
      <w:pPr>
        <w:pStyle w:val="Odstavecseseznamem"/>
        <w:numPr>
          <w:ilvl w:val="0"/>
          <w:numId w:val="10"/>
        </w:numPr>
        <w:spacing w:line="276" w:lineRule="auto"/>
        <w:jc w:val="both"/>
        <w:rPr>
          <w:rFonts w:ascii="Times New Roman" w:eastAsia="Times New Roman" w:hAnsi="Times New Roman" w:cs="Times New Roman"/>
          <w:sz w:val="24"/>
          <w:szCs w:val="24"/>
          <w:lang w:eastAsia="cs-CZ"/>
        </w:rPr>
      </w:pPr>
      <w:r w:rsidRPr="001A038C">
        <w:rPr>
          <w:rFonts w:ascii="Times New Roman" w:eastAsia="Times New Roman" w:hAnsi="Times New Roman" w:cs="Times New Roman"/>
          <w:sz w:val="24"/>
          <w:szCs w:val="24"/>
          <w:lang w:eastAsia="cs-CZ"/>
        </w:rPr>
        <w:t>Statut ústavu</w:t>
      </w:r>
      <w:r w:rsidR="00785122">
        <w:rPr>
          <w:rFonts w:ascii="Times New Roman" w:eastAsia="Times New Roman" w:hAnsi="Times New Roman" w:cs="Times New Roman"/>
          <w:sz w:val="24"/>
          <w:szCs w:val="24"/>
          <w:lang w:eastAsia="cs-CZ"/>
        </w:rPr>
        <w:t xml:space="preserve"> v </w:t>
      </w:r>
      <w:proofErr w:type="spellStart"/>
      <w:r w:rsidR="00785122">
        <w:rPr>
          <w:rFonts w:ascii="Times New Roman" w:eastAsia="Times New Roman" w:hAnsi="Times New Roman" w:cs="Times New Roman"/>
          <w:sz w:val="24"/>
          <w:szCs w:val="24"/>
          <w:lang w:eastAsia="cs-CZ"/>
        </w:rPr>
        <w:t>předfinální</w:t>
      </w:r>
      <w:proofErr w:type="spellEnd"/>
      <w:r w:rsidR="00785122">
        <w:rPr>
          <w:rFonts w:ascii="Times New Roman" w:eastAsia="Times New Roman" w:hAnsi="Times New Roman" w:cs="Times New Roman"/>
          <w:sz w:val="24"/>
          <w:szCs w:val="24"/>
          <w:lang w:eastAsia="cs-CZ"/>
        </w:rPr>
        <w:t xml:space="preserve"> verzi</w:t>
      </w:r>
    </w:p>
    <w:p w14:paraId="4FD76D9B" w14:textId="2EBE35C1" w:rsidR="00067723" w:rsidRPr="001A038C" w:rsidRDefault="00785122" w:rsidP="00797FCE">
      <w:p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Zakládací dokumenty byly projednány všemi Zaklad</w:t>
      </w:r>
      <w:r w:rsidR="00C60ABD">
        <w:rPr>
          <w:rFonts w:ascii="Times New Roman" w:eastAsia="Times New Roman" w:hAnsi="Times New Roman" w:cs="Times New Roman"/>
          <w:sz w:val="24"/>
          <w:szCs w:val="24"/>
          <w:lang w:eastAsia="cs-CZ"/>
        </w:rPr>
        <w:t>ateli dne 8.</w:t>
      </w:r>
      <w:r w:rsidR="00C2018D">
        <w:rPr>
          <w:rFonts w:ascii="Times New Roman" w:eastAsia="Times New Roman" w:hAnsi="Times New Roman" w:cs="Times New Roman"/>
          <w:sz w:val="24"/>
          <w:szCs w:val="24"/>
          <w:lang w:eastAsia="cs-CZ"/>
        </w:rPr>
        <w:t xml:space="preserve"> </w:t>
      </w:r>
      <w:r w:rsidR="00C60ABD">
        <w:rPr>
          <w:rFonts w:ascii="Times New Roman" w:eastAsia="Times New Roman" w:hAnsi="Times New Roman" w:cs="Times New Roman"/>
          <w:sz w:val="24"/>
          <w:szCs w:val="24"/>
          <w:lang w:eastAsia="cs-CZ"/>
        </w:rPr>
        <w:t>6.</w:t>
      </w:r>
      <w:r w:rsidR="00C2018D">
        <w:rPr>
          <w:rFonts w:ascii="Times New Roman" w:eastAsia="Times New Roman" w:hAnsi="Times New Roman" w:cs="Times New Roman"/>
          <w:sz w:val="24"/>
          <w:szCs w:val="24"/>
          <w:lang w:eastAsia="cs-CZ"/>
        </w:rPr>
        <w:t xml:space="preserve"> </w:t>
      </w:r>
      <w:r w:rsidR="00C60ABD">
        <w:rPr>
          <w:rFonts w:ascii="Times New Roman" w:eastAsia="Times New Roman" w:hAnsi="Times New Roman" w:cs="Times New Roman"/>
          <w:sz w:val="24"/>
          <w:szCs w:val="24"/>
          <w:lang w:eastAsia="cs-CZ"/>
        </w:rPr>
        <w:t xml:space="preserve">2021 </w:t>
      </w:r>
      <w:r>
        <w:rPr>
          <w:rFonts w:ascii="Times New Roman" w:eastAsia="Times New Roman" w:hAnsi="Times New Roman" w:cs="Times New Roman"/>
          <w:sz w:val="24"/>
          <w:szCs w:val="24"/>
          <w:lang w:eastAsia="cs-CZ"/>
        </w:rPr>
        <w:t xml:space="preserve">na </w:t>
      </w:r>
      <w:r w:rsidR="00C60ABD">
        <w:rPr>
          <w:rFonts w:ascii="Times New Roman" w:eastAsia="Times New Roman" w:hAnsi="Times New Roman" w:cs="Times New Roman"/>
          <w:sz w:val="24"/>
          <w:szCs w:val="24"/>
          <w:lang w:eastAsia="cs-CZ"/>
        </w:rPr>
        <w:t xml:space="preserve">společném projednávání. </w:t>
      </w:r>
      <w:r w:rsidR="00C2018D">
        <w:rPr>
          <w:rFonts w:ascii="Times New Roman" w:eastAsia="Times New Roman" w:hAnsi="Times New Roman" w:cs="Times New Roman"/>
          <w:sz w:val="24"/>
          <w:szCs w:val="24"/>
          <w:lang w:eastAsia="cs-CZ"/>
        </w:rPr>
        <w:t>Univerzita Tomáše Bati ve Zlíně (v tomto dokumentu také jako „</w:t>
      </w:r>
      <w:r w:rsidR="00C60ABD">
        <w:rPr>
          <w:rFonts w:ascii="Times New Roman" w:eastAsia="Times New Roman" w:hAnsi="Times New Roman" w:cs="Times New Roman"/>
          <w:sz w:val="24"/>
          <w:szCs w:val="24"/>
          <w:lang w:eastAsia="cs-CZ"/>
        </w:rPr>
        <w:t>UTB</w:t>
      </w:r>
      <w:r w:rsidR="00C2018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dle dohody z tohoto jednání, zpracovala připomínky k ob</w:t>
      </w:r>
      <w:r w:rsidR="00C2018D">
        <w:rPr>
          <w:rFonts w:ascii="Times New Roman" w:eastAsia="Times New Roman" w:hAnsi="Times New Roman" w:cs="Times New Roman"/>
          <w:sz w:val="24"/>
          <w:szCs w:val="24"/>
          <w:lang w:eastAsia="cs-CZ"/>
        </w:rPr>
        <w:t>ěma</w:t>
      </w:r>
      <w:r>
        <w:rPr>
          <w:rFonts w:ascii="Times New Roman" w:eastAsia="Times New Roman" w:hAnsi="Times New Roman" w:cs="Times New Roman"/>
          <w:sz w:val="24"/>
          <w:szCs w:val="24"/>
          <w:lang w:eastAsia="cs-CZ"/>
        </w:rPr>
        <w:t xml:space="preserve"> zakládacím dokumentů</w:t>
      </w:r>
      <w:r w:rsidR="00C2018D">
        <w:rPr>
          <w:rFonts w:ascii="Times New Roman" w:eastAsia="Times New Roman" w:hAnsi="Times New Roman" w:cs="Times New Roman"/>
          <w:sz w:val="24"/>
          <w:szCs w:val="24"/>
          <w:lang w:eastAsia="cs-CZ"/>
        </w:rPr>
        <w:t>m</w:t>
      </w:r>
      <w:r>
        <w:rPr>
          <w:rFonts w:ascii="Times New Roman" w:eastAsia="Times New Roman" w:hAnsi="Times New Roman" w:cs="Times New Roman"/>
          <w:sz w:val="24"/>
          <w:szCs w:val="24"/>
          <w:lang w:eastAsia="cs-CZ"/>
        </w:rPr>
        <w:t xml:space="preserve"> s tím, že se návrh</w:t>
      </w:r>
      <w:r w:rsidR="00C60ABD">
        <w:rPr>
          <w:rFonts w:ascii="Times New Roman" w:eastAsia="Times New Roman" w:hAnsi="Times New Roman" w:cs="Times New Roman"/>
          <w:sz w:val="24"/>
          <w:szCs w:val="24"/>
          <w:lang w:eastAsia="cs-CZ"/>
        </w:rPr>
        <w:t xml:space="preserve">y </w:t>
      </w:r>
      <w:r>
        <w:rPr>
          <w:rFonts w:ascii="Times New Roman" w:eastAsia="Times New Roman" w:hAnsi="Times New Roman" w:cs="Times New Roman"/>
          <w:sz w:val="24"/>
          <w:szCs w:val="24"/>
          <w:lang w:eastAsia="cs-CZ"/>
        </w:rPr>
        <w:t xml:space="preserve">zásadně nemění a základní organizační struktura včetně podmínek fungování ústavu jsou těmito dokumenty </w:t>
      </w:r>
      <w:r w:rsidR="00C60ABD">
        <w:rPr>
          <w:rFonts w:ascii="Times New Roman" w:eastAsia="Times New Roman" w:hAnsi="Times New Roman" w:cs="Times New Roman"/>
          <w:sz w:val="24"/>
          <w:szCs w:val="24"/>
          <w:lang w:eastAsia="cs-CZ"/>
        </w:rPr>
        <w:t xml:space="preserve">již </w:t>
      </w:r>
      <w:r>
        <w:rPr>
          <w:rFonts w:ascii="Times New Roman" w:eastAsia="Times New Roman" w:hAnsi="Times New Roman" w:cs="Times New Roman"/>
          <w:sz w:val="24"/>
          <w:szCs w:val="24"/>
          <w:lang w:eastAsia="cs-CZ"/>
        </w:rPr>
        <w:t>nastaveny.</w:t>
      </w:r>
    </w:p>
    <w:p w14:paraId="1694AF2D" w14:textId="77777777" w:rsidR="00067723" w:rsidRDefault="00067723" w:rsidP="00797FCE">
      <w:pPr>
        <w:spacing w:line="276" w:lineRule="auto"/>
        <w:jc w:val="both"/>
        <w:rPr>
          <w:rFonts w:ascii="Times New Roman" w:eastAsia="Times New Roman" w:hAnsi="Times New Roman" w:cs="Times New Roman"/>
          <w:sz w:val="24"/>
          <w:szCs w:val="24"/>
          <w:lang w:eastAsia="cs-CZ"/>
        </w:rPr>
      </w:pPr>
    </w:p>
    <w:p w14:paraId="61110472" w14:textId="77777777" w:rsidR="00067723" w:rsidRDefault="00067723" w:rsidP="00797FCE">
      <w:pPr>
        <w:spacing w:line="276" w:lineRule="auto"/>
        <w:jc w:val="both"/>
        <w:rPr>
          <w:rFonts w:ascii="Times New Roman" w:eastAsia="Times New Roman" w:hAnsi="Times New Roman" w:cs="Times New Roman"/>
          <w:sz w:val="24"/>
          <w:szCs w:val="24"/>
          <w:lang w:eastAsia="cs-CZ"/>
        </w:rPr>
      </w:pPr>
    </w:p>
    <w:p w14:paraId="2DCE0C17" w14:textId="6F96FDCB" w:rsidR="00067723" w:rsidRDefault="00067723" w:rsidP="00797FCE">
      <w:pPr>
        <w:spacing w:line="276" w:lineRule="auto"/>
        <w:jc w:val="both"/>
        <w:rPr>
          <w:rFonts w:ascii="Times New Roman" w:eastAsia="Times New Roman" w:hAnsi="Times New Roman" w:cs="Times New Roman"/>
          <w:sz w:val="24"/>
          <w:szCs w:val="24"/>
          <w:lang w:eastAsia="cs-CZ"/>
        </w:rPr>
      </w:pPr>
    </w:p>
    <w:p w14:paraId="54B29AB5" w14:textId="77777777" w:rsidR="001A038C" w:rsidRPr="00B81E3A" w:rsidRDefault="001A038C" w:rsidP="00797FCE">
      <w:pPr>
        <w:spacing w:line="276" w:lineRule="auto"/>
        <w:jc w:val="both"/>
        <w:rPr>
          <w:rFonts w:ascii="Times New Roman" w:eastAsia="Times New Roman" w:hAnsi="Times New Roman" w:cs="Times New Roman"/>
          <w:b/>
          <w:color w:val="C00000"/>
          <w:sz w:val="28"/>
          <w:szCs w:val="28"/>
          <w:u w:val="single"/>
          <w:lang w:eastAsia="cs-CZ"/>
        </w:rPr>
      </w:pPr>
      <w:r w:rsidRPr="00B81E3A">
        <w:rPr>
          <w:rFonts w:ascii="Times New Roman" w:eastAsia="Times New Roman" w:hAnsi="Times New Roman" w:cs="Times New Roman"/>
          <w:b/>
          <w:color w:val="C00000"/>
          <w:sz w:val="28"/>
          <w:szCs w:val="28"/>
          <w:u w:val="single"/>
          <w:lang w:eastAsia="cs-CZ"/>
        </w:rPr>
        <w:lastRenderedPageBreak/>
        <w:t>Základní informace k zakládané korporaci</w:t>
      </w:r>
    </w:p>
    <w:p w14:paraId="62E5EF1D" w14:textId="77777777" w:rsidR="00785122" w:rsidRDefault="00785122" w:rsidP="001A038C">
      <w:pPr>
        <w:spacing w:line="276" w:lineRule="auto"/>
        <w:jc w:val="both"/>
        <w:rPr>
          <w:rFonts w:ascii="Times New Roman" w:eastAsia="Times New Roman" w:hAnsi="Times New Roman" w:cs="Times New Roman"/>
          <w:b/>
          <w:sz w:val="24"/>
          <w:szCs w:val="24"/>
          <w:lang w:eastAsia="cs-CZ"/>
        </w:rPr>
      </w:pPr>
    </w:p>
    <w:p w14:paraId="2A1311D0" w14:textId="77777777" w:rsidR="00785122" w:rsidRDefault="0064620A" w:rsidP="001A038C">
      <w:pPr>
        <w:spacing w:line="276"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b/>
          <w:sz w:val="24"/>
          <w:szCs w:val="24"/>
          <w:lang w:eastAsia="cs-CZ"/>
        </w:rPr>
        <w:t>Právní forma zakládané právnické osoby</w:t>
      </w:r>
      <w:r w:rsidRPr="00797FCE">
        <w:rPr>
          <w:rFonts w:ascii="Times New Roman" w:eastAsia="Times New Roman" w:hAnsi="Times New Roman" w:cs="Times New Roman"/>
          <w:sz w:val="24"/>
          <w:szCs w:val="24"/>
          <w:lang w:eastAsia="cs-CZ"/>
        </w:rPr>
        <w:t>: ústav (§ 405</w:t>
      </w:r>
      <w:r w:rsidR="00785122">
        <w:rPr>
          <w:rFonts w:ascii="Times New Roman" w:eastAsia="Times New Roman" w:hAnsi="Times New Roman" w:cs="Times New Roman"/>
          <w:sz w:val="24"/>
          <w:szCs w:val="24"/>
          <w:lang w:eastAsia="cs-CZ"/>
        </w:rPr>
        <w:t xml:space="preserve"> a násl. OZ) </w:t>
      </w:r>
    </w:p>
    <w:p w14:paraId="389F3014" w14:textId="5840F4DC" w:rsidR="00797FCE" w:rsidRPr="001A038C" w:rsidRDefault="00785122" w:rsidP="001A038C">
      <w:p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067723">
        <w:rPr>
          <w:rFonts w:ascii="Times New Roman" w:eastAsia="Times New Roman" w:hAnsi="Times New Roman" w:cs="Times New Roman"/>
          <w:sz w:val="24"/>
          <w:szCs w:val="24"/>
          <w:lang w:eastAsia="cs-CZ"/>
        </w:rPr>
        <w:t>ozbor právních kroků nezbytných k založení – viz kap.</w:t>
      </w:r>
      <w:r w:rsidR="00402774">
        <w:rPr>
          <w:rFonts w:ascii="Times New Roman" w:eastAsia="Times New Roman" w:hAnsi="Times New Roman" w:cs="Times New Roman"/>
          <w:sz w:val="24"/>
          <w:szCs w:val="24"/>
          <w:lang w:eastAsia="cs-CZ"/>
        </w:rPr>
        <w:t xml:space="preserve"> </w:t>
      </w:r>
      <w:r w:rsidR="00067723">
        <w:rPr>
          <w:rFonts w:ascii="Times New Roman" w:eastAsia="Times New Roman" w:hAnsi="Times New Roman" w:cs="Times New Roman"/>
          <w:sz w:val="24"/>
          <w:szCs w:val="24"/>
          <w:lang w:eastAsia="cs-CZ"/>
        </w:rPr>
        <w:t>3.</w:t>
      </w:r>
    </w:p>
    <w:p w14:paraId="4E044F19" w14:textId="77777777" w:rsidR="00797FCE" w:rsidRPr="00797FCE" w:rsidRDefault="00797FCE" w:rsidP="00797FCE">
      <w:pPr>
        <w:spacing w:after="0" w:line="276" w:lineRule="auto"/>
        <w:rPr>
          <w:rFonts w:ascii="Times New Roman" w:hAnsi="Times New Roman" w:cs="Times New Roman"/>
          <w:sz w:val="24"/>
          <w:szCs w:val="24"/>
        </w:rPr>
      </w:pPr>
      <w:r w:rsidRPr="00067723">
        <w:rPr>
          <w:rFonts w:ascii="Times New Roman" w:hAnsi="Times New Roman" w:cs="Times New Roman"/>
          <w:b/>
          <w:sz w:val="24"/>
          <w:szCs w:val="24"/>
        </w:rPr>
        <w:t>Název ústavu:</w:t>
      </w:r>
      <w:r w:rsidRPr="00797FCE">
        <w:rPr>
          <w:rFonts w:ascii="Times New Roman" w:hAnsi="Times New Roman" w:cs="Times New Roman"/>
          <w:sz w:val="24"/>
          <w:szCs w:val="24"/>
        </w:rPr>
        <w:t xml:space="preserve"> </w:t>
      </w:r>
      <w:r w:rsidRPr="00797FCE">
        <w:rPr>
          <w:rFonts w:ascii="Times New Roman" w:hAnsi="Times New Roman" w:cs="Times New Roman"/>
          <w:b/>
          <w:sz w:val="24"/>
          <w:szCs w:val="24"/>
        </w:rPr>
        <w:t xml:space="preserve">Centrum vzdělávání pro Průmysl </w:t>
      </w:r>
      <w:proofErr w:type="gramStart"/>
      <w:r w:rsidRPr="00797FCE">
        <w:rPr>
          <w:rFonts w:ascii="Times New Roman" w:hAnsi="Times New Roman" w:cs="Times New Roman"/>
          <w:b/>
          <w:sz w:val="24"/>
          <w:szCs w:val="24"/>
        </w:rPr>
        <w:t xml:space="preserve">4.0, </w:t>
      </w:r>
      <w:proofErr w:type="spellStart"/>
      <w:r w:rsidRPr="00797FCE">
        <w:rPr>
          <w:rFonts w:ascii="Times New Roman" w:hAnsi="Times New Roman" w:cs="Times New Roman"/>
          <w:b/>
          <w:sz w:val="24"/>
          <w:szCs w:val="24"/>
        </w:rPr>
        <w:t>z.ú</w:t>
      </w:r>
      <w:proofErr w:type="spellEnd"/>
      <w:r w:rsidRPr="00797FCE">
        <w:rPr>
          <w:rFonts w:ascii="Times New Roman" w:hAnsi="Times New Roman" w:cs="Times New Roman"/>
          <w:b/>
          <w:sz w:val="24"/>
          <w:szCs w:val="24"/>
        </w:rPr>
        <w:t>. (</w:t>
      </w:r>
      <w:r w:rsidRPr="00797FCE">
        <w:rPr>
          <w:rFonts w:ascii="Times New Roman" w:hAnsi="Times New Roman" w:cs="Times New Roman"/>
          <w:sz w:val="24"/>
          <w:szCs w:val="24"/>
        </w:rPr>
        <w:t>dále</w:t>
      </w:r>
      <w:proofErr w:type="gramEnd"/>
      <w:r w:rsidRPr="00797FCE">
        <w:rPr>
          <w:rFonts w:ascii="Times New Roman" w:hAnsi="Times New Roman" w:cs="Times New Roman"/>
          <w:sz w:val="24"/>
          <w:szCs w:val="24"/>
        </w:rPr>
        <w:t xml:space="preserve"> jen „ústav“)</w:t>
      </w:r>
    </w:p>
    <w:p w14:paraId="165B5823" w14:textId="77777777" w:rsidR="00785122" w:rsidRDefault="00785122" w:rsidP="00797FCE">
      <w:pPr>
        <w:spacing w:after="0" w:line="276" w:lineRule="auto"/>
        <w:rPr>
          <w:rFonts w:ascii="Times New Roman" w:hAnsi="Times New Roman" w:cs="Times New Roman"/>
          <w:b/>
          <w:sz w:val="24"/>
          <w:szCs w:val="24"/>
        </w:rPr>
      </w:pPr>
    </w:p>
    <w:p w14:paraId="4950F953" w14:textId="77777777" w:rsidR="00797FCE" w:rsidRPr="00785122" w:rsidRDefault="00797FCE" w:rsidP="00797FCE">
      <w:pPr>
        <w:spacing w:after="0" w:line="276" w:lineRule="auto"/>
        <w:rPr>
          <w:rFonts w:ascii="Times New Roman" w:hAnsi="Times New Roman" w:cs="Times New Roman"/>
          <w:b/>
          <w:sz w:val="24"/>
          <w:szCs w:val="24"/>
        </w:rPr>
      </w:pPr>
      <w:r w:rsidRPr="00785122">
        <w:rPr>
          <w:rFonts w:ascii="Times New Roman" w:hAnsi="Times New Roman" w:cs="Times New Roman"/>
          <w:b/>
          <w:sz w:val="24"/>
          <w:szCs w:val="24"/>
        </w:rPr>
        <w:t xml:space="preserve">Zkrácený název: </w:t>
      </w:r>
      <w:proofErr w:type="gramStart"/>
      <w:r w:rsidRPr="00785122">
        <w:rPr>
          <w:rFonts w:ascii="Times New Roman" w:hAnsi="Times New Roman" w:cs="Times New Roman"/>
          <w:b/>
          <w:sz w:val="24"/>
          <w:szCs w:val="24"/>
        </w:rPr>
        <w:t xml:space="preserve">CVP4.0, </w:t>
      </w:r>
      <w:proofErr w:type="spellStart"/>
      <w:r w:rsidRPr="00785122">
        <w:rPr>
          <w:rFonts w:ascii="Times New Roman" w:hAnsi="Times New Roman" w:cs="Times New Roman"/>
          <w:b/>
          <w:sz w:val="24"/>
          <w:szCs w:val="24"/>
        </w:rPr>
        <w:t>z.ú</w:t>
      </w:r>
      <w:proofErr w:type="spellEnd"/>
      <w:r w:rsidRPr="00785122">
        <w:rPr>
          <w:rFonts w:ascii="Times New Roman" w:hAnsi="Times New Roman" w:cs="Times New Roman"/>
          <w:b/>
          <w:sz w:val="24"/>
          <w:szCs w:val="24"/>
        </w:rPr>
        <w:t>.</w:t>
      </w:r>
      <w:proofErr w:type="gramEnd"/>
    </w:p>
    <w:p w14:paraId="4279D159" w14:textId="77777777" w:rsidR="00797FCE" w:rsidRPr="00785122" w:rsidRDefault="00797FCE" w:rsidP="00797FCE">
      <w:pPr>
        <w:spacing w:after="0" w:line="276" w:lineRule="auto"/>
        <w:rPr>
          <w:rFonts w:ascii="Times New Roman" w:hAnsi="Times New Roman" w:cs="Times New Roman"/>
          <w:b/>
          <w:sz w:val="24"/>
          <w:szCs w:val="24"/>
        </w:rPr>
      </w:pPr>
    </w:p>
    <w:p w14:paraId="56612842" w14:textId="77777777" w:rsidR="0064620A" w:rsidRPr="00797FCE" w:rsidRDefault="00797FCE" w:rsidP="00797FCE">
      <w:pPr>
        <w:spacing w:after="0" w:line="276" w:lineRule="auto"/>
        <w:rPr>
          <w:rFonts w:ascii="Times New Roman" w:hAnsi="Times New Roman" w:cs="Times New Roman"/>
          <w:sz w:val="24"/>
          <w:szCs w:val="24"/>
        </w:rPr>
      </w:pPr>
      <w:r w:rsidRPr="00067723">
        <w:rPr>
          <w:rFonts w:ascii="Times New Roman" w:hAnsi="Times New Roman" w:cs="Times New Roman"/>
          <w:b/>
          <w:sz w:val="24"/>
          <w:szCs w:val="24"/>
        </w:rPr>
        <w:t>Sídlo ústavu:</w:t>
      </w:r>
      <w:r w:rsidRPr="00797FCE">
        <w:rPr>
          <w:rFonts w:ascii="Times New Roman" w:hAnsi="Times New Roman" w:cs="Times New Roman"/>
          <w:sz w:val="24"/>
          <w:szCs w:val="24"/>
        </w:rPr>
        <w:t xml:space="preserve">  </w:t>
      </w:r>
      <w:r w:rsidRPr="00797FCE">
        <w:rPr>
          <w:rFonts w:ascii="Times New Roman" w:hAnsi="Times New Roman" w:cs="Times New Roman"/>
          <w:b/>
          <w:sz w:val="24"/>
          <w:szCs w:val="24"/>
        </w:rPr>
        <w:t>Vavrečkova 5262, 760 01 Zlín</w:t>
      </w:r>
      <w:r w:rsidRPr="00797FCE">
        <w:rPr>
          <w:rFonts w:ascii="Times New Roman" w:hAnsi="Times New Roman" w:cs="Times New Roman"/>
          <w:b/>
          <w:sz w:val="24"/>
          <w:szCs w:val="24"/>
        </w:rPr>
        <w:br/>
      </w:r>
    </w:p>
    <w:p w14:paraId="68525F84" w14:textId="77777777" w:rsidR="0064620A" w:rsidRDefault="0064620A" w:rsidP="00797FCE">
      <w:pPr>
        <w:spacing w:after="0" w:line="276" w:lineRule="auto"/>
        <w:rPr>
          <w:rFonts w:ascii="Times New Roman" w:eastAsia="Times New Roman" w:hAnsi="Times New Roman" w:cs="Times New Roman"/>
          <w:b/>
          <w:sz w:val="24"/>
          <w:szCs w:val="24"/>
          <w:lang w:eastAsia="cs-CZ"/>
        </w:rPr>
      </w:pPr>
      <w:r w:rsidRPr="00797FCE">
        <w:rPr>
          <w:rFonts w:ascii="Times New Roman" w:eastAsia="Times New Roman" w:hAnsi="Times New Roman" w:cs="Times New Roman"/>
          <w:b/>
          <w:sz w:val="24"/>
          <w:szCs w:val="24"/>
          <w:lang w:eastAsia="cs-CZ"/>
        </w:rPr>
        <w:t>Zakladatelé:</w:t>
      </w:r>
    </w:p>
    <w:p w14:paraId="3B27283D" w14:textId="77777777" w:rsidR="00067723" w:rsidRPr="00797FCE" w:rsidRDefault="00067723" w:rsidP="00797FCE">
      <w:pPr>
        <w:spacing w:after="0" w:line="276" w:lineRule="auto"/>
        <w:rPr>
          <w:rFonts w:ascii="Times New Roman" w:eastAsia="Times New Roman" w:hAnsi="Times New Roman" w:cs="Times New Roman"/>
          <w:b/>
          <w:sz w:val="24"/>
          <w:szCs w:val="24"/>
          <w:lang w:eastAsia="cs-CZ"/>
        </w:rPr>
      </w:pPr>
    </w:p>
    <w:p w14:paraId="683F8B78" w14:textId="522107A0" w:rsidR="0064620A" w:rsidRPr="00797FCE" w:rsidRDefault="0064620A" w:rsidP="00797FCE">
      <w:pPr>
        <w:spacing w:after="0" w:line="276" w:lineRule="auto"/>
        <w:rPr>
          <w:rFonts w:ascii="Times New Roman" w:hAnsi="Times New Roman" w:cs="Times New Roman"/>
          <w:b/>
          <w:bCs/>
          <w:sz w:val="24"/>
          <w:szCs w:val="24"/>
        </w:rPr>
      </w:pPr>
      <w:r w:rsidRPr="00797FCE">
        <w:rPr>
          <w:rFonts w:ascii="Times New Roman" w:hAnsi="Times New Roman" w:cs="Times New Roman"/>
          <w:b/>
          <w:bCs/>
          <w:sz w:val="24"/>
          <w:szCs w:val="24"/>
        </w:rPr>
        <w:t>CE</w:t>
      </w:r>
      <w:r w:rsidR="00C2018D">
        <w:rPr>
          <w:rFonts w:ascii="Times New Roman" w:hAnsi="Times New Roman" w:cs="Times New Roman"/>
          <w:b/>
          <w:bCs/>
          <w:sz w:val="24"/>
          <w:szCs w:val="24"/>
        </w:rPr>
        <w:t>-</w:t>
      </w:r>
      <w:r w:rsidRPr="00797FCE">
        <w:rPr>
          <w:rFonts w:ascii="Times New Roman" w:hAnsi="Times New Roman" w:cs="Times New Roman"/>
          <w:b/>
          <w:bCs/>
          <w:sz w:val="24"/>
          <w:szCs w:val="24"/>
        </w:rPr>
        <w:t>PA</w:t>
      </w:r>
      <w:r w:rsidR="00C2018D">
        <w:rPr>
          <w:rFonts w:ascii="Times New Roman" w:hAnsi="Times New Roman" w:cs="Times New Roman"/>
          <w:b/>
          <w:bCs/>
          <w:sz w:val="24"/>
          <w:szCs w:val="24"/>
        </w:rPr>
        <w:t>,</w:t>
      </w:r>
      <w:r w:rsidRPr="00797FCE">
        <w:rPr>
          <w:rFonts w:ascii="Times New Roman" w:hAnsi="Times New Roman" w:cs="Times New Roman"/>
          <w:b/>
          <w:bCs/>
          <w:sz w:val="24"/>
          <w:szCs w:val="24"/>
        </w:rPr>
        <w:t xml:space="preserve"> spol. s.r.o.</w:t>
      </w:r>
    </w:p>
    <w:p w14:paraId="68D6563B" w14:textId="582E6F26" w:rsidR="0064620A" w:rsidRPr="00797FCE" w:rsidRDefault="0064620A" w:rsidP="00797FCE">
      <w:pPr>
        <w:spacing w:after="0" w:line="276" w:lineRule="auto"/>
        <w:rPr>
          <w:rFonts w:ascii="Times New Roman" w:hAnsi="Times New Roman" w:cs="Times New Roman"/>
          <w:sz w:val="24"/>
          <w:szCs w:val="24"/>
        </w:rPr>
      </w:pPr>
      <w:r w:rsidRPr="00797FCE">
        <w:rPr>
          <w:rFonts w:ascii="Times New Roman" w:hAnsi="Times New Roman" w:cs="Times New Roman"/>
          <w:sz w:val="24"/>
          <w:szCs w:val="24"/>
          <w:shd w:val="clear" w:color="auto" w:fill="FFFFFF"/>
        </w:rPr>
        <w:t>IČ: 02229919</w:t>
      </w:r>
      <w:r w:rsidRPr="00797FCE">
        <w:rPr>
          <w:rFonts w:ascii="Times New Roman" w:hAnsi="Times New Roman" w:cs="Times New Roman"/>
          <w:sz w:val="24"/>
          <w:szCs w:val="24"/>
        </w:rPr>
        <w:br/>
      </w:r>
      <w:r w:rsidRPr="00797FCE">
        <w:rPr>
          <w:rFonts w:ascii="Times New Roman" w:hAnsi="Times New Roman" w:cs="Times New Roman"/>
          <w:sz w:val="24"/>
          <w:szCs w:val="24"/>
          <w:shd w:val="clear" w:color="auto" w:fill="FFFFFF"/>
        </w:rPr>
        <w:t>se sídlem:  Trojická 1910/7, 128 00 Praha 2 - Nové Město</w:t>
      </w:r>
      <w:r w:rsidRPr="00797FCE">
        <w:rPr>
          <w:rFonts w:ascii="Times New Roman" w:hAnsi="Times New Roman" w:cs="Times New Roman"/>
          <w:sz w:val="24"/>
          <w:szCs w:val="24"/>
        </w:rPr>
        <w:br/>
        <w:t xml:space="preserve">zastoupená: Ing. Jaroslavem </w:t>
      </w:r>
      <w:proofErr w:type="spellStart"/>
      <w:r w:rsidRPr="00797FCE">
        <w:rPr>
          <w:rFonts w:ascii="Times New Roman" w:hAnsi="Times New Roman" w:cs="Times New Roman"/>
          <w:sz w:val="24"/>
          <w:szCs w:val="24"/>
        </w:rPr>
        <w:t>Škývarou</w:t>
      </w:r>
      <w:proofErr w:type="spellEnd"/>
    </w:p>
    <w:p w14:paraId="01B6F4E5" w14:textId="77777777" w:rsidR="0064620A" w:rsidRPr="00797FCE" w:rsidRDefault="0064620A" w:rsidP="00797FCE">
      <w:pPr>
        <w:spacing w:after="0" w:line="276" w:lineRule="auto"/>
        <w:rPr>
          <w:rFonts w:ascii="Times New Roman" w:hAnsi="Times New Roman" w:cs="Times New Roman"/>
          <w:sz w:val="24"/>
          <w:szCs w:val="24"/>
        </w:rPr>
      </w:pPr>
    </w:p>
    <w:p w14:paraId="62DDB866" w14:textId="77777777" w:rsidR="0064620A" w:rsidRPr="00797FCE" w:rsidRDefault="0064620A" w:rsidP="00797FCE">
      <w:pPr>
        <w:spacing w:after="0" w:line="276" w:lineRule="auto"/>
        <w:rPr>
          <w:rFonts w:ascii="Times New Roman" w:hAnsi="Times New Roman" w:cs="Times New Roman"/>
          <w:b/>
          <w:sz w:val="24"/>
          <w:szCs w:val="24"/>
        </w:rPr>
      </w:pPr>
      <w:r w:rsidRPr="00797FCE">
        <w:rPr>
          <w:rFonts w:ascii="Times New Roman" w:hAnsi="Times New Roman" w:cs="Times New Roman"/>
          <w:b/>
          <w:sz w:val="24"/>
          <w:szCs w:val="24"/>
        </w:rPr>
        <w:t>Krajská hospodářská komora Zlínského kraje</w:t>
      </w:r>
    </w:p>
    <w:p w14:paraId="6EF81EA2" w14:textId="070BD032" w:rsidR="0064620A" w:rsidRPr="00797FCE" w:rsidRDefault="0064620A" w:rsidP="00797FCE">
      <w:pPr>
        <w:spacing w:after="0" w:line="276" w:lineRule="auto"/>
        <w:rPr>
          <w:rFonts w:ascii="Times New Roman" w:hAnsi="Times New Roman" w:cs="Times New Roman"/>
          <w:sz w:val="24"/>
          <w:szCs w:val="24"/>
        </w:rPr>
      </w:pPr>
      <w:r w:rsidRPr="00797FCE">
        <w:rPr>
          <w:rFonts w:ascii="Times New Roman" w:hAnsi="Times New Roman" w:cs="Times New Roman"/>
          <w:sz w:val="24"/>
          <w:szCs w:val="24"/>
        </w:rPr>
        <w:t>IČ: 29319676</w:t>
      </w:r>
    </w:p>
    <w:p w14:paraId="3FBC2E2E" w14:textId="6B3EBA38" w:rsidR="0064620A" w:rsidRPr="00797FCE" w:rsidRDefault="0064620A" w:rsidP="00797FCE">
      <w:pPr>
        <w:spacing w:after="0" w:line="276" w:lineRule="auto"/>
        <w:rPr>
          <w:rFonts w:ascii="Times New Roman" w:hAnsi="Times New Roman" w:cs="Times New Roman"/>
          <w:sz w:val="24"/>
          <w:szCs w:val="24"/>
        </w:rPr>
      </w:pPr>
      <w:r w:rsidRPr="00797FCE">
        <w:rPr>
          <w:rFonts w:ascii="Times New Roman" w:hAnsi="Times New Roman" w:cs="Times New Roman"/>
          <w:sz w:val="24"/>
          <w:szCs w:val="24"/>
        </w:rPr>
        <w:t>se sídlem: Vavrečkova 5262, 760 01</w:t>
      </w:r>
      <w:r w:rsidR="00C2018D" w:rsidRPr="00C2018D">
        <w:rPr>
          <w:rFonts w:ascii="Times New Roman" w:hAnsi="Times New Roman" w:cs="Times New Roman"/>
          <w:sz w:val="24"/>
          <w:szCs w:val="24"/>
        </w:rPr>
        <w:t xml:space="preserve"> </w:t>
      </w:r>
      <w:r w:rsidR="00C2018D" w:rsidRPr="00797FCE">
        <w:rPr>
          <w:rFonts w:ascii="Times New Roman" w:hAnsi="Times New Roman" w:cs="Times New Roman"/>
          <w:sz w:val="24"/>
          <w:szCs w:val="24"/>
        </w:rPr>
        <w:t>Zlín</w:t>
      </w:r>
    </w:p>
    <w:p w14:paraId="314461F8" w14:textId="77777777" w:rsidR="0064620A" w:rsidRPr="00797FCE" w:rsidRDefault="0064620A" w:rsidP="00797FCE">
      <w:pPr>
        <w:tabs>
          <w:tab w:val="left" w:pos="2350"/>
        </w:tabs>
        <w:spacing w:after="0" w:line="276" w:lineRule="auto"/>
        <w:rPr>
          <w:rFonts w:ascii="Times New Roman" w:hAnsi="Times New Roman" w:cs="Times New Roman"/>
          <w:b/>
          <w:bCs/>
          <w:color w:val="333333"/>
          <w:sz w:val="24"/>
          <w:szCs w:val="24"/>
          <w:shd w:val="clear" w:color="auto" w:fill="FFFFFF"/>
        </w:rPr>
      </w:pPr>
      <w:r w:rsidRPr="00797FCE">
        <w:rPr>
          <w:rFonts w:ascii="Times New Roman" w:hAnsi="Times New Roman" w:cs="Times New Roman"/>
          <w:sz w:val="24"/>
          <w:szCs w:val="24"/>
        </w:rPr>
        <w:t>zastoupená: Ing. Robertem Zatloukalem</w:t>
      </w:r>
      <w:r w:rsidRPr="00797FCE">
        <w:rPr>
          <w:rFonts w:ascii="Times New Roman" w:hAnsi="Times New Roman" w:cs="Times New Roman"/>
          <w:b/>
          <w:bCs/>
          <w:color w:val="333333"/>
          <w:sz w:val="24"/>
          <w:szCs w:val="24"/>
          <w:shd w:val="clear" w:color="auto" w:fill="FFFFFF"/>
        </w:rPr>
        <w:t xml:space="preserve"> </w:t>
      </w:r>
    </w:p>
    <w:p w14:paraId="276F36F8" w14:textId="77777777" w:rsidR="0064620A" w:rsidRPr="00797FCE" w:rsidRDefault="0064620A" w:rsidP="00797FCE">
      <w:pPr>
        <w:tabs>
          <w:tab w:val="left" w:pos="2350"/>
        </w:tabs>
        <w:spacing w:after="0" w:line="276" w:lineRule="auto"/>
        <w:rPr>
          <w:rFonts w:ascii="Times New Roman" w:hAnsi="Times New Roman" w:cs="Times New Roman"/>
          <w:b/>
          <w:bCs/>
          <w:color w:val="333333"/>
          <w:sz w:val="24"/>
          <w:szCs w:val="24"/>
          <w:shd w:val="clear" w:color="auto" w:fill="FFFFFF"/>
        </w:rPr>
      </w:pPr>
    </w:p>
    <w:p w14:paraId="709C93B2" w14:textId="77777777" w:rsidR="0064620A" w:rsidRPr="00797FCE" w:rsidRDefault="0064620A" w:rsidP="00797FCE">
      <w:pPr>
        <w:tabs>
          <w:tab w:val="left" w:pos="2350"/>
        </w:tabs>
        <w:spacing w:after="0" w:line="276" w:lineRule="auto"/>
        <w:rPr>
          <w:rFonts w:ascii="Times New Roman" w:hAnsi="Times New Roman" w:cs="Times New Roman"/>
          <w:color w:val="333333"/>
          <w:sz w:val="24"/>
          <w:szCs w:val="24"/>
          <w:shd w:val="clear" w:color="auto" w:fill="FFFFFF"/>
        </w:rPr>
      </w:pPr>
      <w:r w:rsidRPr="00797FCE">
        <w:rPr>
          <w:rFonts w:ascii="Times New Roman" w:hAnsi="Times New Roman" w:cs="Times New Roman"/>
          <w:b/>
          <w:bCs/>
          <w:color w:val="333333"/>
          <w:sz w:val="24"/>
          <w:szCs w:val="24"/>
          <w:shd w:val="clear" w:color="auto" w:fill="FFFFFF"/>
        </w:rPr>
        <w:t>TREXIMA, spol. s r.o</w:t>
      </w:r>
      <w:r w:rsidRPr="00797FCE">
        <w:rPr>
          <w:rFonts w:ascii="Times New Roman" w:hAnsi="Times New Roman" w:cs="Times New Roman"/>
          <w:color w:val="333333"/>
          <w:sz w:val="24"/>
          <w:szCs w:val="24"/>
          <w:shd w:val="clear" w:color="auto" w:fill="FFFFFF"/>
        </w:rPr>
        <w:t>.</w:t>
      </w:r>
      <w:r w:rsidRPr="00797FCE">
        <w:rPr>
          <w:rFonts w:ascii="Times New Roman" w:hAnsi="Times New Roman" w:cs="Times New Roman"/>
          <w:color w:val="333333"/>
          <w:sz w:val="24"/>
          <w:szCs w:val="24"/>
        </w:rPr>
        <w:br/>
      </w:r>
      <w:r w:rsidRPr="00797FCE">
        <w:rPr>
          <w:rFonts w:ascii="Times New Roman" w:hAnsi="Times New Roman" w:cs="Times New Roman"/>
          <w:color w:val="333333"/>
          <w:sz w:val="24"/>
          <w:szCs w:val="24"/>
          <w:shd w:val="clear" w:color="auto" w:fill="FFFFFF"/>
        </w:rPr>
        <w:t>IČ: 44004508</w:t>
      </w:r>
    </w:p>
    <w:p w14:paraId="41DAF811" w14:textId="77777777" w:rsidR="0064620A" w:rsidRPr="00797FCE" w:rsidRDefault="0064620A" w:rsidP="00797FCE">
      <w:pPr>
        <w:spacing w:after="0" w:line="276" w:lineRule="auto"/>
        <w:jc w:val="both"/>
        <w:rPr>
          <w:rFonts w:ascii="Times New Roman" w:hAnsi="Times New Roman" w:cs="Times New Roman"/>
          <w:color w:val="333333"/>
          <w:sz w:val="24"/>
          <w:szCs w:val="24"/>
          <w:shd w:val="clear" w:color="auto" w:fill="FFFFFF"/>
        </w:rPr>
      </w:pPr>
      <w:r w:rsidRPr="00797FCE">
        <w:rPr>
          <w:rFonts w:ascii="Times New Roman" w:hAnsi="Times New Roman" w:cs="Times New Roman"/>
          <w:color w:val="333333"/>
          <w:sz w:val="24"/>
          <w:szCs w:val="24"/>
          <w:shd w:val="clear" w:color="auto" w:fill="FFFFFF"/>
        </w:rPr>
        <w:t>se sídlem: Třída Tomáše Bati 299, Louky, 763 02 Zlín</w:t>
      </w:r>
    </w:p>
    <w:p w14:paraId="086B8D4E" w14:textId="77777777" w:rsidR="0064620A" w:rsidRPr="00797FCE" w:rsidRDefault="0064620A" w:rsidP="00797FCE">
      <w:pPr>
        <w:spacing w:after="0" w:line="276" w:lineRule="auto"/>
        <w:jc w:val="both"/>
        <w:rPr>
          <w:rFonts w:ascii="Times New Roman" w:hAnsi="Times New Roman" w:cs="Times New Roman"/>
          <w:color w:val="333333"/>
          <w:sz w:val="24"/>
          <w:szCs w:val="24"/>
          <w:shd w:val="clear" w:color="auto" w:fill="FFFFFF"/>
        </w:rPr>
      </w:pPr>
      <w:r w:rsidRPr="00797FCE">
        <w:rPr>
          <w:rFonts w:ascii="Times New Roman" w:hAnsi="Times New Roman" w:cs="Times New Roman"/>
          <w:color w:val="333333"/>
          <w:sz w:val="24"/>
          <w:szCs w:val="24"/>
          <w:shd w:val="clear" w:color="auto" w:fill="FFFFFF"/>
        </w:rPr>
        <w:t>zastoupená: Ing. Jaromírem Janošem</w:t>
      </w:r>
    </w:p>
    <w:p w14:paraId="211896BF" w14:textId="77777777" w:rsidR="0064620A" w:rsidRPr="00797FCE" w:rsidRDefault="0064620A" w:rsidP="00797FCE">
      <w:pPr>
        <w:spacing w:after="0" w:line="276" w:lineRule="auto"/>
        <w:jc w:val="both"/>
        <w:rPr>
          <w:rFonts w:ascii="Times New Roman" w:eastAsia="Times New Roman" w:hAnsi="Times New Roman" w:cs="Times New Roman"/>
          <w:sz w:val="24"/>
          <w:szCs w:val="24"/>
          <w:lang w:eastAsia="cs-CZ"/>
        </w:rPr>
      </w:pPr>
    </w:p>
    <w:p w14:paraId="475BD3B6" w14:textId="77777777" w:rsidR="0064620A" w:rsidRPr="00797FCE" w:rsidRDefault="0064620A" w:rsidP="00797FCE">
      <w:pPr>
        <w:spacing w:after="0" w:line="276" w:lineRule="auto"/>
        <w:jc w:val="both"/>
        <w:rPr>
          <w:rFonts w:ascii="Times New Roman" w:eastAsia="Times New Roman" w:hAnsi="Times New Roman" w:cs="Times New Roman"/>
          <w:b/>
          <w:sz w:val="24"/>
          <w:szCs w:val="24"/>
          <w:lang w:eastAsia="cs-CZ"/>
        </w:rPr>
      </w:pPr>
      <w:r w:rsidRPr="00797FCE">
        <w:rPr>
          <w:rFonts w:ascii="Times New Roman" w:eastAsia="Times New Roman" w:hAnsi="Times New Roman" w:cs="Times New Roman"/>
          <w:b/>
          <w:sz w:val="24"/>
          <w:szCs w:val="24"/>
          <w:lang w:eastAsia="cs-CZ"/>
        </w:rPr>
        <w:t>Univerzita Tomáše Bati ve Zlíně</w:t>
      </w:r>
    </w:p>
    <w:p w14:paraId="28D5BB0B" w14:textId="77777777" w:rsidR="0064620A" w:rsidRPr="00797FCE" w:rsidRDefault="0064620A" w:rsidP="00797FCE">
      <w:pPr>
        <w:spacing w:after="0" w:line="240" w:lineRule="auto"/>
        <w:jc w:val="both"/>
        <w:rPr>
          <w:rFonts w:ascii="Times New Roman" w:eastAsia="Times New Roman" w:hAnsi="Times New Roman" w:cs="Times New Roman"/>
          <w:sz w:val="24"/>
          <w:szCs w:val="24"/>
          <w:lang w:eastAsia="cs-CZ"/>
        </w:rPr>
      </w:pPr>
      <w:r w:rsidRPr="00797FCE">
        <w:rPr>
          <w:rFonts w:ascii="Times New Roman" w:eastAsia="Times New Roman" w:hAnsi="Times New Roman" w:cs="Times New Roman"/>
          <w:bCs/>
          <w:sz w:val="24"/>
          <w:szCs w:val="24"/>
          <w:lang w:eastAsia="cs-CZ"/>
        </w:rPr>
        <w:t xml:space="preserve">IČ: </w:t>
      </w:r>
      <w:r w:rsidR="00C2018D">
        <w:rPr>
          <w:rFonts w:ascii="Times New Roman" w:eastAsia="Times New Roman" w:hAnsi="Times New Roman" w:cs="Times New Roman"/>
          <w:bCs/>
          <w:sz w:val="24"/>
          <w:szCs w:val="24"/>
          <w:lang w:eastAsia="cs-CZ"/>
        </w:rPr>
        <w:t>7</w:t>
      </w:r>
      <w:r w:rsidRPr="0064620A">
        <w:rPr>
          <w:rFonts w:ascii="Times New Roman" w:eastAsia="Times New Roman" w:hAnsi="Times New Roman" w:cs="Times New Roman"/>
          <w:sz w:val="24"/>
          <w:szCs w:val="24"/>
          <w:lang w:eastAsia="cs-CZ"/>
        </w:rPr>
        <w:t>0883521</w:t>
      </w:r>
    </w:p>
    <w:p w14:paraId="2A756B3D" w14:textId="607AEF0D" w:rsidR="00067723" w:rsidRDefault="00584E05" w:rsidP="00067723">
      <w:pPr>
        <w:spacing w:after="0" w:line="276" w:lineRule="auto"/>
        <w:jc w:val="both"/>
        <w:rPr>
          <w:rFonts w:ascii="Times New Roman" w:hAnsi="Times New Roman" w:cs="Times New Roman"/>
          <w:color w:val="333333"/>
          <w:sz w:val="24"/>
          <w:szCs w:val="24"/>
          <w:shd w:val="clear" w:color="auto" w:fill="FFFFFF"/>
        </w:rPr>
      </w:pPr>
      <w:r w:rsidRPr="00797FCE">
        <w:rPr>
          <w:rFonts w:ascii="Times New Roman" w:hAnsi="Times New Roman" w:cs="Times New Roman"/>
          <w:color w:val="333333"/>
          <w:sz w:val="24"/>
          <w:szCs w:val="24"/>
          <w:shd w:val="clear" w:color="auto" w:fill="FFFFFF"/>
        </w:rPr>
        <w:t>se sídlem: nám. T. G. Masaryka 5555, 760 01 Zlín</w:t>
      </w:r>
    </w:p>
    <w:p w14:paraId="759FDF9E" w14:textId="77777777" w:rsidR="00584E05" w:rsidRPr="00584E05" w:rsidRDefault="0064620A" w:rsidP="00067723">
      <w:pPr>
        <w:spacing w:after="0" w:line="276" w:lineRule="auto"/>
        <w:jc w:val="both"/>
        <w:rPr>
          <w:rFonts w:ascii="Times New Roman" w:hAnsi="Times New Roman" w:cs="Times New Roman"/>
          <w:color w:val="333333"/>
          <w:sz w:val="24"/>
          <w:szCs w:val="24"/>
          <w:shd w:val="clear" w:color="auto" w:fill="FFFFFF"/>
        </w:rPr>
      </w:pPr>
      <w:r w:rsidRPr="00797FCE">
        <w:rPr>
          <w:rFonts w:ascii="Times New Roman" w:hAnsi="Times New Roman" w:cs="Times New Roman"/>
          <w:color w:val="333333"/>
          <w:sz w:val="24"/>
          <w:szCs w:val="24"/>
          <w:shd w:val="clear" w:color="auto" w:fill="FFFFFF"/>
        </w:rPr>
        <w:t>za</w:t>
      </w:r>
      <w:r w:rsidR="00584E05" w:rsidRPr="00797FCE">
        <w:rPr>
          <w:rFonts w:ascii="Times New Roman" w:hAnsi="Times New Roman" w:cs="Times New Roman"/>
          <w:color w:val="333333"/>
          <w:sz w:val="24"/>
          <w:szCs w:val="24"/>
          <w:shd w:val="clear" w:color="auto" w:fill="FFFFFF"/>
        </w:rPr>
        <w:t>stoupená</w:t>
      </w:r>
      <w:r w:rsidR="00584E05" w:rsidRPr="00067723">
        <w:rPr>
          <w:rFonts w:ascii="Times New Roman" w:hAnsi="Times New Roman" w:cs="Times New Roman"/>
          <w:b/>
          <w:color w:val="333333"/>
          <w:sz w:val="24"/>
          <w:szCs w:val="24"/>
          <w:shd w:val="clear" w:color="auto" w:fill="FFFFFF"/>
        </w:rPr>
        <w:t xml:space="preserve">: </w:t>
      </w:r>
      <w:hyperlink r:id="rId8" w:history="1">
        <w:r w:rsidR="00584E05" w:rsidRPr="00067723">
          <w:rPr>
            <w:rFonts w:ascii="Times New Roman" w:eastAsia="Times New Roman" w:hAnsi="Times New Roman" w:cs="Times New Roman"/>
            <w:bCs/>
            <w:sz w:val="24"/>
            <w:szCs w:val="24"/>
            <w:lang w:eastAsia="cs-CZ"/>
          </w:rPr>
          <w:t>prof. Ing. Vladimír</w:t>
        </w:r>
        <w:r w:rsidR="00584E05" w:rsidRPr="00067723">
          <w:rPr>
            <w:rFonts w:ascii="Times New Roman" w:hAnsi="Times New Roman" w:cs="Times New Roman"/>
            <w:sz w:val="24"/>
            <w:szCs w:val="24"/>
          </w:rPr>
          <w:t>em</w:t>
        </w:r>
        <w:r w:rsidR="00584E05" w:rsidRPr="00067723">
          <w:rPr>
            <w:rFonts w:ascii="Times New Roman" w:eastAsia="Times New Roman" w:hAnsi="Times New Roman" w:cs="Times New Roman"/>
            <w:bCs/>
            <w:sz w:val="24"/>
            <w:szCs w:val="24"/>
            <w:lang w:eastAsia="cs-CZ"/>
          </w:rPr>
          <w:t xml:space="preserve"> </w:t>
        </w:r>
        <w:proofErr w:type="spellStart"/>
        <w:r w:rsidR="00584E05" w:rsidRPr="00067723">
          <w:rPr>
            <w:rFonts w:ascii="Times New Roman" w:eastAsia="Times New Roman" w:hAnsi="Times New Roman" w:cs="Times New Roman"/>
            <w:bCs/>
            <w:sz w:val="24"/>
            <w:szCs w:val="24"/>
            <w:lang w:eastAsia="cs-CZ"/>
          </w:rPr>
          <w:t>Sedlařík</w:t>
        </w:r>
        <w:r w:rsidR="00584E05" w:rsidRPr="00067723">
          <w:rPr>
            <w:rFonts w:ascii="Times New Roman" w:hAnsi="Times New Roman" w:cs="Times New Roman"/>
            <w:sz w:val="24"/>
            <w:szCs w:val="24"/>
          </w:rPr>
          <w:t>em</w:t>
        </w:r>
        <w:proofErr w:type="spellEnd"/>
        <w:r w:rsidR="00584E05" w:rsidRPr="00067723">
          <w:rPr>
            <w:rFonts w:ascii="Times New Roman" w:eastAsia="Times New Roman" w:hAnsi="Times New Roman" w:cs="Times New Roman"/>
            <w:bCs/>
            <w:sz w:val="24"/>
            <w:szCs w:val="24"/>
            <w:lang w:eastAsia="cs-CZ"/>
          </w:rPr>
          <w:t>, Ph.D.</w:t>
        </w:r>
      </w:hyperlink>
    </w:p>
    <w:p w14:paraId="1152B626" w14:textId="77777777" w:rsidR="0064620A" w:rsidRPr="00797FCE" w:rsidRDefault="0064620A" w:rsidP="00797FCE">
      <w:pPr>
        <w:spacing w:after="0" w:line="276" w:lineRule="auto"/>
        <w:jc w:val="both"/>
        <w:rPr>
          <w:rFonts w:ascii="Times New Roman" w:eastAsia="Times New Roman" w:hAnsi="Times New Roman" w:cs="Times New Roman"/>
          <w:sz w:val="24"/>
          <w:szCs w:val="24"/>
          <w:lang w:eastAsia="cs-CZ"/>
        </w:rPr>
      </w:pPr>
    </w:p>
    <w:p w14:paraId="2D228C20" w14:textId="330C81F3" w:rsidR="00797FCE" w:rsidRPr="00C60ABD" w:rsidRDefault="00785122" w:rsidP="00797FCE">
      <w:pPr>
        <w:spacing w:line="276" w:lineRule="auto"/>
        <w:jc w:val="both"/>
        <w:rPr>
          <w:rFonts w:ascii="Times New Roman" w:eastAsia="Times New Roman" w:hAnsi="Times New Roman" w:cs="Times New Roman"/>
          <w:sz w:val="24"/>
          <w:szCs w:val="24"/>
          <w:lang w:eastAsia="cs-CZ"/>
        </w:rPr>
      </w:pPr>
      <w:r w:rsidRPr="00C60ABD">
        <w:rPr>
          <w:rFonts w:ascii="Times New Roman" w:eastAsia="Times New Roman" w:hAnsi="Times New Roman" w:cs="Times New Roman"/>
          <w:sz w:val="24"/>
          <w:szCs w:val="24"/>
          <w:lang w:eastAsia="cs-CZ"/>
        </w:rPr>
        <w:t>(dále jen jako „Zakladatel“ nebo společně jako „Zakladatelé“)</w:t>
      </w:r>
    </w:p>
    <w:p w14:paraId="21666392" w14:textId="77777777" w:rsidR="00A530F7" w:rsidRPr="00C60ABD" w:rsidRDefault="00A530F7" w:rsidP="00797FCE">
      <w:pPr>
        <w:spacing w:line="276" w:lineRule="auto"/>
        <w:jc w:val="both"/>
        <w:rPr>
          <w:rFonts w:ascii="Times New Roman" w:eastAsia="Times New Roman" w:hAnsi="Times New Roman" w:cs="Times New Roman"/>
          <w:sz w:val="24"/>
          <w:szCs w:val="24"/>
          <w:lang w:eastAsia="cs-CZ"/>
        </w:rPr>
      </w:pPr>
    </w:p>
    <w:p w14:paraId="70069780" w14:textId="77777777" w:rsidR="00067723" w:rsidRPr="00C60ABD" w:rsidRDefault="00067723" w:rsidP="00797FCE">
      <w:pPr>
        <w:spacing w:line="276" w:lineRule="auto"/>
        <w:jc w:val="both"/>
        <w:rPr>
          <w:rFonts w:ascii="Times New Roman" w:eastAsia="Times New Roman" w:hAnsi="Times New Roman" w:cs="Times New Roman"/>
          <w:sz w:val="24"/>
          <w:szCs w:val="24"/>
          <w:lang w:eastAsia="cs-CZ"/>
        </w:rPr>
      </w:pPr>
    </w:p>
    <w:p w14:paraId="47EF03EF" w14:textId="77777777" w:rsidR="00785122" w:rsidRDefault="00785122" w:rsidP="00797FCE">
      <w:pPr>
        <w:spacing w:line="276" w:lineRule="auto"/>
        <w:jc w:val="both"/>
        <w:rPr>
          <w:rFonts w:ascii="Times New Roman" w:eastAsia="Times New Roman" w:hAnsi="Times New Roman" w:cs="Times New Roman"/>
          <w:b/>
          <w:sz w:val="24"/>
          <w:szCs w:val="24"/>
          <w:lang w:eastAsia="cs-CZ"/>
        </w:rPr>
      </w:pPr>
    </w:p>
    <w:p w14:paraId="3776BA2C" w14:textId="0E933F86" w:rsidR="00CC75FB" w:rsidRDefault="00CC75FB" w:rsidP="00797FCE">
      <w:pPr>
        <w:spacing w:line="276" w:lineRule="auto"/>
        <w:jc w:val="both"/>
        <w:rPr>
          <w:rFonts w:ascii="Times New Roman" w:eastAsia="Times New Roman" w:hAnsi="Times New Roman" w:cs="Times New Roman"/>
          <w:b/>
          <w:sz w:val="24"/>
          <w:szCs w:val="24"/>
          <w:lang w:eastAsia="cs-CZ"/>
        </w:rPr>
      </w:pPr>
    </w:p>
    <w:p w14:paraId="41F8A503" w14:textId="77777777" w:rsidR="00B81E3A" w:rsidRDefault="00B81E3A" w:rsidP="00797FCE">
      <w:pPr>
        <w:spacing w:line="276" w:lineRule="auto"/>
        <w:jc w:val="both"/>
        <w:rPr>
          <w:rFonts w:ascii="Times New Roman" w:eastAsia="Times New Roman" w:hAnsi="Times New Roman" w:cs="Times New Roman"/>
          <w:b/>
          <w:sz w:val="24"/>
          <w:szCs w:val="24"/>
          <w:lang w:eastAsia="cs-CZ"/>
        </w:rPr>
      </w:pPr>
    </w:p>
    <w:p w14:paraId="60D0F55C" w14:textId="77777777" w:rsidR="00067723" w:rsidRPr="00797FCE" w:rsidRDefault="00067723" w:rsidP="00797FCE">
      <w:pPr>
        <w:spacing w:line="276" w:lineRule="auto"/>
        <w:jc w:val="both"/>
        <w:rPr>
          <w:rFonts w:ascii="Times New Roman" w:eastAsia="Times New Roman" w:hAnsi="Times New Roman" w:cs="Times New Roman"/>
          <w:b/>
          <w:sz w:val="24"/>
          <w:szCs w:val="24"/>
          <w:lang w:eastAsia="cs-CZ"/>
        </w:rPr>
      </w:pPr>
    </w:p>
    <w:p w14:paraId="001A7FA6" w14:textId="30E46996" w:rsidR="005460FA" w:rsidRPr="00584211" w:rsidRDefault="00584E05" w:rsidP="006A57AB">
      <w:pPr>
        <w:pStyle w:val="Odstavecseseznamem"/>
        <w:numPr>
          <w:ilvl w:val="0"/>
          <w:numId w:val="3"/>
        </w:numPr>
        <w:spacing w:line="276" w:lineRule="auto"/>
        <w:jc w:val="both"/>
        <w:rPr>
          <w:rFonts w:ascii="Times New Roman" w:eastAsia="Times New Roman" w:hAnsi="Times New Roman" w:cs="Times New Roman"/>
          <w:b/>
          <w:color w:val="C00000"/>
          <w:sz w:val="28"/>
          <w:szCs w:val="28"/>
          <w:lang w:eastAsia="cs-CZ"/>
        </w:rPr>
      </w:pPr>
      <w:r w:rsidRPr="00B81E3A">
        <w:rPr>
          <w:rFonts w:ascii="Times New Roman" w:eastAsia="Times New Roman" w:hAnsi="Times New Roman" w:cs="Times New Roman"/>
          <w:b/>
          <w:color w:val="C00000"/>
          <w:sz w:val="28"/>
          <w:szCs w:val="28"/>
          <w:lang w:eastAsia="cs-CZ"/>
        </w:rPr>
        <w:lastRenderedPageBreak/>
        <w:t xml:space="preserve">Specifikace důvodů a účelu založení právnické osoby </w:t>
      </w:r>
    </w:p>
    <w:p w14:paraId="139FAF97" w14:textId="6F3F5548" w:rsidR="005460FA" w:rsidRDefault="005460FA" w:rsidP="005460FA">
      <w:pPr>
        <w:spacing w:line="276" w:lineRule="auto"/>
        <w:jc w:val="both"/>
        <w:rPr>
          <w:rFonts w:ascii="Times New Roman" w:eastAsia="Times New Roman" w:hAnsi="Times New Roman" w:cs="Times New Roman"/>
          <w:sz w:val="24"/>
          <w:szCs w:val="24"/>
          <w:lang w:eastAsia="cs-CZ"/>
        </w:rPr>
      </w:pPr>
      <w:r w:rsidRPr="005460FA">
        <w:rPr>
          <w:rFonts w:ascii="Times New Roman" w:eastAsia="Times New Roman" w:hAnsi="Times New Roman" w:cs="Times New Roman"/>
          <w:sz w:val="24"/>
          <w:szCs w:val="24"/>
          <w:lang w:eastAsia="cs-CZ"/>
        </w:rPr>
        <w:t xml:space="preserve">Celoživotní vzdělávání </w:t>
      </w:r>
      <w:r w:rsidR="00C2018D">
        <w:rPr>
          <w:rFonts w:ascii="Times New Roman" w:eastAsia="Times New Roman" w:hAnsi="Times New Roman" w:cs="Times New Roman"/>
          <w:sz w:val="24"/>
          <w:szCs w:val="24"/>
          <w:lang w:eastAsia="cs-CZ"/>
        </w:rPr>
        <w:t xml:space="preserve">(dále jen „CŽV“) </w:t>
      </w:r>
      <w:r w:rsidRPr="005460FA">
        <w:rPr>
          <w:rFonts w:ascii="Times New Roman" w:eastAsia="Times New Roman" w:hAnsi="Times New Roman" w:cs="Times New Roman"/>
          <w:sz w:val="24"/>
          <w:szCs w:val="24"/>
          <w:lang w:eastAsia="cs-CZ"/>
        </w:rPr>
        <w:t xml:space="preserve">je jednou z priorit </w:t>
      </w:r>
      <w:r w:rsidR="0072787D">
        <w:rPr>
          <w:rFonts w:ascii="Times New Roman" w:eastAsia="Times New Roman" w:hAnsi="Times New Roman" w:cs="Times New Roman"/>
          <w:sz w:val="24"/>
          <w:szCs w:val="24"/>
          <w:lang w:eastAsia="cs-CZ"/>
        </w:rPr>
        <w:t>UTB</w:t>
      </w:r>
      <w:r w:rsidR="00B81E3A">
        <w:rPr>
          <w:rFonts w:ascii="Times New Roman" w:eastAsia="Times New Roman" w:hAnsi="Times New Roman" w:cs="Times New Roman"/>
          <w:sz w:val="24"/>
          <w:szCs w:val="24"/>
          <w:lang w:eastAsia="cs-CZ"/>
        </w:rPr>
        <w:t xml:space="preserve"> pro následující období, a to v souladu se Strategickým záměrem ministerstva pro oblast vysokých škol na období od roku 2021</w:t>
      </w:r>
      <w:r w:rsidR="001E2113">
        <w:rPr>
          <w:rFonts w:ascii="Times New Roman" w:eastAsia="Times New Roman" w:hAnsi="Times New Roman" w:cs="Times New Roman"/>
          <w:sz w:val="24"/>
          <w:szCs w:val="24"/>
          <w:lang w:eastAsia="cs-CZ"/>
        </w:rPr>
        <w:t xml:space="preserve"> (Prioritní cíl II. Zlepšit dostupnost a relevanci flexibilních forem vzdělávání).</w:t>
      </w:r>
    </w:p>
    <w:p w14:paraId="56AD2D42" w14:textId="15DA78E7" w:rsidR="00B81E3A" w:rsidRDefault="0072787D" w:rsidP="0072787D">
      <w:pPr>
        <w:spacing w:line="276" w:lineRule="auto"/>
        <w:jc w:val="both"/>
        <w:rPr>
          <w:rFonts w:ascii="Times New Roman" w:hAnsi="Times New Roman" w:cs="Times New Roman"/>
          <w:sz w:val="24"/>
          <w:szCs w:val="24"/>
        </w:rPr>
      </w:pPr>
      <w:r w:rsidRPr="0072787D">
        <w:rPr>
          <w:rFonts w:ascii="Times New Roman" w:hAnsi="Times New Roman" w:cs="Times New Roman"/>
          <w:sz w:val="24"/>
          <w:szCs w:val="24"/>
        </w:rPr>
        <w:t>Strategický záměr Univerzity Tomáše Bati ve Zlíně na období 21+</w:t>
      </w:r>
      <w:r>
        <w:rPr>
          <w:rFonts w:ascii="Times New Roman" w:hAnsi="Times New Roman" w:cs="Times New Roman"/>
          <w:sz w:val="24"/>
          <w:szCs w:val="24"/>
        </w:rPr>
        <w:t xml:space="preserve"> </w:t>
      </w:r>
      <w:r w:rsidR="001E2113">
        <w:rPr>
          <w:rFonts w:ascii="Times New Roman" w:hAnsi="Times New Roman" w:cs="Times New Roman"/>
          <w:sz w:val="24"/>
          <w:szCs w:val="24"/>
        </w:rPr>
        <w:t xml:space="preserve">(dále jen „Strategie UTB 21+“) </w:t>
      </w:r>
      <w:r>
        <w:rPr>
          <w:rFonts w:ascii="Times New Roman" w:hAnsi="Times New Roman" w:cs="Times New Roman"/>
          <w:sz w:val="24"/>
          <w:szCs w:val="24"/>
        </w:rPr>
        <w:t xml:space="preserve">nastavuje Vizi UTB pro období 21+: </w:t>
      </w:r>
    </w:p>
    <w:p w14:paraId="701FF4BE" w14:textId="77536DEE" w:rsidR="0072787D" w:rsidRPr="00B81E3A" w:rsidRDefault="0072787D" w:rsidP="0072787D">
      <w:pPr>
        <w:spacing w:line="276" w:lineRule="auto"/>
        <w:jc w:val="both"/>
        <w:rPr>
          <w:rFonts w:ascii="Times New Roman" w:hAnsi="Times New Roman" w:cs="Times New Roman"/>
          <w:sz w:val="24"/>
          <w:szCs w:val="24"/>
          <w:u w:val="single"/>
        </w:rPr>
      </w:pPr>
      <w:r w:rsidRPr="00B81E3A">
        <w:rPr>
          <w:rFonts w:ascii="Times New Roman" w:hAnsi="Times New Roman" w:cs="Times New Roman"/>
          <w:sz w:val="24"/>
          <w:szCs w:val="24"/>
          <w:u w:val="single"/>
        </w:rPr>
        <w:t>UTB bude v roce 2030 mimo jiné:</w:t>
      </w:r>
    </w:p>
    <w:p w14:paraId="14FD10C6" w14:textId="77777777" w:rsidR="0072787D" w:rsidRPr="00AD7F19" w:rsidRDefault="0072787D" w:rsidP="006A57AB">
      <w:pPr>
        <w:pStyle w:val="Odstavecseseznamem"/>
        <w:numPr>
          <w:ilvl w:val="0"/>
          <w:numId w:val="17"/>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color w:val="000000"/>
          <w:sz w:val="24"/>
          <w:szCs w:val="24"/>
        </w:rPr>
        <w:t xml:space="preserve">Univerzitou s pevným renomé ve vzdělávacím systému, která poskytuje vysoce kvalitní podmínky ke studiu a je centrem rozvoje vzdělávání ve Zlínském kraji. </w:t>
      </w:r>
    </w:p>
    <w:p w14:paraId="4B792943" w14:textId="77777777" w:rsidR="0072787D" w:rsidRPr="00AD7F19" w:rsidRDefault="0072787D" w:rsidP="0072787D">
      <w:pPr>
        <w:spacing w:after="0" w:line="240" w:lineRule="auto"/>
        <w:jc w:val="both"/>
        <w:rPr>
          <w:rFonts w:ascii="Times New Roman" w:eastAsia="Times New Roman" w:hAnsi="Times New Roman" w:cs="Times New Roman"/>
          <w:color w:val="000000" w:themeColor="text1"/>
          <w:sz w:val="24"/>
          <w:szCs w:val="24"/>
          <w:lang w:eastAsia="cs-CZ"/>
        </w:rPr>
      </w:pPr>
    </w:p>
    <w:p w14:paraId="0230C510" w14:textId="77777777" w:rsidR="0072787D" w:rsidRPr="00AD7F19" w:rsidRDefault="0072787D" w:rsidP="006A57AB">
      <w:pPr>
        <w:pStyle w:val="Odstavecseseznamem"/>
        <w:numPr>
          <w:ilvl w:val="0"/>
          <w:numId w:val="17"/>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t>Otevřenou a flexibilní univerzitou, která při svém rozvoji reflektuje technologický rozvoj, socioekonomické změny a nové potřeby a výzvy společnosti.</w:t>
      </w:r>
    </w:p>
    <w:p w14:paraId="2404A27F" w14:textId="77777777" w:rsidR="0072787D" w:rsidRPr="00AD7F19" w:rsidRDefault="0072787D" w:rsidP="0072787D">
      <w:pPr>
        <w:pStyle w:val="Odstavecseseznamem"/>
        <w:rPr>
          <w:rFonts w:ascii="Times New Roman" w:hAnsi="Times New Roman" w:cs="Times New Roman"/>
          <w:bCs/>
          <w:sz w:val="24"/>
          <w:szCs w:val="24"/>
        </w:rPr>
      </w:pPr>
    </w:p>
    <w:p w14:paraId="60DAB801" w14:textId="77777777" w:rsidR="0072787D" w:rsidRPr="00B81E3A" w:rsidRDefault="0072787D" w:rsidP="006A57AB">
      <w:pPr>
        <w:pStyle w:val="Odstavecseseznamem"/>
        <w:numPr>
          <w:ilvl w:val="0"/>
          <w:numId w:val="17"/>
        </w:numPr>
        <w:spacing w:after="0" w:line="240" w:lineRule="auto"/>
        <w:jc w:val="both"/>
        <w:rPr>
          <w:rFonts w:ascii="Times New Roman" w:eastAsia="Times New Roman" w:hAnsi="Times New Roman" w:cs="Times New Roman"/>
          <w:sz w:val="24"/>
          <w:szCs w:val="24"/>
          <w:lang w:eastAsia="cs-CZ"/>
        </w:rPr>
      </w:pPr>
      <w:r w:rsidRPr="0072787D">
        <w:rPr>
          <w:rFonts w:ascii="Times New Roman" w:hAnsi="Times New Roman" w:cs="Times New Roman"/>
          <w:color w:val="000000"/>
          <w:sz w:val="24"/>
          <w:szCs w:val="24"/>
        </w:rPr>
        <w:t xml:space="preserve">Univerzitou, která je silným partnerem při směřování rozvoje regionu ve všech oblastech </w:t>
      </w:r>
      <w:r w:rsidRPr="00B81E3A">
        <w:rPr>
          <w:rFonts w:ascii="Times New Roman" w:hAnsi="Times New Roman" w:cs="Times New Roman"/>
          <w:sz w:val="24"/>
          <w:szCs w:val="24"/>
        </w:rPr>
        <w:t>pracovního i společenského života</w:t>
      </w:r>
      <w:r w:rsidR="00C2018D" w:rsidRPr="00B81E3A">
        <w:rPr>
          <w:rFonts w:ascii="Times New Roman" w:hAnsi="Times New Roman" w:cs="Times New Roman"/>
          <w:sz w:val="24"/>
          <w:szCs w:val="24"/>
        </w:rPr>
        <w:t>.</w:t>
      </w:r>
    </w:p>
    <w:p w14:paraId="41D1F55A" w14:textId="77777777" w:rsidR="005460FA" w:rsidRDefault="005460FA" w:rsidP="005460FA">
      <w:pPr>
        <w:spacing w:line="276" w:lineRule="auto"/>
        <w:jc w:val="both"/>
        <w:rPr>
          <w:rFonts w:ascii="Times New Roman" w:hAnsi="Times New Roman" w:cs="Times New Roman"/>
          <w:sz w:val="24"/>
          <w:szCs w:val="24"/>
        </w:rPr>
      </w:pPr>
    </w:p>
    <w:p w14:paraId="2EBE4242" w14:textId="77777777" w:rsidR="005460FA" w:rsidRPr="00B81E3A" w:rsidRDefault="005460FA" w:rsidP="005460FA">
      <w:pPr>
        <w:spacing w:after="0" w:line="276" w:lineRule="auto"/>
        <w:jc w:val="both"/>
        <w:rPr>
          <w:rFonts w:ascii="Times New Roman" w:hAnsi="Times New Roman" w:cs="Times New Roman"/>
          <w:b/>
          <w:sz w:val="24"/>
          <w:szCs w:val="24"/>
        </w:rPr>
      </w:pPr>
      <w:r w:rsidRPr="00B81E3A">
        <w:rPr>
          <w:rFonts w:ascii="Times New Roman" w:hAnsi="Times New Roman" w:cs="Times New Roman"/>
          <w:b/>
          <w:sz w:val="24"/>
          <w:szCs w:val="24"/>
        </w:rPr>
        <w:t xml:space="preserve">Pilíř A: Vzdělávání </w:t>
      </w:r>
    </w:p>
    <w:p w14:paraId="5400992B" w14:textId="77777777" w:rsidR="0072787D" w:rsidRDefault="005460FA" w:rsidP="0072787D">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1:</w:t>
      </w:r>
      <w:r>
        <w:rPr>
          <w:rFonts w:ascii="Times New Roman" w:hAnsi="Times New Roman" w:cs="Times New Roman"/>
          <w:b/>
          <w:sz w:val="24"/>
          <w:szCs w:val="24"/>
        </w:rPr>
        <w:t xml:space="preserve"> </w:t>
      </w:r>
      <w:r>
        <w:rPr>
          <w:rFonts w:ascii="Times New Roman" w:hAnsi="Times New Roman" w:cs="Times New Roman"/>
          <w:sz w:val="24"/>
          <w:szCs w:val="24"/>
        </w:rPr>
        <w:t>Realizovat o</w:t>
      </w:r>
      <w:r w:rsidRPr="00963561">
        <w:rPr>
          <w:rFonts w:ascii="Times New Roman" w:hAnsi="Times New Roman" w:cs="Times New Roman"/>
          <w:sz w:val="24"/>
          <w:szCs w:val="24"/>
        </w:rPr>
        <w:t>tevřené, flexibilní a kvalitní vzdělávání reagující na potřeby trhu práce a společenské výzvy 21. století</w:t>
      </w:r>
      <w:r>
        <w:rPr>
          <w:rFonts w:ascii="Times New Roman" w:hAnsi="Times New Roman" w:cs="Times New Roman"/>
          <w:sz w:val="24"/>
          <w:szCs w:val="24"/>
        </w:rPr>
        <w:t>.</w:t>
      </w:r>
    </w:p>
    <w:p w14:paraId="3600F37E" w14:textId="77777777" w:rsidR="0072787D" w:rsidRPr="0072787D" w:rsidRDefault="0072787D" w:rsidP="0072787D">
      <w:pPr>
        <w:pStyle w:val="Odstavecseseznamem"/>
        <w:spacing w:line="276" w:lineRule="auto"/>
        <w:jc w:val="both"/>
      </w:pPr>
    </w:p>
    <w:tbl>
      <w:tblPr>
        <w:tblStyle w:val="Mkatabulky"/>
        <w:tblW w:w="10916" w:type="dxa"/>
        <w:tblInd w:w="-998" w:type="dxa"/>
        <w:tblLook w:val="04A0" w:firstRow="1" w:lastRow="0" w:firstColumn="1" w:lastColumn="0" w:noHBand="0" w:noVBand="1"/>
      </w:tblPr>
      <w:tblGrid>
        <w:gridCol w:w="4821"/>
        <w:gridCol w:w="6095"/>
      </w:tblGrid>
      <w:tr w:rsidR="0072787D" w:rsidRPr="00832681" w14:paraId="5CACCC7B" w14:textId="77777777" w:rsidTr="0072787D">
        <w:trPr>
          <w:trHeight w:val="798"/>
        </w:trPr>
        <w:tc>
          <w:tcPr>
            <w:tcW w:w="4821" w:type="dxa"/>
            <w:vMerge w:val="restart"/>
          </w:tcPr>
          <w:p w14:paraId="5D89FFB0" w14:textId="77777777" w:rsidR="0072787D" w:rsidRPr="00832681" w:rsidRDefault="0072787D" w:rsidP="00B40EC1">
            <w:pPr>
              <w:pStyle w:val="Odstavecseseznamem"/>
              <w:spacing w:line="276" w:lineRule="auto"/>
              <w:ind w:left="0"/>
              <w:rPr>
                <w:rFonts w:ascii="Times New Roman" w:hAnsi="Times New Roman" w:cs="Times New Roman"/>
                <w:b/>
              </w:rPr>
            </w:pPr>
            <w:r>
              <w:rPr>
                <w:rFonts w:ascii="Times New Roman" w:hAnsi="Times New Roman" w:cs="Times New Roman"/>
                <w:b/>
              </w:rPr>
              <w:t xml:space="preserve">Strategický cíl </w:t>
            </w:r>
            <w:r w:rsidRPr="00832681">
              <w:rPr>
                <w:rFonts w:ascii="Times New Roman" w:hAnsi="Times New Roman" w:cs="Times New Roman"/>
                <w:b/>
              </w:rPr>
              <w:t>1.3</w:t>
            </w:r>
          </w:p>
          <w:p w14:paraId="1222F7C1" w14:textId="77777777" w:rsidR="0072787D" w:rsidRPr="00832681" w:rsidRDefault="0072787D" w:rsidP="00B40EC1">
            <w:pPr>
              <w:pStyle w:val="Odstavecseseznamem"/>
              <w:spacing w:line="276" w:lineRule="auto"/>
              <w:ind w:left="0"/>
              <w:rPr>
                <w:rFonts w:ascii="Times New Roman" w:hAnsi="Times New Roman" w:cs="Times New Roman"/>
              </w:rPr>
            </w:pPr>
            <w:r w:rsidRPr="00832681">
              <w:rPr>
                <w:rFonts w:ascii="Times New Roman" w:hAnsi="Times New Roman" w:cs="Times New Roman"/>
                <w:b/>
              </w:rPr>
              <w:t>Otevřít možnosti kvalitního vzdělávání veřejnosti s cílem zvýšit adaptabilitu pracovní síly na změny na trhu práce</w:t>
            </w:r>
          </w:p>
        </w:tc>
        <w:tc>
          <w:tcPr>
            <w:tcW w:w="6095" w:type="dxa"/>
          </w:tcPr>
          <w:p w14:paraId="62876168" w14:textId="77777777" w:rsidR="0072787D" w:rsidRPr="00832681" w:rsidRDefault="0072787D" w:rsidP="00B40EC1">
            <w:pPr>
              <w:rPr>
                <w:rFonts w:ascii="Times New Roman" w:hAnsi="Times New Roman" w:cs="Times New Roman"/>
              </w:rPr>
            </w:pPr>
            <w:r w:rsidRPr="00832681">
              <w:rPr>
                <w:rFonts w:ascii="Times New Roman" w:hAnsi="Times New Roman" w:cs="Times New Roman"/>
              </w:rPr>
              <w:t>Dílčí cíl 1.3.1</w:t>
            </w:r>
          </w:p>
          <w:p w14:paraId="7EB0B8C1" w14:textId="49747945" w:rsidR="0072787D" w:rsidRPr="00832681" w:rsidRDefault="0072787D" w:rsidP="00B40EC1">
            <w:pPr>
              <w:spacing w:line="276" w:lineRule="auto"/>
              <w:rPr>
                <w:rFonts w:ascii="Times New Roman" w:hAnsi="Times New Roman" w:cs="Times New Roman"/>
              </w:rPr>
            </w:pPr>
            <w:r w:rsidRPr="00832681">
              <w:rPr>
                <w:rFonts w:ascii="Times New Roman" w:hAnsi="Times New Roman" w:cs="Times New Roman"/>
              </w:rPr>
              <w:t>Vybudovat funkční a spolupracující systém dalšího vzdělávání na UTB</w:t>
            </w:r>
            <w:r>
              <w:rPr>
                <w:rFonts w:ascii="Times New Roman" w:hAnsi="Times New Roman" w:cs="Times New Roman"/>
              </w:rPr>
              <w:t xml:space="preserve"> </w:t>
            </w:r>
            <w:r w:rsidRPr="00832681">
              <w:rPr>
                <w:rFonts w:ascii="Times New Roman" w:hAnsi="Times New Roman" w:cs="Times New Roman"/>
              </w:rPr>
              <w:t>se zaměřením na potřeby měnícího se trhu práce a nových požadavků na pracovní sílu.</w:t>
            </w:r>
          </w:p>
        </w:tc>
      </w:tr>
      <w:tr w:rsidR="0072787D" w14:paraId="697E9EC9" w14:textId="77777777" w:rsidTr="0072787D">
        <w:tc>
          <w:tcPr>
            <w:tcW w:w="4821" w:type="dxa"/>
            <w:vMerge/>
          </w:tcPr>
          <w:p w14:paraId="6C2D7B00" w14:textId="77777777" w:rsidR="0072787D" w:rsidRPr="00832681" w:rsidRDefault="0072787D" w:rsidP="00B40EC1">
            <w:pPr>
              <w:pStyle w:val="Odstavecseseznamem"/>
              <w:spacing w:line="276" w:lineRule="auto"/>
              <w:ind w:left="0"/>
              <w:rPr>
                <w:rFonts w:ascii="Times New Roman" w:hAnsi="Times New Roman" w:cs="Times New Roman"/>
              </w:rPr>
            </w:pPr>
          </w:p>
        </w:tc>
        <w:tc>
          <w:tcPr>
            <w:tcW w:w="6095" w:type="dxa"/>
          </w:tcPr>
          <w:p w14:paraId="27D4938E" w14:textId="77777777" w:rsidR="0072787D" w:rsidRPr="00832681" w:rsidRDefault="0072787D" w:rsidP="00B40EC1">
            <w:pPr>
              <w:rPr>
                <w:rFonts w:ascii="Times New Roman" w:hAnsi="Times New Roman" w:cs="Times New Roman"/>
              </w:rPr>
            </w:pPr>
            <w:r w:rsidRPr="00832681">
              <w:rPr>
                <w:rFonts w:ascii="Times New Roman" w:hAnsi="Times New Roman" w:cs="Times New Roman"/>
              </w:rPr>
              <w:t>Dílčí cíl 1.3.2</w:t>
            </w:r>
          </w:p>
          <w:p w14:paraId="212D7F70" w14:textId="145D35F1" w:rsidR="0072787D" w:rsidRPr="00E40CAA" w:rsidRDefault="0072787D" w:rsidP="00C2018D">
            <w:pPr>
              <w:spacing w:line="276" w:lineRule="auto"/>
              <w:rPr>
                <w:rFonts w:ascii="Times New Roman" w:hAnsi="Times New Roman" w:cs="Times New Roman"/>
              </w:rPr>
            </w:pPr>
            <w:r w:rsidRPr="00832681">
              <w:rPr>
                <w:rFonts w:ascii="Times New Roman" w:hAnsi="Times New Roman" w:cs="Times New Roman"/>
              </w:rPr>
              <w:t>Zvýšit informační hodnotu dokladů o dosažených výsledcích učení v </w:t>
            </w:r>
            <w:r w:rsidR="00C2018D">
              <w:rPr>
                <w:rFonts w:ascii="Times New Roman" w:hAnsi="Times New Roman" w:cs="Times New Roman"/>
              </w:rPr>
              <w:t>CŽV</w:t>
            </w:r>
            <w:r w:rsidRPr="00832681">
              <w:rPr>
                <w:rFonts w:ascii="Times New Roman" w:hAnsi="Times New Roman" w:cs="Times New Roman"/>
              </w:rPr>
              <w:t xml:space="preserve"> pro zaměstnavatele.</w:t>
            </w:r>
          </w:p>
        </w:tc>
      </w:tr>
    </w:tbl>
    <w:p w14:paraId="399E8094" w14:textId="77777777" w:rsidR="0072787D" w:rsidRDefault="0072787D" w:rsidP="0072787D">
      <w:pPr>
        <w:pStyle w:val="Odstavecseseznamem"/>
        <w:spacing w:after="0" w:line="276" w:lineRule="auto"/>
        <w:jc w:val="both"/>
        <w:rPr>
          <w:rFonts w:ascii="Times New Roman" w:hAnsi="Times New Roman" w:cs="Times New Roman"/>
          <w:b/>
        </w:rPr>
      </w:pPr>
    </w:p>
    <w:p w14:paraId="5247A527" w14:textId="327FC70E" w:rsidR="00CA61E7" w:rsidRPr="00CA61E7" w:rsidRDefault="00584211" w:rsidP="00CA61E7">
      <w:pPr>
        <w:spacing w:after="0" w:line="276" w:lineRule="auto"/>
        <w:jc w:val="both"/>
        <w:rPr>
          <w:rFonts w:ascii="Times New Roman" w:hAnsi="Times New Roman" w:cs="Times New Roman"/>
          <w:sz w:val="24"/>
          <w:szCs w:val="24"/>
        </w:rPr>
      </w:pPr>
      <w:r w:rsidRPr="00584211">
        <w:rPr>
          <w:rFonts w:ascii="Times New Roman" w:hAnsi="Times New Roman" w:cs="Times New Roman"/>
          <w:sz w:val="24"/>
          <w:szCs w:val="24"/>
        </w:rPr>
        <w:t>Klíčovým</w:t>
      </w:r>
      <w:r w:rsidR="0072787D" w:rsidRPr="00584211">
        <w:rPr>
          <w:rFonts w:ascii="Times New Roman" w:hAnsi="Times New Roman" w:cs="Times New Roman"/>
          <w:sz w:val="24"/>
          <w:szCs w:val="24"/>
        </w:rPr>
        <w:t xml:space="preserve"> opatření</w:t>
      </w:r>
      <w:r w:rsidRPr="00584211">
        <w:rPr>
          <w:rFonts w:ascii="Times New Roman" w:hAnsi="Times New Roman" w:cs="Times New Roman"/>
          <w:sz w:val="24"/>
          <w:szCs w:val="24"/>
        </w:rPr>
        <w:t>m</w:t>
      </w:r>
      <w:r w:rsidR="0072787D" w:rsidRPr="00584211">
        <w:rPr>
          <w:rFonts w:ascii="Times New Roman" w:hAnsi="Times New Roman" w:cs="Times New Roman"/>
          <w:sz w:val="24"/>
          <w:szCs w:val="24"/>
        </w:rPr>
        <w:t xml:space="preserve"> pro naplňování strategického cíle 1.3 Strategie </w:t>
      </w:r>
      <w:r w:rsidRPr="00584211">
        <w:rPr>
          <w:rFonts w:ascii="Times New Roman" w:hAnsi="Times New Roman" w:cs="Times New Roman"/>
          <w:sz w:val="24"/>
          <w:szCs w:val="24"/>
        </w:rPr>
        <w:t>UTB 21+</w:t>
      </w:r>
      <w:r>
        <w:rPr>
          <w:rFonts w:ascii="Times New Roman" w:hAnsi="Times New Roman" w:cs="Times New Roman"/>
          <w:b/>
          <w:sz w:val="24"/>
          <w:szCs w:val="24"/>
        </w:rPr>
        <w:t xml:space="preserve"> </w:t>
      </w:r>
      <w:r w:rsidR="0072787D" w:rsidRPr="0072787D">
        <w:rPr>
          <w:rFonts w:ascii="Times New Roman" w:hAnsi="Times New Roman" w:cs="Times New Roman"/>
          <w:sz w:val="24"/>
          <w:szCs w:val="24"/>
        </w:rPr>
        <w:t xml:space="preserve">je </w:t>
      </w:r>
      <w:proofErr w:type="gramStart"/>
      <w:r w:rsidR="0072787D" w:rsidRPr="0072787D">
        <w:rPr>
          <w:rFonts w:ascii="Times New Roman" w:hAnsi="Times New Roman" w:cs="Times New Roman"/>
          <w:sz w:val="24"/>
          <w:szCs w:val="24"/>
        </w:rPr>
        <w:t xml:space="preserve">připravit </w:t>
      </w:r>
      <w:r>
        <w:rPr>
          <w:rFonts w:ascii="Times New Roman" w:hAnsi="Times New Roman" w:cs="Times New Roman"/>
          <w:sz w:val="24"/>
          <w:szCs w:val="24"/>
        </w:rPr>
        <w:t xml:space="preserve">                     </w:t>
      </w:r>
      <w:r w:rsidR="001E2113">
        <w:rPr>
          <w:rFonts w:ascii="Times New Roman" w:hAnsi="Times New Roman" w:cs="Times New Roman"/>
          <w:sz w:val="24"/>
          <w:szCs w:val="24"/>
        </w:rPr>
        <w:t xml:space="preserve">a </w:t>
      </w:r>
      <w:r w:rsidR="0072787D" w:rsidRPr="0072787D">
        <w:rPr>
          <w:rFonts w:ascii="Times New Roman" w:hAnsi="Times New Roman" w:cs="Times New Roman"/>
          <w:sz w:val="24"/>
          <w:szCs w:val="24"/>
        </w:rPr>
        <w:t>implementovat</w:t>
      </w:r>
      <w:proofErr w:type="gramEnd"/>
      <w:r w:rsidR="0072787D" w:rsidRPr="0072787D">
        <w:rPr>
          <w:rFonts w:ascii="Times New Roman" w:hAnsi="Times New Roman" w:cs="Times New Roman"/>
          <w:sz w:val="24"/>
          <w:szCs w:val="24"/>
        </w:rPr>
        <w:t xml:space="preserve"> Strategii rozvoje celoživotního vzdělávání na UTB</w:t>
      </w:r>
      <w:r w:rsidR="00913DD5">
        <w:rPr>
          <w:rFonts w:ascii="Times New Roman" w:hAnsi="Times New Roman" w:cs="Times New Roman"/>
          <w:sz w:val="24"/>
          <w:szCs w:val="24"/>
        </w:rPr>
        <w:t xml:space="preserve"> (dále jen „Strategie CŽV“)</w:t>
      </w:r>
      <w:r w:rsidR="0072787D" w:rsidRPr="0072787D">
        <w:rPr>
          <w:rFonts w:ascii="Times New Roman" w:hAnsi="Times New Roman" w:cs="Times New Roman"/>
          <w:sz w:val="24"/>
          <w:szCs w:val="24"/>
        </w:rPr>
        <w:t>.</w:t>
      </w:r>
      <w:r w:rsidR="00CA61E7">
        <w:rPr>
          <w:rFonts w:ascii="Times New Roman" w:hAnsi="Times New Roman" w:cs="Times New Roman"/>
          <w:sz w:val="24"/>
          <w:szCs w:val="24"/>
        </w:rPr>
        <w:t xml:space="preserve"> Strategie</w:t>
      </w:r>
      <w:r w:rsidR="00913DD5">
        <w:rPr>
          <w:rFonts w:ascii="Times New Roman" w:hAnsi="Times New Roman" w:cs="Times New Roman"/>
          <w:sz w:val="24"/>
          <w:szCs w:val="24"/>
        </w:rPr>
        <w:t xml:space="preserve"> CŽV</w:t>
      </w:r>
      <w:r w:rsidR="00CA61E7">
        <w:rPr>
          <w:rFonts w:ascii="Times New Roman" w:hAnsi="Times New Roman" w:cs="Times New Roman"/>
          <w:sz w:val="24"/>
          <w:szCs w:val="24"/>
        </w:rPr>
        <w:t xml:space="preserve"> by měla být vypracována v průběhu roku</w:t>
      </w:r>
      <w:r>
        <w:rPr>
          <w:rFonts w:ascii="Times New Roman" w:hAnsi="Times New Roman" w:cs="Times New Roman"/>
          <w:sz w:val="24"/>
          <w:szCs w:val="24"/>
        </w:rPr>
        <w:t xml:space="preserve"> 2021 </w:t>
      </w:r>
      <w:r w:rsidR="00CA61E7">
        <w:rPr>
          <w:rFonts w:ascii="Times New Roman" w:hAnsi="Times New Roman" w:cs="Times New Roman"/>
          <w:sz w:val="24"/>
          <w:szCs w:val="24"/>
        </w:rPr>
        <w:t xml:space="preserve">a měla by systémově nastavit organizaci CŽV na UTB včetně řešení ekonomické stránky věci, vydefinovat nástroje pro motivaci zaměstnanců UTB, a to </w:t>
      </w:r>
      <w:r w:rsidR="00E269DE">
        <w:rPr>
          <w:rFonts w:ascii="Times New Roman" w:hAnsi="Times New Roman" w:cs="Times New Roman"/>
          <w:sz w:val="24"/>
          <w:szCs w:val="24"/>
        </w:rPr>
        <w:t xml:space="preserve">vše </w:t>
      </w:r>
      <w:r w:rsidR="00CA61E7">
        <w:rPr>
          <w:rFonts w:ascii="Times New Roman" w:hAnsi="Times New Roman" w:cs="Times New Roman"/>
          <w:sz w:val="24"/>
          <w:szCs w:val="24"/>
        </w:rPr>
        <w:t>ve spolupráci s</w:t>
      </w:r>
      <w:r w:rsidR="00913DD5">
        <w:rPr>
          <w:rFonts w:ascii="Times New Roman" w:hAnsi="Times New Roman" w:cs="Times New Roman"/>
          <w:sz w:val="24"/>
          <w:szCs w:val="24"/>
        </w:rPr>
        <w:t>e součástmi</w:t>
      </w:r>
      <w:r>
        <w:rPr>
          <w:rFonts w:ascii="Times New Roman" w:hAnsi="Times New Roman" w:cs="Times New Roman"/>
          <w:sz w:val="24"/>
          <w:szCs w:val="24"/>
        </w:rPr>
        <w:t xml:space="preserve"> (fakultami i Univerzitním institutem)</w:t>
      </w:r>
      <w:r w:rsidR="00CA61E7">
        <w:rPr>
          <w:rFonts w:ascii="Times New Roman" w:hAnsi="Times New Roman" w:cs="Times New Roman"/>
          <w:sz w:val="24"/>
          <w:szCs w:val="24"/>
        </w:rPr>
        <w:t>, rozšířit nabídku vzd</w:t>
      </w:r>
      <w:r>
        <w:rPr>
          <w:rFonts w:ascii="Times New Roman" w:hAnsi="Times New Roman" w:cs="Times New Roman"/>
          <w:sz w:val="24"/>
          <w:szCs w:val="24"/>
        </w:rPr>
        <w:t>ělávacích programů/</w:t>
      </w:r>
      <w:r w:rsidR="00E269DE">
        <w:rPr>
          <w:rFonts w:ascii="Times New Roman" w:hAnsi="Times New Roman" w:cs="Times New Roman"/>
          <w:sz w:val="24"/>
          <w:szCs w:val="24"/>
        </w:rPr>
        <w:t>kurzů a vybudovat kapacity pro koordinaci projektů, které bude UTB realizovat s partnery (např. i prostřednictvím účelově zakládaných</w:t>
      </w:r>
      <w:r w:rsidR="00913DD5">
        <w:rPr>
          <w:rFonts w:ascii="Times New Roman" w:hAnsi="Times New Roman" w:cs="Times New Roman"/>
          <w:sz w:val="24"/>
          <w:szCs w:val="24"/>
        </w:rPr>
        <w:t xml:space="preserve"> právnických osob</w:t>
      </w:r>
      <w:r w:rsidR="00E269DE">
        <w:rPr>
          <w:rFonts w:ascii="Times New Roman" w:hAnsi="Times New Roman" w:cs="Times New Roman"/>
          <w:sz w:val="24"/>
          <w:szCs w:val="24"/>
        </w:rPr>
        <w:t>).</w:t>
      </w:r>
    </w:p>
    <w:p w14:paraId="691F9668" w14:textId="2D45C4E8" w:rsidR="0072787D" w:rsidRDefault="0072787D" w:rsidP="0072787D">
      <w:pPr>
        <w:spacing w:after="0" w:line="276" w:lineRule="auto"/>
        <w:jc w:val="both"/>
        <w:rPr>
          <w:rFonts w:ascii="Times New Roman" w:hAnsi="Times New Roman" w:cs="Times New Roman"/>
          <w:sz w:val="24"/>
          <w:szCs w:val="24"/>
        </w:rPr>
      </w:pPr>
    </w:p>
    <w:p w14:paraId="7304D85A" w14:textId="5952436A" w:rsidR="005460FA" w:rsidRDefault="0072787D" w:rsidP="00E269D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Pr>
          <w:rFonts w:ascii="Times New Roman" w:hAnsi="Times New Roman" w:cs="Times New Roman"/>
          <w:b/>
          <w:sz w:val="24"/>
          <w:szCs w:val="24"/>
        </w:rPr>
        <w:t>Centra</w:t>
      </w:r>
      <w:r w:rsidRPr="00797FCE">
        <w:rPr>
          <w:rFonts w:ascii="Times New Roman" w:hAnsi="Times New Roman" w:cs="Times New Roman"/>
          <w:b/>
          <w:sz w:val="24"/>
          <w:szCs w:val="24"/>
        </w:rPr>
        <w:t xml:space="preserve"> vzdělávání pro Průmysl 4.0</w:t>
      </w:r>
      <w:r w:rsidR="00913DD5">
        <w:rPr>
          <w:rFonts w:ascii="Times New Roman" w:hAnsi="Times New Roman" w:cs="Times New Roman"/>
          <w:b/>
          <w:sz w:val="24"/>
          <w:szCs w:val="24"/>
        </w:rPr>
        <w:t xml:space="preserve"> bude </w:t>
      </w:r>
      <w:r>
        <w:rPr>
          <w:rFonts w:ascii="Times New Roman" w:hAnsi="Times New Roman" w:cs="Times New Roman"/>
          <w:b/>
          <w:sz w:val="24"/>
          <w:szCs w:val="24"/>
        </w:rPr>
        <w:t>jedním z</w:t>
      </w:r>
      <w:r w:rsidR="00913DD5">
        <w:rPr>
          <w:rFonts w:ascii="Times New Roman" w:hAnsi="Times New Roman" w:cs="Times New Roman"/>
          <w:b/>
          <w:sz w:val="24"/>
          <w:szCs w:val="24"/>
        </w:rPr>
        <w:t> </w:t>
      </w:r>
      <w:r>
        <w:rPr>
          <w:rFonts w:ascii="Times New Roman" w:hAnsi="Times New Roman" w:cs="Times New Roman"/>
          <w:b/>
          <w:sz w:val="24"/>
          <w:szCs w:val="24"/>
        </w:rPr>
        <w:t>nástrojů</w:t>
      </w:r>
      <w:r w:rsidR="00913DD5">
        <w:rPr>
          <w:rFonts w:ascii="Times New Roman" w:hAnsi="Times New Roman" w:cs="Times New Roman"/>
          <w:b/>
          <w:sz w:val="24"/>
          <w:szCs w:val="24"/>
        </w:rPr>
        <w:t xml:space="preserve"> připravované Strategie CŽV</w:t>
      </w:r>
      <w:r>
        <w:rPr>
          <w:rFonts w:ascii="Times New Roman" w:hAnsi="Times New Roman" w:cs="Times New Roman"/>
          <w:b/>
          <w:sz w:val="24"/>
          <w:szCs w:val="24"/>
        </w:rPr>
        <w:t xml:space="preserve">, </w:t>
      </w:r>
      <w:r w:rsidRPr="0072787D">
        <w:rPr>
          <w:rFonts w:ascii="Times New Roman" w:hAnsi="Times New Roman" w:cs="Times New Roman"/>
          <w:sz w:val="24"/>
          <w:szCs w:val="24"/>
        </w:rPr>
        <w:t xml:space="preserve">který povede k naplňování </w:t>
      </w:r>
      <w:r w:rsidR="009513C6">
        <w:rPr>
          <w:rFonts w:ascii="Times New Roman" w:hAnsi="Times New Roman" w:cs="Times New Roman"/>
          <w:sz w:val="24"/>
          <w:szCs w:val="24"/>
        </w:rPr>
        <w:t xml:space="preserve">výše </w:t>
      </w:r>
      <w:r>
        <w:rPr>
          <w:rFonts w:ascii="Times New Roman" w:hAnsi="Times New Roman" w:cs="Times New Roman"/>
          <w:sz w:val="24"/>
          <w:szCs w:val="24"/>
        </w:rPr>
        <w:t xml:space="preserve">definovaného strategického a dílčího cíle. </w:t>
      </w:r>
      <w:r w:rsidR="00E269DE">
        <w:rPr>
          <w:rFonts w:ascii="Times New Roman" w:hAnsi="Times New Roman" w:cs="Times New Roman"/>
          <w:sz w:val="24"/>
          <w:szCs w:val="24"/>
        </w:rPr>
        <w:t xml:space="preserve">Ve spolupráci se Zakladateli vznikne systém koordinace dalšího vzdělávání </w:t>
      </w:r>
      <w:r w:rsidR="00913DD5">
        <w:rPr>
          <w:rFonts w:ascii="Times New Roman" w:hAnsi="Times New Roman" w:cs="Times New Roman"/>
          <w:sz w:val="24"/>
          <w:szCs w:val="24"/>
        </w:rPr>
        <w:t>modelovaného</w:t>
      </w:r>
      <w:r w:rsidR="00E269DE">
        <w:rPr>
          <w:rFonts w:ascii="Times New Roman" w:hAnsi="Times New Roman" w:cs="Times New Roman"/>
          <w:sz w:val="24"/>
          <w:szCs w:val="24"/>
        </w:rPr>
        <w:t xml:space="preserve"> přímo na </w:t>
      </w:r>
      <w:r w:rsidR="00913DD5">
        <w:rPr>
          <w:rFonts w:ascii="Times New Roman" w:hAnsi="Times New Roman" w:cs="Times New Roman"/>
          <w:sz w:val="24"/>
          <w:szCs w:val="24"/>
        </w:rPr>
        <w:t>potřeby firemního sektoru prostřednictvím zapojení regionálních vzdělávacích kapacit</w:t>
      </w:r>
      <w:r w:rsidR="00E269DE">
        <w:rPr>
          <w:rFonts w:ascii="Times New Roman" w:hAnsi="Times New Roman" w:cs="Times New Roman"/>
          <w:sz w:val="24"/>
          <w:szCs w:val="24"/>
        </w:rPr>
        <w:t>.</w:t>
      </w:r>
      <w:r w:rsidR="00913DD5">
        <w:rPr>
          <w:rFonts w:ascii="Times New Roman" w:hAnsi="Times New Roman" w:cs="Times New Roman"/>
          <w:sz w:val="24"/>
          <w:szCs w:val="24"/>
        </w:rPr>
        <w:t xml:space="preserve"> </w:t>
      </w:r>
      <w:r w:rsidR="00E269DE">
        <w:rPr>
          <w:rFonts w:ascii="Times New Roman" w:hAnsi="Times New Roman" w:cs="Times New Roman"/>
          <w:sz w:val="24"/>
          <w:szCs w:val="24"/>
        </w:rPr>
        <w:t>Cílem společného ústavu bude nastavení koordinovaných</w:t>
      </w:r>
      <w:r w:rsidR="00E269DE" w:rsidRPr="00797FCE">
        <w:rPr>
          <w:rFonts w:ascii="Times New Roman" w:hAnsi="Times New Roman" w:cs="Times New Roman"/>
          <w:sz w:val="24"/>
          <w:szCs w:val="24"/>
        </w:rPr>
        <w:t xml:space="preserve"> řešení problémů na regionálním trhu práce</w:t>
      </w:r>
      <w:r w:rsidR="00913DD5">
        <w:rPr>
          <w:rFonts w:ascii="Times New Roman" w:hAnsi="Times New Roman" w:cs="Times New Roman"/>
          <w:sz w:val="24"/>
          <w:szCs w:val="24"/>
        </w:rPr>
        <w:t xml:space="preserve"> </w:t>
      </w:r>
      <w:r w:rsidR="00913DD5">
        <w:rPr>
          <w:rFonts w:ascii="Times New Roman" w:hAnsi="Times New Roman" w:cs="Times New Roman"/>
          <w:sz w:val="24"/>
          <w:szCs w:val="24"/>
        </w:rPr>
        <w:lastRenderedPageBreak/>
        <w:t>spojených s potřebami zaměstnavatelů v oblasti Průmyslu 4.0.</w:t>
      </w:r>
      <w:r w:rsidR="00E269DE" w:rsidRPr="00797FCE">
        <w:rPr>
          <w:rFonts w:ascii="Times New Roman" w:hAnsi="Times New Roman" w:cs="Times New Roman"/>
          <w:sz w:val="24"/>
          <w:szCs w:val="24"/>
        </w:rPr>
        <w:t xml:space="preserve"> </w:t>
      </w:r>
      <w:r w:rsidR="00913DD5">
        <w:rPr>
          <w:rFonts w:ascii="Times New Roman" w:hAnsi="Times New Roman" w:cs="Times New Roman"/>
          <w:sz w:val="24"/>
          <w:szCs w:val="24"/>
        </w:rPr>
        <w:t>(</w:t>
      </w:r>
      <w:r w:rsidR="001E2113">
        <w:rPr>
          <w:rFonts w:ascii="Times New Roman" w:hAnsi="Times New Roman" w:cs="Times New Roman"/>
          <w:sz w:val="24"/>
          <w:szCs w:val="24"/>
        </w:rPr>
        <w:t xml:space="preserve">rozšiřování </w:t>
      </w:r>
      <w:proofErr w:type="gramStart"/>
      <w:r w:rsidR="00E269DE" w:rsidRPr="00797FCE">
        <w:rPr>
          <w:rFonts w:ascii="Times New Roman" w:hAnsi="Times New Roman" w:cs="Times New Roman"/>
          <w:sz w:val="24"/>
          <w:szCs w:val="24"/>
        </w:rPr>
        <w:t xml:space="preserve">znalostí </w:t>
      </w:r>
      <w:r w:rsidR="00913DD5">
        <w:rPr>
          <w:rFonts w:ascii="Times New Roman" w:hAnsi="Times New Roman" w:cs="Times New Roman"/>
          <w:sz w:val="24"/>
          <w:szCs w:val="24"/>
        </w:rPr>
        <w:t xml:space="preserve">                                </w:t>
      </w:r>
      <w:r w:rsidR="00E269DE" w:rsidRPr="00797FCE">
        <w:rPr>
          <w:rFonts w:ascii="Times New Roman" w:hAnsi="Times New Roman" w:cs="Times New Roman"/>
          <w:sz w:val="24"/>
          <w:szCs w:val="24"/>
        </w:rPr>
        <w:t>a kompetencí</w:t>
      </w:r>
      <w:proofErr w:type="gramEnd"/>
      <w:r w:rsidR="00E269DE" w:rsidRPr="00797FCE">
        <w:rPr>
          <w:rFonts w:ascii="Times New Roman" w:hAnsi="Times New Roman" w:cs="Times New Roman"/>
          <w:sz w:val="24"/>
          <w:szCs w:val="24"/>
        </w:rPr>
        <w:t xml:space="preserve"> </w:t>
      </w:r>
      <w:r w:rsidR="00913DD5">
        <w:rPr>
          <w:rFonts w:ascii="Times New Roman" w:hAnsi="Times New Roman" w:cs="Times New Roman"/>
          <w:sz w:val="24"/>
          <w:szCs w:val="24"/>
        </w:rPr>
        <w:t xml:space="preserve">stávajících i budoucích zaměstnanců </w:t>
      </w:r>
      <w:r w:rsidR="00E269DE" w:rsidRPr="00797FCE">
        <w:rPr>
          <w:rFonts w:ascii="Times New Roman" w:hAnsi="Times New Roman" w:cs="Times New Roman"/>
          <w:sz w:val="24"/>
          <w:szCs w:val="24"/>
        </w:rPr>
        <w:t>pro uplatnění v Průmyslu 4.0</w:t>
      </w:r>
      <w:r w:rsidR="00E269DE">
        <w:rPr>
          <w:rFonts w:ascii="Times New Roman" w:hAnsi="Times New Roman" w:cs="Times New Roman"/>
          <w:sz w:val="24"/>
          <w:szCs w:val="24"/>
        </w:rPr>
        <w:t>.</w:t>
      </w:r>
      <w:r w:rsidR="00913DD5">
        <w:rPr>
          <w:rFonts w:ascii="Times New Roman" w:hAnsi="Times New Roman" w:cs="Times New Roman"/>
          <w:sz w:val="24"/>
          <w:szCs w:val="24"/>
        </w:rPr>
        <w:t>).</w:t>
      </w:r>
    </w:p>
    <w:p w14:paraId="58718F76" w14:textId="77777777" w:rsidR="00C539E2" w:rsidRDefault="00C539E2" w:rsidP="00F82456">
      <w:pPr>
        <w:spacing w:after="0"/>
        <w:jc w:val="both"/>
        <w:rPr>
          <w:rFonts w:ascii="Times New Roman" w:eastAsia="Times New Roman" w:hAnsi="Times New Roman" w:cs="Times New Roman"/>
          <w:b/>
          <w:sz w:val="24"/>
          <w:szCs w:val="24"/>
          <w:lang w:eastAsia="cs-CZ"/>
        </w:rPr>
      </w:pPr>
    </w:p>
    <w:p w14:paraId="1BECF2A7" w14:textId="2D05F415" w:rsidR="00F82456" w:rsidRPr="0054407B" w:rsidRDefault="00F82456" w:rsidP="00F82456">
      <w:pPr>
        <w:spacing w:after="0"/>
        <w:jc w:val="both"/>
        <w:rPr>
          <w:rFonts w:ascii="Times New Roman" w:hAnsi="Times New Roman" w:cs="Times New Roman"/>
          <w:sz w:val="24"/>
          <w:szCs w:val="24"/>
        </w:rPr>
      </w:pPr>
      <w:r w:rsidRPr="0054407B">
        <w:rPr>
          <w:rFonts w:ascii="Times New Roman" w:hAnsi="Times New Roman" w:cs="Times New Roman"/>
          <w:sz w:val="24"/>
          <w:szCs w:val="24"/>
        </w:rPr>
        <w:t>Důvod vzniku:</w:t>
      </w:r>
    </w:p>
    <w:p w14:paraId="6C25B12E" w14:textId="16E81CA3" w:rsidR="009A1918" w:rsidRPr="009A1918" w:rsidRDefault="00C60ABD" w:rsidP="006A57AB">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R</w:t>
      </w:r>
      <w:r w:rsidR="009A1918">
        <w:rPr>
          <w:rFonts w:ascii="Times New Roman" w:hAnsi="Times New Roman" w:cs="Times New Roman"/>
          <w:sz w:val="24"/>
          <w:szCs w:val="24"/>
        </w:rPr>
        <w:t xml:space="preserve">ozvoj </w:t>
      </w:r>
      <w:r w:rsidR="00C2018D">
        <w:rPr>
          <w:rFonts w:ascii="Times New Roman" w:hAnsi="Times New Roman" w:cs="Times New Roman"/>
          <w:sz w:val="24"/>
          <w:szCs w:val="24"/>
        </w:rPr>
        <w:t>CŽV</w:t>
      </w:r>
      <w:r w:rsidR="009A1918">
        <w:rPr>
          <w:rFonts w:ascii="Times New Roman" w:hAnsi="Times New Roman" w:cs="Times New Roman"/>
          <w:sz w:val="24"/>
          <w:szCs w:val="24"/>
        </w:rPr>
        <w:t xml:space="preserve"> </w:t>
      </w:r>
      <w:r w:rsidR="00A00BC4">
        <w:rPr>
          <w:rFonts w:ascii="Times New Roman" w:hAnsi="Times New Roman" w:cs="Times New Roman"/>
          <w:sz w:val="24"/>
          <w:szCs w:val="24"/>
        </w:rPr>
        <w:t xml:space="preserve">na UTB </w:t>
      </w:r>
      <w:r w:rsidR="009A1918">
        <w:rPr>
          <w:rFonts w:ascii="Times New Roman" w:hAnsi="Times New Roman" w:cs="Times New Roman"/>
          <w:sz w:val="24"/>
          <w:szCs w:val="24"/>
        </w:rPr>
        <w:t>v přímě vazbě n</w:t>
      </w:r>
      <w:r>
        <w:rPr>
          <w:rFonts w:ascii="Times New Roman" w:hAnsi="Times New Roman" w:cs="Times New Roman"/>
          <w:sz w:val="24"/>
          <w:szCs w:val="24"/>
        </w:rPr>
        <w:t>a firemní sektor a jeho potřeby.</w:t>
      </w:r>
    </w:p>
    <w:p w14:paraId="7D0B1A9B" w14:textId="77777777" w:rsidR="00F82456" w:rsidRPr="009A1918" w:rsidRDefault="00C60ABD" w:rsidP="006A57AB">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I</w:t>
      </w:r>
      <w:r w:rsidR="00F82456" w:rsidRPr="009A1918">
        <w:rPr>
          <w:rFonts w:ascii="Times New Roman" w:hAnsi="Times New Roman" w:cs="Times New Roman"/>
          <w:sz w:val="24"/>
          <w:szCs w:val="24"/>
        </w:rPr>
        <w:t>dentifikovaná poptávka, zejména u malých a střed</w:t>
      </w:r>
      <w:r w:rsidR="00A00BC4">
        <w:rPr>
          <w:rFonts w:ascii="Times New Roman" w:hAnsi="Times New Roman" w:cs="Times New Roman"/>
          <w:sz w:val="24"/>
          <w:szCs w:val="24"/>
        </w:rPr>
        <w:t>ních firem, po sdíleném vzdělávacím prostředí, provazující odborné i praktické vstupy.</w:t>
      </w:r>
      <w:r w:rsidR="00F82456" w:rsidRPr="009A1918">
        <w:rPr>
          <w:rFonts w:ascii="Times New Roman" w:hAnsi="Times New Roman" w:cs="Times New Roman"/>
          <w:sz w:val="24"/>
          <w:szCs w:val="24"/>
        </w:rPr>
        <w:t xml:space="preserve"> </w:t>
      </w:r>
      <w:r w:rsidR="00A00BC4">
        <w:rPr>
          <w:rFonts w:ascii="Times New Roman" w:hAnsi="Times New Roman" w:cs="Times New Roman"/>
          <w:sz w:val="24"/>
          <w:szCs w:val="24"/>
        </w:rPr>
        <w:t xml:space="preserve">        </w:t>
      </w:r>
    </w:p>
    <w:p w14:paraId="2E08B7E7" w14:textId="07F1A3C3" w:rsidR="00F82456" w:rsidRPr="009A1918" w:rsidRDefault="00C60ABD" w:rsidP="006A57AB">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Z</w:t>
      </w:r>
      <w:r w:rsidR="00F82456" w:rsidRPr="009A1918">
        <w:rPr>
          <w:rFonts w:ascii="Times New Roman" w:hAnsi="Times New Roman" w:cs="Times New Roman"/>
          <w:sz w:val="24"/>
          <w:szCs w:val="24"/>
        </w:rPr>
        <w:t>aměření na budoucí potřeby firem</w:t>
      </w:r>
      <w:r w:rsidR="00A00BC4">
        <w:rPr>
          <w:rFonts w:ascii="Times New Roman" w:hAnsi="Times New Roman" w:cs="Times New Roman"/>
          <w:sz w:val="24"/>
          <w:szCs w:val="24"/>
        </w:rPr>
        <w:t xml:space="preserve">, a to na základě pravidelného monitorování </w:t>
      </w:r>
      <w:r w:rsidR="001E286A">
        <w:rPr>
          <w:rFonts w:ascii="Times New Roman" w:hAnsi="Times New Roman" w:cs="Times New Roman"/>
          <w:sz w:val="24"/>
          <w:szCs w:val="24"/>
        </w:rPr>
        <w:t xml:space="preserve">budoucích </w:t>
      </w:r>
      <w:r w:rsidR="00A00BC4">
        <w:rPr>
          <w:rFonts w:ascii="Times New Roman" w:hAnsi="Times New Roman" w:cs="Times New Roman"/>
          <w:sz w:val="24"/>
          <w:szCs w:val="24"/>
        </w:rPr>
        <w:t>potřeb po kvalifikované pracovní síle.</w:t>
      </w:r>
    </w:p>
    <w:p w14:paraId="1F83DBAE" w14:textId="77777777" w:rsidR="00F82456" w:rsidRPr="009A1918" w:rsidRDefault="00A00BC4" w:rsidP="006A57AB">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M</w:t>
      </w:r>
      <w:r w:rsidR="00F82456" w:rsidRPr="009A1918">
        <w:rPr>
          <w:rFonts w:ascii="Times New Roman" w:hAnsi="Times New Roman" w:cs="Times New Roman"/>
          <w:sz w:val="24"/>
          <w:szCs w:val="24"/>
        </w:rPr>
        <w:t>odul</w:t>
      </w:r>
      <w:r w:rsidR="009A1918">
        <w:rPr>
          <w:rFonts w:ascii="Times New Roman" w:hAnsi="Times New Roman" w:cs="Times New Roman"/>
          <w:sz w:val="24"/>
          <w:szCs w:val="24"/>
        </w:rPr>
        <w:t xml:space="preserve">arizované programy </w:t>
      </w:r>
      <w:r w:rsidR="00F82456" w:rsidRPr="009A1918">
        <w:rPr>
          <w:rFonts w:ascii="Times New Roman" w:hAnsi="Times New Roman" w:cs="Times New Roman"/>
          <w:sz w:val="24"/>
          <w:szCs w:val="24"/>
        </w:rPr>
        <w:t>na míru</w:t>
      </w:r>
      <w:r w:rsidR="00C60ABD">
        <w:rPr>
          <w:rFonts w:ascii="Times New Roman" w:hAnsi="Times New Roman" w:cs="Times New Roman"/>
          <w:sz w:val="24"/>
          <w:szCs w:val="24"/>
        </w:rPr>
        <w:t xml:space="preserve"> poptávky z terénu.</w:t>
      </w:r>
    </w:p>
    <w:p w14:paraId="208F75FC" w14:textId="77777777" w:rsidR="00F82456" w:rsidRPr="0054407B" w:rsidRDefault="00F82456" w:rsidP="00F82456">
      <w:pPr>
        <w:spacing w:after="0"/>
        <w:jc w:val="both"/>
        <w:rPr>
          <w:rFonts w:ascii="Times New Roman" w:hAnsi="Times New Roman" w:cs="Times New Roman"/>
          <w:sz w:val="24"/>
          <w:szCs w:val="24"/>
        </w:rPr>
      </w:pPr>
    </w:p>
    <w:p w14:paraId="3F7E0AF0" w14:textId="179986CC" w:rsidR="00F82456" w:rsidRPr="0054407B" w:rsidRDefault="00FA3F17" w:rsidP="00F82456">
      <w:pPr>
        <w:spacing w:after="0"/>
        <w:jc w:val="both"/>
        <w:rPr>
          <w:rFonts w:ascii="Times New Roman" w:hAnsi="Times New Roman" w:cs="Times New Roman"/>
          <w:sz w:val="24"/>
          <w:szCs w:val="24"/>
        </w:rPr>
      </w:pPr>
      <w:r>
        <w:rPr>
          <w:rFonts w:ascii="Times New Roman" w:hAnsi="Times New Roman" w:cs="Times New Roman"/>
          <w:sz w:val="24"/>
          <w:szCs w:val="24"/>
        </w:rPr>
        <w:t xml:space="preserve">Čím </w:t>
      </w:r>
      <w:r w:rsidR="00130EC7">
        <w:rPr>
          <w:rFonts w:ascii="Times New Roman" w:hAnsi="Times New Roman" w:cs="Times New Roman"/>
          <w:sz w:val="24"/>
          <w:szCs w:val="24"/>
        </w:rPr>
        <w:t xml:space="preserve">ústav </w:t>
      </w:r>
      <w:r w:rsidR="00F82456">
        <w:rPr>
          <w:rFonts w:ascii="Times New Roman" w:hAnsi="Times New Roman" w:cs="Times New Roman"/>
          <w:sz w:val="24"/>
          <w:szCs w:val="24"/>
        </w:rPr>
        <w:t>bude</w:t>
      </w:r>
      <w:r w:rsidR="00C60ABD">
        <w:rPr>
          <w:rFonts w:ascii="Times New Roman" w:hAnsi="Times New Roman" w:cs="Times New Roman"/>
          <w:sz w:val="24"/>
          <w:szCs w:val="24"/>
        </w:rPr>
        <w:t>:</w:t>
      </w:r>
    </w:p>
    <w:p w14:paraId="61766F6E" w14:textId="509A5AC3" w:rsidR="00F82456" w:rsidRPr="00330926" w:rsidRDefault="00FA3F17" w:rsidP="006A57AB">
      <w:pPr>
        <w:pStyle w:val="Odstavecseseznamem"/>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F82456" w:rsidRPr="00330926">
        <w:rPr>
          <w:rFonts w:ascii="Times New Roman" w:hAnsi="Times New Roman" w:cs="Times New Roman"/>
          <w:sz w:val="24"/>
          <w:szCs w:val="24"/>
        </w:rPr>
        <w:t xml:space="preserve">díleným centrem pro rozvoj a kvalitativní ukotvení </w:t>
      </w:r>
      <w:r w:rsidR="00F61F9F">
        <w:rPr>
          <w:rFonts w:ascii="Times New Roman" w:hAnsi="Times New Roman" w:cs="Times New Roman"/>
          <w:sz w:val="24"/>
          <w:szCs w:val="24"/>
        </w:rPr>
        <w:t>CŽV</w:t>
      </w:r>
      <w:r>
        <w:rPr>
          <w:rFonts w:ascii="Times New Roman" w:hAnsi="Times New Roman" w:cs="Times New Roman"/>
          <w:sz w:val="24"/>
          <w:szCs w:val="24"/>
        </w:rPr>
        <w:t>.</w:t>
      </w:r>
    </w:p>
    <w:p w14:paraId="179DAB6D" w14:textId="4C98DCF5" w:rsidR="00F82456" w:rsidRPr="00330926" w:rsidRDefault="00FA3F17" w:rsidP="006A57AB">
      <w:pPr>
        <w:pStyle w:val="Odstavecseseznamem"/>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M</w:t>
      </w:r>
      <w:r w:rsidR="00F82456" w:rsidRPr="00330926">
        <w:rPr>
          <w:rFonts w:ascii="Times New Roman" w:hAnsi="Times New Roman" w:cs="Times New Roman"/>
          <w:sz w:val="24"/>
          <w:szCs w:val="24"/>
        </w:rPr>
        <w:t xml:space="preserve">ístem spojujícím partnery (poskytovatele vzdělávání, firmy, autorizované </w:t>
      </w:r>
      <w:proofErr w:type="gramStart"/>
      <w:r w:rsidR="00F82456" w:rsidRPr="00330926">
        <w:rPr>
          <w:rFonts w:ascii="Times New Roman" w:hAnsi="Times New Roman" w:cs="Times New Roman"/>
          <w:sz w:val="24"/>
          <w:szCs w:val="24"/>
        </w:rPr>
        <w:t xml:space="preserve">osoby) </w:t>
      </w:r>
      <w:r>
        <w:rPr>
          <w:rFonts w:ascii="Times New Roman" w:hAnsi="Times New Roman" w:cs="Times New Roman"/>
          <w:sz w:val="24"/>
          <w:szCs w:val="24"/>
        </w:rPr>
        <w:t xml:space="preserve">                    a propojujícím</w:t>
      </w:r>
      <w:proofErr w:type="gramEnd"/>
      <w:r>
        <w:rPr>
          <w:rFonts w:ascii="Times New Roman" w:hAnsi="Times New Roman" w:cs="Times New Roman"/>
          <w:sz w:val="24"/>
          <w:szCs w:val="24"/>
        </w:rPr>
        <w:t xml:space="preserve"> </w:t>
      </w:r>
      <w:r w:rsidR="00F82456" w:rsidRPr="00330926">
        <w:rPr>
          <w:rFonts w:ascii="Times New Roman" w:hAnsi="Times New Roman" w:cs="Times New Roman"/>
          <w:sz w:val="24"/>
          <w:szCs w:val="24"/>
        </w:rPr>
        <w:t xml:space="preserve">kapacity </w:t>
      </w:r>
      <w:r w:rsidR="00130EC7">
        <w:rPr>
          <w:rFonts w:ascii="Times New Roman" w:hAnsi="Times New Roman" w:cs="Times New Roman"/>
          <w:sz w:val="24"/>
          <w:szCs w:val="24"/>
        </w:rPr>
        <w:t>UTB</w:t>
      </w:r>
      <w:r w:rsidR="00F82456" w:rsidRPr="00330926">
        <w:rPr>
          <w:rFonts w:ascii="Times New Roman" w:hAnsi="Times New Roman" w:cs="Times New Roman"/>
          <w:sz w:val="24"/>
          <w:szCs w:val="24"/>
        </w:rPr>
        <w:t>, škol, vzdělávacích institucí a firem</w:t>
      </w:r>
      <w:r>
        <w:rPr>
          <w:rFonts w:ascii="Times New Roman" w:hAnsi="Times New Roman" w:cs="Times New Roman"/>
          <w:sz w:val="24"/>
          <w:szCs w:val="24"/>
        </w:rPr>
        <w:t>.</w:t>
      </w:r>
    </w:p>
    <w:p w14:paraId="16C62D9F" w14:textId="5B334FE6" w:rsidR="00F82456" w:rsidRPr="00330926" w:rsidRDefault="00FA3F17" w:rsidP="006A57AB">
      <w:pPr>
        <w:pStyle w:val="Odstavecseseznamem"/>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F82456" w:rsidRPr="00330926">
        <w:rPr>
          <w:rFonts w:ascii="Times New Roman" w:hAnsi="Times New Roman" w:cs="Times New Roman"/>
          <w:sz w:val="24"/>
          <w:szCs w:val="24"/>
        </w:rPr>
        <w:t>omplexním pružným systémem reagujícím na změny potřeb v oblasti zaměstnanosti v kontextu rychlých změn probíhající transformace průmyslu 4.0</w:t>
      </w:r>
      <w:r>
        <w:rPr>
          <w:rFonts w:ascii="Times New Roman" w:hAnsi="Times New Roman" w:cs="Times New Roman"/>
          <w:sz w:val="24"/>
          <w:szCs w:val="24"/>
        </w:rPr>
        <w:t>.</w:t>
      </w:r>
    </w:p>
    <w:p w14:paraId="4BD0E901" w14:textId="77777777" w:rsidR="00F82456" w:rsidRPr="00330926" w:rsidRDefault="00FA3F17" w:rsidP="006A57AB">
      <w:pPr>
        <w:pStyle w:val="Odstavecseseznamem"/>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G</w:t>
      </w:r>
      <w:r w:rsidR="00F82456" w:rsidRPr="00330926">
        <w:rPr>
          <w:rFonts w:ascii="Times New Roman" w:hAnsi="Times New Roman" w:cs="Times New Roman"/>
          <w:sz w:val="24"/>
          <w:szCs w:val="24"/>
        </w:rPr>
        <w:t>arantem kvality vzdělávacího procesu dle Národní soustavy kvalifikací</w:t>
      </w:r>
      <w:r>
        <w:rPr>
          <w:rFonts w:ascii="Times New Roman" w:hAnsi="Times New Roman" w:cs="Times New Roman"/>
          <w:sz w:val="24"/>
          <w:szCs w:val="24"/>
        </w:rPr>
        <w:t>.</w:t>
      </w:r>
    </w:p>
    <w:p w14:paraId="2887A6B4" w14:textId="77777777" w:rsidR="00F82456" w:rsidRPr="0054407B" w:rsidRDefault="00F82456" w:rsidP="00F82456">
      <w:pPr>
        <w:spacing w:after="0"/>
        <w:jc w:val="both"/>
        <w:rPr>
          <w:rFonts w:ascii="Times New Roman" w:hAnsi="Times New Roman" w:cs="Times New Roman"/>
          <w:sz w:val="24"/>
          <w:szCs w:val="24"/>
        </w:rPr>
      </w:pPr>
    </w:p>
    <w:p w14:paraId="77130AF9" w14:textId="2921F854" w:rsidR="00F82456" w:rsidRPr="0054407B" w:rsidRDefault="00F82456" w:rsidP="00F82456">
      <w:pPr>
        <w:spacing w:after="0"/>
        <w:jc w:val="both"/>
        <w:rPr>
          <w:rFonts w:ascii="Times New Roman" w:hAnsi="Times New Roman" w:cs="Times New Roman"/>
          <w:sz w:val="24"/>
          <w:szCs w:val="24"/>
        </w:rPr>
      </w:pPr>
      <w:r>
        <w:rPr>
          <w:rFonts w:ascii="Times New Roman" w:hAnsi="Times New Roman" w:cs="Times New Roman"/>
          <w:sz w:val="24"/>
          <w:szCs w:val="24"/>
        </w:rPr>
        <w:t xml:space="preserve">Čím </w:t>
      </w:r>
      <w:r w:rsidR="00584211">
        <w:rPr>
          <w:rFonts w:ascii="Times New Roman" w:hAnsi="Times New Roman" w:cs="Times New Roman"/>
          <w:sz w:val="24"/>
          <w:szCs w:val="24"/>
        </w:rPr>
        <w:t xml:space="preserve">ústav </w:t>
      </w:r>
      <w:r>
        <w:rPr>
          <w:rFonts w:ascii="Times New Roman" w:hAnsi="Times New Roman" w:cs="Times New Roman"/>
          <w:sz w:val="24"/>
          <w:szCs w:val="24"/>
        </w:rPr>
        <w:t>nebude</w:t>
      </w:r>
      <w:r w:rsidRPr="0054407B">
        <w:rPr>
          <w:rFonts w:ascii="Times New Roman" w:hAnsi="Times New Roman" w:cs="Times New Roman"/>
          <w:sz w:val="24"/>
          <w:szCs w:val="24"/>
        </w:rPr>
        <w:t>:</w:t>
      </w:r>
    </w:p>
    <w:p w14:paraId="3098EC84" w14:textId="52FE0D17" w:rsidR="00F82456" w:rsidRPr="00330926" w:rsidRDefault="00FA3F17" w:rsidP="006A57AB">
      <w:pPr>
        <w:pStyle w:val="Odstavecseseznamem"/>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D</w:t>
      </w:r>
      <w:r w:rsidR="00F82456" w:rsidRPr="00330926">
        <w:rPr>
          <w:rFonts w:ascii="Times New Roman" w:hAnsi="Times New Roman" w:cs="Times New Roman"/>
          <w:sz w:val="24"/>
          <w:szCs w:val="24"/>
        </w:rPr>
        <w:t>alší „kamennou bud</w:t>
      </w:r>
      <w:r w:rsidR="001454C3">
        <w:rPr>
          <w:rFonts w:ascii="Times New Roman" w:hAnsi="Times New Roman" w:cs="Times New Roman"/>
          <w:sz w:val="24"/>
          <w:szCs w:val="24"/>
        </w:rPr>
        <w:t>ovou“ (nestaví se nové učebny a dílny), ústav bude využívat stávající</w:t>
      </w:r>
      <w:r w:rsidR="00F82456" w:rsidRPr="00330926">
        <w:rPr>
          <w:rFonts w:ascii="Times New Roman" w:hAnsi="Times New Roman" w:cs="Times New Roman"/>
          <w:sz w:val="24"/>
          <w:szCs w:val="24"/>
        </w:rPr>
        <w:t xml:space="preserve"> kapacit</w:t>
      </w:r>
      <w:r w:rsidR="00844DD8">
        <w:rPr>
          <w:rFonts w:ascii="Times New Roman" w:hAnsi="Times New Roman" w:cs="Times New Roman"/>
          <w:sz w:val="24"/>
          <w:szCs w:val="24"/>
        </w:rPr>
        <w:t>y</w:t>
      </w:r>
      <w:r w:rsidR="001454C3">
        <w:rPr>
          <w:rFonts w:ascii="Times New Roman" w:hAnsi="Times New Roman" w:cs="Times New Roman"/>
          <w:sz w:val="24"/>
          <w:szCs w:val="24"/>
        </w:rPr>
        <w:t xml:space="preserve"> regionální vzdělávací soustavy</w:t>
      </w:r>
      <w:r>
        <w:rPr>
          <w:rFonts w:ascii="Times New Roman" w:hAnsi="Times New Roman" w:cs="Times New Roman"/>
          <w:sz w:val="24"/>
          <w:szCs w:val="24"/>
        </w:rPr>
        <w:t>.</w:t>
      </w:r>
    </w:p>
    <w:p w14:paraId="75B659BE" w14:textId="77777777" w:rsidR="00F82456" w:rsidRPr="00330926" w:rsidRDefault="00FA3F17" w:rsidP="006A57AB">
      <w:pPr>
        <w:pStyle w:val="Odstavecseseznamem"/>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K</w:t>
      </w:r>
      <w:r w:rsidR="00F82456" w:rsidRPr="00330926">
        <w:rPr>
          <w:rFonts w:ascii="Times New Roman" w:hAnsi="Times New Roman" w:cs="Times New Roman"/>
          <w:sz w:val="24"/>
          <w:szCs w:val="24"/>
        </w:rPr>
        <w:t>onkurencí pro úřady práce</w:t>
      </w:r>
      <w:r w:rsidR="001454C3">
        <w:rPr>
          <w:rFonts w:ascii="Times New Roman" w:hAnsi="Times New Roman" w:cs="Times New Roman"/>
          <w:sz w:val="24"/>
          <w:szCs w:val="24"/>
        </w:rPr>
        <w:t xml:space="preserve">. </w:t>
      </w:r>
    </w:p>
    <w:p w14:paraId="13DDBA2B" w14:textId="4AC0AB68" w:rsidR="00330926" w:rsidRDefault="00330926" w:rsidP="00330926">
      <w:pPr>
        <w:spacing w:after="0"/>
        <w:jc w:val="both"/>
        <w:rPr>
          <w:rFonts w:ascii="Times New Roman" w:hAnsi="Times New Roman" w:cs="Times New Roman"/>
          <w:sz w:val="24"/>
          <w:szCs w:val="24"/>
        </w:rPr>
      </w:pPr>
    </w:p>
    <w:p w14:paraId="3C3BBDB1" w14:textId="1940170A" w:rsidR="007D22E8" w:rsidRPr="00A505C6" w:rsidRDefault="007D22E8" w:rsidP="007D22E8">
      <w:pPr>
        <w:spacing w:after="0"/>
        <w:jc w:val="both"/>
        <w:rPr>
          <w:rFonts w:ascii="Times New Roman" w:hAnsi="Times New Roman" w:cs="Times New Roman"/>
          <w:sz w:val="24"/>
          <w:szCs w:val="24"/>
        </w:rPr>
      </w:pPr>
      <w:r w:rsidRPr="0054407B">
        <w:rPr>
          <w:rFonts w:ascii="Times New Roman" w:eastAsia="Times New Roman" w:hAnsi="Times New Roman" w:cs="Times New Roman"/>
          <w:sz w:val="24"/>
          <w:szCs w:val="24"/>
        </w:rPr>
        <w:t xml:space="preserve">Vznik </w:t>
      </w:r>
      <w:proofErr w:type="gramStart"/>
      <w:r w:rsidRPr="0054407B">
        <w:rPr>
          <w:rFonts w:ascii="Times New Roman" w:eastAsia="Times New Roman" w:hAnsi="Times New Roman" w:cs="Times New Roman"/>
          <w:sz w:val="24"/>
          <w:szCs w:val="24"/>
        </w:rPr>
        <w:t>CVP</w:t>
      </w:r>
      <w:r w:rsidR="001454C3">
        <w:rPr>
          <w:rFonts w:ascii="Times New Roman" w:eastAsia="Times New Roman" w:hAnsi="Times New Roman" w:cs="Times New Roman"/>
          <w:sz w:val="24"/>
          <w:szCs w:val="24"/>
        </w:rPr>
        <w:t>4.0</w:t>
      </w:r>
      <w:r w:rsidR="00913DD5">
        <w:rPr>
          <w:rFonts w:ascii="Times New Roman" w:eastAsia="Times New Roman" w:hAnsi="Times New Roman" w:cs="Times New Roman"/>
          <w:sz w:val="24"/>
          <w:szCs w:val="24"/>
        </w:rPr>
        <w:t xml:space="preserve">, </w:t>
      </w:r>
      <w:proofErr w:type="spellStart"/>
      <w:r w:rsidR="006A5597">
        <w:rPr>
          <w:rFonts w:ascii="Times New Roman" w:eastAsia="Times New Roman" w:hAnsi="Times New Roman" w:cs="Times New Roman"/>
          <w:sz w:val="24"/>
          <w:szCs w:val="24"/>
        </w:rPr>
        <w:t>z.ú</w:t>
      </w:r>
      <w:proofErr w:type="spellEnd"/>
      <w:r w:rsidR="006A5597">
        <w:rPr>
          <w:rFonts w:ascii="Times New Roman" w:eastAsia="Times New Roman" w:hAnsi="Times New Roman" w:cs="Times New Roman"/>
          <w:sz w:val="24"/>
          <w:szCs w:val="24"/>
        </w:rPr>
        <w:t>.</w:t>
      </w:r>
      <w:r w:rsidR="00584211">
        <w:rPr>
          <w:rFonts w:ascii="Times New Roman" w:eastAsia="Times New Roman" w:hAnsi="Times New Roman" w:cs="Times New Roman"/>
          <w:sz w:val="24"/>
          <w:szCs w:val="24"/>
        </w:rPr>
        <w:t xml:space="preserve"> zapadá</w:t>
      </w:r>
      <w:proofErr w:type="gramEnd"/>
      <w:r w:rsidR="00584211">
        <w:rPr>
          <w:rFonts w:ascii="Times New Roman" w:eastAsia="Times New Roman" w:hAnsi="Times New Roman" w:cs="Times New Roman"/>
          <w:sz w:val="24"/>
          <w:szCs w:val="24"/>
        </w:rPr>
        <w:t xml:space="preserve"> </w:t>
      </w:r>
      <w:r w:rsidR="001454C3">
        <w:rPr>
          <w:rFonts w:ascii="Times New Roman" w:eastAsia="Times New Roman" w:hAnsi="Times New Roman" w:cs="Times New Roman"/>
          <w:sz w:val="24"/>
          <w:szCs w:val="24"/>
        </w:rPr>
        <w:t>do</w:t>
      </w:r>
      <w:r w:rsidR="00584211">
        <w:rPr>
          <w:rFonts w:ascii="Times New Roman" w:eastAsia="Times New Roman" w:hAnsi="Times New Roman" w:cs="Times New Roman"/>
          <w:sz w:val="24"/>
          <w:szCs w:val="24"/>
        </w:rPr>
        <w:t xml:space="preserve"> priorit</w:t>
      </w:r>
      <w:r w:rsidR="001454C3">
        <w:rPr>
          <w:rFonts w:ascii="Times New Roman" w:eastAsia="Times New Roman" w:hAnsi="Times New Roman" w:cs="Times New Roman"/>
          <w:sz w:val="24"/>
          <w:szCs w:val="24"/>
        </w:rPr>
        <w:t xml:space="preserve"> Regionální inovační strategie Zlínského kraje </w:t>
      </w:r>
      <w:r w:rsidR="00584211">
        <w:rPr>
          <w:rFonts w:ascii="Times New Roman" w:eastAsia="Times New Roman" w:hAnsi="Times New Roman" w:cs="Times New Roman"/>
          <w:sz w:val="24"/>
          <w:szCs w:val="24"/>
        </w:rPr>
        <w:t xml:space="preserve">včetně regionálního </w:t>
      </w:r>
      <w:proofErr w:type="spellStart"/>
      <w:r w:rsidR="00584211">
        <w:rPr>
          <w:rFonts w:ascii="Times New Roman" w:eastAsia="Times New Roman" w:hAnsi="Times New Roman" w:cs="Times New Roman"/>
          <w:sz w:val="24"/>
          <w:szCs w:val="24"/>
        </w:rPr>
        <w:t>annexu</w:t>
      </w:r>
      <w:proofErr w:type="spellEnd"/>
      <w:r w:rsidR="00584211">
        <w:rPr>
          <w:rFonts w:ascii="Times New Roman" w:eastAsia="Times New Roman" w:hAnsi="Times New Roman" w:cs="Times New Roman"/>
          <w:sz w:val="24"/>
          <w:szCs w:val="24"/>
        </w:rPr>
        <w:t xml:space="preserve"> RIS3 </w:t>
      </w:r>
      <w:r w:rsidR="00584211" w:rsidRPr="00844DD8">
        <w:rPr>
          <w:rFonts w:ascii="Times New Roman" w:eastAsia="Times New Roman" w:hAnsi="Times New Roman" w:cs="Times New Roman"/>
          <w:sz w:val="24"/>
          <w:szCs w:val="24"/>
        </w:rPr>
        <w:t>(</w:t>
      </w:r>
      <w:r w:rsidR="00584211" w:rsidRPr="00A505C6">
        <w:rPr>
          <w:rFonts w:ascii="Times New Roman" w:hAnsi="Times New Roman" w:cs="Times New Roman"/>
          <w:bCs/>
          <w:sz w:val="24"/>
          <w:szCs w:val="24"/>
        </w:rPr>
        <w:t>Národní výzkumná a inovační strategie pro inteligentní specializaci České republiky 2021+).</w:t>
      </w:r>
    </w:p>
    <w:p w14:paraId="5AE9005F" w14:textId="77777777" w:rsidR="008F0D27" w:rsidRDefault="008F0D27" w:rsidP="008F0D27">
      <w:pPr>
        <w:spacing w:line="276" w:lineRule="auto"/>
        <w:jc w:val="both"/>
        <w:rPr>
          <w:rFonts w:ascii="Times New Roman" w:eastAsia="Times New Roman" w:hAnsi="Times New Roman" w:cs="Times New Roman"/>
          <w:b/>
          <w:sz w:val="24"/>
          <w:szCs w:val="24"/>
          <w:highlight w:val="yellow"/>
          <w:lang w:eastAsia="cs-CZ"/>
        </w:rPr>
      </w:pPr>
    </w:p>
    <w:p w14:paraId="37C02AE2" w14:textId="606CBBAB" w:rsidR="008F0D27" w:rsidRDefault="008F0D27" w:rsidP="008F0D27">
      <w:pPr>
        <w:spacing w:line="276" w:lineRule="auto"/>
        <w:jc w:val="both"/>
        <w:rPr>
          <w:rFonts w:ascii="Times New Roman" w:eastAsia="Times New Roman" w:hAnsi="Times New Roman" w:cs="Times New Roman"/>
          <w:b/>
          <w:sz w:val="24"/>
          <w:szCs w:val="24"/>
          <w:highlight w:val="yellow"/>
          <w:lang w:eastAsia="cs-CZ"/>
        </w:rPr>
      </w:pPr>
      <w:r>
        <w:rPr>
          <w:rFonts w:ascii="Times New Roman" w:eastAsia="Times New Roman" w:hAnsi="Times New Roman" w:cs="Times New Roman"/>
          <w:b/>
          <w:sz w:val="24"/>
          <w:szCs w:val="24"/>
          <w:lang w:eastAsia="cs-CZ"/>
        </w:rPr>
        <w:t>Str</w:t>
      </w:r>
      <w:r w:rsidRPr="008F0D27">
        <w:rPr>
          <w:rFonts w:ascii="Times New Roman" w:eastAsia="Times New Roman" w:hAnsi="Times New Roman" w:cs="Times New Roman"/>
          <w:b/>
          <w:sz w:val="24"/>
          <w:szCs w:val="24"/>
          <w:lang w:eastAsia="cs-CZ"/>
        </w:rPr>
        <w:t xml:space="preserve">uktura fungování </w:t>
      </w:r>
      <w:r w:rsidR="00D36FCF">
        <w:rPr>
          <w:rFonts w:ascii="Times New Roman" w:eastAsia="Times New Roman" w:hAnsi="Times New Roman" w:cs="Times New Roman"/>
          <w:b/>
          <w:sz w:val="24"/>
          <w:szCs w:val="24"/>
          <w:lang w:eastAsia="cs-CZ"/>
        </w:rPr>
        <w:t>ústavu</w:t>
      </w:r>
      <w:r w:rsidR="00D36FCF" w:rsidRPr="008F0D27">
        <w:rPr>
          <w:rFonts w:ascii="Times New Roman" w:eastAsia="Times New Roman" w:hAnsi="Times New Roman" w:cs="Times New Roman"/>
          <w:b/>
          <w:sz w:val="24"/>
          <w:szCs w:val="24"/>
          <w:lang w:eastAsia="cs-CZ"/>
        </w:rPr>
        <w:t xml:space="preserve"> </w:t>
      </w:r>
      <w:r w:rsidRPr="008F0D27">
        <w:rPr>
          <w:rFonts w:ascii="Times New Roman" w:eastAsia="Times New Roman" w:hAnsi="Times New Roman" w:cs="Times New Roman"/>
          <w:b/>
          <w:sz w:val="24"/>
          <w:szCs w:val="24"/>
          <w:lang w:eastAsia="cs-CZ"/>
        </w:rPr>
        <w:t xml:space="preserve">na základě synergií </w:t>
      </w:r>
    </w:p>
    <w:p w14:paraId="6239E8EE" w14:textId="77777777" w:rsidR="008F0D27" w:rsidRPr="008F0D27" w:rsidRDefault="008F0D27" w:rsidP="008F0D27">
      <w:pPr>
        <w:spacing w:line="276" w:lineRule="auto"/>
        <w:jc w:val="both"/>
        <w:rPr>
          <w:rFonts w:ascii="Times New Roman" w:eastAsia="Times New Roman" w:hAnsi="Times New Roman" w:cs="Times New Roman"/>
          <w:b/>
          <w:sz w:val="24"/>
          <w:szCs w:val="24"/>
          <w:highlight w:val="yellow"/>
          <w:lang w:eastAsia="cs-CZ"/>
        </w:rPr>
      </w:pPr>
    </w:p>
    <w:p w14:paraId="62A9E194" w14:textId="258092C9" w:rsidR="008F0D27" w:rsidRDefault="008F0D27" w:rsidP="008F0D27">
      <w:pPr>
        <w:jc w:val="center"/>
      </w:pPr>
      <w:r>
        <w:rPr>
          <w:noProof/>
          <w:lang w:eastAsia="cs-CZ"/>
        </w:rPr>
        <mc:AlternateContent>
          <mc:Choice Requires="wps">
            <w:drawing>
              <wp:anchor distT="0" distB="0" distL="114300" distR="114300" simplePos="0" relativeHeight="251689984" behindDoc="0" locked="0" layoutInCell="1" allowOverlap="1" wp14:anchorId="5CB37D7F" wp14:editId="6CE25AB5">
                <wp:simplePos x="0" y="0"/>
                <wp:positionH relativeFrom="margin">
                  <wp:posOffset>4523105</wp:posOffset>
                </wp:positionH>
                <wp:positionV relativeFrom="paragraph">
                  <wp:posOffset>1119505</wp:posOffset>
                </wp:positionV>
                <wp:extent cx="1612900" cy="1593850"/>
                <wp:effectExtent l="0" t="0" r="25400" b="25400"/>
                <wp:wrapNone/>
                <wp:docPr id="7" name="Obdélník 7"/>
                <wp:cNvGraphicFramePr/>
                <a:graphic xmlns:a="http://schemas.openxmlformats.org/drawingml/2006/main">
                  <a:graphicData uri="http://schemas.microsoft.com/office/word/2010/wordprocessingShape">
                    <wps:wsp>
                      <wps:cNvSpPr/>
                      <wps:spPr>
                        <a:xfrm>
                          <a:off x="0" y="0"/>
                          <a:ext cx="1612900" cy="159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ADBF82" w14:textId="77777777" w:rsidR="008E5089" w:rsidRDefault="008E5089" w:rsidP="008F0D27">
                            <w:pPr>
                              <w:spacing w:line="240" w:lineRule="auto"/>
                              <w:jc w:val="center"/>
                            </w:pPr>
                            <w:r>
                              <w:t xml:space="preserve">Komplexní </w:t>
                            </w:r>
                            <w:proofErr w:type="gramStart"/>
                            <w:r>
                              <w:t>proškolení  pracovníků</w:t>
                            </w:r>
                            <w:proofErr w:type="gramEnd"/>
                            <w:r>
                              <w:t xml:space="preserve"> (jak nastupujících, tak transfer z jiných pozic)</w:t>
                            </w:r>
                          </w:p>
                          <w:p w14:paraId="5198A0D6" w14:textId="1FD539E3" w:rsidR="008E5089" w:rsidRDefault="008E5089" w:rsidP="008F0D27">
                            <w:pPr>
                              <w:spacing w:line="240" w:lineRule="auto"/>
                              <w:jc w:val="center"/>
                            </w:pPr>
                            <w:r>
                              <w:t>Získávání nových kompetencí potřebných pro rozvoj stávajících pracovníků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37D7F" id="Obdélník 7" o:spid="_x0000_s1026" style="position:absolute;left:0;text-align:left;margin-left:356.15pt;margin-top:88.15pt;width:127pt;height:12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" fillcolor="white [3201]" strokecolor="#70ad47 [3209]" strokeweight="1pt">
                <v:textbox>
                  <w:txbxContent>
                    <w:p w14:paraId="11ADBF82" w14:textId="77777777" w:rsidR="008E5089" w:rsidRDefault="008E5089" w:rsidP="008F0D27">
                      <w:pPr>
                        <w:spacing w:line="240" w:lineRule="auto"/>
                        <w:jc w:val="center"/>
                      </w:pPr>
                      <w:r>
                        <w:t>Komplexní proškolení  pracovníků (jak nastupujících, tak transfer z jiných pozic)</w:t>
                      </w:r>
                    </w:p>
                    <w:p w14:paraId="5198A0D6" w14:textId="1FD539E3" w:rsidR="008E5089" w:rsidRDefault="008E5089" w:rsidP="008F0D27">
                      <w:pPr>
                        <w:spacing w:line="240" w:lineRule="auto"/>
                        <w:jc w:val="center"/>
                      </w:pPr>
                      <w:r>
                        <w:t>Získávání nových kompetencí potřebných pro rozvoj stávajících pracovníků</w:t>
                      </w:r>
                    </w:p>
                  </w:txbxContent>
                </v:textbox>
                <w10:wrap anchorx="margin"/>
              </v:rect>
            </w:pict>
          </mc:Fallback>
        </mc:AlternateContent>
      </w:r>
      <w:r>
        <w:rPr>
          <w:noProof/>
          <w:lang w:eastAsia="cs-CZ"/>
        </w:rPr>
        <mc:AlternateContent>
          <mc:Choice Requires="wps">
            <w:drawing>
              <wp:anchor distT="0" distB="0" distL="114300" distR="114300" simplePos="0" relativeHeight="251688960" behindDoc="0" locked="0" layoutInCell="1" allowOverlap="1" wp14:anchorId="42BECF55" wp14:editId="2D24DA34">
                <wp:simplePos x="0" y="0"/>
                <wp:positionH relativeFrom="column">
                  <wp:posOffset>4491355</wp:posOffset>
                </wp:positionH>
                <wp:positionV relativeFrom="paragraph">
                  <wp:posOffset>84455</wp:posOffset>
                </wp:positionV>
                <wp:extent cx="1276350" cy="838200"/>
                <wp:effectExtent l="0" t="0" r="19050" b="19050"/>
                <wp:wrapNone/>
                <wp:docPr id="12" name="Obdélník: se zakulacenými rohy 18"/>
                <wp:cNvGraphicFramePr/>
                <a:graphic xmlns:a="http://schemas.openxmlformats.org/drawingml/2006/main">
                  <a:graphicData uri="http://schemas.microsoft.com/office/word/2010/wordprocessingShape">
                    <wps:wsp>
                      <wps:cNvSpPr/>
                      <wps:spPr>
                        <a:xfrm>
                          <a:off x="0" y="0"/>
                          <a:ext cx="1276350" cy="838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0C651E" w14:textId="77777777" w:rsidR="008E5089" w:rsidRDefault="008E5089" w:rsidP="008F0D27">
                            <w:pPr>
                              <w:jc w:val="center"/>
                            </w:pPr>
                            <w:r>
                              <w:t>FIRMY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ECF55" id="Obdélník: se zakulacenými rohy 18" o:spid="_x0000_s1027" style="position:absolute;left:0;text-align:left;margin-left:353.65pt;margin-top:6.65pt;width:100.5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" fillcolor="white [3201]" strokecolor="#70ad47 [3209]" strokeweight="1pt">
                <v:stroke joinstyle="miter"/>
                <v:textbox>
                  <w:txbxContent>
                    <w:p w14:paraId="470C651E" w14:textId="77777777" w:rsidR="008E5089" w:rsidRDefault="008E5089" w:rsidP="008F0D27">
                      <w:pPr>
                        <w:jc w:val="center"/>
                      </w:pPr>
                      <w:r>
                        <w:t>FIRMY</w:t>
                      </w:r>
                    </w:p>
                  </w:txbxContent>
                </v:textbox>
              </v:roundrect>
            </w:pict>
          </mc:Fallback>
        </mc:AlternateContent>
      </w:r>
      <w:r>
        <w:rPr>
          <w:noProof/>
          <w:lang w:eastAsia="cs-CZ"/>
        </w:rPr>
        <mc:AlternateContent>
          <mc:Choice Requires="wps">
            <w:drawing>
              <wp:anchor distT="0" distB="0" distL="114300" distR="114300" simplePos="0" relativeHeight="251687936" behindDoc="0" locked="0" layoutInCell="1" allowOverlap="1" wp14:anchorId="79D3CD10" wp14:editId="4D6EC64A">
                <wp:simplePos x="0" y="0"/>
                <wp:positionH relativeFrom="column">
                  <wp:posOffset>3886200</wp:posOffset>
                </wp:positionH>
                <wp:positionV relativeFrom="paragraph">
                  <wp:posOffset>356870</wp:posOffset>
                </wp:positionV>
                <wp:extent cx="368300" cy="304800"/>
                <wp:effectExtent l="0" t="19050" r="31750" b="38100"/>
                <wp:wrapNone/>
                <wp:docPr id="20" name="Šipka: doprava 17"/>
                <wp:cNvGraphicFramePr/>
                <a:graphic xmlns:a="http://schemas.openxmlformats.org/drawingml/2006/main">
                  <a:graphicData uri="http://schemas.microsoft.com/office/word/2010/wordprocessingShape">
                    <wps:wsp>
                      <wps:cNvSpPr/>
                      <wps:spPr>
                        <a:xfrm>
                          <a:off x="0" y="0"/>
                          <a:ext cx="368300" cy="304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A0C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7" o:spid="_x0000_s1026" type="#_x0000_t13" style="position:absolute;margin-left:306pt;margin-top:28.1pt;width:2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" adj="12662" fillcolor="black [3200]" strokecolor="black [1600]" strokeweight="1pt"/>
            </w:pict>
          </mc:Fallback>
        </mc:AlternateContent>
      </w:r>
      <w:r>
        <w:rPr>
          <w:noProof/>
          <w:lang w:eastAsia="cs-CZ"/>
        </w:rPr>
        <mc:AlternateContent>
          <mc:Choice Requires="wps">
            <w:drawing>
              <wp:anchor distT="0" distB="0" distL="114300" distR="114300" simplePos="0" relativeHeight="251683840" behindDoc="0" locked="0" layoutInCell="1" allowOverlap="1" wp14:anchorId="49BA8C44" wp14:editId="135EC51E">
                <wp:simplePos x="0" y="0"/>
                <wp:positionH relativeFrom="column">
                  <wp:posOffset>3037205</wp:posOffset>
                </wp:positionH>
                <wp:positionV relativeFrom="paragraph">
                  <wp:posOffset>1125855</wp:posOffset>
                </wp:positionV>
                <wp:extent cx="311150" cy="400050"/>
                <wp:effectExtent l="19050" t="0" r="12700" b="38100"/>
                <wp:wrapNone/>
                <wp:docPr id="24" name="Šipka: dolů 13"/>
                <wp:cNvGraphicFramePr/>
                <a:graphic xmlns:a="http://schemas.openxmlformats.org/drawingml/2006/main">
                  <a:graphicData uri="http://schemas.microsoft.com/office/word/2010/wordprocessingShape">
                    <wps:wsp>
                      <wps:cNvSpPr/>
                      <wps:spPr>
                        <a:xfrm>
                          <a:off x="0" y="0"/>
                          <a:ext cx="311150" cy="4000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14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13" o:spid="_x0000_s1026" type="#_x0000_t67" style="position:absolute;margin-left:239.15pt;margin-top:88.65pt;width:24.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" adj="13200" fillcolor="black [3200]" strokecolor="black [1600]" strokeweight="1pt"/>
            </w:pict>
          </mc:Fallback>
        </mc:AlternateContent>
      </w:r>
      <w:r>
        <w:rPr>
          <w:noProof/>
          <w:lang w:eastAsia="cs-CZ"/>
        </w:rPr>
        <mc:AlternateContent>
          <mc:Choice Requires="wps">
            <w:drawing>
              <wp:anchor distT="0" distB="0" distL="114300" distR="114300" simplePos="0" relativeHeight="251682816" behindDoc="0" locked="0" layoutInCell="1" allowOverlap="1" wp14:anchorId="6CE1CA69" wp14:editId="2D1F09D1">
                <wp:simplePos x="0" y="0"/>
                <wp:positionH relativeFrom="margin">
                  <wp:align>left</wp:align>
                </wp:positionH>
                <wp:positionV relativeFrom="paragraph">
                  <wp:posOffset>2992755</wp:posOffset>
                </wp:positionV>
                <wp:extent cx="1974850" cy="457200"/>
                <wp:effectExtent l="0" t="0" r="25400" b="19050"/>
                <wp:wrapNone/>
                <wp:docPr id="25" name="Obdélník 25"/>
                <wp:cNvGraphicFramePr/>
                <a:graphic xmlns:a="http://schemas.openxmlformats.org/drawingml/2006/main">
                  <a:graphicData uri="http://schemas.microsoft.com/office/word/2010/wordprocessingShape">
                    <wps:wsp>
                      <wps:cNvSpPr/>
                      <wps:spPr>
                        <a:xfrm>
                          <a:off x="0" y="0"/>
                          <a:ext cx="197485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E924E8" w14:textId="77777777" w:rsidR="008E5089" w:rsidRDefault="008E5089" w:rsidP="008F0D27">
                            <w:pPr>
                              <w:jc w:val="center"/>
                            </w:pPr>
                            <w:r>
                              <w:t>Samostatní školitelé, ať už z oblasti škol, firem či OSVČ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1CA69" id="Obdélník 25" o:spid="_x0000_s1028" style="position:absolute;left:0;text-align:left;margin-left:0;margin-top:235.65pt;width:155.5pt;height:3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" fillcolor="white [3201]" strokecolor="#70ad47 [3209]" strokeweight="1pt">
                <v:textbox>
                  <w:txbxContent>
                    <w:p w14:paraId="43E924E8" w14:textId="77777777" w:rsidR="008E5089" w:rsidRDefault="008E5089" w:rsidP="008F0D27">
                      <w:pPr>
                        <w:jc w:val="center"/>
                      </w:pPr>
                      <w:r>
                        <w:t>Samostatní školitelé, ať už z oblasti škol, firem či OSVČ</w:t>
                      </w:r>
                    </w:p>
                  </w:txbxContent>
                </v:textbox>
                <w10:wrap anchorx="margin"/>
              </v:rect>
            </w:pict>
          </mc:Fallback>
        </mc:AlternateContent>
      </w:r>
      <w:r>
        <w:rPr>
          <w:noProof/>
          <w:lang w:eastAsia="cs-CZ"/>
        </w:rPr>
        <mc:AlternateContent>
          <mc:Choice Requires="wps">
            <w:drawing>
              <wp:anchor distT="0" distB="0" distL="114300" distR="114300" simplePos="0" relativeHeight="251681792" behindDoc="0" locked="0" layoutInCell="1" allowOverlap="1" wp14:anchorId="1AC87184" wp14:editId="16B79F96">
                <wp:simplePos x="0" y="0"/>
                <wp:positionH relativeFrom="margin">
                  <wp:align>left</wp:align>
                </wp:positionH>
                <wp:positionV relativeFrom="paragraph">
                  <wp:posOffset>2567305</wp:posOffset>
                </wp:positionV>
                <wp:extent cx="1955800" cy="266700"/>
                <wp:effectExtent l="0" t="0" r="25400" b="19050"/>
                <wp:wrapNone/>
                <wp:docPr id="26" name="Obdélník 26"/>
                <wp:cNvGraphicFramePr/>
                <a:graphic xmlns:a="http://schemas.openxmlformats.org/drawingml/2006/main">
                  <a:graphicData uri="http://schemas.microsoft.com/office/word/2010/wordprocessingShape">
                    <wps:wsp>
                      <wps:cNvSpPr/>
                      <wps:spPr>
                        <a:xfrm>
                          <a:off x="0" y="0"/>
                          <a:ext cx="19558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00519E" w14:textId="77777777" w:rsidR="008E5089" w:rsidRDefault="008E5089" w:rsidP="008F0D27">
                            <w:pPr>
                              <w:jc w:val="center"/>
                            </w:pPr>
                            <w:r>
                              <w:t xml:space="preserve">Firmy a jejich </w:t>
                            </w:r>
                            <w:proofErr w:type="gramStart"/>
                            <w:r>
                              <w:t>školící</w:t>
                            </w:r>
                            <w:proofErr w:type="gramEnd"/>
                            <w:r>
                              <w:t xml:space="preserve"> střediska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87184" id="Obdélník 26" o:spid="_x0000_s1029" style="position:absolute;left:0;text-align:left;margin-left:0;margin-top:202.15pt;width:154pt;height:21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" fillcolor="white [3201]" strokecolor="#70ad47 [3209]" strokeweight="1pt">
                <v:textbox>
                  <w:txbxContent>
                    <w:p w14:paraId="5900519E" w14:textId="77777777" w:rsidR="008E5089" w:rsidRDefault="008E5089" w:rsidP="008F0D27">
                      <w:pPr>
                        <w:jc w:val="center"/>
                      </w:pPr>
                      <w:r>
                        <w:t>Firmy a jejich školící střediska</w:t>
                      </w:r>
                    </w:p>
                  </w:txbxContent>
                </v:textbox>
                <w10:wrap anchorx="margin"/>
              </v:rect>
            </w:pict>
          </mc:Fallback>
        </mc:AlternateContent>
      </w:r>
      <w:r>
        <w:rPr>
          <w:noProof/>
          <w:lang w:eastAsia="cs-CZ"/>
        </w:rPr>
        <mc:AlternateContent>
          <mc:Choice Requires="wps">
            <w:drawing>
              <wp:anchor distT="0" distB="0" distL="114300" distR="114300" simplePos="0" relativeHeight="251680768" behindDoc="0" locked="0" layoutInCell="1" allowOverlap="1" wp14:anchorId="1D71EDAC" wp14:editId="36B7B175">
                <wp:simplePos x="0" y="0"/>
                <wp:positionH relativeFrom="margin">
                  <wp:align>left</wp:align>
                </wp:positionH>
                <wp:positionV relativeFrom="paragraph">
                  <wp:posOffset>1989455</wp:posOffset>
                </wp:positionV>
                <wp:extent cx="1962150" cy="450850"/>
                <wp:effectExtent l="0" t="0" r="19050" b="25400"/>
                <wp:wrapNone/>
                <wp:docPr id="27" name="Obdélník 27"/>
                <wp:cNvGraphicFramePr/>
                <a:graphic xmlns:a="http://schemas.openxmlformats.org/drawingml/2006/main">
                  <a:graphicData uri="http://schemas.microsoft.com/office/word/2010/wordprocessingShape">
                    <wps:wsp>
                      <wps:cNvSpPr/>
                      <wps:spPr>
                        <a:xfrm>
                          <a:off x="0" y="0"/>
                          <a:ext cx="1962150" cy="450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8E840C" w14:textId="77777777" w:rsidR="008E5089" w:rsidRDefault="008E5089" w:rsidP="008F0D27">
                            <w:pPr>
                              <w:jc w:val="center"/>
                            </w:pPr>
                            <w:r>
                              <w:t>Odborné školy a jejich výukové střediska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1EDAC" id="Obdélník 27" o:spid="_x0000_s1030" style="position:absolute;left:0;text-align:left;margin-left:0;margin-top:156.65pt;width:154.5pt;height:3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" fillcolor="white [3201]" strokecolor="#70ad47 [3209]" strokeweight="1pt">
                <v:textbox>
                  <w:txbxContent>
                    <w:p w14:paraId="6E8E840C" w14:textId="77777777" w:rsidR="008E5089" w:rsidRDefault="008E5089" w:rsidP="008F0D27">
                      <w:pPr>
                        <w:jc w:val="center"/>
                      </w:pPr>
                      <w:r>
                        <w:t>Odborné školy a jejich výukové střediska</w:t>
                      </w:r>
                    </w:p>
                  </w:txbxContent>
                </v:textbox>
                <w10:wrap anchorx="margin"/>
              </v:rect>
            </w:pict>
          </mc:Fallback>
        </mc:AlternateContent>
      </w:r>
      <w:r>
        <w:rPr>
          <w:noProof/>
          <w:lang w:eastAsia="cs-CZ"/>
        </w:rPr>
        <mc:AlternateContent>
          <mc:Choice Requires="wps">
            <w:drawing>
              <wp:anchor distT="0" distB="0" distL="114300" distR="114300" simplePos="0" relativeHeight="251679744" behindDoc="0" locked="0" layoutInCell="1" allowOverlap="1" wp14:anchorId="401FA467" wp14:editId="18F2E786">
                <wp:simplePos x="0" y="0"/>
                <wp:positionH relativeFrom="margin">
                  <wp:align>left</wp:align>
                </wp:positionH>
                <wp:positionV relativeFrom="paragraph">
                  <wp:posOffset>1564005</wp:posOffset>
                </wp:positionV>
                <wp:extent cx="1955800" cy="260350"/>
                <wp:effectExtent l="0" t="0" r="25400" b="25400"/>
                <wp:wrapNone/>
                <wp:docPr id="28" name="Obdélník 28"/>
                <wp:cNvGraphicFramePr/>
                <a:graphic xmlns:a="http://schemas.openxmlformats.org/drawingml/2006/main">
                  <a:graphicData uri="http://schemas.microsoft.com/office/word/2010/wordprocessingShape">
                    <wps:wsp>
                      <wps:cNvSpPr/>
                      <wps:spPr>
                        <a:xfrm>
                          <a:off x="0" y="0"/>
                          <a:ext cx="19558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21C8B9" w14:textId="43F593D7" w:rsidR="008E5089" w:rsidRDefault="008E5089" w:rsidP="008F0D27">
                            <w:pPr>
                              <w:jc w:val="center"/>
                            </w:pPr>
                            <w:r>
                              <w:t>UTB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FA467" id="Obdélník 28" o:spid="_x0000_s1031" style="position:absolute;left:0;text-align:left;margin-left:0;margin-top:123.15pt;width:154pt;height:20.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" fillcolor="white [3201]" strokecolor="#70ad47 [3209]" strokeweight="1pt">
                <v:textbox>
                  <w:txbxContent>
                    <w:p w14:paraId="2021C8B9" w14:textId="43F593D7" w:rsidR="008E5089" w:rsidRDefault="008E5089" w:rsidP="008F0D27">
                      <w:pPr>
                        <w:jc w:val="center"/>
                      </w:pPr>
                      <w:r>
                        <w:t>UTB</w:t>
                      </w:r>
                    </w:p>
                  </w:txbxContent>
                </v:textbox>
                <w10:wrap anchorx="margin"/>
              </v:rect>
            </w:pict>
          </mc:Fallback>
        </mc:AlternateContent>
      </w:r>
      <w:r>
        <w:rPr>
          <w:noProof/>
          <w:lang w:eastAsia="cs-CZ"/>
        </w:rPr>
        <mc:AlternateContent>
          <mc:Choice Requires="wps">
            <w:drawing>
              <wp:anchor distT="0" distB="0" distL="114300" distR="114300" simplePos="0" relativeHeight="251678720" behindDoc="0" locked="0" layoutInCell="1" allowOverlap="1" wp14:anchorId="39A8CCEE" wp14:editId="1BCAAAB8">
                <wp:simplePos x="0" y="0"/>
                <wp:positionH relativeFrom="margin">
                  <wp:align>left</wp:align>
                </wp:positionH>
                <wp:positionV relativeFrom="paragraph">
                  <wp:posOffset>1163955</wp:posOffset>
                </wp:positionV>
                <wp:extent cx="1943100" cy="279400"/>
                <wp:effectExtent l="0" t="0" r="19050" b="25400"/>
                <wp:wrapNone/>
                <wp:docPr id="29" name="Obdélník 29"/>
                <wp:cNvGraphicFramePr/>
                <a:graphic xmlns:a="http://schemas.openxmlformats.org/drawingml/2006/main">
                  <a:graphicData uri="http://schemas.microsoft.com/office/word/2010/wordprocessingShape">
                    <wps:wsp>
                      <wps:cNvSpPr/>
                      <wps:spPr>
                        <a:xfrm>
                          <a:off x="0" y="0"/>
                          <a:ext cx="1943100" cy="279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D2D1D5" w14:textId="77777777" w:rsidR="008E5089" w:rsidRDefault="008E5089" w:rsidP="008F0D27">
                            <w:pPr>
                              <w:jc w:val="center"/>
                            </w:pPr>
                            <w:r>
                              <w:t>Vzdělávací společnosti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CCEE" id="Obdélník 29" o:spid="_x0000_s1032" style="position:absolute;left:0;text-align:left;margin-left:0;margin-top:91.65pt;width:153pt;height:2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" fillcolor="white [3201]" strokecolor="#70ad47 [3209]" strokeweight="1pt">
                <v:textbox>
                  <w:txbxContent>
                    <w:p w14:paraId="5BD2D1D5" w14:textId="77777777" w:rsidR="008E5089" w:rsidRDefault="008E5089" w:rsidP="008F0D27">
                      <w:pPr>
                        <w:jc w:val="center"/>
                      </w:pPr>
                      <w:r>
                        <w:t>Vzdělávací společnosti</w:t>
                      </w:r>
                    </w:p>
                  </w:txbxContent>
                </v:textbox>
                <w10:wrap anchorx="margin"/>
              </v:rect>
            </w:pict>
          </mc:Fallback>
        </mc:AlternateContent>
      </w:r>
      <w:r>
        <w:rPr>
          <w:noProof/>
          <w:lang w:eastAsia="cs-CZ"/>
        </w:rPr>
        <mc:AlternateContent>
          <mc:Choice Requires="wps">
            <w:drawing>
              <wp:anchor distT="0" distB="0" distL="114300" distR="114300" simplePos="0" relativeHeight="251676672" behindDoc="0" locked="0" layoutInCell="1" allowOverlap="1" wp14:anchorId="490409AB" wp14:editId="3AF3C122">
                <wp:simplePos x="0" y="0"/>
                <wp:positionH relativeFrom="column">
                  <wp:posOffset>808355</wp:posOffset>
                </wp:positionH>
                <wp:positionV relativeFrom="paragraph">
                  <wp:posOffset>52705</wp:posOffset>
                </wp:positionV>
                <wp:extent cx="1130300" cy="927100"/>
                <wp:effectExtent l="0" t="0" r="12700" b="25400"/>
                <wp:wrapTopAndBottom/>
                <wp:docPr id="30" name="Obdélník: se zakulacenými rohy 3"/>
                <wp:cNvGraphicFramePr/>
                <a:graphic xmlns:a="http://schemas.openxmlformats.org/drawingml/2006/main">
                  <a:graphicData uri="http://schemas.microsoft.com/office/word/2010/wordprocessingShape">
                    <wps:wsp>
                      <wps:cNvSpPr/>
                      <wps:spPr>
                        <a:xfrm>
                          <a:off x="0" y="0"/>
                          <a:ext cx="1130300" cy="927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3316F6" w14:textId="77777777" w:rsidR="008E5089" w:rsidRPr="00815B34" w:rsidRDefault="008E5089" w:rsidP="008F0D27">
                            <w:proofErr w:type="gramStart"/>
                            <w:r w:rsidRPr="00815B34">
                              <w:t xml:space="preserve">Poskytovatelé </w:t>
                            </w:r>
                            <w:r>
                              <w:t xml:space="preserve">             </w:t>
                            </w:r>
                            <w:r w:rsidRPr="00815B34">
                              <w:t>vzdělávání</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409AB" id="Obdélník: se zakulacenými rohy 3" o:spid="_x0000_s1033" style="position:absolute;left:0;text-align:left;margin-left:63.65pt;margin-top:4.15pt;width:89pt;height: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" fillcolor="white [3201]" strokecolor="#70ad47 [3209]" strokeweight="1pt">
                <v:stroke joinstyle="miter"/>
                <v:textbox>
                  <w:txbxContent>
                    <w:p w14:paraId="4C3316F6" w14:textId="77777777" w:rsidR="008E5089" w:rsidRPr="00815B34" w:rsidRDefault="008E5089" w:rsidP="008F0D27">
                      <w:r w:rsidRPr="00815B34">
                        <w:t xml:space="preserve">Poskytovatelé </w:t>
                      </w:r>
                      <w:r>
                        <w:t xml:space="preserve">             </w:t>
                      </w:r>
                      <w:r w:rsidRPr="00815B34">
                        <w:t>vzdělávání</w:t>
                      </w:r>
                    </w:p>
                  </w:txbxContent>
                </v:textbox>
                <w10:wrap type="topAndBottom"/>
              </v:roundrect>
            </w:pict>
          </mc:Fallback>
        </mc:AlternateContent>
      </w:r>
      <w:r>
        <w:rPr>
          <w:noProof/>
          <w:lang w:eastAsia="cs-CZ"/>
        </w:rPr>
        <mc:AlternateContent>
          <mc:Choice Requires="wps">
            <w:drawing>
              <wp:anchor distT="0" distB="0" distL="114300" distR="114300" simplePos="0" relativeHeight="251677696" behindDoc="0" locked="0" layoutInCell="1" allowOverlap="1" wp14:anchorId="3445114A" wp14:editId="58B518DA">
                <wp:simplePos x="0" y="0"/>
                <wp:positionH relativeFrom="column">
                  <wp:posOffset>2103755</wp:posOffset>
                </wp:positionH>
                <wp:positionV relativeFrom="paragraph">
                  <wp:posOffset>357505</wp:posOffset>
                </wp:positionV>
                <wp:extent cx="368300" cy="304800"/>
                <wp:effectExtent l="0" t="19050" r="31750" b="38100"/>
                <wp:wrapNone/>
                <wp:docPr id="31" name="Šipka: doprava 4"/>
                <wp:cNvGraphicFramePr/>
                <a:graphic xmlns:a="http://schemas.openxmlformats.org/drawingml/2006/main">
                  <a:graphicData uri="http://schemas.microsoft.com/office/word/2010/wordprocessingShape">
                    <wps:wsp>
                      <wps:cNvSpPr/>
                      <wps:spPr>
                        <a:xfrm>
                          <a:off x="0" y="0"/>
                          <a:ext cx="368300" cy="304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6FEC4" id="Šipka: doprava 4" o:spid="_x0000_s1026" type="#_x0000_t13" style="position:absolute;margin-left:165.65pt;margin-top:28.15pt;width:29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" adj="12662" fillcolor="black [3200]" strokecolor="black [1600]" strokeweight="1pt"/>
            </w:pict>
          </mc:Fallback>
        </mc:AlternateContent>
      </w:r>
      <w:r>
        <w:rPr>
          <w:noProof/>
          <w:lang w:eastAsia="cs-CZ"/>
        </w:rPr>
        <mc:AlternateContent>
          <mc:Choice Requires="wps">
            <w:drawing>
              <wp:anchor distT="0" distB="0" distL="114300" distR="114300" simplePos="0" relativeHeight="251675648" behindDoc="0" locked="0" layoutInCell="1" allowOverlap="1" wp14:anchorId="36873C49" wp14:editId="7D20953B">
                <wp:simplePos x="0" y="0"/>
                <wp:positionH relativeFrom="column">
                  <wp:posOffset>2529205</wp:posOffset>
                </wp:positionH>
                <wp:positionV relativeFrom="paragraph">
                  <wp:posOffset>71755</wp:posOffset>
                </wp:positionV>
                <wp:extent cx="1219200" cy="882650"/>
                <wp:effectExtent l="19050" t="0" r="19050" b="12700"/>
                <wp:wrapNone/>
                <wp:docPr id="32" name="Šestiúhelník 32"/>
                <wp:cNvGraphicFramePr/>
                <a:graphic xmlns:a="http://schemas.openxmlformats.org/drawingml/2006/main">
                  <a:graphicData uri="http://schemas.microsoft.com/office/word/2010/wordprocessingShape">
                    <wps:wsp>
                      <wps:cNvSpPr/>
                      <wps:spPr>
                        <a:xfrm>
                          <a:off x="0" y="0"/>
                          <a:ext cx="1219200" cy="882650"/>
                        </a:xfrm>
                        <a:prstGeom prst="hexagon">
                          <a:avLst/>
                        </a:prstGeom>
                      </wps:spPr>
                      <wps:style>
                        <a:lnRef idx="2">
                          <a:schemeClr val="accent6"/>
                        </a:lnRef>
                        <a:fillRef idx="1">
                          <a:schemeClr val="lt1"/>
                        </a:fillRef>
                        <a:effectRef idx="0">
                          <a:schemeClr val="accent6"/>
                        </a:effectRef>
                        <a:fontRef idx="minor">
                          <a:schemeClr val="dk1"/>
                        </a:fontRef>
                      </wps:style>
                      <wps:txbx>
                        <w:txbxContent>
                          <w:p w14:paraId="555A64E3" w14:textId="147FB051" w:rsidR="008E5089" w:rsidRPr="00815B34" w:rsidRDefault="008E5089" w:rsidP="008F0D27">
                            <w:pPr>
                              <w:jc w:val="center"/>
                              <w:rPr>
                                <w:b/>
                                <w:bCs/>
                              </w:rPr>
                            </w:pPr>
                            <w:proofErr w:type="gramStart"/>
                            <w:r w:rsidRPr="006A5597">
                              <w:rPr>
                                <w:b/>
                                <w:bCs/>
                              </w:rPr>
                              <w:t xml:space="preserve">CVP4.0, </w:t>
                            </w:r>
                            <w:proofErr w:type="spellStart"/>
                            <w:r w:rsidRPr="006A5597">
                              <w:rPr>
                                <w:b/>
                                <w:bCs/>
                              </w:rPr>
                              <w:t>z.ú</w:t>
                            </w:r>
                            <w:proofErr w:type="spellEnd"/>
                            <w:r w:rsidRPr="006A5597">
                              <w:rPr>
                                <w:b/>
                                <w:bC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73C4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Šestiúhelník 32" o:spid="_x0000_s1034" type="#_x0000_t9" style="position:absolute;left:0;text-align:left;margin-left:199.15pt;margin-top:5.65pt;width:96pt;height: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" adj="3909" fillcolor="white [3201]" strokecolor="#70ad47 [3209]" strokeweight="1pt">
                <v:textbox>
                  <w:txbxContent>
                    <w:p w14:paraId="555A64E3" w14:textId="147FB051" w:rsidR="008E5089" w:rsidRPr="00815B34" w:rsidRDefault="008E5089" w:rsidP="008F0D27">
                      <w:pPr>
                        <w:jc w:val="center"/>
                        <w:rPr>
                          <w:b/>
                          <w:bCs/>
                        </w:rPr>
                      </w:pPr>
                      <w:r w:rsidRPr="006A5597">
                        <w:rPr>
                          <w:b/>
                          <w:bCs/>
                        </w:rPr>
                        <w:t>CVP4.0, z.ú.</w:t>
                      </w:r>
                    </w:p>
                  </w:txbxContent>
                </v:textbox>
              </v:shape>
            </w:pict>
          </mc:Fallback>
        </mc:AlternateContent>
      </w:r>
    </w:p>
    <w:p w14:paraId="2A3FD2EB" w14:textId="77777777" w:rsidR="008F0D27" w:rsidRDefault="008F0D27" w:rsidP="008F0D27">
      <w:pPr>
        <w:pStyle w:val="Odstavecseseznamem"/>
        <w:spacing w:line="276" w:lineRule="auto"/>
        <w:jc w:val="both"/>
        <w:rPr>
          <w:rFonts w:ascii="Times New Roman" w:eastAsia="Times New Roman" w:hAnsi="Times New Roman" w:cs="Times New Roman"/>
          <w:b/>
          <w:sz w:val="24"/>
          <w:szCs w:val="24"/>
          <w:highlight w:val="yellow"/>
          <w:lang w:eastAsia="cs-CZ"/>
        </w:rPr>
      </w:pPr>
    </w:p>
    <w:p w14:paraId="6D8B4747" w14:textId="1D09DA9C" w:rsidR="008F0D27" w:rsidRDefault="00913DD5" w:rsidP="008F0D27">
      <w:pPr>
        <w:pStyle w:val="Odstavecseseznamem"/>
        <w:spacing w:line="276" w:lineRule="auto"/>
        <w:jc w:val="both"/>
        <w:rPr>
          <w:rFonts w:ascii="Times New Roman" w:eastAsia="Times New Roman" w:hAnsi="Times New Roman" w:cs="Times New Roman"/>
          <w:b/>
          <w:sz w:val="24"/>
          <w:szCs w:val="24"/>
          <w:highlight w:val="yellow"/>
          <w:lang w:eastAsia="cs-CZ"/>
        </w:rPr>
      </w:pPr>
      <w:r>
        <w:rPr>
          <w:noProof/>
          <w:lang w:eastAsia="cs-CZ"/>
        </w:rPr>
        <mc:AlternateContent>
          <mc:Choice Requires="wps">
            <w:drawing>
              <wp:anchor distT="0" distB="0" distL="114300" distR="114300" simplePos="0" relativeHeight="251684864" behindDoc="0" locked="0" layoutInCell="1" allowOverlap="1" wp14:anchorId="444DF3F4" wp14:editId="6FC9F631">
                <wp:simplePos x="0" y="0"/>
                <wp:positionH relativeFrom="column">
                  <wp:posOffset>2595880</wp:posOffset>
                </wp:positionH>
                <wp:positionV relativeFrom="paragraph">
                  <wp:posOffset>144145</wp:posOffset>
                </wp:positionV>
                <wp:extent cx="1187450" cy="304800"/>
                <wp:effectExtent l="0" t="0" r="12700" b="19050"/>
                <wp:wrapNone/>
                <wp:docPr id="23" name="Obdélník: se zakulacenými rohy 14"/>
                <wp:cNvGraphicFramePr/>
                <a:graphic xmlns:a="http://schemas.openxmlformats.org/drawingml/2006/main">
                  <a:graphicData uri="http://schemas.microsoft.com/office/word/2010/wordprocessingShape">
                    <wps:wsp>
                      <wps:cNvSpPr/>
                      <wps:spPr>
                        <a:xfrm>
                          <a:off x="0" y="0"/>
                          <a:ext cx="1187450"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CF99CA" w14:textId="77777777" w:rsidR="008E5089" w:rsidRDefault="008E5089" w:rsidP="008F0D27">
                            <w:pPr>
                              <w:jc w:val="center"/>
                            </w:pPr>
                            <w:r>
                              <w:t>FYZICKÉ OSOBY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DF3F4" id="Obdélník: se zakulacenými rohy 14" o:spid="_x0000_s1035" style="position:absolute;left:0;text-align:left;margin-left:204.4pt;margin-top:11.35pt;width:93.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" fillcolor="white [3201]" strokecolor="#70ad47 [3209]" strokeweight="1pt">
                <v:stroke joinstyle="miter"/>
                <v:textbox>
                  <w:txbxContent>
                    <w:p w14:paraId="26CF99CA" w14:textId="77777777" w:rsidR="008E5089" w:rsidRDefault="008E5089" w:rsidP="008F0D27">
                      <w:pPr>
                        <w:jc w:val="center"/>
                      </w:pPr>
                      <w:r>
                        <w:t>FYZICKÉ OSOBY</w:t>
                      </w:r>
                    </w:p>
                  </w:txbxContent>
                </v:textbox>
              </v:roundrect>
            </w:pict>
          </mc:Fallback>
        </mc:AlternateContent>
      </w:r>
    </w:p>
    <w:p w14:paraId="133A5AB1" w14:textId="77777777" w:rsidR="008F0D27" w:rsidRDefault="008F0D27" w:rsidP="008F0D27">
      <w:pPr>
        <w:pStyle w:val="Odstavecseseznamem"/>
        <w:spacing w:line="276" w:lineRule="auto"/>
        <w:jc w:val="both"/>
        <w:rPr>
          <w:rFonts w:ascii="Times New Roman" w:eastAsia="Times New Roman" w:hAnsi="Times New Roman" w:cs="Times New Roman"/>
          <w:b/>
          <w:sz w:val="24"/>
          <w:szCs w:val="24"/>
          <w:highlight w:val="yellow"/>
          <w:lang w:eastAsia="cs-CZ"/>
        </w:rPr>
      </w:pPr>
    </w:p>
    <w:p w14:paraId="40B6015B" w14:textId="4451F978" w:rsidR="008F0D27" w:rsidRDefault="00913DD5" w:rsidP="008F0D27">
      <w:pPr>
        <w:pStyle w:val="Odstavecseseznamem"/>
        <w:spacing w:line="276" w:lineRule="auto"/>
        <w:jc w:val="both"/>
        <w:rPr>
          <w:rFonts w:ascii="Times New Roman" w:eastAsia="Times New Roman" w:hAnsi="Times New Roman" w:cs="Times New Roman"/>
          <w:b/>
          <w:sz w:val="24"/>
          <w:szCs w:val="24"/>
          <w:highlight w:val="yellow"/>
          <w:lang w:eastAsia="cs-CZ"/>
        </w:rPr>
      </w:pPr>
      <w:r>
        <w:rPr>
          <w:noProof/>
          <w:lang w:eastAsia="cs-CZ"/>
        </w:rPr>
        <mc:AlternateContent>
          <mc:Choice Requires="wps">
            <w:drawing>
              <wp:anchor distT="0" distB="0" distL="114300" distR="114300" simplePos="0" relativeHeight="251685888" behindDoc="0" locked="0" layoutInCell="1" allowOverlap="1" wp14:anchorId="25C5BDA8" wp14:editId="223EF7D3">
                <wp:simplePos x="0" y="0"/>
                <wp:positionH relativeFrom="column">
                  <wp:posOffset>2386330</wp:posOffset>
                </wp:positionH>
                <wp:positionV relativeFrom="paragraph">
                  <wp:posOffset>150495</wp:posOffset>
                </wp:positionV>
                <wp:extent cx="1778000" cy="450850"/>
                <wp:effectExtent l="0" t="0" r="12700" b="25400"/>
                <wp:wrapNone/>
                <wp:docPr id="22" name="Obdélník 22"/>
                <wp:cNvGraphicFramePr/>
                <a:graphic xmlns:a="http://schemas.openxmlformats.org/drawingml/2006/main">
                  <a:graphicData uri="http://schemas.microsoft.com/office/word/2010/wordprocessingShape">
                    <wps:wsp>
                      <wps:cNvSpPr/>
                      <wps:spPr>
                        <a:xfrm>
                          <a:off x="0" y="0"/>
                          <a:ext cx="1778000" cy="450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FF2206" w14:textId="77777777" w:rsidR="008E5089" w:rsidRDefault="008E5089" w:rsidP="008F0D27">
                            <w:pPr>
                              <w:jc w:val="center"/>
                            </w:pPr>
                            <w:r>
                              <w:t>Zvyšování úrovně znalostí a kompetencí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5BDA8" id="Obdélník 22" o:spid="_x0000_s1036" style="position:absolute;left:0;text-align:left;margin-left:187.9pt;margin-top:11.85pt;width:140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" fillcolor="white [3201]" strokecolor="#70ad47 [3209]" strokeweight="1pt">
                <v:textbox>
                  <w:txbxContent>
                    <w:p w14:paraId="5AFF2206" w14:textId="77777777" w:rsidR="008E5089" w:rsidRDefault="008E5089" w:rsidP="008F0D27">
                      <w:pPr>
                        <w:jc w:val="center"/>
                      </w:pPr>
                      <w:r>
                        <w:t>Zvyšování úrovně znalostí a kompetencí</w:t>
                      </w:r>
                    </w:p>
                  </w:txbxContent>
                </v:textbox>
              </v:rect>
            </w:pict>
          </mc:Fallback>
        </mc:AlternateContent>
      </w:r>
    </w:p>
    <w:p w14:paraId="215EDDB9" w14:textId="77777777" w:rsidR="008F0D27" w:rsidRDefault="008F0D27" w:rsidP="00F82456">
      <w:pPr>
        <w:spacing w:after="0"/>
        <w:jc w:val="both"/>
        <w:rPr>
          <w:rFonts w:ascii="Times New Roman" w:hAnsi="Times New Roman" w:cs="Times New Roman"/>
          <w:sz w:val="24"/>
          <w:szCs w:val="24"/>
        </w:rPr>
      </w:pPr>
    </w:p>
    <w:p w14:paraId="4F6CB7A1" w14:textId="77777777" w:rsidR="007D22E8" w:rsidRDefault="007D22E8" w:rsidP="00F82456">
      <w:pPr>
        <w:spacing w:after="0"/>
        <w:jc w:val="both"/>
        <w:rPr>
          <w:rFonts w:ascii="Times New Roman" w:hAnsi="Times New Roman" w:cs="Times New Roman"/>
          <w:sz w:val="24"/>
          <w:szCs w:val="24"/>
        </w:rPr>
      </w:pPr>
    </w:p>
    <w:p w14:paraId="438782F3" w14:textId="31DE88D6" w:rsidR="00C539E2" w:rsidRPr="0054407B" w:rsidRDefault="00913DD5" w:rsidP="00F82456">
      <w:pPr>
        <w:spacing w:after="0"/>
        <w:jc w:val="both"/>
        <w:rPr>
          <w:rFonts w:ascii="Times New Roman" w:hAnsi="Times New Roman" w:cs="Times New Roman"/>
          <w:sz w:val="24"/>
          <w:szCs w:val="24"/>
        </w:rPr>
      </w:pPr>
      <w:r>
        <w:rPr>
          <w:noProof/>
          <w:lang w:eastAsia="cs-CZ"/>
        </w:rPr>
        <mc:AlternateContent>
          <mc:Choice Requires="wps">
            <w:drawing>
              <wp:anchor distT="0" distB="0" distL="114300" distR="114300" simplePos="0" relativeHeight="251686912" behindDoc="0" locked="0" layoutInCell="1" allowOverlap="1" wp14:anchorId="2DB9D8E1" wp14:editId="160D9FA8">
                <wp:simplePos x="0" y="0"/>
                <wp:positionH relativeFrom="column">
                  <wp:posOffset>2386330</wp:posOffset>
                </wp:positionH>
                <wp:positionV relativeFrom="paragraph">
                  <wp:posOffset>107315</wp:posOffset>
                </wp:positionV>
                <wp:extent cx="1787525" cy="476250"/>
                <wp:effectExtent l="0" t="0" r="22225" b="19050"/>
                <wp:wrapNone/>
                <wp:docPr id="21" name="Obdélník 21"/>
                <wp:cNvGraphicFramePr/>
                <a:graphic xmlns:a="http://schemas.openxmlformats.org/drawingml/2006/main">
                  <a:graphicData uri="http://schemas.microsoft.com/office/word/2010/wordprocessingShape">
                    <wps:wsp>
                      <wps:cNvSpPr/>
                      <wps:spPr>
                        <a:xfrm>
                          <a:off x="0" y="0"/>
                          <a:ext cx="178752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EC9F30" w14:textId="77777777" w:rsidR="008E5089" w:rsidRDefault="008E5089" w:rsidP="008F0D27">
                            <w:pPr>
                              <w:jc w:val="center"/>
                            </w:pPr>
                            <w:r>
                              <w:t>Získání „nové maturity“ pro změnu zaměstnání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9D8E1" id="Obdélník 21" o:spid="_x0000_s1037" style="position:absolute;left:0;text-align:left;margin-left:187.9pt;margin-top:8.45pt;width:140.7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" fillcolor="white [3201]" strokecolor="#70ad47 [3209]" strokeweight="1pt">
                <v:textbox>
                  <w:txbxContent>
                    <w:p w14:paraId="4BEC9F30" w14:textId="77777777" w:rsidR="008E5089" w:rsidRDefault="008E5089" w:rsidP="008F0D27">
                      <w:pPr>
                        <w:jc w:val="center"/>
                      </w:pPr>
                      <w:r>
                        <w:t>Získání „nové maturity“ pro změnu zaměstnání</w:t>
                      </w:r>
                    </w:p>
                  </w:txbxContent>
                </v:textbox>
              </v:rect>
            </w:pict>
          </mc:Fallback>
        </mc:AlternateContent>
      </w:r>
      <w:r w:rsidR="008F0D27">
        <w:rPr>
          <w:rFonts w:ascii="Times New Roman" w:hAnsi="Times New Roman" w:cs="Times New Roman"/>
          <w:sz w:val="24"/>
          <w:szCs w:val="24"/>
        </w:rPr>
        <w:t>Schéma fungování</w:t>
      </w:r>
    </w:p>
    <w:p w14:paraId="1A3AA54B" w14:textId="5A95FE57" w:rsidR="00F82456" w:rsidRPr="00C539E2" w:rsidRDefault="00C539E2" w:rsidP="00F82456">
      <w:pPr>
        <w:spacing w:line="276" w:lineRule="auto"/>
        <w:jc w:val="both"/>
        <w:rPr>
          <w:rFonts w:ascii="Times New Roman" w:hAnsi="Times New Roman" w:cs="Times New Roman"/>
          <w:b/>
          <w:sz w:val="24"/>
          <w:szCs w:val="24"/>
        </w:rPr>
      </w:pPr>
      <w:r w:rsidRPr="00C539E2">
        <w:rPr>
          <w:rFonts w:ascii="Times New Roman" w:hAnsi="Times New Roman" w:cs="Times New Roman"/>
          <w:b/>
          <w:sz w:val="24"/>
          <w:szCs w:val="24"/>
        </w:rPr>
        <w:lastRenderedPageBreak/>
        <w:t>Schéma vazeb a procesů ústavu</w:t>
      </w:r>
    </w:p>
    <w:p w14:paraId="19157A5B" w14:textId="03280A13" w:rsidR="00F82456" w:rsidRPr="00C539E2" w:rsidRDefault="00F82456" w:rsidP="00C539E2">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cs-CZ"/>
        </w:rPr>
        <w:drawing>
          <wp:inline distT="0" distB="0" distL="0" distR="0" wp14:anchorId="6609FB08" wp14:editId="578D1BED">
            <wp:extent cx="6096635" cy="3429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218326AD" w14:textId="77777777" w:rsidR="001454C3" w:rsidRPr="001454C3" w:rsidRDefault="001454C3" w:rsidP="001454C3">
      <w:pPr>
        <w:spacing w:line="276" w:lineRule="auto"/>
        <w:jc w:val="both"/>
        <w:rPr>
          <w:rFonts w:ascii="Times New Roman" w:eastAsia="Times New Roman" w:hAnsi="Times New Roman" w:cs="Times New Roman"/>
          <w:b/>
          <w:sz w:val="24"/>
          <w:szCs w:val="24"/>
          <w:highlight w:val="yellow"/>
          <w:lang w:eastAsia="cs-CZ"/>
        </w:rPr>
      </w:pPr>
    </w:p>
    <w:p w14:paraId="3F6F8E18" w14:textId="194210E8" w:rsidR="007D22E8" w:rsidRPr="001454C3" w:rsidRDefault="001454C3" w:rsidP="00C539E2">
      <w:pPr>
        <w:spacing w:after="0"/>
        <w:jc w:val="both"/>
        <w:rPr>
          <w:rFonts w:ascii="Times New Roman" w:hAnsi="Times New Roman" w:cs="Times New Roman"/>
          <w:sz w:val="24"/>
          <w:szCs w:val="24"/>
        </w:rPr>
      </w:pPr>
      <w:r>
        <w:rPr>
          <w:rFonts w:ascii="Times New Roman" w:hAnsi="Times New Roman" w:cs="Times New Roman"/>
          <w:sz w:val="24"/>
          <w:szCs w:val="24"/>
        </w:rPr>
        <w:t>V současné době jsou zmapovány další potřeb</w:t>
      </w:r>
      <w:r w:rsidR="00D36FCF">
        <w:rPr>
          <w:rFonts w:ascii="Times New Roman" w:hAnsi="Times New Roman" w:cs="Times New Roman"/>
          <w:sz w:val="24"/>
          <w:szCs w:val="24"/>
        </w:rPr>
        <w:t>y</w:t>
      </w:r>
      <w:r w:rsidR="00C539E2">
        <w:rPr>
          <w:rFonts w:ascii="Times New Roman" w:hAnsi="Times New Roman" w:cs="Times New Roman"/>
          <w:sz w:val="24"/>
          <w:szCs w:val="24"/>
        </w:rPr>
        <w:t xml:space="preserve"> vzdělávání ve firemním sektoru, které bude ústav po svém vzniku rozbíhat. </w:t>
      </w:r>
      <w:r w:rsidR="00C539E2" w:rsidRPr="001454C3">
        <w:rPr>
          <w:rFonts w:ascii="Times New Roman" w:hAnsi="Times New Roman" w:cs="Times New Roman"/>
          <w:sz w:val="24"/>
          <w:szCs w:val="24"/>
        </w:rPr>
        <w:t xml:space="preserve">Tyto požadavky byly vybrány jako pilotní pro tvorbu testovacích sad, vzdělávacích modulů </w:t>
      </w:r>
      <w:r w:rsidR="00C539E2">
        <w:rPr>
          <w:rFonts w:ascii="Times New Roman" w:hAnsi="Times New Roman" w:cs="Times New Roman"/>
          <w:sz w:val="24"/>
          <w:szCs w:val="24"/>
        </w:rPr>
        <w:t>a ověření v praxi od září 2021:</w:t>
      </w:r>
    </w:p>
    <w:p w14:paraId="35AB00FE" w14:textId="596D5B0F" w:rsidR="007D22E8" w:rsidRPr="001454C3" w:rsidRDefault="007D22E8" w:rsidP="006A57AB">
      <w:pPr>
        <w:pStyle w:val="Odstavecseseznamem"/>
        <w:numPr>
          <w:ilvl w:val="0"/>
          <w:numId w:val="15"/>
        </w:numPr>
        <w:spacing w:after="0"/>
        <w:jc w:val="both"/>
        <w:rPr>
          <w:rFonts w:ascii="Times New Roman" w:eastAsia="Times New Roman" w:hAnsi="Times New Roman" w:cs="Times New Roman"/>
          <w:sz w:val="24"/>
          <w:szCs w:val="24"/>
        </w:rPr>
      </w:pPr>
      <w:r w:rsidRPr="001454C3">
        <w:rPr>
          <w:rFonts w:ascii="Times New Roman" w:hAnsi="Times New Roman" w:cs="Times New Roman"/>
          <w:sz w:val="24"/>
          <w:szCs w:val="24"/>
        </w:rPr>
        <w:t>3D měření profil</w:t>
      </w:r>
      <w:r w:rsidR="001454C3">
        <w:rPr>
          <w:rFonts w:ascii="Times New Roman" w:hAnsi="Times New Roman" w:cs="Times New Roman"/>
          <w:sz w:val="24"/>
          <w:szCs w:val="24"/>
        </w:rPr>
        <w:t xml:space="preserve"> </w:t>
      </w:r>
      <w:r w:rsidRPr="001454C3">
        <w:rPr>
          <w:rFonts w:ascii="Times New Roman" w:hAnsi="Times New Roman" w:cs="Times New Roman"/>
          <w:sz w:val="24"/>
          <w:szCs w:val="24"/>
        </w:rPr>
        <w:t>projektorem</w:t>
      </w:r>
      <w:r w:rsidR="00C539E2">
        <w:rPr>
          <w:rFonts w:ascii="Times New Roman" w:hAnsi="Times New Roman" w:cs="Times New Roman"/>
          <w:sz w:val="24"/>
          <w:szCs w:val="24"/>
        </w:rPr>
        <w:t>.</w:t>
      </w:r>
      <w:r w:rsidRPr="001454C3">
        <w:rPr>
          <w:rFonts w:ascii="Times New Roman" w:eastAsia="Times New Roman" w:hAnsi="Times New Roman" w:cs="Times New Roman"/>
          <w:sz w:val="24"/>
          <w:szCs w:val="24"/>
        </w:rPr>
        <w:t xml:space="preserve"> </w:t>
      </w:r>
    </w:p>
    <w:p w14:paraId="7C51D4AE" w14:textId="534B35A0" w:rsidR="007D22E8" w:rsidRPr="001454C3" w:rsidRDefault="007D22E8" w:rsidP="006A57AB">
      <w:pPr>
        <w:pStyle w:val="Odstavecseseznamem"/>
        <w:numPr>
          <w:ilvl w:val="0"/>
          <w:numId w:val="15"/>
        </w:numPr>
        <w:spacing w:after="0"/>
        <w:jc w:val="both"/>
        <w:rPr>
          <w:rFonts w:ascii="Times New Roman" w:eastAsia="Times New Roman" w:hAnsi="Times New Roman" w:cs="Times New Roman"/>
          <w:sz w:val="24"/>
          <w:szCs w:val="24"/>
        </w:rPr>
      </w:pPr>
      <w:r w:rsidRPr="001454C3">
        <w:rPr>
          <w:rFonts w:ascii="Times New Roman" w:eastAsia="Times New Roman" w:hAnsi="Times New Roman" w:cs="Times New Roman"/>
          <w:sz w:val="24"/>
          <w:szCs w:val="24"/>
        </w:rPr>
        <w:t>Zpracování technické dokumentace s využitím SW pro tvorbu technických výkresů</w:t>
      </w:r>
      <w:r w:rsidR="00C539E2">
        <w:rPr>
          <w:rFonts w:ascii="Times New Roman" w:eastAsia="Times New Roman" w:hAnsi="Times New Roman" w:cs="Times New Roman"/>
          <w:sz w:val="24"/>
          <w:szCs w:val="24"/>
        </w:rPr>
        <w:t>.</w:t>
      </w:r>
    </w:p>
    <w:p w14:paraId="6A591131" w14:textId="0755198A" w:rsidR="007D22E8" w:rsidRPr="001454C3" w:rsidRDefault="007D22E8" w:rsidP="006A57AB">
      <w:pPr>
        <w:pStyle w:val="Odstavecseseznamem"/>
        <w:numPr>
          <w:ilvl w:val="0"/>
          <w:numId w:val="15"/>
        </w:numPr>
        <w:spacing w:after="0"/>
        <w:jc w:val="both"/>
        <w:rPr>
          <w:rFonts w:ascii="Times New Roman" w:eastAsia="Times New Roman" w:hAnsi="Times New Roman" w:cs="Times New Roman"/>
          <w:sz w:val="24"/>
          <w:szCs w:val="24"/>
        </w:rPr>
      </w:pPr>
      <w:r w:rsidRPr="001454C3">
        <w:rPr>
          <w:rFonts w:ascii="Times New Roman" w:eastAsia="Times New Roman" w:hAnsi="Times New Roman" w:cs="Times New Roman"/>
          <w:sz w:val="24"/>
          <w:szCs w:val="24"/>
        </w:rPr>
        <w:t>Zpracování prostorového modelu programem na tvorbu 2D a 3D objektů</w:t>
      </w:r>
      <w:r w:rsidR="00C539E2">
        <w:rPr>
          <w:rFonts w:ascii="Times New Roman" w:eastAsia="Times New Roman" w:hAnsi="Times New Roman" w:cs="Times New Roman"/>
          <w:sz w:val="24"/>
          <w:szCs w:val="24"/>
        </w:rPr>
        <w:t>.</w:t>
      </w:r>
    </w:p>
    <w:p w14:paraId="379BFE5A" w14:textId="5BC8514D" w:rsidR="001454C3" w:rsidRDefault="001454C3" w:rsidP="00797FCE">
      <w:pPr>
        <w:spacing w:line="276" w:lineRule="auto"/>
        <w:jc w:val="both"/>
        <w:rPr>
          <w:rFonts w:ascii="Times New Roman" w:eastAsia="Times New Roman" w:hAnsi="Times New Roman" w:cs="Times New Roman"/>
          <w:b/>
          <w:color w:val="C00000"/>
          <w:sz w:val="28"/>
          <w:szCs w:val="28"/>
          <w:lang w:eastAsia="cs-CZ"/>
        </w:rPr>
      </w:pPr>
    </w:p>
    <w:p w14:paraId="2EE3E797" w14:textId="217E9E07"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118132D6" w14:textId="7A5BB546"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2B462E60" w14:textId="68B974E2"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2DC5FEB5" w14:textId="1D2B5506"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22698F56" w14:textId="4C9C0AE4"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195AB97A" w14:textId="0067FD2F"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306893B2" w14:textId="4C9F9ACD"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22029A45" w14:textId="3848B99A"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5905221C" w14:textId="104FA392" w:rsidR="001E2113" w:rsidRDefault="001E2113" w:rsidP="00797FCE">
      <w:pPr>
        <w:spacing w:line="276" w:lineRule="auto"/>
        <w:jc w:val="both"/>
        <w:rPr>
          <w:rFonts w:ascii="Times New Roman" w:eastAsia="Times New Roman" w:hAnsi="Times New Roman" w:cs="Times New Roman"/>
          <w:b/>
          <w:color w:val="C00000"/>
          <w:sz w:val="28"/>
          <w:szCs w:val="28"/>
          <w:lang w:eastAsia="cs-CZ"/>
        </w:rPr>
      </w:pPr>
    </w:p>
    <w:p w14:paraId="5A42CF09" w14:textId="77777777" w:rsidR="001E2113" w:rsidRPr="00584211" w:rsidRDefault="001E2113" w:rsidP="00797FCE">
      <w:pPr>
        <w:spacing w:line="276" w:lineRule="auto"/>
        <w:jc w:val="both"/>
        <w:rPr>
          <w:rFonts w:ascii="Times New Roman" w:eastAsia="Times New Roman" w:hAnsi="Times New Roman" w:cs="Times New Roman"/>
          <w:b/>
          <w:color w:val="C00000"/>
          <w:sz w:val="28"/>
          <w:szCs w:val="28"/>
          <w:lang w:eastAsia="cs-CZ"/>
        </w:rPr>
      </w:pPr>
    </w:p>
    <w:p w14:paraId="327CC52F" w14:textId="28EF5304" w:rsidR="007D22E8" w:rsidRPr="00584211" w:rsidRDefault="00584E05" w:rsidP="006A57AB">
      <w:pPr>
        <w:pStyle w:val="Odstavecseseznamem"/>
        <w:numPr>
          <w:ilvl w:val="0"/>
          <w:numId w:val="3"/>
        </w:numPr>
        <w:spacing w:line="276" w:lineRule="auto"/>
        <w:jc w:val="both"/>
        <w:rPr>
          <w:rFonts w:ascii="Times New Roman" w:eastAsia="Times New Roman" w:hAnsi="Times New Roman" w:cs="Times New Roman"/>
          <w:b/>
          <w:color w:val="C00000"/>
          <w:sz w:val="28"/>
          <w:szCs w:val="28"/>
          <w:lang w:eastAsia="cs-CZ"/>
        </w:rPr>
      </w:pPr>
      <w:r w:rsidRPr="00584211">
        <w:rPr>
          <w:rFonts w:ascii="Times New Roman" w:eastAsia="Times New Roman" w:hAnsi="Times New Roman" w:cs="Times New Roman"/>
          <w:b/>
          <w:color w:val="C00000"/>
          <w:sz w:val="28"/>
          <w:szCs w:val="28"/>
          <w:lang w:eastAsia="cs-CZ"/>
        </w:rPr>
        <w:lastRenderedPageBreak/>
        <w:t>Sledovaný cíl a účel zakládané právnické osoby</w:t>
      </w:r>
      <w:bookmarkStart w:id="1" w:name="_Hlk69825163"/>
    </w:p>
    <w:p w14:paraId="77A56D38" w14:textId="77777777" w:rsidR="00584E05" w:rsidRPr="00797FCE" w:rsidRDefault="00584E05" w:rsidP="00797FCE">
      <w:p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 xml:space="preserve">Účelem ústavu a předmětem jeho činnosti je rozšiřování znalostí a kompetencí nutných pro uplatnění v Průmyslu 4.0. </w:t>
      </w:r>
      <w:bookmarkEnd w:id="1"/>
      <w:r w:rsidR="00785122">
        <w:rPr>
          <w:rFonts w:ascii="Times New Roman" w:hAnsi="Times New Roman" w:cs="Times New Roman"/>
          <w:sz w:val="24"/>
          <w:szCs w:val="24"/>
        </w:rPr>
        <w:t>Dále k</w:t>
      </w:r>
      <w:r w:rsidRPr="00797FCE">
        <w:rPr>
          <w:rFonts w:ascii="Times New Roman" w:hAnsi="Times New Roman" w:cs="Times New Roman"/>
          <w:sz w:val="24"/>
          <w:szCs w:val="24"/>
        </w:rPr>
        <w:t>onzultační, poradenská, expertní a vzdělávací činnost.</w:t>
      </w:r>
    </w:p>
    <w:p w14:paraId="205BF2AF" w14:textId="77777777" w:rsidR="00584E05" w:rsidRPr="00797FCE" w:rsidRDefault="00F82456" w:rsidP="00797FC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Cílem </w:t>
      </w:r>
      <w:r w:rsidR="00785122">
        <w:rPr>
          <w:rFonts w:ascii="Times New Roman" w:hAnsi="Times New Roman" w:cs="Times New Roman"/>
          <w:sz w:val="24"/>
          <w:szCs w:val="24"/>
        </w:rPr>
        <w:t xml:space="preserve">založení společného ústavu </w:t>
      </w:r>
      <w:r w:rsidR="00584E05" w:rsidRPr="00797FCE">
        <w:rPr>
          <w:rFonts w:ascii="Times New Roman" w:hAnsi="Times New Roman" w:cs="Times New Roman"/>
          <w:sz w:val="24"/>
          <w:szCs w:val="24"/>
        </w:rPr>
        <w:t>je dosáhnout koordinovaného řešení problémů na regionálním trhu práce, přes zapojení zaměstnavatelů, regionálního školství a ostatních vzdělávacích institucí.</w:t>
      </w:r>
    </w:p>
    <w:p w14:paraId="0279E870" w14:textId="77777777" w:rsidR="00584E05" w:rsidRPr="00797FCE" w:rsidRDefault="00F82456" w:rsidP="00797FCE">
      <w:pPr>
        <w:spacing w:line="276" w:lineRule="auto"/>
        <w:jc w:val="both"/>
        <w:rPr>
          <w:rFonts w:ascii="Times New Roman" w:hAnsi="Times New Roman" w:cs="Times New Roman"/>
          <w:b/>
          <w:sz w:val="24"/>
          <w:szCs w:val="24"/>
        </w:rPr>
      </w:pPr>
      <w:r>
        <w:rPr>
          <w:rFonts w:ascii="Times New Roman" w:hAnsi="Times New Roman" w:cs="Times New Roman"/>
          <w:b/>
          <w:sz w:val="24"/>
          <w:szCs w:val="24"/>
        </w:rPr>
        <w:t>H</w:t>
      </w:r>
      <w:r w:rsidR="00D12B04">
        <w:rPr>
          <w:rFonts w:ascii="Times New Roman" w:hAnsi="Times New Roman" w:cs="Times New Roman"/>
          <w:b/>
          <w:sz w:val="24"/>
          <w:szCs w:val="24"/>
        </w:rPr>
        <w:t>lavní činnosti</w:t>
      </w:r>
      <w:r w:rsidR="00584E05" w:rsidRPr="00797FCE">
        <w:rPr>
          <w:rFonts w:ascii="Times New Roman" w:hAnsi="Times New Roman" w:cs="Times New Roman"/>
          <w:b/>
          <w:sz w:val="24"/>
          <w:szCs w:val="24"/>
        </w:rPr>
        <w:t xml:space="preserve">: </w:t>
      </w:r>
    </w:p>
    <w:p w14:paraId="19D6C165" w14:textId="77777777" w:rsidR="00F82456" w:rsidRDefault="00F82456" w:rsidP="00F82456">
      <w:pPr>
        <w:pStyle w:val="Odstavecseseznamem"/>
        <w:numPr>
          <w:ilvl w:val="0"/>
          <w:numId w:val="1"/>
        </w:num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Podpora regionálního rozvoje, rozvoje konkurenceschopnosti a inovativnosti, zvyšování kvality života.</w:t>
      </w:r>
    </w:p>
    <w:p w14:paraId="5EC5F5B7" w14:textId="77777777" w:rsidR="00584E05" w:rsidRPr="00797FCE" w:rsidRDefault="00584E05" w:rsidP="00797FCE">
      <w:pPr>
        <w:pStyle w:val="Odstavecseseznamem"/>
        <w:numPr>
          <w:ilvl w:val="0"/>
          <w:numId w:val="1"/>
        </w:num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Tvorba</w:t>
      </w:r>
      <w:r w:rsidR="00D155A3">
        <w:rPr>
          <w:rFonts w:ascii="Times New Roman" w:hAnsi="Times New Roman" w:cs="Times New Roman"/>
          <w:sz w:val="24"/>
          <w:szCs w:val="24"/>
        </w:rPr>
        <w:t xml:space="preserve"> a zajištění vzdělávacích programů</w:t>
      </w:r>
      <w:r w:rsidRPr="00797FCE">
        <w:rPr>
          <w:rFonts w:ascii="Times New Roman" w:hAnsi="Times New Roman" w:cs="Times New Roman"/>
          <w:sz w:val="24"/>
          <w:szCs w:val="24"/>
        </w:rPr>
        <w:t xml:space="preserve"> ke zvyšování kvalifikace zaměstnanců pro nově vznikající pracovní obory. </w:t>
      </w:r>
    </w:p>
    <w:p w14:paraId="6B705CE6" w14:textId="77777777" w:rsidR="00584E05" w:rsidRDefault="00584E05" w:rsidP="00797FCE">
      <w:pPr>
        <w:pStyle w:val="Odstavecseseznamem"/>
        <w:numPr>
          <w:ilvl w:val="0"/>
          <w:numId w:val="1"/>
        </w:num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Organizace vzdělávacích činností a spolupráce s orgány státní správy a dalšími subjekty v zajišťování informačního servisu, profesního vzdělávání a forem rekvalifikace a při řešení problémů zaměstnanosti.</w:t>
      </w:r>
    </w:p>
    <w:p w14:paraId="50A8C137" w14:textId="77777777" w:rsidR="005460FA" w:rsidRDefault="00D12B04" w:rsidP="007D22E8">
      <w:pPr>
        <w:spacing w:line="276" w:lineRule="auto"/>
        <w:jc w:val="both"/>
        <w:rPr>
          <w:rFonts w:ascii="Times New Roman" w:hAnsi="Times New Roman" w:cs="Times New Roman"/>
          <w:sz w:val="24"/>
          <w:szCs w:val="24"/>
        </w:rPr>
      </w:pPr>
      <w:r>
        <w:rPr>
          <w:rFonts w:ascii="Times New Roman" w:hAnsi="Times New Roman" w:cs="Times New Roman"/>
          <w:sz w:val="24"/>
          <w:szCs w:val="24"/>
        </w:rPr>
        <w:t>Ústav bude v souladu s OZ realizova</w:t>
      </w:r>
      <w:r w:rsidR="00F82456">
        <w:rPr>
          <w:rFonts w:ascii="Times New Roman" w:hAnsi="Times New Roman" w:cs="Times New Roman"/>
          <w:sz w:val="24"/>
          <w:szCs w:val="24"/>
        </w:rPr>
        <w:t>t i vedlejší činno</w:t>
      </w:r>
      <w:r w:rsidR="007D22E8">
        <w:rPr>
          <w:rFonts w:ascii="Times New Roman" w:hAnsi="Times New Roman" w:cs="Times New Roman"/>
          <w:sz w:val="24"/>
          <w:szCs w:val="24"/>
        </w:rPr>
        <w:t>st. Podmínky provozování se budou</w:t>
      </w:r>
      <w:r w:rsidR="00F82456">
        <w:rPr>
          <w:rFonts w:ascii="Times New Roman" w:hAnsi="Times New Roman" w:cs="Times New Roman"/>
          <w:sz w:val="24"/>
          <w:szCs w:val="24"/>
        </w:rPr>
        <w:t xml:space="preserve"> řídit Statutem ústavu, OZ a dalšími právními předpisy (účetní a daňová legislativa).</w:t>
      </w:r>
    </w:p>
    <w:p w14:paraId="750936EA" w14:textId="77777777" w:rsidR="007D22E8" w:rsidRPr="007D22E8" w:rsidRDefault="007D22E8" w:rsidP="007D22E8">
      <w:pPr>
        <w:spacing w:line="276" w:lineRule="auto"/>
        <w:jc w:val="both"/>
        <w:rPr>
          <w:rFonts w:ascii="Times New Roman" w:eastAsia="Times New Roman" w:hAnsi="Times New Roman" w:cs="Times New Roman"/>
          <w:b/>
          <w:sz w:val="24"/>
          <w:szCs w:val="24"/>
          <w:highlight w:val="yellow"/>
          <w:lang w:eastAsia="cs-CZ"/>
        </w:rPr>
      </w:pPr>
    </w:p>
    <w:p w14:paraId="186FA4D9" w14:textId="55A67BDB" w:rsidR="007D22E8" w:rsidRPr="00584211" w:rsidRDefault="00797FCE" w:rsidP="006A57AB">
      <w:pPr>
        <w:pStyle w:val="Odstavecseseznamem"/>
        <w:numPr>
          <w:ilvl w:val="0"/>
          <w:numId w:val="3"/>
        </w:numPr>
        <w:spacing w:line="276" w:lineRule="auto"/>
        <w:jc w:val="both"/>
        <w:rPr>
          <w:rFonts w:ascii="Times New Roman" w:eastAsia="Times New Roman" w:hAnsi="Times New Roman" w:cs="Times New Roman"/>
          <w:b/>
          <w:color w:val="C00000"/>
          <w:sz w:val="28"/>
          <w:szCs w:val="28"/>
          <w:lang w:eastAsia="cs-CZ"/>
        </w:rPr>
      </w:pPr>
      <w:r w:rsidRPr="00584211">
        <w:rPr>
          <w:rFonts w:ascii="Times New Roman" w:eastAsia="Times New Roman" w:hAnsi="Times New Roman" w:cs="Times New Roman"/>
          <w:b/>
          <w:color w:val="C00000"/>
          <w:sz w:val="28"/>
          <w:szCs w:val="28"/>
          <w:lang w:eastAsia="cs-CZ"/>
        </w:rPr>
        <w:t>Právní rozbor kroků potřebných k založení právnické osoby</w:t>
      </w:r>
    </w:p>
    <w:p w14:paraId="0E13D933" w14:textId="480D4BBB" w:rsidR="00EB72A8" w:rsidRDefault="008A7B8B" w:rsidP="00EB72A8">
      <w:pPr>
        <w:pStyle w:val="Nadpis3"/>
        <w:jc w:val="both"/>
        <w:rPr>
          <w:rFonts w:ascii="Times New Roman" w:hAnsi="Times New Roman" w:cs="Times New Roman"/>
          <w:color w:val="auto"/>
        </w:rPr>
      </w:pPr>
      <w:r w:rsidRPr="00EB72A8">
        <w:rPr>
          <w:rFonts w:ascii="Times New Roman" w:hAnsi="Times New Roman" w:cs="Times New Roman"/>
          <w:color w:val="auto"/>
        </w:rPr>
        <w:t xml:space="preserve">Ústav je právnická osoba ustavená za účelem provozování činnosti užitečné společensky nebo hospodářsky s využitím své osobní a majetkové složky. </w:t>
      </w:r>
      <w:r w:rsidR="00EB72A8">
        <w:rPr>
          <w:rFonts w:ascii="Times New Roman" w:hAnsi="Times New Roman" w:cs="Times New Roman"/>
          <w:color w:val="auto"/>
        </w:rPr>
        <w:t xml:space="preserve">Jde o </w:t>
      </w:r>
      <w:r w:rsidR="000247AC">
        <w:rPr>
          <w:rFonts w:ascii="Times New Roman" w:hAnsi="Times New Roman" w:cs="Times New Roman"/>
          <w:color w:val="auto"/>
        </w:rPr>
        <w:t>právní formu</w:t>
      </w:r>
      <w:r w:rsidR="006E4E9A">
        <w:rPr>
          <w:rFonts w:ascii="Times New Roman" w:hAnsi="Times New Roman" w:cs="Times New Roman"/>
          <w:color w:val="auto"/>
        </w:rPr>
        <w:t xml:space="preserve"> ústav</w:t>
      </w:r>
      <w:r w:rsidR="008A3EC8">
        <w:rPr>
          <w:rFonts w:ascii="Times New Roman" w:hAnsi="Times New Roman" w:cs="Times New Roman"/>
          <w:color w:val="auto"/>
        </w:rPr>
        <w:t>u</w:t>
      </w:r>
      <w:r w:rsidR="00EB72A8">
        <w:rPr>
          <w:rFonts w:ascii="Times New Roman" w:hAnsi="Times New Roman" w:cs="Times New Roman"/>
          <w:color w:val="auto"/>
        </w:rPr>
        <w:t xml:space="preserve">. </w:t>
      </w:r>
    </w:p>
    <w:p w14:paraId="2A802E21" w14:textId="77777777" w:rsidR="00EB72A8" w:rsidRDefault="00EB72A8" w:rsidP="00EB72A8">
      <w:pPr>
        <w:spacing w:after="0" w:line="276" w:lineRule="auto"/>
      </w:pPr>
    </w:p>
    <w:p w14:paraId="12766F19" w14:textId="1554305B" w:rsidR="00EB72A8" w:rsidRPr="00EB72A8" w:rsidRDefault="001A038C" w:rsidP="00760C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Ústav se zakládá</w:t>
      </w:r>
      <w:r w:rsidR="00EB72A8">
        <w:rPr>
          <w:rFonts w:ascii="Times New Roman" w:hAnsi="Times New Roman" w:cs="Times New Roman"/>
          <w:sz w:val="24"/>
          <w:szCs w:val="24"/>
        </w:rPr>
        <w:t xml:space="preserve"> </w:t>
      </w:r>
      <w:r w:rsidR="00631E7A">
        <w:rPr>
          <w:rFonts w:ascii="Times New Roman" w:hAnsi="Times New Roman" w:cs="Times New Roman"/>
          <w:sz w:val="24"/>
          <w:szCs w:val="24"/>
        </w:rPr>
        <w:t xml:space="preserve">zakladatelským právním jednáním, a to konkrétně </w:t>
      </w:r>
      <w:r w:rsidR="00EB72A8">
        <w:rPr>
          <w:rFonts w:ascii="Times New Roman" w:hAnsi="Times New Roman" w:cs="Times New Roman"/>
          <w:sz w:val="24"/>
          <w:szCs w:val="24"/>
        </w:rPr>
        <w:t>zakládací listinou. Návrh z</w:t>
      </w:r>
      <w:r w:rsidR="007D22E8">
        <w:rPr>
          <w:rFonts w:ascii="Times New Roman" w:hAnsi="Times New Roman" w:cs="Times New Roman"/>
          <w:sz w:val="24"/>
          <w:szCs w:val="24"/>
        </w:rPr>
        <w:t xml:space="preserve">akládací listiny </w:t>
      </w:r>
      <w:r w:rsidR="00EB72A8">
        <w:rPr>
          <w:rFonts w:ascii="Times New Roman" w:hAnsi="Times New Roman" w:cs="Times New Roman"/>
          <w:sz w:val="24"/>
          <w:szCs w:val="24"/>
        </w:rPr>
        <w:t xml:space="preserve">a </w:t>
      </w:r>
      <w:r w:rsidR="00106090">
        <w:rPr>
          <w:rFonts w:ascii="Times New Roman" w:hAnsi="Times New Roman" w:cs="Times New Roman"/>
          <w:sz w:val="24"/>
          <w:szCs w:val="24"/>
        </w:rPr>
        <w:t>S</w:t>
      </w:r>
      <w:r w:rsidR="00EB72A8">
        <w:rPr>
          <w:rFonts w:ascii="Times New Roman" w:hAnsi="Times New Roman" w:cs="Times New Roman"/>
          <w:sz w:val="24"/>
          <w:szCs w:val="24"/>
        </w:rPr>
        <w:t>tatutu ústavu</w:t>
      </w:r>
      <w:r w:rsidR="007D22E8">
        <w:rPr>
          <w:rFonts w:ascii="Times New Roman" w:hAnsi="Times New Roman" w:cs="Times New Roman"/>
          <w:sz w:val="24"/>
          <w:szCs w:val="24"/>
        </w:rPr>
        <w:t xml:space="preserve"> </w:t>
      </w:r>
      <w:r w:rsidR="00EB72A8">
        <w:rPr>
          <w:rFonts w:ascii="Times New Roman" w:hAnsi="Times New Roman" w:cs="Times New Roman"/>
          <w:sz w:val="24"/>
          <w:szCs w:val="24"/>
        </w:rPr>
        <w:t>je přílohou k tomuto návrhu</w:t>
      </w:r>
      <w:r w:rsidR="007D22E8">
        <w:rPr>
          <w:rFonts w:ascii="Times New Roman" w:hAnsi="Times New Roman" w:cs="Times New Roman"/>
          <w:sz w:val="24"/>
          <w:szCs w:val="24"/>
        </w:rPr>
        <w:t xml:space="preserve"> (dokument</w:t>
      </w:r>
      <w:r w:rsidR="00106090">
        <w:rPr>
          <w:rFonts w:ascii="Times New Roman" w:hAnsi="Times New Roman" w:cs="Times New Roman"/>
          <w:sz w:val="24"/>
          <w:szCs w:val="24"/>
        </w:rPr>
        <w:t>y</w:t>
      </w:r>
      <w:r w:rsidR="007D22E8">
        <w:rPr>
          <w:rFonts w:ascii="Times New Roman" w:hAnsi="Times New Roman" w:cs="Times New Roman"/>
          <w:sz w:val="24"/>
          <w:szCs w:val="24"/>
        </w:rPr>
        <w:t xml:space="preserve"> </w:t>
      </w:r>
      <w:r w:rsidR="001E2113">
        <w:rPr>
          <w:rFonts w:ascii="Times New Roman" w:hAnsi="Times New Roman" w:cs="Times New Roman"/>
          <w:sz w:val="24"/>
          <w:szCs w:val="24"/>
        </w:rPr>
        <w:t>jsou v </w:t>
      </w:r>
      <w:proofErr w:type="spellStart"/>
      <w:r w:rsidR="001E2113">
        <w:rPr>
          <w:rFonts w:ascii="Times New Roman" w:hAnsi="Times New Roman" w:cs="Times New Roman"/>
          <w:sz w:val="24"/>
          <w:szCs w:val="24"/>
        </w:rPr>
        <w:t>předfinální</w:t>
      </w:r>
      <w:proofErr w:type="spellEnd"/>
      <w:r w:rsidR="001E2113">
        <w:rPr>
          <w:rFonts w:ascii="Times New Roman" w:hAnsi="Times New Roman" w:cs="Times New Roman"/>
          <w:sz w:val="24"/>
          <w:szCs w:val="24"/>
        </w:rPr>
        <w:t xml:space="preserve"> verzi – viz </w:t>
      </w:r>
      <w:r w:rsidR="007D22E8">
        <w:rPr>
          <w:rFonts w:ascii="Times New Roman" w:hAnsi="Times New Roman" w:cs="Times New Roman"/>
          <w:sz w:val="24"/>
          <w:szCs w:val="24"/>
        </w:rPr>
        <w:t xml:space="preserve">informace v úvodu návrhu na založení). </w:t>
      </w:r>
      <w:r w:rsidR="00584211">
        <w:rPr>
          <w:rFonts w:ascii="Times New Roman" w:hAnsi="Times New Roman" w:cs="Times New Roman"/>
          <w:sz w:val="24"/>
          <w:szCs w:val="24"/>
        </w:rPr>
        <w:t xml:space="preserve">Na UTB bude uloženo jedno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s platností originálu.</w:t>
      </w:r>
    </w:p>
    <w:p w14:paraId="6490D404" w14:textId="77777777" w:rsidR="001A038C" w:rsidRDefault="001A038C" w:rsidP="00EB72A8">
      <w:pPr>
        <w:spacing w:after="0" w:line="276" w:lineRule="auto"/>
        <w:jc w:val="both"/>
        <w:rPr>
          <w:rFonts w:ascii="Times New Roman" w:hAnsi="Times New Roman" w:cs="Times New Roman"/>
          <w:sz w:val="24"/>
          <w:szCs w:val="24"/>
        </w:rPr>
      </w:pPr>
    </w:p>
    <w:p w14:paraId="232297AA" w14:textId="41F55D46" w:rsidR="000247AC" w:rsidRPr="000247AC" w:rsidRDefault="000247AC" w:rsidP="000247AC">
      <w:pPr>
        <w:pStyle w:val="Nadpis3"/>
        <w:jc w:val="both"/>
        <w:rPr>
          <w:rFonts w:ascii="Times New Roman" w:hAnsi="Times New Roman" w:cs="Times New Roman"/>
          <w:color w:val="auto"/>
        </w:rPr>
      </w:pPr>
      <w:r w:rsidRPr="000247AC">
        <w:rPr>
          <w:rFonts w:ascii="Times New Roman" w:hAnsi="Times New Roman" w:cs="Times New Roman"/>
          <w:color w:val="auto"/>
        </w:rPr>
        <w:t xml:space="preserve">Ústav </w:t>
      </w:r>
      <w:r w:rsidR="00106090">
        <w:rPr>
          <w:rFonts w:ascii="Times New Roman" w:hAnsi="Times New Roman" w:cs="Times New Roman"/>
          <w:color w:val="auto"/>
        </w:rPr>
        <w:t>S</w:t>
      </w:r>
      <w:r w:rsidRPr="000247AC">
        <w:rPr>
          <w:rFonts w:ascii="Times New Roman" w:hAnsi="Times New Roman" w:cs="Times New Roman"/>
          <w:color w:val="auto"/>
        </w:rPr>
        <w:t xml:space="preserve">tatut uveřejní uložením do sbírky listin. Každý může ve veřejném rejstříku do </w:t>
      </w:r>
      <w:r w:rsidR="00106090">
        <w:rPr>
          <w:rFonts w:ascii="Times New Roman" w:hAnsi="Times New Roman" w:cs="Times New Roman"/>
          <w:color w:val="auto"/>
        </w:rPr>
        <w:t>S</w:t>
      </w:r>
      <w:r w:rsidRPr="000247AC">
        <w:rPr>
          <w:rFonts w:ascii="Times New Roman" w:hAnsi="Times New Roman" w:cs="Times New Roman"/>
          <w:color w:val="auto"/>
        </w:rPr>
        <w:t>tatutu nahlížet a pořizovat si z něj výpisy, opisy nebo kopie. Stejné právo lze uplatnit také v sídle ústavu.</w:t>
      </w:r>
    </w:p>
    <w:p w14:paraId="0121120E" w14:textId="77777777" w:rsidR="000247AC" w:rsidRPr="000247AC" w:rsidRDefault="000247AC" w:rsidP="000247AC"/>
    <w:p w14:paraId="6CBE4686" w14:textId="77777777" w:rsidR="008A7B8B" w:rsidRPr="000247AC" w:rsidRDefault="00760C96" w:rsidP="00EB72A8">
      <w:pPr>
        <w:spacing w:after="0" w:line="276" w:lineRule="auto"/>
        <w:jc w:val="both"/>
        <w:rPr>
          <w:rFonts w:ascii="Times New Roman" w:hAnsi="Times New Roman" w:cs="Times New Roman"/>
          <w:b/>
          <w:sz w:val="24"/>
          <w:szCs w:val="24"/>
        </w:rPr>
      </w:pPr>
      <w:r w:rsidRPr="000247AC">
        <w:rPr>
          <w:rFonts w:ascii="Times New Roman" w:hAnsi="Times New Roman" w:cs="Times New Roman"/>
          <w:b/>
          <w:sz w:val="24"/>
          <w:szCs w:val="24"/>
        </w:rPr>
        <w:t>Zakládací listina obsahuje v souladu s OZ:</w:t>
      </w:r>
    </w:p>
    <w:p w14:paraId="5AA47FA9" w14:textId="77777777" w:rsidR="008A7B8B" w:rsidRPr="008A7B8B" w:rsidRDefault="008A7B8B" w:rsidP="006A57AB">
      <w:pPr>
        <w:pStyle w:val="l7"/>
        <w:numPr>
          <w:ilvl w:val="0"/>
          <w:numId w:val="4"/>
        </w:numPr>
        <w:spacing w:before="0" w:beforeAutospacing="0"/>
        <w:jc w:val="both"/>
      </w:pPr>
      <w:r w:rsidRPr="008A7B8B">
        <w:t>název ústavu a jeho sídlo,</w:t>
      </w:r>
    </w:p>
    <w:p w14:paraId="73C25ADF" w14:textId="77777777" w:rsidR="008A7B8B" w:rsidRPr="008A7B8B" w:rsidRDefault="008A7B8B" w:rsidP="006A57AB">
      <w:pPr>
        <w:pStyle w:val="l7"/>
        <w:numPr>
          <w:ilvl w:val="0"/>
          <w:numId w:val="4"/>
        </w:numPr>
        <w:jc w:val="both"/>
      </w:pPr>
      <w:r w:rsidRPr="008A7B8B">
        <w:t>účel ústavu vymezením předmětu jeho</w:t>
      </w:r>
      <w:r w:rsidR="00760C96">
        <w:t xml:space="preserve"> činnosti, </w:t>
      </w:r>
    </w:p>
    <w:p w14:paraId="02250D1C" w14:textId="77777777" w:rsidR="008A7B8B" w:rsidRPr="008A7B8B" w:rsidRDefault="00760C96" w:rsidP="006A57AB">
      <w:pPr>
        <w:pStyle w:val="l7"/>
        <w:numPr>
          <w:ilvl w:val="0"/>
          <w:numId w:val="4"/>
        </w:numPr>
        <w:jc w:val="both"/>
      </w:pPr>
      <w:r>
        <w:t xml:space="preserve">údaj o výši vkladu, </w:t>
      </w:r>
    </w:p>
    <w:p w14:paraId="62749475" w14:textId="5EE89326" w:rsidR="00760C96" w:rsidRDefault="008A7B8B" w:rsidP="006A57AB">
      <w:pPr>
        <w:pStyle w:val="l7"/>
        <w:numPr>
          <w:ilvl w:val="0"/>
          <w:numId w:val="4"/>
        </w:numPr>
        <w:jc w:val="both"/>
      </w:pPr>
      <w:r w:rsidRPr="008A7B8B">
        <w:t xml:space="preserve">počet členů správní rady </w:t>
      </w:r>
      <w:r w:rsidR="00C92BD7">
        <w:t>a</w:t>
      </w:r>
      <w:r w:rsidRPr="008A7B8B">
        <w:t xml:space="preserve"> jména a bydliště jejích prvních členů</w:t>
      </w:r>
      <w:r w:rsidR="00760C96">
        <w:t>,</w:t>
      </w:r>
    </w:p>
    <w:p w14:paraId="2D702992" w14:textId="16262B5E" w:rsidR="00760C96" w:rsidRDefault="00760C96" w:rsidP="006A57AB">
      <w:pPr>
        <w:pStyle w:val="l7"/>
        <w:numPr>
          <w:ilvl w:val="0"/>
          <w:numId w:val="4"/>
        </w:numPr>
        <w:jc w:val="both"/>
      </w:pPr>
      <w:r w:rsidRPr="008A7B8B">
        <w:t xml:space="preserve">počet členů dozorčí rady a jména </w:t>
      </w:r>
      <w:r w:rsidR="00C92BD7">
        <w:t>a</w:t>
      </w:r>
      <w:r>
        <w:t xml:space="preserve"> bydliště jejích prvních členů a</w:t>
      </w:r>
    </w:p>
    <w:p w14:paraId="42F78115" w14:textId="48BA80C7" w:rsidR="00760C96" w:rsidRDefault="008A7B8B" w:rsidP="006A57AB">
      <w:pPr>
        <w:pStyle w:val="l7"/>
        <w:numPr>
          <w:ilvl w:val="0"/>
          <w:numId w:val="4"/>
        </w:numPr>
        <w:jc w:val="both"/>
      </w:pPr>
      <w:r w:rsidRPr="008A7B8B">
        <w:t>podrobnosti o vnitřní organizaci ústa</w:t>
      </w:r>
      <w:r w:rsidR="00760C96">
        <w:t xml:space="preserve">vu  - budou uvedeny ve </w:t>
      </w:r>
      <w:r w:rsidR="00106090">
        <w:t>S</w:t>
      </w:r>
      <w:r w:rsidRPr="008A7B8B">
        <w:t>tatutu ústavu.</w:t>
      </w:r>
    </w:p>
    <w:p w14:paraId="2C1FE191" w14:textId="77777777" w:rsidR="001A038C" w:rsidRDefault="001A038C" w:rsidP="009F7297">
      <w:pPr>
        <w:pStyle w:val="l7"/>
        <w:jc w:val="both"/>
      </w:pPr>
      <w:r>
        <w:t>Na základě z</w:t>
      </w:r>
      <w:r w:rsidRPr="008A7B8B">
        <w:t>akladatelské</w:t>
      </w:r>
      <w:r>
        <w:t>ho</w:t>
      </w:r>
      <w:r w:rsidRPr="008A7B8B">
        <w:t xml:space="preserve"> právní</w:t>
      </w:r>
      <w:r>
        <w:t>ho</w:t>
      </w:r>
      <w:r w:rsidRPr="008A7B8B">
        <w:t xml:space="preserve"> jednání </w:t>
      </w:r>
      <w:r>
        <w:t>b</w:t>
      </w:r>
      <w:r w:rsidR="000247AC">
        <w:t>ude zřízena dozorčí rada ústavu.</w:t>
      </w:r>
    </w:p>
    <w:p w14:paraId="20D95FA9" w14:textId="61C7273F" w:rsidR="000247AC" w:rsidRDefault="00760C96" w:rsidP="00A00BC4">
      <w:pPr>
        <w:pStyle w:val="l6"/>
        <w:jc w:val="both"/>
      </w:pPr>
      <w:r>
        <w:lastRenderedPageBreak/>
        <w:t>Ústav vznikne</w:t>
      </w:r>
      <w:r w:rsidR="000247AC">
        <w:t xml:space="preserve"> zápisem do veřejného rejstříku v souladu s platnou právní úpravou.</w:t>
      </w:r>
      <w:r w:rsidR="00671CB3">
        <w:t xml:space="preserve"> </w:t>
      </w:r>
      <w:r w:rsidR="00671CB3" w:rsidRPr="00671CB3">
        <w:t>Návrh na zápis ústavu do veřejn</w:t>
      </w:r>
      <w:r w:rsidR="00671CB3">
        <w:t xml:space="preserve">ého rejstříku podává </w:t>
      </w:r>
      <w:r w:rsidR="00671CB3" w:rsidRPr="00671CB3">
        <w:t>bez zbytečného odkladu po vzniku </w:t>
      </w:r>
      <w:r w:rsidR="00B72573">
        <w:t>Z</w:t>
      </w:r>
      <w:r w:rsidR="00671CB3">
        <w:t>akladatel, pokud</w:t>
      </w:r>
      <w:r w:rsidR="00671CB3" w:rsidRPr="00671CB3">
        <w:t xml:space="preserve"> to </w:t>
      </w:r>
      <w:r w:rsidR="00671CB3">
        <w:t xml:space="preserve">není </w:t>
      </w:r>
      <w:r w:rsidR="00671CB3" w:rsidRPr="00671CB3">
        <w:t>možné, podává návrh na zápis jménem ústa</w:t>
      </w:r>
      <w:r w:rsidR="00671CB3">
        <w:t xml:space="preserve">vu ředitel.  </w:t>
      </w:r>
    </w:p>
    <w:p w14:paraId="053F0A89" w14:textId="7C81790D" w:rsidR="00671CB3" w:rsidRPr="00A00BC4" w:rsidRDefault="00671CB3" w:rsidP="00A00BC4">
      <w:pPr>
        <w:pStyle w:val="l6"/>
        <w:jc w:val="both"/>
      </w:pPr>
      <w:r w:rsidRPr="00671CB3">
        <w:t>K řízení o návrhu na zápis je příslu</w:t>
      </w:r>
      <w:r w:rsidR="008C4779">
        <w:t>šný krajský soud, v jehož obvodě</w:t>
      </w:r>
      <w:r w:rsidRPr="00671CB3">
        <w:t xml:space="preserve"> je obecný soud osoby, jíž se zápis ve veřejném rejstříku týká</w:t>
      </w:r>
      <w:r w:rsidR="008C4779">
        <w:t xml:space="preserve"> </w:t>
      </w:r>
      <w:r w:rsidR="00E147E8">
        <w:t>–</w:t>
      </w:r>
      <w:r w:rsidR="008C4779">
        <w:t xml:space="preserve"> </w:t>
      </w:r>
      <w:r w:rsidR="008C4779" w:rsidRPr="008C4779">
        <w:t>Krajský soud v Brně - pobočka ve Zlíně</w:t>
      </w:r>
      <w:r w:rsidR="008C4779">
        <w:t xml:space="preserve">. </w:t>
      </w:r>
      <w:r w:rsidR="00E147E8">
        <w:t xml:space="preserve"> </w:t>
      </w:r>
    </w:p>
    <w:p w14:paraId="4E3797BB" w14:textId="77777777" w:rsidR="00760C96" w:rsidRPr="00FA5515" w:rsidRDefault="00760C96" w:rsidP="000E7BD0">
      <w:pPr>
        <w:pStyle w:val="l5"/>
        <w:spacing w:before="0" w:beforeAutospacing="0" w:after="0" w:afterAutospacing="0"/>
        <w:jc w:val="both"/>
        <w:rPr>
          <w:color w:val="5B9BD5" w:themeColor="accent1"/>
        </w:rPr>
      </w:pPr>
      <w:r w:rsidRPr="00FA5515">
        <w:rPr>
          <w:color w:val="5B9BD5" w:themeColor="accent1"/>
        </w:rPr>
        <w:t>Orgány ústavu:</w:t>
      </w:r>
    </w:p>
    <w:p w14:paraId="45C4C9C2" w14:textId="77777777" w:rsidR="00760C96" w:rsidRDefault="00760C96" w:rsidP="006A57AB">
      <w:pPr>
        <w:pStyle w:val="l5"/>
        <w:numPr>
          <w:ilvl w:val="0"/>
          <w:numId w:val="20"/>
        </w:numPr>
        <w:spacing w:before="0" w:beforeAutospacing="0" w:after="0" w:afterAutospacing="0"/>
        <w:jc w:val="both"/>
      </w:pPr>
      <w:r>
        <w:t>Správní rada</w:t>
      </w:r>
    </w:p>
    <w:p w14:paraId="297CF5BD" w14:textId="77777777" w:rsidR="00C46088" w:rsidRDefault="00760C96" w:rsidP="006A57AB">
      <w:pPr>
        <w:pStyle w:val="l5"/>
        <w:numPr>
          <w:ilvl w:val="0"/>
          <w:numId w:val="20"/>
        </w:numPr>
        <w:spacing w:after="0" w:afterAutospacing="0"/>
        <w:jc w:val="both"/>
      </w:pPr>
      <w:r>
        <w:t>Dozorčí rada</w:t>
      </w:r>
    </w:p>
    <w:p w14:paraId="4ABFC523" w14:textId="47334775" w:rsidR="000E7BD0" w:rsidRDefault="00760C96" w:rsidP="006A57AB">
      <w:pPr>
        <w:pStyle w:val="l5"/>
        <w:numPr>
          <w:ilvl w:val="0"/>
          <w:numId w:val="20"/>
        </w:numPr>
        <w:spacing w:after="0" w:afterAutospacing="0"/>
        <w:jc w:val="both"/>
      </w:pPr>
      <w:r>
        <w:t>Ředitel</w:t>
      </w:r>
    </w:p>
    <w:p w14:paraId="15491BD0" w14:textId="77777777" w:rsidR="000E7BD0" w:rsidRPr="000E7BD0" w:rsidRDefault="000E7BD0" w:rsidP="000E7BD0">
      <w:pPr>
        <w:pStyle w:val="l5"/>
        <w:spacing w:before="0" w:beforeAutospacing="0" w:after="0" w:afterAutospacing="0"/>
        <w:ind w:left="720"/>
        <w:jc w:val="both"/>
      </w:pPr>
    </w:p>
    <w:p w14:paraId="31C03A06" w14:textId="0D3F26CA" w:rsidR="00C46088" w:rsidRPr="00C46088" w:rsidRDefault="00C46088" w:rsidP="00C46088">
      <w:p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Správní rada a dozorčí rada</w:t>
      </w:r>
      <w:r w:rsidRPr="00C46088">
        <w:rPr>
          <w:rFonts w:ascii="Times New Roman" w:eastAsia="Times New Roman" w:hAnsi="Times New Roman" w:cs="Times New Roman"/>
          <w:sz w:val="24"/>
          <w:szCs w:val="24"/>
          <w:lang w:eastAsia="cs-CZ"/>
        </w:rPr>
        <w:t xml:space="preserve"> budou kolektivní</w:t>
      </w:r>
      <w:r>
        <w:rPr>
          <w:rFonts w:ascii="Times New Roman" w:eastAsia="Times New Roman" w:hAnsi="Times New Roman" w:cs="Times New Roman"/>
          <w:sz w:val="24"/>
          <w:szCs w:val="24"/>
          <w:lang w:eastAsia="cs-CZ"/>
        </w:rPr>
        <w:t xml:space="preserve"> orgány</w:t>
      </w:r>
      <w:r w:rsidRPr="00C46088">
        <w:rPr>
          <w:rFonts w:ascii="Times New Roman" w:eastAsia="Times New Roman" w:hAnsi="Times New Roman" w:cs="Times New Roman"/>
          <w:sz w:val="24"/>
          <w:szCs w:val="24"/>
          <w:lang w:eastAsia="cs-CZ"/>
        </w:rPr>
        <w:t>.</w:t>
      </w:r>
    </w:p>
    <w:p w14:paraId="367EB625" w14:textId="1BE2BDF2" w:rsidR="000247AC" w:rsidRDefault="000247AC" w:rsidP="009F7297">
      <w:pPr>
        <w:pStyle w:val="l7"/>
        <w:jc w:val="both"/>
      </w:pPr>
      <w:r>
        <w:t xml:space="preserve">Každá fyzická osoba, která přijme </w:t>
      </w:r>
      <w:r w:rsidR="00C46088">
        <w:t>funkci člena v </w:t>
      </w:r>
      <w:r w:rsidR="006D2899">
        <w:t> některém z </w:t>
      </w:r>
      <w:r w:rsidR="00C46088">
        <w:t>orgán</w:t>
      </w:r>
      <w:r w:rsidR="006D2899">
        <w:t>ů ústavu</w:t>
      </w:r>
      <w:r w:rsidR="00C46088">
        <w:t xml:space="preserve">, </w:t>
      </w:r>
      <w:r>
        <w:t>se tímto zavazuje</w:t>
      </w:r>
      <w:r w:rsidR="00C46088">
        <w:t>, že ji bude v</w:t>
      </w:r>
      <w:r>
        <w:t>ykonávat s nezbytnou loajalitou</w:t>
      </w:r>
      <w:r w:rsidR="002D359D">
        <w:t xml:space="preserve"> </w:t>
      </w:r>
      <w:r w:rsidR="00C46088">
        <w:t>i s potřebnými znalos</w:t>
      </w:r>
      <w:r>
        <w:t xml:space="preserve">tmi a pečlivostí. </w:t>
      </w:r>
      <w:r w:rsidR="00C46088">
        <w:t xml:space="preserve">Přijetím </w:t>
      </w:r>
      <w:r w:rsidR="006D2899">
        <w:t xml:space="preserve">funkce </w:t>
      </w:r>
      <w:r w:rsidR="00C46088">
        <w:t xml:space="preserve">v </w:t>
      </w:r>
      <w:r w:rsidR="006D2899">
        <w:t xml:space="preserve">jednotlivých orgánech </w:t>
      </w:r>
      <w:r w:rsidR="00E147E8">
        <w:t xml:space="preserve">ústavu </w:t>
      </w:r>
      <w:r w:rsidR="00C46088">
        <w:t xml:space="preserve">se </w:t>
      </w:r>
      <w:r w:rsidR="006D2899">
        <w:t xml:space="preserve">osoba </w:t>
      </w:r>
      <w:r w:rsidR="00C46088">
        <w:t>vůči</w:t>
      </w:r>
      <w:r w:rsidR="006D2899">
        <w:t xml:space="preserve"> ústavu</w:t>
      </w:r>
      <w:r w:rsidR="00C46088">
        <w:t xml:space="preserve"> zavazuje chovat se </w:t>
      </w:r>
      <w:proofErr w:type="gramStart"/>
      <w:r w:rsidR="00C46088">
        <w:t xml:space="preserve">čestně </w:t>
      </w:r>
      <w:r w:rsidR="000E7BD0">
        <w:t xml:space="preserve">                                  </w:t>
      </w:r>
      <w:r w:rsidR="00C46088">
        <w:t>a zachovávat</w:t>
      </w:r>
      <w:proofErr w:type="gramEnd"/>
      <w:r w:rsidR="00C46088">
        <w:t xml:space="preserve"> její vnitřní řád. </w:t>
      </w:r>
      <w:r w:rsidR="008E5089">
        <w:t>Č</w:t>
      </w:r>
      <w:r>
        <w:t>len voleného orgánu vykonává funkci osobně; to však nebrání tomu, aby zmocnil pro jednotlivý případ jiného člena téhož orgánu, aby za něho při jeho neúčasti hlasoval.</w:t>
      </w:r>
    </w:p>
    <w:p w14:paraId="361E8B99" w14:textId="77777777" w:rsidR="008A7B8B" w:rsidRPr="00584211" w:rsidRDefault="008A7B8B" w:rsidP="008A7B8B">
      <w:pPr>
        <w:pStyle w:val="Nadpis3"/>
        <w:jc w:val="both"/>
        <w:rPr>
          <w:rFonts w:ascii="Times New Roman" w:hAnsi="Times New Roman" w:cs="Times New Roman"/>
          <w:color w:val="5B9BD5" w:themeColor="accent1"/>
        </w:rPr>
      </w:pPr>
      <w:r w:rsidRPr="00584211">
        <w:rPr>
          <w:rFonts w:ascii="Times New Roman" w:hAnsi="Times New Roman" w:cs="Times New Roman"/>
          <w:color w:val="5B9BD5" w:themeColor="accent1"/>
        </w:rPr>
        <w:t>Ředitel</w:t>
      </w:r>
    </w:p>
    <w:p w14:paraId="4CDE4479" w14:textId="77777777" w:rsidR="008A7B8B" w:rsidRPr="008A7B8B" w:rsidRDefault="008A7B8B" w:rsidP="000E7BD0">
      <w:pPr>
        <w:pStyle w:val="l6"/>
        <w:spacing w:before="0" w:beforeAutospacing="0"/>
        <w:jc w:val="both"/>
      </w:pPr>
      <w:r w:rsidRPr="008A7B8B">
        <w:t>Ředite</w:t>
      </w:r>
      <w:r w:rsidR="00760C96">
        <w:t xml:space="preserve">l je statutární orgán ústavu. </w:t>
      </w:r>
      <w:r w:rsidRPr="008A7B8B">
        <w:t>Ředitel nemůže být</w:t>
      </w:r>
      <w:r w:rsidR="00760C96">
        <w:t xml:space="preserve"> v souladu s OZ</w:t>
      </w:r>
      <w:r w:rsidRPr="008A7B8B">
        <w:t xml:space="preserve"> členem sprá</w:t>
      </w:r>
      <w:r w:rsidR="00760C96">
        <w:t>vní rady ani členem dozorčí rady.</w:t>
      </w:r>
    </w:p>
    <w:p w14:paraId="05F5B246" w14:textId="77777777" w:rsidR="008A7B8B" w:rsidRPr="00584211" w:rsidRDefault="008A7B8B" w:rsidP="008A7B8B">
      <w:pPr>
        <w:pStyle w:val="Nadpis3"/>
        <w:jc w:val="both"/>
        <w:rPr>
          <w:rFonts w:ascii="Times New Roman" w:hAnsi="Times New Roman" w:cs="Times New Roman"/>
          <w:color w:val="5B9BD5" w:themeColor="accent1"/>
        </w:rPr>
      </w:pPr>
      <w:r w:rsidRPr="00584211">
        <w:rPr>
          <w:rFonts w:ascii="Times New Roman" w:hAnsi="Times New Roman" w:cs="Times New Roman"/>
          <w:color w:val="5B9BD5" w:themeColor="accent1"/>
        </w:rPr>
        <w:t>Správní rada</w:t>
      </w:r>
    </w:p>
    <w:p w14:paraId="3DC4D284" w14:textId="77777777" w:rsidR="008A7B8B" w:rsidRDefault="002D359D" w:rsidP="000E7BD0">
      <w:pPr>
        <w:pStyle w:val="l7"/>
        <w:spacing w:before="0" w:beforeAutospacing="0"/>
        <w:jc w:val="both"/>
      </w:pPr>
      <w:r>
        <w:t>Členství ve správní radě je neslučitelné s členstvím v dozorčí radě i výkonem funkce ředitele ústavu.</w:t>
      </w:r>
    </w:p>
    <w:p w14:paraId="42CCD670" w14:textId="77777777" w:rsidR="000247AC" w:rsidRPr="00584211" w:rsidRDefault="000247AC" w:rsidP="000247AC">
      <w:pPr>
        <w:pStyle w:val="Nadpis3"/>
        <w:jc w:val="both"/>
        <w:rPr>
          <w:rFonts w:ascii="Times New Roman" w:hAnsi="Times New Roman" w:cs="Times New Roman"/>
          <w:color w:val="5B9BD5" w:themeColor="accent1"/>
        </w:rPr>
      </w:pPr>
      <w:r w:rsidRPr="00584211">
        <w:rPr>
          <w:rFonts w:ascii="Times New Roman" w:hAnsi="Times New Roman" w:cs="Times New Roman"/>
          <w:color w:val="5B9BD5" w:themeColor="accent1"/>
        </w:rPr>
        <w:t>Dozorčí rada</w:t>
      </w:r>
    </w:p>
    <w:p w14:paraId="474B6147" w14:textId="77777777" w:rsidR="000247AC" w:rsidRPr="008A7B8B" w:rsidRDefault="000247AC" w:rsidP="000E7BD0">
      <w:pPr>
        <w:pStyle w:val="l7"/>
        <w:spacing w:before="0" w:beforeAutospacing="0"/>
        <w:jc w:val="both"/>
      </w:pPr>
      <w:r>
        <w:t>Členství v dozorčí radě je neslučitelné s členstvím ve správní radě i výkonem funkce ředitele ústavu.</w:t>
      </w:r>
    </w:p>
    <w:p w14:paraId="31DFAB6C" w14:textId="384B54AE" w:rsidR="008A7B8B" w:rsidRPr="002D359D" w:rsidRDefault="001E2113" w:rsidP="000E7BD0">
      <w:pPr>
        <w:pStyle w:val="l6"/>
        <w:spacing w:after="0" w:afterAutospacing="0"/>
        <w:jc w:val="both"/>
        <w:rPr>
          <w:color w:val="5B9BD5" w:themeColor="accent1"/>
        </w:rPr>
      </w:pPr>
      <w:r>
        <w:rPr>
          <w:color w:val="5B9BD5" w:themeColor="accent1"/>
        </w:rPr>
        <w:t>O</w:t>
      </w:r>
      <w:r w:rsidR="002D359D" w:rsidRPr="002D359D">
        <w:rPr>
          <w:color w:val="5B9BD5" w:themeColor="accent1"/>
        </w:rPr>
        <w:t>dměny členům orgánů</w:t>
      </w:r>
      <w:r w:rsidR="008E5089">
        <w:rPr>
          <w:color w:val="5B9BD5" w:themeColor="accent1"/>
        </w:rPr>
        <w:t xml:space="preserve"> a odměna řediteli ústavu</w:t>
      </w:r>
    </w:p>
    <w:p w14:paraId="224FB844" w14:textId="6FE204AC" w:rsidR="000247AC" w:rsidRDefault="000247AC" w:rsidP="000E7BD0">
      <w:pPr>
        <w:pStyle w:val="l7"/>
        <w:spacing w:before="0" w:beforeAutospacing="0"/>
        <w:jc w:val="both"/>
      </w:pPr>
      <w:r>
        <w:t>Výkon funkce člena ve s</w:t>
      </w:r>
      <w:r w:rsidR="007862AB">
        <w:t>právní radě i dozorčí radě bude dle doh</w:t>
      </w:r>
      <w:r w:rsidR="000E7BD0">
        <w:t>ody Zakladatelů čestný a členům se odměny nepřiznávají</w:t>
      </w:r>
      <w:r w:rsidR="007862AB">
        <w:t>. Zakládací dokumenty odměnu členům správní rady i dozorčí rady nestanoví.</w:t>
      </w:r>
    </w:p>
    <w:p w14:paraId="675CD7C0" w14:textId="77777777" w:rsidR="007862AB" w:rsidRDefault="007862AB" w:rsidP="009F7297">
      <w:pPr>
        <w:pStyle w:val="l7"/>
        <w:jc w:val="both"/>
      </w:pPr>
      <w:r>
        <w:t>Odměnu řediteli zatím Zakladatelé neurčují, bude zatím bez odměny s tím, že způsob a výši odměny stanoví svým rozhodnutím správní rada po zahájení vlastních aktivit.</w:t>
      </w:r>
    </w:p>
    <w:p w14:paraId="6FCDD2CA" w14:textId="77777777" w:rsidR="008A7B8B" w:rsidRPr="008E5089" w:rsidRDefault="008A7B8B" w:rsidP="000E7BD0">
      <w:pPr>
        <w:pStyle w:val="Nadpis3"/>
        <w:spacing w:before="0"/>
        <w:jc w:val="both"/>
        <w:rPr>
          <w:rFonts w:ascii="Times New Roman" w:hAnsi="Times New Roman" w:cs="Times New Roman"/>
          <w:color w:val="5B9BD5" w:themeColor="accent1"/>
        </w:rPr>
      </w:pPr>
      <w:r w:rsidRPr="008E5089">
        <w:rPr>
          <w:rFonts w:ascii="Times New Roman" w:hAnsi="Times New Roman" w:cs="Times New Roman"/>
          <w:color w:val="5B9BD5" w:themeColor="accent1"/>
        </w:rPr>
        <w:t>Výroční zpráva</w:t>
      </w:r>
      <w:r w:rsidR="007862AB" w:rsidRPr="008E5089">
        <w:rPr>
          <w:rFonts w:ascii="Times New Roman" w:hAnsi="Times New Roman" w:cs="Times New Roman"/>
          <w:color w:val="5B9BD5" w:themeColor="accent1"/>
        </w:rPr>
        <w:t xml:space="preserve"> a účetní závěrky</w:t>
      </w:r>
    </w:p>
    <w:p w14:paraId="461C7AC1" w14:textId="43DDD522" w:rsidR="00123DDC" w:rsidRDefault="007862AB" w:rsidP="000E7BD0">
      <w:pPr>
        <w:pStyle w:val="l7"/>
        <w:spacing w:before="0" w:beforeAutospacing="0"/>
        <w:jc w:val="both"/>
      </w:pPr>
      <w:r>
        <w:t xml:space="preserve">V souladu s platnou právní úpravou bude ústavem připravována </w:t>
      </w:r>
      <w:r w:rsidR="008A7B8B" w:rsidRPr="008A7B8B">
        <w:t>V</w:t>
      </w:r>
      <w:r>
        <w:t xml:space="preserve">ýroční zpráva a k ní účetní závěrka za daný hospodářský rok. Pro zpracování, projednání, schválení a zveřejnění výroční zprávy a účetní závěrky nastavuje kompetence a lhůty </w:t>
      </w:r>
      <w:r w:rsidR="00106090">
        <w:t>S</w:t>
      </w:r>
      <w:r>
        <w:t>tatut ústavu, tak, aby byla splněna zákonná lhůta. Výroční zpráva i účetní závěrka bude vždy zveřejněna v</w:t>
      </w:r>
      <w:r w:rsidR="00BE66E0">
        <w:t>e</w:t>
      </w:r>
      <w:r>
        <w:t xml:space="preserve"> </w:t>
      </w:r>
      <w:r w:rsidR="00BE66E0">
        <w:t>sbírce listin</w:t>
      </w:r>
      <w:r>
        <w:t>.</w:t>
      </w:r>
    </w:p>
    <w:p w14:paraId="46B8E9EA" w14:textId="16854815" w:rsidR="007862AB" w:rsidRPr="000E7BD0" w:rsidRDefault="00123DDC" w:rsidP="000E7BD0">
      <w:pPr>
        <w:pStyle w:val="Nadpis3"/>
        <w:spacing w:line="276" w:lineRule="auto"/>
        <w:jc w:val="both"/>
        <w:rPr>
          <w:rFonts w:ascii="Times New Roman" w:hAnsi="Times New Roman" w:cs="Times New Roman"/>
          <w:color w:val="5B9BD5" w:themeColor="accent1"/>
        </w:rPr>
      </w:pPr>
      <w:r w:rsidRPr="008E5089">
        <w:rPr>
          <w:rFonts w:ascii="Times New Roman" w:hAnsi="Times New Roman" w:cs="Times New Roman"/>
          <w:color w:val="5B9BD5" w:themeColor="accent1"/>
        </w:rPr>
        <w:lastRenderedPageBreak/>
        <w:t>Jednání za ústav</w:t>
      </w:r>
    </w:p>
    <w:p w14:paraId="79CD51C7" w14:textId="4EA4B8FC" w:rsidR="008A7B8B" w:rsidRPr="00FA5515" w:rsidRDefault="007862AB" w:rsidP="00FA551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Za ústav jedná ředitel. Rozsah jednání upravuje </w:t>
      </w:r>
      <w:r w:rsidR="00106090">
        <w:rPr>
          <w:rFonts w:ascii="Times New Roman" w:hAnsi="Times New Roman" w:cs="Times New Roman"/>
          <w:sz w:val="24"/>
          <w:szCs w:val="24"/>
        </w:rPr>
        <w:t>S</w:t>
      </w:r>
      <w:r w:rsidR="008B7907">
        <w:rPr>
          <w:rFonts w:ascii="Times New Roman" w:hAnsi="Times New Roman" w:cs="Times New Roman"/>
          <w:sz w:val="24"/>
          <w:szCs w:val="24"/>
        </w:rPr>
        <w:t>tatut ústavu s tím, že Zakladatelé nastavili v připravovaných zakladatelských dok</w:t>
      </w:r>
      <w:r w:rsidR="008E5089">
        <w:rPr>
          <w:rFonts w:ascii="Times New Roman" w:hAnsi="Times New Roman" w:cs="Times New Roman"/>
          <w:sz w:val="24"/>
          <w:szCs w:val="24"/>
        </w:rPr>
        <w:t xml:space="preserve">umentech podmínky pro nakládání </w:t>
      </w:r>
      <w:r w:rsidR="008B7907">
        <w:rPr>
          <w:rFonts w:ascii="Times New Roman" w:hAnsi="Times New Roman" w:cs="Times New Roman"/>
          <w:sz w:val="24"/>
          <w:szCs w:val="24"/>
        </w:rPr>
        <w:t>s </w:t>
      </w:r>
      <w:proofErr w:type="gramStart"/>
      <w:r w:rsidR="008B7907">
        <w:rPr>
          <w:rFonts w:ascii="Times New Roman" w:hAnsi="Times New Roman" w:cs="Times New Roman"/>
          <w:sz w:val="24"/>
          <w:szCs w:val="24"/>
        </w:rPr>
        <w:t>majetkem                                a hospodaření</w:t>
      </w:r>
      <w:proofErr w:type="gramEnd"/>
      <w:r w:rsidR="008B7907">
        <w:rPr>
          <w:rFonts w:ascii="Times New Roman" w:hAnsi="Times New Roman" w:cs="Times New Roman"/>
          <w:sz w:val="24"/>
          <w:szCs w:val="24"/>
        </w:rPr>
        <w:t>.</w:t>
      </w:r>
    </w:p>
    <w:p w14:paraId="54C73A40" w14:textId="388ECAE5" w:rsidR="00AF6F60" w:rsidRPr="000E7BD0" w:rsidRDefault="00AF6F60" w:rsidP="000E7BD0">
      <w:pPr>
        <w:spacing w:before="240" w:after="0" w:line="276" w:lineRule="auto"/>
        <w:jc w:val="both"/>
        <w:rPr>
          <w:rFonts w:ascii="Times New Roman" w:eastAsia="Times New Roman" w:hAnsi="Times New Roman" w:cs="Times New Roman"/>
          <w:color w:val="5B9BD5" w:themeColor="accent1"/>
          <w:sz w:val="24"/>
          <w:szCs w:val="24"/>
          <w:lang w:eastAsia="cs-CZ"/>
        </w:rPr>
      </w:pPr>
      <w:r w:rsidRPr="000E7BD0">
        <w:rPr>
          <w:rFonts w:ascii="Times New Roman" w:eastAsia="Times New Roman" w:hAnsi="Times New Roman" w:cs="Times New Roman"/>
          <w:color w:val="5B9BD5" w:themeColor="accent1"/>
          <w:sz w:val="24"/>
          <w:szCs w:val="24"/>
          <w:lang w:eastAsia="cs-CZ"/>
        </w:rPr>
        <w:t>Ručení z</w:t>
      </w:r>
      <w:r w:rsidR="000E7BD0" w:rsidRPr="000E7BD0">
        <w:rPr>
          <w:rFonts w:ascii="Times New Roman" w:eastAsia="Times New Roman" w:hAnsi="Times New Roman" w:cs="Times New Roman"/>
          <w:color w:val="5B9BD5" w:themeColor="accent1"/>
          <w:sz w:val="24"/>
          <w:szCs w:val="24"/>
          <w:lang w:eastAsia="cs-CZ"/>
        </w:rPr>
        <w:t xml:space="preserve">a závazky ústavu </w:t>
      </w:r>
    </w:p>
    <w:p w14:paraId="7A1285EF" w14:textId="082DE39A" w:rsidR="00AF6F60" w:rsidRPr="00DC3746" w:rsidRDefault="00CC3F33" w:rsidP="000E7BD0">
      <w:pPr>
        <w:spacing w:line="276" w:lineRule="auto"/>
        <w:jc w:val="both"/>
        <w:rPr>
          <w:rFonts w:ascii="Times New Roman" w:eastAsia="Times New Roman" w:hAnsi="Times New Roman" w:cs="Times New Roman"/>
          <w:sz w:val="24"/>
          <w:szCs w:val="24"/>
          <w:lang w:eastAsia="cs-CZ"/>
        </w:rPr>
      </w:pPr>
      <w:r w:rsidRPr="00CC3F33">
        <w:rPr>
          <w:rFonts w:ascii="Times New Roman" w:eastAsia="Times New Roman" w:hAnsi="Times New Roman" w:cs="Times New Roman"/>
          <w:sz w:val="24"/>
          <w:szCs w:val="24"/>
          <w:lang w:eastAsia="cs-CZ"/>
        </w:rPr>
        <w:t>Zakladatel</w:t>
      </w:r>
      <w:r w:rsidR="00DC3746">
        <w:rPr>
          <w:rFonts w:ascii="Times New Roman" w:eastAsia="Times New Roman" w:hAnsi="Times New Roman" w:cs="Times New Roman"/>
          <w:sz w:val="24"/>
          <w:szCs w:val="24"/>
          <w:lang w:eastAsia="cs-CZ"/>
        </w:rPr>
        <w:t>é</w:t>
      </w:r>
      <w:r w:rsidR="00BE66E0">
        <w:rPr>
          <w:rFonts w:ascii="Times New Roman" w:eastAsia="Times New Roman" w:hAnsi="Times New Roman" w:cs="Times New Roman"/>
          <w:sz w:val="24"/>
          <w:szCs w:val="24"/>
          <w:lang w:eastAsia="cs-CZ"/>
        </w:rPr>
        <w:t>, ani jednotliví členové orgánů ústavu</w:t>
      </w:r>
      <w:r w:rsidR="00DC3746">
        <w:rPr>
          <w:rFonts w:ascii="Times New Roman" w:eastAsia="Times New Roman" w:hAnsi="Times New Roman" w:cs="Times New Roman"/>
          <w:sz w:val="24"/>
          <w:szCs w:val="24"/>
          <w:lang w:eastAsia="cs-CZ"/>
        </w:rPr>
        <w:t xml:space="preserve"> neručí za závazky ústavu.</w:t>
      </w:r>
    </w:p>
    <w:p w14:paraId="15FB3915" w14:textId="77777777" w:rsidR="008E5089" w:rsidRDefault="008E5089" w:rsidP="008A7B8B">
      <w:pPr>
        <w:spacing w:line="276" w:lineRule="auto"/>
        <w:jc w:val="both"/>
        <w:rPr>
          <w:rFonts w:ascii="Times New Roman" w:eastAsia="Times New Roman" w:hAnsi="Times New Roman" w:cs="Times New Roman"/>
          <w:b/>
          <w:sz w:val="24"/>
          <w:szCs w:val="24"/>
          <w:lang w:eastAsia="cs-CZ"/>
        </w:rPr>
      </w:pPr>
    </w:p>
    <w:p w14:paraId="33A9161D" w14:textId="1DA9CBC6" w:rsidR="00CC3F33" w:rsidRPr="000E7BD0" w:rsidRDefault="00CC3F33" w:rsidP="008A7B8B">
      <w:pPr>
        <w:spacing w:line="276" w:lineRule="auto"/>
        <w:jc w:val="both"/>
        <w:rPr>
          <w:rFonts w:ascii="Times New Roman" w:eastAsia="Times New Roman" w:hAnsi="Times New Roman" w:cs="Times New Roman"/>
          <w:b/>
          <w:color w:val="C00000"/>
          <w:sz w:val="24"/>
          <w:szCs w:val="24"/>
          <w:u w:val="single"/>
          <w:lang w:eastAsia="cs-CZ"/>
        </w:rPr>
      </w:pPr>
      <w:r w:rsidRPr="000E7BD0">
        <w:rPr>
          <w:rFonts w:ascii="Times New Roman" w:eastAsia="Times New Roman" w:hAnsi="Times New Roman" w:cs="Times New Roman"/>
          <w:b/>
          <w:color w:val="C00000"/>
          <w:sz w:val="24"/>
          <w:szCs w:val="24"/>
          <w:u w:val="single"/>
          <w:lang w:eastAsia="cs-CZ"/>
        </w:rPr>
        <w:t>Shrnutí právních kroků nutných k založení ústavu</w:t>
      </w:r>
      <w:r w:rsidR="00BE66E0" w:rsidRPr="000E7BD0">
        <w:rPr>
          <w:rFonts w:ascii="Times New Roman" w:eastAsia="Times New Roman" w:hAnsi="Times New Roman" w:cs="Times New Roman"/>
          <w:b/>
          <w:color w:val="C00000"/>
          <w:sz w:val="24"/>
          <w:szCs w:val="24"/>
          <w:u w:val="single"/>
          <w:lang w:eastAsia="cs-CZ"/>
        </w:rPr>
        <w:t xml:space="preserve"> </w:t>
      </w:r>
      <w:r w:rsidR="004B342B" w:rsidRPr="000E7BD0">
        <w:rPr>
          <w:rFonts w:ascii="Times New Roman" w:eastAsia="Times New Roman" w:hAnsi="Times New Roman" w:cs="Times New Roman"/>
          <w:b/>
          <w:color w:val="C00000"/>
          <w:sz w:val="24"/>
          <w:szCs w:val="24"/>
          <w:u w:val="single"/>
          <w:lang w:eastAsia="cs-CZ"/>
        </w:rPr>
        <w:t>z pohledu platné legislativy</w:t>
      </w:r>
      <w:r w:rsidR="00BE66E0" w:rsidRPr="000E7BD0">
        <w:rPr>
          <w:rFonts w:ascii="Times New Roman" w:eastAsia="Times New Roman" w:hAnsi="Times New Roman" w:cs="Times New Roman"/>
          <w:b/>
          <w:color w:val="C00000"/>
          <w:sz w:val="24"/>
          <w:szCs w:val="24"/>
          <w:u w:val="single"/>
          <w:lang w:eastAsia="cs-CZ"/>
        </w:rPr>
        <w:t xml:space="preserve"> a vnitřních předpisů na UTB</w:t>
      </w:r>
      <w:r w:rsidRPr="000E7BD0">
        <w:rPr>
          <w:rFonts w:ascii="Times New Roman" w:eastAsia="Times New Roman" w:hAnsi="Times New Roman" w:cs="Times New Roman"/>
          <w:b/>
          <w:color w:val="C00000"/>
          <w:sz w:val="24"/>
          <w:szCs w:val="24"/>
          <w:u w:val="single"/>
          <w:lang w:eastAsia="cs-CZ"/>
        </w:rPr>
        <w:t>:</w:t>
      </w:r>
    </w:p>
    <w:p w14:paraId="78C22CC6" w14:textId="089DA9E6" w:rsidR="00CC3F33" w:rsidRDefault="00CC3F33" w:rsidP="00CC3F33">
      <w:pPr>
        <w:spacing w:after="0" w:line="276" w:lineRule="auto"/>
        <w:jc w:val="both"/>
        <w:rPr>
          <w:rFonts w:ascii="Times New Roman" w:eastAsia="Times New Roman" w:hAnsi="Times New Roman" w:cs="Times New Roman"/>
          <w:sz w:val="24"/>
          <w:szCs w:val="24"/>
          <w:lang w:eastAsia="cs-CZ"/>
        </w:rPr>
      </w:pPr>
      <w:r w:rsidRPr="00073734">
        <w:rPr>
          <w:rFonts w:ascii="Times New Roman" w:eastAsia="Times New Roman" w:hAnsi="Times New Roman" w:cs="Times New Roman"/>
          <w:sz w:val="24"/>
          <w:szCs w:val="24"/>
          <w:lang w:eastAsia="cs-CZ"/>
        </w:rPr>
        <w:t xml:space="preserve">UTB může založit, účastnit se založení jako jeden z více zakladatelů nebo mít účast </w:t>
      </w:r>
      <w:proofErr w:type="gramStart"/>
      <w:r w:rsidRPr="00073734">
        <w:rPr>
          <w:rFonts w:ascii="Times New Roman" w:eastAsia="Times New Roman" w:hAnsi="Times New Roman" w:cs="Times New Roman"/>
          <w:sz w:val="24"/>
          <w:szCs w:val="24"/>
          <w:lang w:eastAsia="cs-CZ"/>
        </w:rPr>
        <w:t>zejména</w:t>
      </w:r>
      <w:r>
        <w:rPr>
          <w:rFonts w:ascii="Times New Roman" w:eastAsia="Times New Roman" w:hAnsi="Times New Roman" w:cs="Times New Roman"/>
          <w:sz w:val="24"/>
          <w:szCs w:val="24"/>
          <w:lang w:eastAsia="cs-CZ"/>
        </w:rPr>
        <w:t xml:space="preserve">                 v </w:t>
      </w:r>
      <w:r w:rsidRPr="00073734">
        <w:rPr>
          <w:rFonts w:ascii="Times New Roman" w:eastAsia="Times New Roman" w:hAnsi="Times New Roman" w:cs="Times New Roman"/>
          <w:sz w:val="24"/>
          <w:szCs w:val="24"/>
          <w:lang w:eastAsia="cs-CZ"/>
        </w:rPr>
        <w:t>právnických</w:t>
      </w:r>
      <w:proofErr w:type="gramEnd"/>
      <w:r w:rsidRPr="00073734">
        <w:rPr>
          <w:rFonts w:ascii="Times New Roman" w:eastAsia="Times New Roman" w:hAnsi="Times New Roman" w:cs="Times New Roman"/>
          <w:sz w:val="24"/>
          <w:szCs w:val="24"/>
          <w:lang w:eastAsia="cs-CZ"/>
        </w:rPr>
        <w:t xml:space="preserve"> osobách, jejichž předmětem činnosti je činnost, která navazuje na vzdělávací</w:t>
      </w:r>
      <w:r>
        <w:rPr>
          <w:rFonts w:ascii="Times New Roman" w:eastAsia="Times New Roman" w:hAnsi="Times New Roman" w:cs="Times New Roman"/>
          <w:sz w:val="24"/>
          <w:szCs w:val="24"/>
          <w:lang w:eastAsia="cs-CZ"/>
        </w:rPr>
        <w:t xml:space="preserve">                     </w:t>
      </w:r>
      <w:r w:rsidRPr="00073734">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 xml:space="preserve"> </w:t>
      </w:r>
      <w:r w:rsidRPr="00073734">
        <w:rPr>
          <w:rFonts w:ascii="Times New Roman" w:eastAsia="Times New Roman" w:hAnsi="Times New Roman" w:cs="Times New Roman"/>
          <w:sz w:val="24"/>
          <w:szCs w:val="24"/>
          <w:lang w:eastAsia="cs-CZ"/>
        </w:rPr>
        <w:t>vědeckou, výzkumnou, vývojovou, inovační, uměleckou nebo další tvůrčí činnost UTB</w:t>
      </w:r>
      <w:r>
        <w:rPr>
          <w:rFonts w:ascii="Times New Roman" w:eastAsia="Times New Roman" w:hAnsi="Times New Roman" w:cs="Times New Roman"/>
          <w:sz w:val="24"/>
          <w:szCs w:val="24"/>
          <w:lang w:eastAsia="cs-CZ"/>
        </w:rPr>
        <w:t xml:space="preserve"> </w:t>
      </w:r>
      <w:r w:rsidRPr="00073734">
        <w:rPr>
          <w:rFonts w:ascii="Times New Roman" w:eastAsia="Times New Roman" w:hAnsi="Times New Roman" w:cs="Times New Roman"/>
          <w:sz w:val="24"/>
          <w:szCs w:val="24"/>
          <w:lang w:eastAsia="cs-CZ"/>
        </w:rPr>
        <w:t>nebo</w:t>
      </w:r>
      <w:r>
        <w:rPr>
          <w:rFonts w:ascii="Times New Roman" w:eastAsia="Times New Roman" w:hAnsi="Times New Roman" w:cs="Times New Roman"/>
          <w:sz w:val="24"/>
          <w:szCs w:val="24"/>
          <w:lang w:eastAsia="cs-CZ"/>
        </w:rPr>
        <w:t xml:space="preserve"> </w:t>
      </w:r>
      <w:r w:rsidRPr="00073734">
        <w:rPr>
          <w:rFonts w:ascii="Times New Roman" w:eastAsia="Times New Roman" w:hAnsi="Times New Roman" w:cs="Times New Roman"/>
          <w:sz w:val="24"/>
          <w:szCs w:val="24"/>
          <w:lang w:eastAsia="cs-CZ"/>
        </w:rPr>
        <w:t>činnost</w:t>
      </w:r>
      <w:r>
        <w:rPr>
          <w:rFonts w:ascii="Times New Roman" w:eastAsia="Times New Roman" w:hAnsi="Times New Roman" w:cs="Times New Roman"/>
          <w:sz w:val="24"/>
          <w:szCs w:val="24"/>
          <w:lang w:eastAsia="cs-CZ"/>
        </w:rPr>
        <w:t xml:space="preserve"> </w:t>
      </w:r>
      <w:r w:rsidRPr="00073734">
        <w:rPr>
          <w:rFonts w:ascii="Times New Roman" w:eastAsia="Times New Roman" w:hAnsi="Times New Roman" w:cs="Times New Roman"/>
          <w:sz w:val="24"/>
          <w:szCs w:val="24"/>
          <w:lang w:eastAsia="cs-CZ"/>
        </w:rPr>
        <w:t>sloužící</w:t>
      </w:r>
      <w:r>
        <w:rPr>
          <w:rFonts w:ascii="Times New Roman" w:eastAsia="Times New Roman" w:hAnsi="Times New Roman" w:cs="Times New Roman"/>
          <w:sz w:val="24"/>
          <w:szCs w:val="24"/>
          <w:lang w:eastAsia="cs-CZ"/>
        </w:rPr>
        <w:t xml:space="preserve"> </w:t>
      </w:r>
      <w:r w:rsidRPr="00073734">
        <w:rPr>
          <w:rFonts w:ascii="Times New Roman" w:eastAsia="Times New Roman" w:hAnsi="Times New Roman" w:cs="Times New Roman"/>
          <w:sz w:val="24"/>
          <w:szCs w:val="24"/>
          <w:lang w:eastAsia="cs-CZ"/>
        </w:rPr>
        <w:t>k účinnějšímu využití lidských zdrojů a majetku U</w:t>
      </w:r>
      <w:r>
        <w:rPr>
          <w:rFonts w:ascii="Times New Roman" w:eastAsia="Times New Roman" w:hAnsi="Times New Roman" w:cs="Times New Roman"/>
          <w:sz w:val="24"/>
          <w:szCs w:val="24"/>
          <w:lang w:eastAsia="cs-CZ"/>
        </w:rPr>
        <w:t xml:space="preserve">TB. </w:t>
      </w:r>
    </w:p>
    <w:p w14:paraId="238B8CA9" w14:textId="77777777" w:rsidR="00C30FFD" w:rsidRDefault="00C30FFD" w:rsidP="00CC3F33">
      <w:pPr>
        <w:spacing w:after="0" w:line="276" w:lineRule="auto"/>
        <w:jc w:val="both"/>
        <w:rPr>
          <w:rFonts w:ascii="Times New Roman" w:eastAsia="Times New Roman" w:hAnsi="Times New Roman" w:cs="Times New Roman"/>
          <w:sz w:val="24"/>
          <w:szCs w:val="24"/>
          <w:lang w:eastAsia="cs-CZ"/>
        </w:rPr>
      </w:pPr>
    </w:p>
    <w:p w14:paraId="4E6F8DA5" w14:textId="76B9BC2E" w:rsidR="008B7907" w:rsidRPr="000E7BD0" w:rsidRDefault="00CC3F33" w:rsidP="00CC3F33">
      <w:pPr>
        <w:spacing w:line="276" w:lineRule="auto"/>
        <w:jc w:val="both"/>
        <w:rPr>
          <w:rFonts w:ascii="Times New Roman" w:hAnsi="Times New Roman" w:cs="Times New Roman"/>
          <w:b/>
          <w:sz w:val="24"/>
          <w:szCs w:val="24"/>
        </w:rPr>
      </w:pPr>
      <w:r w:rsidRPr="000E7BD0">
        <w:rPr>
          <w:rFonts w:ascii="Times New Roman" w:hAnsi="Times New Roman" w:cs="Times New Roman"/>
          <w:b/>
          <w:sz w:val="24"/>
          <w:szCs w:val="24"/>
        </w:rPr>
        <w:t>Interní postup pro projednávání návrhu na za</w:t>
      </w:r>
      <w:r w:rsidR="008B7907" w:rsidRPr="000E7BD0">
        <w:rPr>
          <w:rFonts w:ascii="Times New Roman" w:hAnsi="Times New Roman" w:cs="Times New Roman"/>
          <w:b/>
          <w:sz w:val="24"/>
          <w:szCs w:val="24"/>
        </w:rPr>
        <w:t>ložení v souladu se zákonem o vysokých školách a Pravidly:</w:t>
      </w:r>
    </w:p>
    <w:p w14:paraId="2899E37C" w14:textId="15CE5A64" w:rsidR="00CC3F33" w:rsidRPr="000E7BD0" w:rsidRDefault="00CC3F33" w:rsidP="006A57AB">
      <w:pPr>
        <w:pStyle w:val="l5"/>
        <w:numPr>
          <w:ilvl w:val="0"/>
          <w:numId w:val="7"/>
        </w:numPr>
        <w:spacing w:before="0" w:beforeAutospacing="0" w:after="0" w:afterAutospacing="0" w:line="276" w:lineRule="auto"/>
        <w:jc w:val="both"/>
        <w:rPr>
          <w:u w:val="single"/>
        </w:rPr>
      </w:pPr>
      <w:r w:rsidRPr="000E7BD0">
        <w:rPr>
          <w:u w:val="single"/>
        </w:rPr>
        <w:t xml:space="preserve">Návrh na založení </w:t>
      </w:r>
      <w:r w:rsidR="008B7907" w:rsidRPr="000E7BD0">
        <w:rPr>
          <w:u w:val="single"/>
        </w:rPr>
        <w:t xml:space="preserve">(spoluzaložení) </w:t>
      </w:r>
      <w:r w:rsidRPr="000E7BD0">
        <w:rPr>
          <w:u w:val="single"/>
        </w:rPr>
        <w:t>právnické oso</w:t>
      </w:r>
      <w:r w:rsidR="00D12B04" w:rsidRPr="000E7BD0">
        <w:rPr>
          <w:u w:val="single"/>
        </w:rPr>
        <w:t>by</w:t>
      </w:r>
      <w:r w:rsidR="009B573D">
        <w:rPr>
          <w:u w:val="single"/>
        </w:rPr>
        <w:t xml:space="preserve">, včetně svého </w:t>
      </w:r>
      <w:proofErr w:type="gramStart"/>
      <w:r w:rsidR="00FC7013" w:rsidRPr="000E7BD0">
        <w:rPr>
          <w:u w:val="single"/>
        </w:rPr>
        <w:t xml:space="preserve">stanoviska </w:t>
      </w:r>
      <w:r w:rsidR="008E5089" w:rsidRPr="000E7BD0">
        <w:rPr>
          <w:u w:val="single"/>
        </w:rPr>
        <w:t xml:space="preserve">                           </w:t>
      </w:r>
      <w:r w:rsidR="00FC7013" w:rsidRPr="000E7BD0">
        <w:rPr>
          <w:u w:val="single"/>
        </w:rPr>
        <w:t>s odůvodněním</w:t>
      </w:r>
      <w:proofErr w:type="gramEnd"/>
      <w:r w:rsidR="00D12B04" w:rsidRPr="000E7BD0">
        <w:rPr>
          <w:u w:val="single"/>
        </w:rPr>
        <w:t xml:space="preserve"> předkládá kvestor rektorovi v rozsahu:</w:t>
      </w:r>
    </w:p>
    <w:p w14:paraId="32B8DF25" w14:textId="77777777" w:rsidR="00D12B04" w:rsidRPr="000E7BD0" w:rsidRDefault="00D12B04" w:rsidP="00D12B04">
      <w:pPr>
        <w:spacing w:after="0" w:line="240" w:lineRule="auto"/>
        <w:jc w:val="both"/>
        <w:rPr>
          <w:rFonts w:ascii="Times New Roman" w:hAnsi="Times New Roman" w:cs="Times New Roman"/>
          <w:sz w:val="24"/>
          <w:szCs w:val="24"/>
        </w:rPr>
      </w:pPr>
    </w:p>
    <w:p w14:paraId="795552C6" w14:textId="77777777" w:rsidR="00D12B04" w:rsidRPr="00D12B04" w:rsidRDefault="00D12B04" w:rsidP="00D12B04">
      <w:pPr>
        <w:spacing w:after="0" w:line="240" w:lineRule="auto"/>
        <w:jc w:val="both"/>
        <w:rPr>
          <w:rFonts w:ascii="Times New Roman" w:eastAsia="Times New Roman" w:hAnsi="Times New Roman" w:cs="Times New Roman"/>
          <w:sz w:val="24"/>
          <w:szCs w:val="24"/>
          <w:u w:val="single"/>
          <w:lang w:eastAsia="cs-CZ"/>
        </w:rPr>
      </w:pPr>
      <w:r w:rsidRPr="00D12B04">
        <w:rPr>
          <w:rFonts w:ascii="Times New Roman" w:hAnsi="Times New Roman" w:cs="Times New Roman"/>
          <w:sz w:val="24"/>
          <w:szCs w:val="24"/>
          <w:u w:val="single"/>
        </w:rPr>
        <w:t>Náležitosti návrhu dle Pravidel:</w:t>
      </w:r>
    </w:p>
    <w:p w14:paraId="3CA7DEDC" w14:textId="77777777" w:rsidR="00D12B04" w:rsidRPr="00D12B04" w:rsidRDefault="00D12B04" w:rsidP="006A57AB">
      <w:pPr>
        <w:pStyle w:val="Odstavecseseznamem"/>
        <w:numPr>
          <w:ilvl w:val="0"/>
          <w:numId w:val="8"/>
        </w:numPr>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 xml:space="preserve">Specifikace důvodů a účelu založení právnické osoby </w:t>
      </w:r>
    </w:p>
    <w:p w14:paraId="0F1D7AB0" w14:textId="77777777" w:rsidR="00D12B04" w:rsidRPr="00D12B04" w:rsidRDefault="00D12B04" w:rsidP="006A57AB">
      <w:pPr>
        <w:pStyle w:val="Odstavecseseznamem"/>
        <w:numPr>
          <w:ilvl w:val="0"/>
          <w:numId w:val="8"/>
        </w:numPr>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Sledovaný cíl a účel zakládané právnické osoby</w:t>
      </w:r>
    </w:p>
    <w:p w14:paraId="78F86077" w14:textId="77777777" w:rsidR="00D12B04" w:rsidRPr="00D12B04" w:rsidRDefault="00D12B04" w:rsidP="006A57AB">
      <w:pPr>
        <w:pStyle w:val="Odstavecseseznamem"/>
        <w:numPr>
          <w:ilvl w:val="0"/>
          <w:numId w:val="8"/>
        </w:numPr>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Právní rozbor kroků potřebných k založení právnické osoby</w:t>
      </w:r>
    </w:p>
    <w:p w14:paraId="6B99ADB6" w14:textId="77777777" w:rsidR="00D12B04" w:rsidRPr="00D12B04" w:rsidRDefault="00D12B04" w:rsidP="006A57AB">
      <w:pPr>
        <w:pStyle w:val="Odstavecseseznamem"/>
        <w:numPr>
          <w:ilvl w:val="0"/>
          <w:numId w:val="8"/>
        </w:numPr>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 xml:space="preserve">Zahajovací rozvaha zakládané právnické osoby </w:t>
      </w:r>
    </w:p>
    <w:p w14:paraId="01AA2252" w14:textId="4F6B1F7C" w:rsidR="00D12B04" w:rsidRPr="00D12B04" w:rsidRDefault="00D12B04" w:rsidP="006A57AB">
      <w:pPr>
        <w:pStyle w:val="Odstavecseseznamem"/>
        <w:numPr>
          <w:ilvl w:val="0"/>
          <w:numId w:val="8"/>
        </w:numPr>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Návrh personálního obsazení statutárního orgánu zakládané právnické osoby a dozorčí rady za UTB</w:t>
      </w:r>
    </w:p>
    <w:p w14:paraId="76F3595C" w14:textId="5BA3A72B" w:rsidR="00D12B04" w:rsidRPr="00D12B04" w:rsidRDefault="00D12B04" w:rsidP="006A57AB">
      <w:pPr>
        <w:pStyle w:val="Odstavecseseznamem"/>
        <w:numPr>
          <w:ilvl w:val="0"/>
          <w:numId w:val="8"/>
        </w:numPr>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Specifikace materiálního a nemateriálního profitu, který může UTB z činnosti zakládané právnické osoby získat</w:t>
      </w:r>
    </w:p>
    <w:p w14:paraId="71C924F7" w14:textId="07D6A9E2" w:rsidR="00FC7013" w:rsidRPr="00B40EC1" w:rsidRDefault="00D12B04" w:rsidP="000E7BD0">
      <w:pPr>
        <w:pStyle w:val="Odstavecseseznamem"/>
        <w:spacing w:line="276" w:lineRule="auto"/>
        <w:jc w:val="both"/>
        <w:rPr>
          <w:rFonts w:ascii="Times New Roman" w:eastAsia="Times New Roman" w:hAnsi="Times New Roman" w:cs="Times New Roman"/>
          <w:sz w:val="24"/>
          <w:szCs w:val="24"/>
          <w:lang w:eastAsia="cs-CZ"/>
        </w:rPr>
      </w:pPr>
      <w:r w:rsidRPr="00D12B04">
        <w:rPr>
          <w:rFonts w:ascii="Times New Roman" w:eastAsia="Times New Roman" w:hAnsi="Times New Roman" w:cs="Times New Roman"/>
          <w:sz w:val="24"/>
          <w:szCs w:val="24"/>
          <w:lang w:eastAsia="cs-CZ"/>
        </w:rPr>
        <w:t>Stanovení způsobu, jakým bude výsledek hospodaření zakládané právnické osoby rozdělován</w:t>
      </w:r>
    </w:p>
    <w:p w14:paraId="09070946" w14:textId="3E292A8A" w:rsidR="00FC7013" w:rsidRPr="000E7BD0" w:rsidRDefault="00FC7013" w:rsidP="006A57AB">
      <w:pPr>
        <w:pStyle w:val="l5"/>
        <w:numPr>
          <w:ilvl w:val="0"/>
          <w:numId w:val="18"/>
        </w:numPr>
        <w:spacing w:before="0" w:beforeAutospacing="0" w:after="0" w:afterAutospacing="0" w:line="276" w:lineRule="auto"/>
        <w:jc w:val="both"/>
        <w:rPr>
          <w:u w:val="single"/>
        </w:rPr>
      </w:pPr>
      <w:r w:rsidRPr="000E7BD0">
        <w:rPr>
          <w:u w:val="single"/>
        </w:rPr>
        <w:t>V případě schválení návrhu rektorem, předkládá návrh Akademickému senátu UTB a následně Správní radě UTB k rozhodnutí.</w:t>
      </w:r>
    </w:p>
    <w:p w14:paraId="4C51D5E3" w14:textId="77777777" w:rsidR="00FC7013" w:rsidRPr="000E7BD0" w:rsidRDefault="00FC7013" w:rsidP="00FC7013">
      <w:pPr>
        <w:pStyle w:val="l5"/>
        <w:spacing w:before="0" w:beforeAutospacing="0" w:after="0" w:afterAutospacing="0" w:line="276" w:lineRule="auto"/>
        <w:ind w:left="720"/>
        <w:jc w:val="both"/>
        <w:rPr>
          <w:u w:val="single"/>
        </w:rPr>
      </w:pPr>
    </w:p>
    <w:p w14:paraId="403A81C4" w14:textId="59CFD704" w:rsidR="00CC3F33" w:rsidRPr="000E7BD0" w:rsidRDefault="00CC3F33" w:rsidP="006A57AB">
      <w:pPr>
        <w:pStyle w:val="l5"/>
        <w:numPr>
          <w:ilvl w:val="0"/>
          <w:numId w:val="18"/>
        </w:numPr>
        <w:spacing w:before="0" w:beforeAutospacing="0" w:after="0" w:afterAutospacing="0" w:line="276" w:lineRule="auto"/>
        <w:jc w:val="both"/>
        <w:rPr>
          <w:u w:val="single"/>
        </w:rPr>
      </w:pPr>
      <w:r w:rsidRPr="000E7BD0">
        <w:rPr>
          <w:u w:val="single"/>
        </w:rPr>
        <w:t>Návrh projedná Akademick</w:t>
      </w:r>
      <w:r w:rsidR="00C30FFD" w:rsidRPr="000E7BD0">
        <w:rPr>
          <w:u w:val="single"/>
        </w:rPr>
        <w:t>ý</w:t>
      </w:r>
      <w:r w:rsidRPr="000E7BD0">
        <w:rPr>
          <w:u w:val="single"/>
        </w:rPr>
        <w:t xml:space="preserve"> senát UTB v posloupnos</w:t>
      </w:r>
      <w:r w:rsidR="008B7907" w:rsidRPr="000E7BD0">
        <w:rPr>
          <w:u w:val="single"/>
        </w:rPr>
        <w:t xml:space="preserve">ti jednání Legislativní komise - </w:t>
      </w:r>
      <w:r w:rsidRPr="000E7BD0">
        <w:rPr>
          <w:u w:val="single"/>
        </w:rPr>
        <w:t>Akademick</w:t>
      </w:r>
      <w:r w:rsidR="006D2851">
        <w:rPr>
          <w:u w:val="single"/>
        </w:rPr>
        <w:t>ý</w:t>
      </w:r>
      <w:r w:rsidRPr="000E7BD0">
        <w:rPr>
          <w:u w:val="single"/>
        </w:rPr>
        <w:t xml:space="preserve"> senát UTB</w:t>
      </w:r>
    </w:p>
    <w:p w14:paraId="1F910A95" w14:textId="77777777" w:rsidR="00CC3F33" w:rsidRDefault="00CC3F33" w:rsidP="00CC3F33">
      <w:pPr>
        <w:pStyle w:val="l5"/>
        <w:spacing w:before="0" w:beforeAutospacing="0" w:after="0" w:afterAutospacing="0" w:line="276" w:lineRule="auto"/>
        <w:jc w:val="both"/>
      </w:pPr>
    </w:p>
    <w:p w14:paraId="1E65034D" w14:textId="6CDBFD6D" w:rsidR="00CC3F33" w:rsidRPr="00D12B04" w:rsidRDefault="00FC7013" w:rsidP="00CC3F33">
      <w:pPr>
        <w:pStyle w:val="l5"/>
        <w:spacing w:before="0" w:beforeAutospacing="0" w:after="0" w:afterAutospacing="0" w:line="276" w:lineRule="auto"/>
        <w:jc w:val="both"/>
      </w:pPr>
      <w:r w:rsidRPr="00D12B04">
        <w:t xml:space="preserve">Akademický senát veřejné vysoké školy se </w:t>
      </w:r>
      <w:r>
        <w:t xml:space="preserve">dle zákona o vysokých školách </w:t>
      </w:r>
      <w:r w:rsidRPr="00D12B04">
        <w:t xml:space="preserve">vyjadřuje </w:t>
      </w:r>
      <w:r>
        <w:t>dle</w:t>
      </w:r>
      <w:r w:rsidR="008E5089">
        <w:t xml:space="preserve"> </w:t>
      </w:r>
      <w:r w:rsidR="00CC3F33" w:rsidRPr="00BB5B15">
        <w:t>§ 9</w:t>
      </w:r>
      <w:r w:rsidR="00CC3F33">
        <w:t xml:space="preserve"> odst. 2 </w:t>
      </w:r>
      <w:r>
        <w:t xml:space="preserve">písm. c) </w:t>
      </w:r>
      <w:r w:rsidR="00CC3F33" w:rsidRPr="00D12B04">
        <w:t>k právním jednáním, která vyžadují souhlas správní rady veřejné vysoké školy podle § 15 odst. 1 písm. d).</w:t>
      </w:r>
    </w:p>
    <w:p w14:paraId="243C5460" w14:textId="40500E06" w:rsidR="00CC3F33" w:rsidRDefault="00CC3F33" w:rsidP="00CC3F33">
      <w:pPr>
        <w:pStyle w:val="l5"/>
        <w:spacing w:before="0" w:beforeAutospacing="0" w:after="0" w:afterAutospacing="0" w:line="276" w:lineRule="auto"/>
        <w:jc w:val="both"/>
        <w:rPr>
          <w:b/>
        </w:rPr>
      </w:pPr>
    </w:p>
    <w:p w14:paraId="5A36C4EF" w14:textId="77777777" w:rsidR="001E2113" w:rsidRPr="00B40EC1" w:rsidRDefault="001E2113" w:rsidP="00CC3F33">
      <w:pPr>
        <w:pStyle w:val="l5"/>
        <w:spacing w:before="0" w:beforeAutospacing="0" w:after="0" w:afterAutospacing="0" w:line="276" w:lineRule="auto"/>
        <w:jc w:val="both"/>
        <w:rPr>
          <w:b/>
        </w:rPr>
      </w:pPr>
    </w:p>
    <w:p w14:paraId="397DB194" w14:textId="77777777" w:rsidR="00D12B04" w:rsidRPr="000E7BD0" w:rsidRDefault="00D12B04" w:rsidP="006A57AB">
      <w:pPr>
        <w:pStyle w:val="l5"/>
        <w:numPr>
          <w:ilvl w:val="0"/>
          <w:numId w:val="18"/>
        </w:numPr>
        <w:spacing w:before="0" w:beforeAutospacing="0" w:after="0" w:afterAutospacing="0" w:line="276" w:lineRule="auto"/>
        <w:jc w:val="both"/>
        <w:rPr>
          <w:u w:val="single"/>
        </w:rPr>
      </w:pPr>
      <w:r w:rsidRPr="000E7BD0">
        <w:rPr>
          <w:u w:val="single"/>
        </w:rPr>
        <w:lastRenderedPageBreak/>
        <w:t xml:space="preserve">Vydání předchozího souhlasu Správní radou UTB </w:t>
      </w:r>
    </w:p>
    <w:p w14:paraId="26125847" w14:textId="77777777" w:rsidR="00D12B04" w:rsidRDefault="00D12B04" w:rsidP="008E5089">
      <w:pPr>
        <w:spacing w:after="0" w:line="276" w:lineRule="auto"/>
        <w:jc w:val="both"/>
      </w:pPr>
    </w:p>
    <w:p w14:paraId="28D169A5" w14:textId="77777777" w:rsidR="00D12B04" w:rsidRPr="00D12B04" w:rsidRDefault="00D12B04" w:rsidP="008E5089">
      <w:pPr>
        <w:spacing w:line="276" w:lineRule="auto"/>
        <w:jc w:val="both"/>
        <w:rPr>
          <w:rFonts w:ascii="Times New Roman" w:eastAsia="Times New Roman" w:hAnsi="Times New Roman" w:cs="Times New Roman"/>
          <w:b/>
          <w:sz w:val="24"/>
          <w:szCs w:val="24"/>
          <w:highlight w:val="yellow"/>
          <w:lang w:eastAsia="cs-CZ"/>
        </w:rPr>
      </w:pPr>
      <w:r w:rsidRPr="00D12B04">
        <w:rPr>
          <w:rFonts w:ascii="Times New Roman" w:hAnsi="Times New Roman" w:cs="Times New Roman"/>
          <w:sz w:val="24"/>
          <w:szCs w:val="24"/>
        </w:rPr>
        <w:t xml:space="preserve">Ke všem úkonům souvisejícím s nakládáním s movitým majetkem za stanovených podmínek nebo s nemovitým majetkem formou jeho nabytí, převedení, zřízení věcného břemene nebo jiného věcného či předkupního práva musí mít veřejná vysoká škola předchozí písemný souhlas správní rady. Souhlas správní rady musí předcházet těmto právním jednáním a musí být vydán písemnou formou. </w:t>
      </w:r>
    </w:p>
    <w:p w14:paraId="42FEF752" w14:textId="4E962732" w:rsidR="00D12B04" w:rsidRDefault="00CC3F33" w:rsidP="008E5089">
      <w:pPr>
        <w:pStyle w:val="l4"/>
        <w:spacing w:before="0" w:beforeAutospacing="0" w:after="0" w:afterAutospacing="0" w:line="276" w:lineRule="auto"/>
        <w:jc w:val="both"/>
      </w:pPr>
      <w:r w:rsidRPr="00D12B04">
        <w:t>Správní rada veřejné vysoké</w:t>
      </w:r>
      <w:r w:rsidRPr="00C41986">
        <w:t xml:space="preserve"> školy </w:t>
      </w:r>
      <w:r w:rsidR="0055573C">
        <w:t xml:space="preserve">dle zákona o vysokých školách </w:t>
      </w:r>
      <w:r w:rsidRPr="00C41986">
        <w:t>vydává předchozí písemný souhlas</w:t>
      </w:r>
      <w:r w:rsidR="008E5089">
        <w:t xml:space="preserve"> dle </w:t>
      </w:r>
      <w:r w:rsidR="0055573C">
        <w:rPr>
          <w:rStyle w:val="PromnnHTML"/>
          <w:i w:val="0"/>
        </w:rPr>
        <w:t xml:space="preserve">§ 15 odst. 1 písm. d) </w:t>
      </w:r>
      <w:r w:rsidRPr="00C41986">
        <w:t>k právním jednáním, kterými vysoká škola hodlá jinou právnickou osobu ustavit, zrušit anebo přeměnit, a ke vkladům s peněžitým nebo nepeněžitým předmětem do těchto a jiných právnických osob.</w:t>
      </w:r>
    </w:p>
    <w:p w14:paraId="716A98E1" w14:textId="77777777" w:rsidR="008E5089" w:rsidRDefault="008E5089" w:rsidP="008E5089">
      <w:pPr>
        <w:pStyle w:val="l4"/>
        <w:spacing w:before="0" w:beforeAutospacing="0" w:after="0" w:afterAutospacing="0" w:line="276" w:lineRule="auto"/>
        <w:jc w:val="both"/>
      </w:pPr>
    </w:p>
    <w:p w14:paraId="4A62EAEA" w14:textId="01003C0A" w:rsidR="00D12B04" w:rsidRPr="000E7BD0" w:rsidRDefault="00D12B04" w:rsidP="006A57AB">
      <w:pPr>
        <w:pStyle w:val="l5"/>
        <w:numPr>
          <w:ilvl w:val="0"/>
          <w:numId w:val="18"/>
        </w:numPr>
        <w:spacing w:before="0" w:beforeAutospacing="0" w:after="0" w:afterAutospacing="0" w:line="276" w:lineRule="auto"/>
        <w:jc w:val="both"/>
        <w:rPr>
          <w:u w:val="single"/>
        </w:rPr>
      </w:pPr>
      <w:r w:rsidRPr="000E7BD0">
        <w:rPr>
          <w:u w:val="single"/>
        </w:rPr>
        <w:t xml:space="preserve">Oznámení Správní rady UTB na </w:t>
      </w:r>
      <w:r w:rsidR="00D108F0" w:rsidRPr="000E7BD0">
        <w:rPr>
          <w:bCs/>
          <w:u w:val="single"/>
        </w:rPr>
        <w:t>Ministerstvo školství, mládeže a tělovýchovy</w:t>
      </w:r>
      <w:r w:rsidR="00D108F0" w:rsidRPr="000E7BD0">
        <w:rPr>
          <w:u w:val="single"/>
        </w:rPr>
        <w:t xml:space="preserve"> (dále jen „</w:t>
      </w:r>
      <w:r w:rsidRPr="000E7BD0">
        <w:rPr>
          <w:u w:val="single"/>
        </w:rPr>
        <w:t>MŠMT</w:t>
      </w:r>
      <w:r w:rsidR="006D2851">
        <w:rPr>
          <w:u w:val="single"/>
        </w:rPr>
        <w:t>“</w:t>
      </w:r>
      <w:r w:rsidR="00D108F0" w:rsidRPr="000E7BD0">
        <w:rPr>
          <w:u w:val="single"/>
        </w:rPr>
        <w:t>)</w:t>
      </w:r>
    </w:p>
    <w:p w14:paraId="4FDB02F3" w14:textId="77777777" w:rsidR="00D12B04" w:rsidRDefault="00D12B04" w:rsidP="00CC3F33">
      <w:pPr>
        <w:pStyle w:val="l5"/>
        <w:spacing w:before="0" w:beforeAutospacing="0" w:after="0" w:afterAutospacing="0" w:line="276" w:lineRule="auto"/>
        <w:jc w:val="both"/>
      </w:pPr>
    </w:p>
    <w:p w14:paraId="200D0C5B" w14:textId="7AA07AC1" w:rsidR="00CC3F33" w:rsidRDefault="008E5089" w:rsidP="00CC3F33">
      <w:pPr>
        <w:pStyle w:val="l5"/>
        <w:spacing w:before="0" w:beforeAutospacing="0" w:after="0" w:afterAutospacing="0" w:line="276" w:lineRule="auto"/>
        <w:jc w:val="both"/>
      </w:pPr>
      <w:r>
        <w:t>S</w:t>
      </w:r>
      <w:r w:rsidR="00CC3F33">
        <w:t xml:space="preserve">právní rada </w:t>
      </w:r>
      <w:r w:rsidR="006D2851">
        <w:t xml:space="preserve">je </w:t>
      </w:r>
      <w:r w:rsidR="00CC3F33">
        <w:t xml:space="preserve">povinna </w:t>
      </w:r>
      <w:r w:rsidR="00B40EC1">
        <w:t>dle</w:t>
      </w:r>
      <w:r w:rsidR="00170A9E">
        <w:t xml:space="preserve"> § 15 odst. 6</w:t>
      </w:r>
      <w:r w:rsidR="00CC3F33">
        <w:t xml:space="preserve"> zákona o vysokých školách do sedmi dnů od vydání tohoto souhlasu oznámit tuto skutečnost MŠMT. Splněny musí být tedy tři zákonné podmínky, správní rada musí</w:t>
      </w:r>
      <w:r w:rsidR="00170A9E">
        <w:t>:</w:t>
      </w:r>
    </w:p>
    <w:p w14:paraId="2F9FBE00" w14:textId="77777777" w:rsidR="00CC3F33" w:rsidRDefault="00CC3F33" w:rsidP="006A57AB">
      <w:pPr>
        <w:pStyle w:val="l5"/>
        <w:numPr>
          <w:ilvl w:val="0"/>
          <w:numId w:val="6"/>
        </w:numPr>
        <w:spacing w:before="0" w:beforeAutospacing="0" w:line="276" w:lineRule="auto"/>
        <w:jc w:val="both"/>
      </w:pPr>
      <w:r>
        <w:t>vydat svůj souhlas s právními jednáními tak, aby časově předcházela jejich realizaci,</w:t>
      </w:r>
    </w:p>
    <w:p w14:paraId="1E48CFA8" w14:textId="77777777" w:rsidR="00CC3F33" w:rsidRDefault="00CC3F33" w:rsidP="006A57AB">
      <w:pPr>
        <w:pStyle w:val="l5"/>
        <w:numPr>
          <w:ilvl w:val="0"/>
          <w:numId w:val="6"/>
        </w:numPr>
        <w:spacing w:before="0" w:beforeAutospacing="0" w:line="276" w:lineRule="auto"/>
        <w:jc w:val="both"/>
      </w:pPr>
      <w:r>
        <w:t>vydaný souhlas musí mít písemnou formu,</w:t>
      </w:r>
    </w:p>
    <w:p w14:paraId="6A5328B6" w14:textId="77777777" w:rsidR="00CC3F33" w:rsidRDefault="00CC3F33" w:rsidP="006A57AB">
      <w:pPr>
        <w:pStyle w:val="l5"/>
        <w:numPr>
          <w:ilvl w:val="0"/>
          <w:numId w:val="6"/>
        </w:numPr>
        <w:spacing w:before="0" w:beforeAutospacing="0" w:after="0" w:afterAutospacing="0" w:line="276" w:lineRule="auto"/>
        <w:jc w:val="both"/>
      </w:pPr>
      <w:r>
        <w:t>splnit oznamovací povinnost směrem k MŠMT v sedmidenní lhůtě k tomu stanovené.</w:t>
      </w:r>
    </w:p>
    <w:p w14:paraId="134DAF4D" w14:textId="77777777" w:rsidR="00CC3F33" w:rsidRDefault="00CC3F33" w:rsidP="00CC3F33">
      <w:pPr>
        <w:pStyle w:val="l5"/>
        <w:spacing w:before="0" w:beforeAutospacing="0" w:after="0" w:afterAutospacing="0" w:line="276" w:lineRule="auto"/>
        <w:jc w:val="both"/>
      </w:pPr>
    </w:p>
    <w:p w14:paraId="2822DDE9" w14:textId="7DF7921F" w:rsidR="000E7BD0" w:rsidRDefault="00CC3F33" w:rsidP="001E2113">
      <w:pPr>
        <w:pStyle w:val="l5"/>
        <w:spacing w:before="0" w:beforeAutospacing="0" w:after="0" w:afterAutospacing="0" w:line="276" w:lineRule="auto"/>
        <w:jc w:val="both"/>
      </w:pPr>
      <w:r>
        <w:t>Při nesplnění jedné ze tří podmínek by tato právní jednání byla neplatná</w:t>
      </w:r>
      <w:r w:rsidR="00170A9E">
        <w:t xml:space="preserve"> (§ 15 odst. 7 zákona o vysokých školách)</w:t>
      </w:r>
      <w:r>
        <w:t>.</w:t>
      </w:r>
    </w:p>
    <w:p w14:paraId="1DAD989E" w14:textId="77777777" w:rsidR="001E2113" w:rsidRDefault="001E2113" w:rsidP="001E2113">
      <w:pPr>
        <w:pStyle w:val="l5"/>
        <w:spacing w:before="0" w:beforeAutospacing="0" w:after="0" w:afterAutospacing="0" w:line="276" w:lineRule="auto"/>
        <w:jc w:val="both"/>
      </w:pPr>
    </w:p>
    <w:p w14:paraId="5843FBA7" w14:textId="4C7EDC03" w:rsidR="008B7907" w:rsidRPr="000E7BD0" w:rsidRDefault="008B7907" w:rsidP="00D108F0">
      <w:pPr>
        <w:pStyle w:val="l5"/>
        <w:jc w:val="both"/>
        <w:rPr>
          <w:b/>
          <w:color w:val="C00000"/>
        </w:rPr>
      </w:pPr>
      <w:r w:rsidRPr="000E7BD0">
        <w:rPr>
          <w:b/>
          <w:color w:val="C00000"/>
        </w:rPr>
        <w:t>Souhrn právního postupu</w:t>
      </w:r>
      <w:r w:rsidR="00DC3746" w:rsidRPr="000E7BD0">
        <w:rPr>
          <w:b/>
          <w:color w:val="C00000"/>
        </w:rPr>
        <w:t xml:space="preserve"> včetně časového předpokladu</w:t>
      </w:r>
      <w:r w:rsidRPr="000E7BD0">
        <w:rPr>
          <w:b/>
          <w:color w:val="C00000"/>
        </w:rPr>
        <w:t>:</w:t>
      </w:r>
    </w:p>
    <w:p w14:paraId="431A0E4F" w14:textId="1340BDCC" w:rsidR="008B7907" w:rsidRDefault="008B7907" w:rsidP="006A57AB">
      <w:pPr>
        <w:pStyle w:val="l5"/>
        <w:numPr>
          <w:ilvl w:val="0"/>
          <w:numId w:val="11"/>
        </w:numPr>
        <w:jc w:val="both"/>
      </w:pPr>
      <w:r>
        <w:t>Předložení návrh</w:t>
      </w:r>
      <w:r w:rsidR="00C92BD7">
        <w:t>u</w:t>
      </w:r>
      <w:r>
        <w:t xml:space="preserve"> rektorem Akademické</w:t>
      </w:r>
      <w:r w:rsidR="00C92BD7">
        <w:t>mu</w:t>
      </w:r>
      <w:r>
        <w:t xml:space="preserve"> senátu UTB</w:t>
      </w:r>
      <w:r w:rsidR="00DC3746">
        <w:t xml:space="preserve"> (15.</w:t>
      </w:r>
      <w:r w:rsidR="009513C6">
        <w:t xml:space="preserve"> </w:t>
      </w:r>
      <w:r w:rsidR="00DC3746">
        <w:t>6.</w:t>
      </w:r>
      <w:r w:rsidR="009513C6">
        <w:t xml:space="preserve"> </w:t>
      </w:r>
      <w:r w:rsidR="00DC3746">
        <w:t>2021)</w:t>
      </w:r>
    </w:p>
    <w:p w14:paraId="59A3C1F7" w14:textId="77777777" w:rsidR="008B7907" w:rsidRDefault="008B7907" w:rsidP="006A57AB">
      <w:pPr>
        <w:pStyle w:val="l5"/>
        <w:numPr>
          <w:ilvl w:val="0"/>
          <w:numId w:val="11"/>
        </w:numPr>
        <w:jc w:val="both"/>
      </w:pPr>
      <w:r>
        <w:t>Projednání Akademickým senátem UTB</w:t>
      </w:r>
      <w:r w:rsidR="00DC3746">
        <w:t xml:space="preserve"> (červen 2021)</w:t>
      </w:r>
    </w:p>
    <w:p w14:paraId="7A5515B1" w14:textId="77777777" w:rsidR="008B7907" w:rsidRDefault="008B7907" w:rsidP="006A57AB">
      <w:pPr>
        <w:pStyle w:val="l5"/>
        <w:numPr>
          <w:ilvl w:val="0"/>
          <w:numId w:val="11"/>
        </w:numPr>
        <w:jc w:val="both"/>
      </w:pPr>
      <w:r>
        <w:t>Vydání p</w:t>
      </w:r>
      <w:r w:rsidRPr="00D12B04">
        <w:t>ředchozí</w:t>
      </w:r>
      <w:r>
        <w:t>ho</w:t>
      </w:r>
      <w:r w:rsidRPr="00D12B04">
        <w:t xml:space="preserve"> písem</w:t>
      </w:r>
      <w:r>
        <w:t>ného</w:t>
      </w:r>
      <w:r w:rsidRPr="00D12B04">
        <w:t xml:space="preserve"> souhlas</w:t>
      </w:r>
      <w:r>
        <w:t>u S</w:t>
      </w:r>
      <w:r w:rsidRPr="00D12B04">
        <w:t>právní rady</w:t>
      </w:r>
      <w:r>
        <w:t xml:space="preserve"> UTB</w:t>
      </w:r>
      <w:r w:rsidR="00DC3746">
        <w:t xml:space="preserve"> (červenec 2021)</w:t>
      </w:r>
    </w:p>
    <w:p w14:paraId="2D2E15E5" w14:textId="77777777" w:rsidR="008B7907" w:rsidRDefault="008B7907" w:rsidP="006A57AB">
      <w:pPr>
        <w:pStyle w:val="l5"/>
        <w:numPr>
          <w:ilvl w:val="0"/>
          <w:numId w:val="11"/>
        </w:numPr>
        <w:jc w:val="both"/>
      </w:pPr>
      <w:r>
        <w:t>Splnění oznamovací povinnosti Správní rady UTB směrem k</w:t>
      </w:r>
      <w:r w:rsidR="00DC3746">
        <w:t> </w:t>
      </w:r>
      <w:r>
        <w:t>MŠMT</w:t>
      </w:r>
      <w:r w:rsidR="00DC3746">
        <w:t xml:space="preserve"> (červenec 2021)</w:t>
      </w:r>
    </w:p>
    <w:p w14:paraId="5C0ACFED" w14:textId="307CB487" w:rsidR="008B7907" w:rsidRDefault="008B7907" w:rsidP="006A57AB">
      <w:pPr>
        <w:pStyle w:val="l5"/>
        <w:numPr>
          <w:ilvl w:val="0"/>
          <w:numId w:val="11"/>
        </w:numPr>
        <w:jc w:val="both"/>
      </w:pPr>
      <w:r>
        <w:t xml:space="preserve">Finalizace zakládacích dokumentů Zakladateli a jejich podpis ze strany všech </w:t>
      </w:r>
      <w:r w:rsidR="00B72573">
        <w:t>Z</w:t>
      </w:r>
      <w:r>
        <w:t>akladatelů - založení ústavu</w:t>
      </w:r>
      <w:r w:rsidR="00DC3746">
        <w:t xml:space="preserve"> (srpen</w:t>
      </w:r>
      <w:r w:rsidR="009513C6">
        <w:t xml:space="preserve"> </w:t>
      </w:r>
      <w:r w:rsidR="00DC3746">
        <w:t>2021)</w:t>
      </w:r>
    </w:p>
    <w:p w14:paraId="25D799DB" w14:textId="77777777" w:rsidR="004B342B" w:rsidRDefault="008B7907" w:rsidP="006A57AB">
      <w:pPr>
        <w:pStyle w:val="l5"/>
        <w:numPr>
          <w:ilvl w:val="0"/>
          <w:numId w:val="11"/>
        </w:numPr>
        <w:jc w:val="both"/>
      </w:pPr>
      <w:r>
        <w:t>Příprava a podání návrhu na zápis do veřejného rejstřík</w:t>
      </w:r>
      <w:r w:rsidR="00DC3746">
        <w:t>u (srpen 2021)</w:t>
      </w:r>
    </w:p>
    <w:p w14:paraId="5B362978" w14:textId="77777777" w:rsidR="008B7907" w:rsidRDefault="004B342B" w:rsidP="006A57AB">
      <w:pPr>
        <w:pStyle w:val="l5"/>
        <w:numPr>
          <w:ilvl w:val="0"/>
          <w:numId w:val="11"/>
        </w:numPr>
        <w:jc w:val="both"/>
      </w:pPr>
      <w:r>
        <w:t>Zápis ve veřejném rejstříku – vznik ústavu</w:t>
      </w:r>
      <w:r w:rsidR="008B7907">
        <w:t xml:space="preserve"> </w:t>
      </w:r>
      <w:r w:rsidR="00825254">
        <w:t>(srpen, začátek září 2021)</w:t>
      </w:r>
    </w:p>
    <w:p w14:paraId="47E1C24D" w14:textId="77777777" w:rsidR="00D12B04" w:rsidRDefault="00374EC6" w:rsidP="006A57AB">
      <w:pPr>
        <w:pStyle w:val="l5"/>
        <w:numPr>
          <w:ilvl w:val="0"/>
          <w:numId w:val="11"/>
        </w:numPr>
        <w:spacing w:before="0" w:beforeAutospacing="0" w:after="0" w:afterAutospacing="0" w:line="276" w:lineRule="auto"/>
        <w:jc w:val="both"/>
      </w:pPr>
      <w:r>
        <w:t xml:space="preserve">Zahájení vlastní činnosti </w:t>
      </w:r>
      <w:r w:rsidR="00825254">
        <w:t>(září 2021)</w:t>
      </w:r>
    </w:p>
    <w:p w14:paraId="3AE7D86B" w14:textId="77777777" w:rsidR="00DC3746" w:rsidRDefault="00DC3746" w:rsidP="006A57AB">
      <w:pPr>
        <w:pStyle w:val="l5"/>
        <w:numPr>
          <w:ilvl w:val="0"/>
          <w:numId w:val="11"/>
        </w:numPr>
        <w:spacing w:before="0" w:beforeAutospacing="0" w:after="0" w:afterAutospacing="0" w:line="276" w:lineRule="auto"/>
        <w:jc w:val="both"/>
      </w:pPr>
      <w:r>
        <w:t>Finalizace zahajovacích programů</w:t>
      </w:r>
      <w:r w:rsidR="00825254">
        <w:t xml:space="preserve"> (říjen 2021)</w:t>
      </w:r>
    </w:p>
    <w:p w14:paraId="6B664F8B" w14:textId="1578AAFE" w:rsidR="00DC3746" w:rsidRPr="00DC3746" w:rsidRDefault="00DC3746" w:rsidP="006A57AB">
      <w:pPr>
        <w:pStyle w:val="l5"/>
        <w:numPr>
          <w:ilvl w:val="0"/>
          <w:numId w:val="11"/>
        </w:numPr>
        <w:spacing w:before="0" w:beforeAutospacing="0" w:after="0" w:afterAutospacing="0" w:line="276" w:lineRule="auto"/>
        <w:jc w:val="both"/>
      </w:pPr>
      <w:r>
        <w:t xml:space="preserve">Zahájení </w:t>
      </w:r>
      <w:r w:rsidRPr="00DC3746">
        <w:t xml:space="preserve">testování úrovně znalostí </w:t>
      </w:r>
      <w:r>
        <w:t xml:space="preserve">prvních </w:t>
      </w:r>
      <w:r w:rsidRPr="00DC3746">
        <w:t>uchazeč</w:t>
      </w:r>
      <w:r w:rsidR="00D108F0">
        <w:t>ů</w:t>
      </w:r>
      <w:r w:rsidRPr="00DC3746">
        <w:t xml:space="preserve"> v </w:t>
      </w:r>
      <w:proofErr w:type="gramStart"/>
      <w:r w:rsidRPr="00DC3746">
        <w:t>CVP4.0</w:t>
      </w:r>
      <w:r w:rsidR="00D108F0">
        <w:t xml:space="preserve">, </w:t>
      </w:r>
      <w:proofErr w:type="spellStart"/>
      <w:r w:rsidR="00D108F0">
        <w:t>z.ú</w:t>
      </w:r>
      <w:proofErr w:type="spellEnd"/>
      <w:r w:rsidR="00C12EB8">
        <w:t>.</w:t>
      </w:r>
      <w:r w:rsidR="00C92BD7">
        <w:t xml:space="preserve"> </w:t>
      </w:r>
      <w:r w:rsidR="00D108F0">
        <w:t>(</w:t>
      </w:r>
      <w:r w:rsidR="000E7BD0">
        <w:t>říjen</w:t>
      </w:r>
      <w:proofErr w:type="gramEnd"/>
      <w:r w:rsidR="000E7BD0">
        <w:t xml:space="preserve">, </w:t>
      </w:r>
      <w:r w:rsidR="00825254">
        <w:t>listopad 2021)</w:t>
      </w:r>
    </w:p>
    <w:p w14:paraId="4F067D0F" w14:textId="1877C52E" w:rsidR="00DC3746" w:rsidRDefault="00DC3746" w:rsidP="006A57AB">
      <w:pPr>
        <w:pStyle w:val="l5"/>
        <w:numPr>
          <w:ilvl w:val="0"/>
          <w:numId w:val="11"/>
        </w:numPr>
        <w:spacing w:before="0" w:beforeAutospacing="0" w:after="0" w:afterAutospacing="0" w:line="276" w:lineRule="auto"/>
        <w:jc w:val="both"/>
      </w:pPr>
      <w:r>
        <w:t xml:space="preserve">Zahájení prvních vzdělávacích programů </w:t>
      </w:r>
      <w:r w:rsidR="00825254">
        <w:t>(leden 202</w:t>
      </w:r>
      <w:r w:rsidR="00D108F0">
        <w:t>2</w:t>
      </w:r>
      <w:r w:rsidR="00825254">
        <w:t>)</w:t>
      </w:r>
    </w:p>
    <w:p w14:paraId="46F88223" w14:textId="38D6CCD9" w:rsidR="00825254" w:rsidRDefault="00825254" w:rsidP="00825254">
      <w:pPr>
        <w:pStyle w:val="l5"/>
        <w:spacing w:before="0" w:beforeAutospacing="0" w:after="0" w:afterAutospacing="0" w:line="276" w:lineRule="auto"/>
        <w:ind w:left="720"/>
        <w:jc w:val="both"/>
      </w:pPr>
    </w:p>
    <w:p w14:paraId="237D6FF5" w14:textId="77777777" w:rsidR="001E2113" w:rsidRPr="00D12B04" w:rsidRDefault="001E2113" w:rsidP="00825254">
      <w:pPr>
        <w:pStyle w:val="l5"/>
        <w:spacing w:before="0" w:beforeAutospacing="0" w:after="0" w:afterAutospacing="0" w:line="276" w:lineRule="auto"/>
        <w:ind w:left="720"/>
        <w:jc w:val="both"/>
      </w:pPr>
    </w:p>
    <w:p w14:paraId="46A562D0" w14:textId="77777777" w:rsidR="00CC3F33" w:rsidRPr="00797FCE" w:rsidRDefault="00CC3F33" w:rsidP="00797FCE">
      <w:pPr>
        <w:pStyle w:val="Odstavecseseznamem"/>
        <w:spacing w:line="276" w:lineRule="auto"/>
        <w:ind w:left="360"/>
        <w:jc w:val="both"/>
        <w:rPr>
          <w:rFonts w:ascii="Times New Roman" w:eastAsia="Times New Roman" w:hAnsi="Times New Roman" w:cs="Times New Roman"/>
          <w:b/>
          <w:sz w:val="24"/>
          <w:szCs w:val="24"/>
          <w:highlight w:val="yellow"/>
          <w:lang w:eastAsia="cs-CZ"/>
        </w:rPr>
      </w:pPr>
    </w:p>
    <w:p w14:paraId="3AE31C9F" w14:textId="71469882" w:rsidR="008E5089" w:rsidRPr="000E7BD0" w:rsidRDefault="00797FCE" w:rsidP="006A57AB">
      <w:pPr>
        <w:pStyle w:val="Odstavecseseznamem"/>
        <w:numPr>
          <w:ilvl w:val="0"/>
          <w:numId w:val="3"/>
        </w:numPr>
        <w:spacing w:line="276" w:lineRule="auto"/>
        <w:jc w:val="both"/>
        <w:rPr>
          <w:rFonts w:ascii="Times New Roman" w:eastAsia="Times New Roman" w:hAnsi="Times New Roman" w:cs="Times New Roman"/>
          <w:b/>
          <w:color w:val="C00000"/>
          <w:sz w:val="28"/>
          <w:szCs w:val="28"/>
          <w:lang w:eastAsia="cs-CZ"/>
        </w:rPr>
      </w:pPr>
      <w:r w:rsidRPr="000E7BD0">
        <w:rPr>
          <w:rFonts w:ascii="Times New Roman" w:eastAsia="Times New Roman" w:hAnsi="Times New Roman" w:cs="Times New Roman"/>
          <w:b/>
          <w:color w:val="C00000"/>
          <w:sz w:val="28"/>
          <w:szCs w:val="28"/>
          <w:lang w:eastAsia="cs-CZ"/>
        </w:rPr>
        <w:lastRenderedPageBreak/>
        <w:t xml:space="preserve">Zahajovací rozvaha zakládané právnické osoby </w:t>
      </w:r>
    </w:p>
    <w:p w14:paraId="5EA0C45F" w14:textId="76C42D8A" w:rsidR="00797FCE" w:rsidRPr="004B342B" w:rsidRDefault="004B342B" w:rsidP="000E7BD0">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Zahajovací rozvaha není zpracována, protože od založení ústavu do jeho vzniku nebudou vynakládány ani realizovány vklady ani výdaje. Ústav je osvobozen od poplatku za zápis </w:t>
      </w:r>
      <w:r w:rsidR="00853A74">
        <w:rPr>
          <w:rFonts w:ascii="Times New Roman" w:eastAsia="Times New Roman" w:hAnsi="Times New Roman" w:cs="Times New Roman"/>
          <w:sz w:val="24"/>
          <w:szCs w:val="24"/>
          <w:lang w:eastAsia="cs-CZ"/>
        </w:rPr>
        <w:t xml:space="preserve">údajů o ústavu </w:t>
      </w:r>
      <w:r>
        <w:rPr>
          <w:rFonts w:ascii="Times New Roman" w:eastAsia="Times New Roman" w:hAnsi="Times New Roman" w:cs="Times New Roman"/>
          <w:sz w:val="24"/>
          <w:szCs w:val="24"/>
          <w:lang w:eastAsia="cs-CZ"/>
        </w:rPr>
        <w:t>do veřejného rejstříku</w:t>
      </w:r>
      <w:r w:rsidR="00853A74">
        <w:rPr>
          <w:rFonts w:ascii="Times New Roman" w:eastAsia="Times New Roman" w:hAnsi="Times New Roman" w:cs="Times New Roman"/>
          <w:sz w:val="24"/>
          <w:szCs w:val="24"/>
          <w:lang w:eastAsia="cs-CZ"/>
        </w:rPr>
        <w:t xml:space="preserve"> dle § 11 odst. 1 písm. j) zákona č. 549/1991 Sb., o soudních poplatcích, ve znění pozdějších předpisů</w:t>
      </w:r>
      <w:r>
        <w:rPr>
          <w:rFonts w:ascii="Times New Roman" w:eastAsia="Times New Roman" w:hAnsi="Times New Roman" w:cs="Times New Roman"/>
          <w:sz w:val="24"/>
          <w:szCs w:val="24"/>
          <w:lang w:eastAsia="cs-CZ"/>
        </w:rPr>
        <w:t>.</w:t>
      </w:r>
    </w:p>
    <w:p w14:paraId="4799BE03" w14:textId="77777777" w:rsidR="008E5089" w:rsidRDefault="008E5089" w:rsidP="00797FCE">
      <w:pPr>
        <w:spacing w:line="276" w:lineRule="auto"/>
        <w:jc w:val="both"/>
        <w:rPr>
          <w:rFonts w:ascii="Times New Roman" w:hAnsi="Times New Roman" w:cs="Times New Roman"/>
          <w:b/>
          <w:sz w:val="24"/>
          <w:szCs w:val="24"/>
        </w:rPr>
      </w:pPr>
    </w:p>
    <w:p w14:paraId="7C882634" w14:textId="77777777" w:rsidR="00FA5515" w:rsidRDefault="00797FCE" w:rsidP="00FA5515">
      <w:pPr>
        <w:spacing w:after="0" w:line="276" w:lineRule="auto"/>
        <w:jc w:val="both"/>
        <w:rPr>
          <w:rFonts w:ascii="Times New Roman" w:hAnsi="Times New Roman" w:cs="Times New Roman"/>
          <w:color w:val="5B9BD5" w:themeColor="accent1"/>
          <w:sz w:val="24"/>
          <w:szCs w:val="24"/>
        </w:rPr>
      </w:pPr>
      <w:r w:rsidRPr="00FA5515">
        <w:rPr>
          <w:rFonts w:ascii="Times New Roman" w:hAnsi="Times New Roman" w:cs="Times New Roman"/>
          <w:color w:val="5B9BD5" w:themeColor="accent1"/>
          <w:sz w:val="24"/>
          <w:szCs w:val="24"/>
        </w:rPr>
        <w:t xml:space="preserve">Vklad </w:t>
      </w:r>
      <w:r w:rsidR="00B72573" w:rsidRPr="00FA5515">
        <w:rPr>
          <w:rFonts w:ascii="Times New Roman" w:hAnsi="Times New Roman" w:cs="Times New Roman"/>
          <w:color w:val="5B9BD5" w:themeColor="accent1"/>
          <w:sz w:val="24"/>
          <w:szCs w:val="24"/>
        </w:rPr>
        <w:t>Z</w:t>
      </w:r>
      <w:r w:rsidR="00FA5515">
        <w:rPr>
          <w:rFonts w:ascii="Times New Roman" w:hAnsi="Times New Roman" w:cs="Times New Roman"/>
          <w:color w:val="5B9BD5" w:themeColor="accent1"/>
          <w:sz w:val="24"/>
          <w:szCs w:val="24"/>
        </w:rPr>
        <w:t>akladatelů</w:t>
      </w:r>
    </w:p>
    <w:p w14:paraId="363C612A" w14:textId="24A22C3F" w:rsidR="00797FCE" w:rsidRPr="00FA5515" w:rsidRDefault="004B342B" w:rsidP="00FA5515">
      <w:pPr>
        <w:spacing w:after="0" w:line="276" w:lineRule="auto"/>
        <w:jc w:val="both"/>
        <w:rPr>
          <w:rFonts w:ascii="Times New Roman" w:hAnsi="Times New Roman" w:cs="Times New Roman"/>
          <w:color w:val="5B9BD5" w:themeColor="accent1"/>
          <w:sz w:val="24"/>
          <w:szCs w:val="24"/>
        </w:rPr>
      </w:pPr>
      <w:r>
        <w:rPr>
          <w:rFonts w:ascii="Times New Roman" w:hAnsi="Times New Roman" w:cs="Times New Roman"/>
          <w:sz w:val="24"/>
          <w:szCs w:val="24"/>
        </w:rPr>
        <w:t xml:space="preserve">Každý Zakladatel vloží </w:t>
      </w:r>
      <w:r w:rsidR="00797FCE" w:rsidRPr="00797FCE">
        <w:rPr>
          <w:rFonts w:ascii="Times New Roman" w:hAnsi="Times New Roman" w:cs="Times New Roman"/>
          <w:sz w:val="24"/>
          <w:szCs w:val="24"/>
        </w:rPr>
        <w:t>do ústavu</w:t>
      </w:r>
      <w:r>
        <w:rPr>
          <w:rFonts w:ascii="Times New Roman" w:hAnsi="Times New Roman" w:cs="Times New Roman"/>
          <w:sz w:val="24"/>
          <w:szCs w:val="24"/>
        </w:rPr>
        <w:t xml:space="preserve"> jako peněžitý vklad 1.000,- Kč (slovy: jeden tisíc korun českých). Vklad bude Zakladatelem v souladu se </w:t>
      </w:r>
      <w:r w:rsidR="00106090">
        <w:rPr>
          <w:rFonts w:ascii="Times New Roman" w:hAnsi="Times New Roman" w:cs="Times New Roman"/>
          <w:sz w:val="24"/>
          <w:szCs w:val="24"/>
        </w:rPr>
        <w:t>S</w:t>
      </w:r>
      <w:r>
        <w:rPr>
          <w:rFonts w:ascii="Times New Roman" w:hAnsi="Times New Roman" w:cs="Times New Roman"/>
          <w:sz w:val="24"/>
          <w:szCs w:val="24"/>
        </w:rPr>
        <w:t>tatutem ústavu složen na zřízený bankovní účet</w:t>
      </w:r>
      <w:r w:rsidR="008E5089">
        <w:rPr>
          <w:rFonts w:ascii="Times New Roman" w:hAnsi="Times New Roman" w:cs="Times New Roman"/>
          <w:sz w:val="24"/>
          <w:szCs w:val="24"/>
        </w:rPr>
        <w:t xml:space="preserve"> ústavu</w:t>
      </w:r>
      <w:r>
        <w:rPr>
          <w:rFonts w:ascii="Times New Roman" w:hAnsi="Times New Roman" w:cs="Times New Roman"/>
          <w:sz w:val="24"/>
          <w:szCs w:val="24"/>
        </w:rPr>
        <w:t xml:space="preserve"> (bude zřízen po vzniku ústavu), a to do 3</w:t>
      </w:r>
      <w:r w:rsidR="000E7BD0">
        <w:rPr>
          <w:rFonts w:ascii="Times New Roman" w:hAnsi="Times New Roman" w:cs="Times New Roman"/>
          <w:sz w:val="24"/>
          <w:szCs w:val="24"/>
        </w:rPr>
        <w:t>0 dnů ode dne vzniku ústavu (ode dne</w:t>
      </w:r>
      <w:r>
        <w:rPr>
          <w:rFonts w:ascii="Times New Roman" w:hAnsi="Times New Roman" w:cs="Times New Roman"/>
          <w:sz w:val="24"/>
          <w:szCs w:val="24"/>
        </w:rPr>
        <w:t xml:space="preserve"> zápisu ve veřejném rejstříku).</w:t>
      </w:r>
    </w:p>
    <w:p w14:paraId="456859A1" w14:textId="77777777" w:rsidR="004B342B" w:rsidRDefault="004B342B" w:rsidP="00797FCE">
      <w:pPr>
        <w:spacing w:after="0" w:line="276" w:lineRule="auto"/>
        <w:jc w:val="both"/>
        <w:rPr>
          <w:rFonts w:ascii="Times New Roman" w:hAnsi="Times New Roman" w:cs="Times New Roman"/>
          <w:sz w:val="24"/>
          <w:szCs w:val="24"/>
        </w:rPr>
      </w:pPr>
    </w:p>
    <w:p w14:paraId="4F43595E" w14:textId="77777777" w:rsidR="004B342B" w:rsidRDefault="004B342B" w:rsidP="00797F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Žádné další vklady (peněžité i nepeněžité) nebo majetkové vstupy nejsou sjednány.</w:t>
      </w:r>
    </w:p>
    <w:p w14:paraId="65C849DB" w14:textId="77777777" w:rsidR="004B342B" w:rsidRDefault="004B342B" w:rsidP="00797FCE">
      <w:pPr>
        <w:spacing w:after="0" w:line="276" w:lineRule="auto"/>
        <w:jc w:val="both"/>
        <w:rPr>
          <w:rFonts w:ascii="Times New Roman" w:hAnsi="Times New Roman" w:cs="Times New Roman"/>
          <w:sz w:val="24"/>
          <w:szCs w:val="24"/>
        </w:rPr>
      </w:pPr>
    </w:p>
    <w:p w14:paraId="4FC6472D" w14:textId="13E5368F" w:rsidR="004B342B" w:rsidRDefault="004B342B" w:rsidP="00797F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Náklady na ověření podpisu na zakládací listině a </w:t>
      </w:r>
      <w:r w:rsidR="00106090">
        <w:rPr>
          <w:rFonts w:ascii="Times New Roman" w:hAnsi="Times New Roman" w:cs="Times New Roman"/>
          <w:sz w:val="24"/>
          <w:szCs w:val="24"/>
        </w:rPr>
        <w:t>S</w:t>
      </w:r>
      <w:r>
        <w:rPr>
          <w:rFonts w:ascii="Times New Roman" w:hAnsi="Times New Roman" w:cs="Times New Roman"/>
          <w:sz w:val="24"/>
          <w:szCs w:val="24"/>
        </w:rPr>
        <w:t xml:space="preserve">tatutu ústavu nesou Zakladatelé </w:t>
      </w:r>
      <w:r w:rsidR="00C62D5B">
        <w:rPr>
          <w:rFonts w:ascii="Times New Roman" w:hAnsi="Times New Roman" w:cs="Times New Roman"/>
          <w:sz w:val="24"/>
          <w:szCs w:val="24"/>
        </w:rPr>
        <w:t xml:space="preserve">sami na svoje náklady </w:t>
      </w:r>
      <w:r>
        <w:rPr>
          <w:rFonts w:ascii="Times New Roman" w:hAnsi="Times New Roman" w:cs="Times New Roman"/>
          <w:sz w:val="24"/>
          <w:szCs w:val="24"/>
        </w:rPr>
        <w:t xml:space="preserve">(pro UTB se jedná o dvě ověření pravosti podpisu statutárního orgánu UTB). </w:t>
      </w:r>
    </w:p>
    <w:p w14:paraId="518D1B3C" w14:textId="0B1BD6F2" w:rsidR="004633E9" w:rsidRPr="00797FCE" w:rsidRDefault="004633E9" w:rsidP="00797FCE">
      <w:pPr>
        <w:spacing w:after="0" w:line="276" w:lineRule="auto"/>
        <w:jc w:val="both"/>
        <w:rPr>
          <w:rFonts w:ascii="Times New Roman" w:hAnsi="Times New Roman" w:cs="Times New Roman"/>
          <w:sz w:val="24"/>
          <w:szCs w:val="24"/>
        </w:rPr>
      </w:pPr>
    </w:p>
    <w:p w14:paraId="2D5A9C26" w14:textId="77777777" w:rsidR="00584E05" w:rsidRPr="000E7BD0" w:rsidRDefault="00584E05" w:rsidP="00797FCE">
      <w:pPr>
        <w:spacing w:after="0" w:line="276" w:lineRule="auto"/>
        <w:jc w:val="both"/>
        <w:rPr>
          <w:rFonts w:ascii="Times New Roman" w:eastAsia="Times New Roman" w:hAnsi="Times New Roman" w:cs="Times New Roman"/>
          <w:i/>
          <w:color w:val="C00000"/>
          <w:sz w:val="28"/>
          <w:szCs w:val="28"/>
          <w:lang w:eastAsia="cs-CZ"/>
        </w:rPr>
      </w:pPr>
    </w:p>
    <w:p w14:paraId="1322D12A" w14:textId="1E5A8ACA" w:rsidR="00584E05" w:rsidRPr="000E7BD0" w:rsidRDefault="00584E05" w:rsidP="006A57AB">
      <w:pPr>
        <w:pStyle w:val="Odstavecseseznamem"/>
        <w:numPr>
          <w:ilvl w:val="0"/>
          <w:numId w:val="3"/>
        </w:numPr>
        <w:spacing w:line="276" w:lineRule="auto"/>
        <w:jc w:val="both"/>
        <w:rPr>
          <w:rFonts w:ascii="Times New Roman" w:eastAsia="Times New Roman" w:hAnsi="Times New Roman" w:cs="Times New Roman"/>
          <w:b/>
          <w:color w:val="C00000"/>
          <w:sz w:val="28"/>
          <w:szCs w:val="28"/>
          <w:lang w:eastAsia="cs-CZ"/>
        </w:rPr>
      </w:pPr>
      <w:r w:rsidRPr="000E7BD0">
        <w:rPr>
          <w:rFonts w:ascii="Times New Roman" w:eastAsia="Times New Roman" w:hAnsi="Times New Roman" w:cs="Times New Roman"/>
          <w:b/>
          <w:color w:val="C00000"/>
          <w:sz w:val="28"/>
          <w:szCs w:val="28"/>
          <w:lang w:eastAsia="cs-CZ"/>
        </w:rPr>
        <w:t>Návrh personálního obsazení statutárního orgánu zakládané právnické osoby a dozorčí rady za UTB</w:t>
      </w:r>
    </w:p>
    <w:p w14:paraId="11E60617" w14:textId="77777777" w:rsidR="000E7BD0" w:rsidRDefault="004B342B" w:rsidP="008E5089">
      <w:pPr>
        <w:pStyle w:val="Default"/>
        <w:spacing w:line="276" w:lineRule="auto"/>
        <w:jc w:val="both"/>
        <w:rPr>
          <w:rFonts w:ascii="Times New Roman" w:hAnsi="Times New Roman" w:cs="Times New Roman"/>
        </w:rPr>
      </w:pPr>
      <w:r>
        <w:rPr>
          <w:rFonts w:ascii="Times New Roman" w:hAnsi="Times New Roman" w:cs="Times New Roman"/>
        </w:rPr>
        <w:t>Zakladatelé jsou v</w:t>
      </w:r>
      <w:r w:rsidR="00C62D5B">
        <w:rPr>
          <w:rFonts w:ascii="Times New Roman" w:hAnsi="Times New Roman" w:cs="Times New Roman"/>
        </w:rPr>
        <w:t xml:space="preserve"> kolektivních </w:t>
      </w:r>
      <w:r>
        <w:rPr>
          <w:rFonts w:ascii="Times New Roman" w:hAnsi="Times New Roman" w:cs="Times New Roman"/>
        </w:rPr>
        <w:t>orgánech zastoupeni paritně, v případě změn</w:t>
      </w:r>
      <w:r w:rsidR="008C5109">
        <w:rPr>
          <w:rFonts w:ascii="Times New Roman" w:hAnsi="Times New Roman" w:cs="Times New Roman"/>
        </w:rPr>
        <w:t>y</w:t>
      </w:r>
      <w:r>
        <w:rPr>
          <w:rFonts w:ascii="Times New Roman" w:hAnsi="Times New Roman" w:cs="Times New Roman"/>
        </w:rPr>
        <w:t xml:space="preserve"> v personálním obsazení </w:t>
      </w:r>
      <w:r w:rsidR="008C5109">
        <w:rPr>
          <w:rFonts w:ascii="Times New Roman" w:hAnsi="Times New Roman" w:cs="Times New Roman"/>
        </w:rPr>
        <w:t xml:space="preserve">na </w:t>
      </w:r>
      <w:r>
        <w:rPr>
          <w:rFonts w:ascii="Times New Roman" w:hAnsi="Times New Roman" w:cs="Times New Roman"/>
        </w:rPr>
        <w:t>p</w:t>
      </w:r>
      <w:r w:rsidR="008C5109">
        <w:rPr>
          <w:rFonts w:ascii="Times New Roman" w:hAnsi="Times New Roman" w:cs="Times New Roman"/>
        </w:rPr>
        <w:t>ozici</w:t>
      </w:r>
      <w:r>
        <w:rPr>
          <w:rFonts w:ascii="Times New Roman" w:hAnsi="Times New Roman" w:cs="Times New Roman"/>
        </w:rPr>
        <w:t xml:space="preserve"> člena orgánu (správní rada i dozorčí rada)</w:t>
      </w:r>
      <w:r w:rsidR="008C5109">
        <w:rPr>
          <w:rFonts w:ascii="Times New Roman" w:hAnsi="Times New Roman" w:cs="Times New Roman"/>
        </w:rPr>
        <w:t xml:space="preserve"> proběhne vždy tak, aby tato parita byla zachována. V zakládací listině i </w:t>
      </w:r>
      <w:r w:rsidR="00106090">
        <w:rPr>
          <w:rFonts w:ascii="Times New Roman" w:hAnsi="Times New Roman" w:cs="Times New Roman"/>
        </w:rPr>
        <w:t>S</w:t>
      </w:r>
      <w:r w:rsidR="008C5109">
        <w:rPr>
          <w:rFonts w:ascii="Times New Roman" w:hAnsi="Times New Roman" w:cs="Times New Roman"/>
        </w:rPr>
        <w:t>tatutu ústavu je proto u návrhů prvních členů ve správní radě i v dozorčí radě označeno, koho člen orgánu z</w:t>
      </w:r>
      <w:r w:rsidR="008E5089">
        <w:rPr>
          <w:rFonts w:ascii="Times New Roman" w:hAnsi="Times New Roman" w:cs="Times New Roman"/>
        </w:rPr>
        <w:t>astupuje (za kterého Zakladatele</w:t>
      </w:r>
      <w:r w:rsidR="008C5109">
        <w:rPr>
          <w:rFonts w:ascii="Times New Roman" w:hAnsi="Times New Roman" w:cs="Times New Roman"/>
        </w:rPr>
        <w:t xml:space="preserve"> je v této funkci</w:t>
      </w:r>
      <w:r w:rsidR="008E5089">
        <w:rPr>
          <w:rFonts w:ascii="Times New Roman" w:hAnsi="Times New Roman" w:cs="Times New Roman"/>
        </w:rPr>
        <w:t>)</w:t>
      </w:r>
      <w:r w:rsidR="008C5109">
        <w:rPr>
          <w:rFonts w:ascii="Times New Roman" w:hAnsi="Times New Roman" w:cs="Times New Roman"/>
        </w:rPr>
        <w:t>.</w:t>
      </w:r>
    </w:p>
    <w:p w14:paraId="2B32AE8C" w14:textId="77777777" w:rsidR="00FA5515" w:rsidRDefault="00FA5515" w:rsidP="008E5089">
      <w:pPr>
        <w:pStyle w:val="Default"/>
        <w:spacing w:line="276" w:lineRule="auto"/>
        <w:jc w:val="both"/>
        <w:rPr>
          <w:rFonts w:ascii="Times New Roman" w:hAnsi="Times New Roman" w:cs="Times New Roman"/>
        </w:rPr>
      </w:pPr>
    </w:p>
    <w:p w14:paraId="5E2A23B7" w14:textId="78C4A674" w:rsidR="000E7BD0" w:rsidRDefault="000E7BD0" w:rsidP="008E5089">
      <w:pPr>
        <w:pStyle w:val="Default"/>
        <w:spacing w:line="276" w:lineRule="auto"/>
        <w:jc w:val="both"/>
        <w:rPr>
          <w:rFonts w:ascii="Times New Roman" w:hAnsi="Times New Roman" w:cs="Times New Roman"/>
        </w:rPr>
      </w:pPr>
      <w:r>
        <w:rPr>
          <w:rFonts w:ascii="Times New Roman" w:hAnsi="Times New Roman" w:cs="Times New Roman"/>
        </w:rPr>
        <w:t>Přehled členství pro UTB:</w:t>
      </w:r>
    </w:p>
    <w:p w14:paraId="66759C56" w14:textId="3A7BBD1E" w:rsidR="000E7BD0" w:rsidRDefault="008C5109" w:rsidP="006A57AB">
      <w:pPr>
        <w:pStyle w:val="Default"/>
        <w:numPr>
          <w:ilvl w:val="0"/>
          <w:numId w:val="21"/>
        </w:numPr>
        <w:spacing w:line="276" w:lineRule="auto"/>
        <w:jc w:val="both"/>
        <w:rPr>
          <w:rFonts w:ascii="Times New Roman" w:hAnsi="Times New Roman" w:cs="Times New Roman"/>
        </w:rPr>
      </w:pPr>
      <w:r>
        <w:rPr>
          <w:rFonts w:ascii="Times New Roman" w:hAnsi="Times New Roman" w:cs="Times New Roman"/>
        </w:rPr>
        <w:t>Správní rada – pro UTB jedno místo člena</w:t>
      </w:r>
      <w:r w:rsidR="001E2113">
        <w:rPr>
          <w:rFonts w:ascii="Times New Roman" w:hAnsi="Times New Roman" w:cs="Times New Roman"/>
        </w:rPr>
        <w:t xml:space="preserve"> – Rektor UTB.</w:t>
      </w:r>
    </w:p>
    <w:p w14:paraId="6867A8B0" w14:textId="71A1723B" w:rsidR="00A00BC4" w:rsidRPr="000E7BD0" w:rsidRDefault="008C5109" w:rsidP="006A57AB">
      <w:pPr>
        <w:pStyle w:val="Default"/>
        <w:numPr>
          <w:ilvl w:val="0"/>
          <w:numId w:val="21"/>
        </w:numPr>
        <w:spacing w:line="276" w:lineRule="auto"/>
        <w:jc w:val="both"/>
        <w:rPr>
          <w:rFonts w:ascii="Times New Roman" w:hAnsi="Times New Roman" w:cs="Times New Roman"/>
        </w:rPr>
      </w:pPr>
      <w:r w:rsidRPr="000E7BD0">
        <w:rPr>
          <w:rFonts w:ascii="Times New Roman" w:hAnsi="Times New Roman" w:cs="Times New Roman"/>
        </w:rPr>
        <w:t>D</w:t>
      </w:r>
      <w:r w:rsidR="004633E9" w:rsidRPr="000E7BD0">
        <w:rPr>
          <w:rFonts w:ascii="Times New Roman" w:hAnsi="Times New Roman" w:cs="Times New Roman"/>
        </w:rPr>
        <w:t>ozorčí r</w:t>
      </w:r>
      <w:r w:rsidR="00A00BC4" w:rsidRPr="000E7BD0">
        <w:rPr>
          <w:rFonts w:ascii="Times New Roman" w:hAnsi="Times New Roman" w:cs="Times New Roman"/>
        </w:rPr>
        <w:t>ada  - pro UTB jedno místo člen</w:t>
      </w:r>
      <w:r w:rsidR="00B72573" w:rsidRPr="000E7BD0">
        <w:rPr>
          <w:rFonts w:ascii="Times New Roman" w:hAnsi="Times New Roman" w:cs="Times New Roman"/>
        </w:rPr>
        <w:t>a</w:t>
      </w:r>
      <w:r w:rsidR="001E2113">
        <w:rPr>
          <w:rFonts w:ascii="Times New Roman" w:hAnsi="Times New Roman" w:cs="Times New Roman"/>
        </w:rPr>
        <w:t xml:space="preserve"> – Prorektor pro pedagogickou činnost.</w:t>
      </w:r>
    </w:p>
    <w:p w14:paraId="261420E5" w14:textId="3C85FC2B" w:rsidR="00797FCE" w:rsidRPr="009B573D" w:rsidRDefault="00797FCE" w:rsidP="00A00BC4">
      <w:pPr>
        <w:pStyle w:val="Default"/>
        <w:spacing w:line="276" w:lineRule="auto"/>
        <w:jc w:val="both"/>
        <w:rPr>
          <w:rFonts w:ascii="Times New Roman" w:hAnsi="Times New Roman" w:cs="Times New Roman"/>
          <w:i/>
          <w:color w:val="FF0000"/>
        </w:rPr>
      </w:pPr>
    </w:p>
    <w:p w14:paraId="6D3EB227" w14:textId="77777777" w:rsidR="00584E05" w:rsidRPr="000E7BD0" w:rsidRDefault="00584E05" w:rsidP="00797FCE">
      <w:pPr>
        <w:pStyle w:val="Normlnweb"/>
        <w:spacing w:before="84" w:beforeAutospacing="0" w:after="84" w:afterAutospacing="0" w:line="276" w:lineRule="auto"/>
        <w:ind w:left="283"/>
        <w:jc w:val="both"/>
        <w:rPr>
          <w:color w:val="C00000"/>
        </w:rPr>
      </w:pPr>
    </w:p>
    <w:p w14:paraId="17AD8A9C" w14:textId="5B2A787F" w:rsidR="00E5160E" w:rsidRDefault="00584E05" w:rsidP="006A57AB">
      <w:pPr>
        <w:pStyle w:val="Odstavecseseznamem"/>
        <w:numPr>
          <w:ilvl w:val="0"/>
          <w:numId w:val="3"/>
        </w:numPr>
        <w:spacing w:after="0" w:line="276" w:lineRule="auto"/>
        <w:jc w:val="both"/>
        <w:rPr>
          <w:rFonts w:ascii="Times New Roman" w:eastAsia="Times New Roman" w:hAnsi="Times New Roman" w:cs="Times New Roman"/>
          <w:b/>
          <w:color w:val="C00000"/>
          <w:sz w:val="28"/>
          <w:szCs w:val="28"/>
          <w:lang w:eastAsia="cs-CZ"/>
        </w:rPr>
      </w:pPr>
      <w:r w:rsidRPr="000E7BD0">
        <w:rPr>
          <w:rFonts w:ascii="Times New Roman" w:eastAsia="Times New Roman" w:hAnsi="Times New Roman" w:cs="Times New Roman"/>
          <w:b/>
          <w:color w:val="C00000"/>
          <w:sz w:val="28"/>
          <w:szCs w:val="28"/>
          <w:lang w:eastAsia="cs-CZ"/>
        </w:rPr>
        <w:t>Specifikace materiálního a nemateriálního profitu, který může UTB z činnosti zakládané právnické osoby získat</w:t>
      </w:r>
    </w:p>
    <w:p w14:paraId="075D982D" w14:textId="77777777" w:rsidR="000E7BD0" w:rsidRPr="000E7BD0" w:rsidRDefault="000E7BD0" w:rsidP="000E7BD0">
      <w:pPr>
        <w:pStyle w:val="Odstavecseseznamem"/>
        <w:spacing w:after="0" w:line="276" w:lineRule="auto"/>
        <w:jc w:val="both"/>
        <w:rPr>
          <w:rFonts w:ascii="Times New Roman" w:eastAsia="Times New Roman" w:hAnsi="Times New Roman" w:cs="Times New Roman"/>
          <w:b/>
          <w:color w:val="C00000"/>
          <w:sz w:val="28"/>
          <w:szCs w:val="28"/>
          <w:lang w:eastAsia="cs-CZ"/>
        </w:rPr>
      </w:pPr>
    </w:p>
    <w:p w14:paraId="76E732EB" w14:textId="2F60CCE6" w:rsidR="008E5089" w:rsidRDefault="004633E9" w:rsidP="000E7BD0">
      <w:pPr>
        <w:spacing w:after="0" w:line="276" w:lineRule="auto"/>
        <w:jc w:val="both"/>
        <w:rPr>
          <w:rFonts w:ascii="Times New Roman" w:eastAsia="Times New Roman" w:hAnsi="Times New Roman" w:cs="Times New Roman"/>
          <w:sz w:val="24"/>
          <w:szCs w:val="24"/>
          <w:lang w:eastAsia="cs-CZ"/>
        </w:rPr>
      </w:pPr>
      <w:r w:rsidRPr="004633E9">
        <w:rPr>
          <w:rFonts w:ascii="Times New Roman" w:eastAsia="Times New Roman" w:hAnsi="Times New Roman" w:cs="Times New Roman"/>
          <w:sz w:val="24"/>
          <w:szCs w:val="24"/>
          <w:lang w:eastAsia="cs-CZ"/>
        </w:rPr>
        <w:t xml:space="preserve">Z účasti </w:t>
      </w:r>
      <w:r w:rsidR="00E5160E">
        <w:rPr>
          <w:rFonts w:ascii="Times New Roman" w:eastAsia="Times New Roman" w:hAnsi="Times New Roman" w:cs="Times New Roman"/>
          <w:sz w:val="24"/>
          <w:szCs w:val="24"/>
          <w:lang w:eastAsia="cs-CZ"/>
        </w:rPr>
        <w:t xml:space="preserve">UTB nebude mít majetkový profit. </w:t>
      </w:r>
    </w:p>
    <w:p w14:paraId="2FA14FA6" w14:textId="77777777" w:rsidR="000E7BD0" w:rsidRDefault="000E7BD0" w:rsidP="000E7BD0">
      <w:pPr>
        <w:spacing w:after="0" w:line="276" w:lineRule="auto"/>
        <w:jc w:val="both"/>
        <w:rPr>
          <w:rFonts w:ascii="Times New Roman" w:eastAsia="Times New Roman" w:hAnsi="Times New Roman" w:cs="Times New Roman"/>
          <w:sz w:val="24"/>
          <w:szCs w:val="24"/>
          <w:lang w:eastAsia="cs-CZ"/>
        </w:rPr>
      </w:pPr>
    </w:p>
    <w:p w14:paraId="7D3DCD80" w14:textId="5A2FCD63" w:rsidR="00E5160E" w:rsidRDefault="00E5160E" w:rsidP="000E7BD0">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Jako nemateriální profit UTB předpokládá:</w:t>
      </w:r>
    </w:p>
    <w:p w14:paraId="4701A6F4" w14:textId="268BC4E2" w:rsidR="00A00BC4" w:rsidRDefault="008E5089" w:rsidP="006A57AB">
      <w:pPr>
        <w:pStyle w:val="Odstavecseseznamem"/>
        <w:numPr>
          <w:ilvl w:val="0"/>
          <w:numId w:val="19"/>
        </w:num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Vybudování jednoho nástroje</w:t>
      </w:r>
      <w:r w:rsidR="00A00BC4">
        <w:rPr>
          <w:rFonts w:ascii="Times New Roman" w:eastAsia="Times New Roman" w:hAnsi="Times New Roman" w:cs="Times New Roman"/>
          <w:sz w:val="24"/>
          <w:szCs w:val="24"/>
          <w:lang w:eastAsia="cs-CZ"/>
        </w:rPr>
        <w:t xml:space="preserve"> pro plnění nastavených priorit UTB v rámci CŽV.</w:t>
      </w:r>
    </w:p>
    <w:p w14:paraId="256EB76F" w14:textId="51449363" w:rsidR="00E5160E" w:rsidRDefault="00E5160E" w:rsidP="006A57AB">
      <w:pPr>
        <w:pStyle w:val="Odstavecseseznamem"/>
        <w:numPr>
          <w:ilvl w:val="0"/>
          <w:numId w:val="19"/>
        </w:num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Rozšíření možností nabídky</w:t>
      </w:r>
      <w:r w:rsidR="001454C3">
        <w:rPr>
          <w:rFonts w:ascii="Times New Roman" w:eastAsia="Times New Roman" w:hAnsi="Times New Roman" w:cs="Times New Roman"/>
          <w:sz w:val="24"/>
          <w:szCs w:val="24"/>
          <w:lang w:eastAsia="cs-CZ"/>
        </w:rPr>
        <w:t xml:space="preserve"> UTB</w:t>
      </w:r>
      <w:r>
        <w:rPr>
          <w:rFonts w:ascii="Times New Roman" w:eastAsia="Times New Roman" w:hAnsi="Times New Roman" w:cs="Times New Roman"/>
          <w:sz w:val="24"/>
          <w:szCs w:val="24"/>
          <w:lang w:eastAsia="cs-CZ"/>
        </w:rPr>
        <w:t xml:space="preserve"> v rámci realizace </w:t>
      </w:r>
      <w:r w:rsidR="00F61F9F">
        <w:rPr>
          <w:rFonts w:ascii="Times New Roman" w:eastAsia="Times New Roman" w:hAnsi="Times New Roman" w:cs="Times New Roman"/>
          <w:sz w:val="24"/>
          <w:szCs w:val="24"/>
          <w:lang w:eastAsia="cs-CZ"/>
        </w:rPr>
        <w:t>CŽV</w:t>
      </w:r>
      <w:r>
        <w:rPr>
          <w:rFonts w:ascii="Times New Roman" w:eastAsia="Times New Roman" w:hAnsi="Times New Roman" w:cs="Times New Roman"/>
          <w:sz w:val="24"/>
          <w:szCs w:val="24"/>
          <w:lang w:eastAsia="cs-CZ"/>
        </w:rPr>
        <w:t xml:space="preserve"> se zaměřením na oblasti pro Průmysl 4.0</w:t>
      </w:r>
      <w:r w:rsidR="00374EC6">
        <w:rPr>
          <w:rFonts w:ascii="Times New Roman" w:eastAsia="Times New Roman" w:hAnsi="Times New Roman" w:cs="Times New Roman"/>
          <w:sz w:val="24"/>
          <w:szCs w:val="24"/>
          <w:lang w:eastAsia="cs-CZ"/>
        </w:rPr>
        <w:t xml:space="preserve"> ve spolupráci s regionální vzdělávací kapacitou.</w:t>
      </w:r>
    </w:p>
    <w:p w14:paraId="237FDA2B" w14:textId="77777777" w:rsidR="00E5160E" w:rsidRDefault="00E5160E" w:rsidP="006A57AB">
      <w:pPr>
        <w:pStyle w:val="Odstavecseseznamem"/>
        <w:numPr>
          <w:ilvl w:val="0"/>
          <w:numId w:val="19"/>
        </w:num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Získání </w:t>
      </w:r>
      <w:proofErr w:type="spellStart"/>
      <w:r>
        <w:rPr>
          <w:rFonts w:ascii="Times New Roman" w:eastAsia="Times New Roman" w:hAnsi="Times New Roman" w:cs="Times New Roman"/>
          <w:sz w:val="24"/>
          <w:szCs w:val="24"/>
          <w:lang w:eastAsia="cs-CZ"/>
        </w:rPr>
        <w:t>know</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how</w:t>
      </w:r>
      <w:proofErr w:type="spellEnd"/>
      <w:r>
        <w:rPr>
          <w:rFonts w:ascii="Times New Roman" w:eastAsia="Times New Roman" w:hAnsi="Times New Roman" w:cs="Times New Roman"/>
          <w:sz w:val="24"/>
          <w:szCs w:val="24"/>
          <w:lang w:eastAsia="cs-CZ"/>
        </w:rPr>
        <w:t xml:space="preserve"> v oblasti koordinace organizace a realizace vzdělávacích programů</w:t>
      </w:r>
      <w:r w:rsidR="00374EC6">
        <w:rPr>
          <w:rFonts w:ascii="Times New Roman" w:eastAsia="Times New Roman" w:hAnsi="Times New Roman" w:cs="Times New Roman"/>
          <w:sz w:val="24"/>
          <w:szCs w:val="24"/>
          <w:lang w:eastAsia="cs-CZ"/>
        </w:rPr>
        <w:t xml:space="preserve">, kde je nutné zapojit více </w:t>
      </w:r>
      <w:r>
        <w:rPr>
          <w:rFonts w:ascii="Times New Roman" w:eastAsia="Times New Roman" w:hAnsi="Times New Roman" w:cs="Times New Roman"/>
          <w:sz w:val="24"/>
          <w:szCs w:val="24"/>
          <w:lang w:eastAsia="cs-CZ"/>
        </w:rPr>
        <w:t>návazných vzdělávacích subjektů.</w:t>
      </w:r>
    </w:p>
    <w:p w14:paraId="7AE169FA" w14:textId="4ED710E2" w:rsidR="00E5160E" w:rsidRDefault="00374EC6" w:rsidP="006A57AB">
      <w:pPr>
        <w:pStyle w:val="Odstavecseseznamem"/>
        <w:numPr>
          <w:ilvl w:val="0"/>
          <w:numId w:val="19"/>
        </w:num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Získání kontaktů</w:t>
      </w:r>
      <w:r w:rsidR="00E5160E">
        <w:rPr>
          <w:rFonts w:ascii="Times New Roman" w:eastAsia="Times New Roman" w:hAnsi="Times New Roman" w:cs="Times New Roman"/>
          <w:sz w:val="24"/>
          <w:szCs w:val="24"/>
          <w:lang w:eastAsia="cs-CZ"/>
        </w:rPr>
        <w:t xml:space="preserve"> spolupracujících subjektů a firem p</w:t>
      </w:r>
      <w:r>
        <w:rPr>
          <w:rFonts w:ascii="Times New Roman" w:eastAsia="Times New Roman" w:hAnsi="Times New Roman" w:cs="Times New Roman"/>
          <w:sz w:val="24"/>
          <w:szCs w:val="24"/>
          <w:lang w:eastAsia="cs-CZ"/>
        </w:rPr>
        <w:t>ro další aktivity CŽV, pro spolupráci</w:t>
      </w:r>
      <w:r w:rsidR="00E5160E">
        <w:rPr>
          <w:rFonts w:ascii="Times New Roman" w:eastAsia="Times New Roman" w:hAnsi="Times New Roman" w:cs="Times New Roman"/>
          <w:sz w:val="24"/>
          <w:szCs w:val="24"/>
          <w:lang w:eastAsia="cs-CZ"/>
        </w:rPr>
        <w:t xml:space="preserve"> v oblasti </w:t>
      </w:r>
      <w:r>
        <w:rPr>
          <w:rFonts w:ascii="Times New Roman" w:eastAsia="Times New Roman" w:hAnsi="Times New Roman" w:cs="Times New Roman"/>
          <w:sz w:val="24"/>
          <w:szCs w:val="24"/>
          <w:lang w:eastAsia="cs-CZ"/>
        </w:rPr>
        <w:t xml:space="preserve">vzdělávání </w:t>
      </w:r>
      <w:r w:rsidR="00E5160E">
        <w:rPr>
          <w:rFonts w:ascii="Times New Roman" w:eastAsia="Times New Roman" w:hAnsi="Times New Roman" w:cs="Times New Roman"/>
          <w:sz w:val="24"/>
          <w:szCs w:val="24"/>
          <w:lang w:eastAsia="cs-CZ"/>
        </w:rPr>
        <w:t>i pro tvůrčí činno</w:t>
      </w:r>
      <w:r>
        <w:rPr>
          <w:rFonts w:ascii="Times New Roman" w:eastAsia="Times New Roman" w:hAnsi="Times New Roman" w:cs="Times New Roman"/>
          <w:sz w:val="24"/>
          <w:szCs w:val="24"/>
          <w:lang w:eastAsia="cs-CZ"/>
        </w:rPr>
        <w:t>sti – generování dalších možností rozvoje spolupráce s firemním sektorem.</w:t>
      </w:r>
    </w:p>
    <w:p w14:paraId="46B28117" w14:textId="3A091156" w:rsidR="001E2113" w:rsidRDefault="001E2113" w:rsidP="006A57AB">
      <w:pPr>
        <w:pStyle w:val="Odstavecseseznamem"/>
        <w:numPr>
          <w:ilvl w:val="0"/>
          <w:numId w:val="19"/>
        </w:num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Omezení vstupu konkurence z jiných univerzit do systému.</w:t>
      </w:r>
    </w:p>
    <w:p w14:paraId="08EAD09C" w14:textId="044CEB76" w:rsidR="001E2113" w:rsidRDefault="001E2113" w:rsidP="006A57AB">
      <w:pPr>
        <w:pStyle w:val="Odstavecseseznamem"/>
        <w:numPr>
          <w:ilvl w:val="0"/>
          <w:numId w:val="19"/>
        </w:numPr>
        <w:spacing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Získávání zkušenosti s managementem spin </w:t>
      </w:r>
      <w:proofErr w:type="spellStart"/>
      <w:r>
        <w:rPr>
          <w:rFonts w:ascii="Times New Roman" w:eastAsia="Times New Roman" w:hAnsi="Times New Roman" w:cs="Times New Roman"/>
          <w:sz w:val="24"/>
          <w:szCs w:val="24"/>
          <w:lang w:eastAsia="cs-CZ"/>
        </w:rPr>
        <w:t>off</w:t>
      </w:r>
      <w:proofErr w:type="spellEnd"/>
      <w:r>
        <w:rPr>
          <w:rFonts w:ascii="Times New Roman" w:eastAsia="Times New Roman" w:hAnsi="Times New Roman" w:cs="Times New Roman"/>
          <w:sz w:val="24"/>
          <w:szCs w:val="24"/>
          <w:lang w:eastAsia="cs-CZ"/>
        </w:rPr>
        <w:t xml:space="preserve"> firmy.</w:t>
      </w:r>
    </w:p>
    <w:p w14:paraId="3406A11A" w14:textId="5B0CE3C6" w:rsidR="004633E9" w:rsidRPr="000E7BD0" w:rsidRDefault="004633E9" w:rsidP="00E5160E">
      <w:pPr>
        <w:spacing w:line="276" w:lineRule="auto"/>
        <w:jc w:val="both"/>
        <w:rPr>
          <w:rFonts w:ascii="Times New Roman" w:eastAsia="Times New Roman" w:hAnsi="Times New Roman" w:cs="Times New Roman"/>
          <w:b/>
          <w:color w:val="C00000"/>
          <w:sz w:val="28"/>
          <w:szCs w:val="28"/>
          <w:lang w:eastAsia="cs-CZ"/>
        </w:rPr>
      </w:pPr>
    </w:p>
    <w:p w14:paraId="46D84DE0" w14:textId="249EC1A4" w:rsidR="009F7297" w:rsidRPr="000E7BD0" w:rsidRDefault="00584E05" w:rsidP="006A57AB">
      <w:pPr>
        <w:pStyle w:val="Odstavecseseznamem"/>
        <w:numPr>
          <w:ilvl w:val="0"/>
          <w:numId w:val="3"/>
        </w:numPr>
        <w:spacing w:line="276" w:lineRule="auto"/>
        <w:jc w:val="both"/>
        <w:rPr>
          <w:rFonts w:ascii="Times New Roman" w:eastAsia="Times New Roman" w:hAnsi="Times New Roman" w:cs="Times New Roman"/>
          <w:b/>
          <w:color w:val="C00000"/>
          <w:sz w:val="28"/>
          <w:szCs w:val="28"/>
          <w:lang w:eastAsia="cs-CZ"/>
        </w:rPr>
      </w:pPr>
      <w:r w:rsidRPr="000E7BD0">
        <w:rPr>
          <w:rFonts w:ascii="Times New Roman" w:eastAsia="Times New Roman" w:hAnsi="Times New Roman" w:cs="Times New Roman"/>
          <w:b/>
          <w:color w:val="C00000"/>
          <w:sz w:val="28"/>
          <w:szCs w:val="28"/>
          <w:lang w:eastAsia="cs-CZ"/>
        </w:rPr>
        <w:t>Stanovení způsobu, jakým bude výsledek hospodaření zakládané právnické osoby rozdělován</w:t>
      </w:r>
    </w:p>
    <w:p w14:paraId="7330700D" w14:textId="3924B8E7" w:rsidR="009F7297" w:rsidRDefault="00E5160E" w:rsidP="009F7297">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cs-CZ"/>
        </w:rPr>
        <w:t>P</w:t>
      </w:r>
      <w:r w:rsidR="008E5089">
        <w:rPr>
          <w:rFonts w:ascii="Times New Roman" w:eastAsia="Times New Roman" w:hAnsi="Times New Roman" w:cs="Times New Roman"/>
          <w:sz w:val="24"/>
          <w:szCs w:val="24"/>
          <w:lang w:eastAsia="cs-CZ"/>
        </w:rPr>
        <w:t>řípadný zisk bude reinvestován. Ú</w:t>
      </w:r>
      <w:r w:rsidR="009F7297" w:rsidRPr="0054407B">
        <w:rPr>
          <w:rFonts w:ascii="Times New Roman" w:hAnsi="Times New Roman" w:cs="Times New Roman"/>
          <w:sz w:val="24"/>
          <w:szCs w:val="24"/>
        </w:rPr>
        <w:t xml:space="preserve">myslem </w:t>
      </w:r>
      <w:r w:rsidR="00B72573">
        <w:rPr>
          <w:rFonts w:ascii="Times New Roman" w:hAnsi="Times New Roman" w:cs="Times New Roman"/>
          <w:sz w:val="24"/>
          <w:szCs w:val="24"/>
        </w:rPr>
        <w:t>Z</w:t>
      </w:r>
      <w:r w:rsidR="009F7297" w:rsidRPr="0054407B">
        <w:rPr>
          <w:rFonts w:ascii="Times New Roman" w:hAnsi="Times New Roman" w:cs="Times New Roman"/>
          <w:sz w:val="24"/>
          <w:szCs w:val="24"/>
        </w:rPr>
        <w:t>akladatelů je, aby se případný zisk vkládal do osvětových vzdělávacích kampaní, převážně v oblasti zvyšování kompetencí v oblasti digitalizace a robotizace</w:t>
      </w:r>
      <w:r w:rsidR="009F7297">
        <w:rPr>
          <w:rFonts w:ascii="Times New Roman" w:hAnsi="Times New Roman" w:cs="Times New Roman"/>
          <w:sz w:val="24"/>
          <w:szCs w:val="24"/>
        </w:rPr>
        <w:t xml:space="preserve"> a do rozvoje hlavních činností</w:t>
      </w:r>
      <w:r w:rsidR="00BE416A">
        <w:rPr>
          <w:rFonts w:ascii="Times New Roman" w:hAnsi="Times New Roman" w:cs="Times New Roman"/>
          <w:sz w:val="24"/>
          <w:szCs w:val="24"/>
        </w:rPr>
        <w:t>, kterými jsou</w:t>
      </w:r>
      <w:r w:rsidR="008E5089">
        <w:rPr>
          <w:rFonts w:ascii="Times New Roman" w:hAnsi="Times New Roman" w:cs="Times New Roman"/>
          <w:sz w:val="24"/>
          <w:szCs w:val="24"/>
        </w:rPr>
        <w:t>:</w:t>
      </w:r>
    </w:p>
    <w:p w14:paraId="09E4445D" w14:textId="77777777" w:rsidR="008E5089" w:rsidRDefault="008E5089" w:rsidP="008E5089">
      <w:pPr>
        <w:pStyle w:val="Odstavecseseznamem"/>
        <w:numPr>
          <w:ilvl w:val="0"/>
          <w:numId w:val="1"/>
        </w:num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Podpora regionálního rozvoje, rozvoje konkurenceschopnosti a inovativnosti, zvyšování kvality života.</w:t>
      </w:r>
    </w:p>
    <w:p w14:paraId="151F687F" w14:textId="77777777" w:rsidR="008E5089" w:rsidRPr="00797FCE" w:rsidRDefault="008E5089" w:rsidP="008E5089">
      <w:pPr>
        <w:pStyle w:val="Odstavecseseznamem"/>
        <w:numPr>
          <w:ilvl w:val="0"/>
          <w:numId w:val="1"/>
        </w:num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Tvorba</w:t>
      </w:r>
      <w:r>
        <w:rPr>
          <w:rFonts w:ascii="Times New Roman" w:hAnsi="Times New Roman" w:cs="Times New Roman"/>
          <w:sz w:val="24"/>
          <w:szCs w:val="24"/>
        </w:rPr>
        <w:t xml:space="preserve"> a zajištění vzdělávacích programů</w:t>
      </w:r>
      <w:r w:rsidRPr="00797FCE">
        <w:rPr>
          <w:rFonts w:ascii="Times New Roman" w:hAnsi="Times New Roman" w:cs="Times New Roman"/>
          <w:sz w:val="24"/>
          <w:szCs w:val="24"/>
        </w:rPr>
        <w:t xml:space="preserve"> ke zvyšování kvalifikace zaměstnanců pro nově vznikající pracovní obory. </w:t>
      </w:r>
    </w:p>
    <w:p w14:paraId="1332966D" w14:textId="2D41CAEF" w:rsidR="00584211" w:rsidRDefault="008E5089" w:rsidP="00584211">
      <w:pPr>
        <w:pStyle w:val="Odstavecseseznamem"/>
        <w:numPr>
          <w:ilvl w:val="0"/>
          <w:numId w:val="1"/>
        </w:numPr>
        <w:spacing w:line="276" w:lineRule="auto"/>
        <w:jc w:val="both"/>
        <w:rPr>
          <w:rFonts w:ascii="Times New Roman" w:hAnsi="Times New Roman" w:cs="Times New Roman"/>
          <w:sz w:val="24"/>
          <w:szCs w:val="24"/>
        </w:rPr>
      </w:pPr>
      <w:r w:rsidRPr="00797FCE">
        <w:rPr>
          <w:rFonts w:ascii="Times New Roman" w:hAnsi="Times New Roman" w:cs="Times New Roman"/>
          <w:sz w:val="24"/>
          <w:szCs w:val="24"/>
        </w:rPr>
        <w:t>Organizace vzdělávacích činností a spolupráce s orgány státní správy a dalšími subjekty v zajišťování informačního servisu, profesního vzdělávání a forem rekvalifikace a při řešení problémů zaměstnanosti.</w:t>
      </w:r>
    </w:p>
    <w:p w14:paraId="03D9FE74" w14:textId="68644BCE" w:rsidR="00FA5515" w:rsidRDefault="00FA5515" w:rsidP="00FA5515">
      <w:pPr>
        <w:pStyle w:val="Nadpis3"/>
        <w:jc w:val="both"/>
        <w:rPr>
          <w:rFonts w:ascii="Times New Roman" w:hAnsi="Times New Roman" w:cs="Times New Roman"/>
          <w:color w:val="auto"/>
        </w:rPr>
      </w:pPr>
      <w:r>
        <w:rPr>
          <w:rFonts w:ascii="Times New Roman" w:hAnsi="Times New Roman" w:cs="Times New Roman"/>
          <w:color w:val="auto"/>
        </w:rPr>
        <w:t>Úprava nakládání s případným ziskem je upravena v zakládací listině i ve Statutu ústavu. Zisk se nerozděluje mezi Zakladatele ani členy jednotlivých orgánů ústavu.</w:t>
      </w:r>
    </w:p>
    <w:p w14:paraId="5012FF53" w14:textId="77777777" w:rsidR="00FA5515" w:rsidRPr="000E7BD0" w:rsidRDefault="00FA5515" w:rsidP="00FA5515">
      <w:pPr>
        <w:pStyle w:val="Odstavecseseznamem"/>
        <w:spacing w:line="276" w:lineRule="auto"/>
        <w:jc w:val="both"/>
        <w:rPr>
          <w:rFonts w:ascii="Times New Roman" w:hAnsi="Times New Roman" w:cs="Times New Roman"/>
          <w:sz w:val="24"/>
          <w:szCs w:val="24"/>
        </w:rPr>
      </w:pPr>
    </w:p>
    <w:p w14:paraId="2C2F51FD" w14:textId="4882E535" w:rsidR="00584211" w:rsidRDefault="00FA5515" w:rsidP="00584211">
      <w:pPr>
        <w:pStyle w:val="Nadpis3"/>
        <w:jc w:val="both"/>
        <w:rPr>
          <w:rFonts w:ascii="Times New Roman" w:hAnsi="Times New Roman" w:cs="Times New Roman"/>
          <w:color w:val="auto"/>
        </w:rPr>
      </w:pPr>
      <w:r>
        <w:rPr>
          <w:rFonts w:ascii="Times New Roman" w:hAnsi="Times New Roman" w:cs="Times New Roman"/>
          <w:color w:val="auto"/>
        </w:rPr>
        <w:t xml:space="preserve">Pokud </w:t>
      </w:r>
      <w:r w:rsidR="00584211">
        <w:rPr>
          <w:rFonts w:ascii="Times New Roman" w:hAnsi="Times New Roman" w:cs="Times New Roman"/>
          <w:color w:val="auto"/>
        </w:rPr>
        <w:t>podle OZ</w:t>
      </w:r>
      <w:r>
        <w:rPr>
          <w:rFonts w:ascii="Times New Roman" w:hAnsi="Times New Roman" w:cs="Times New Roman"/>
          <w:color w:val="auto"/>
        </w:rPr>
        <w:t xml:space="preserve"> provozuje ústav</w:t>
      </w:r>
      <w:r w:rsidR="00584211">
        <w:rPr>
          <w:rFonts w:ascii="Times New Roman" w:hAnsi="Times New Roman" w:cs="Times New Roman"/>
          <w:color w:val="auto"/>
        </w:rPr>
        <w:t xml:space="preserve"> </w:t>
      </w:r>
      <w:r w:rsidR="00584211" w:rsidRPr="00EB72A8">
        <w:rPr>
          <w:rFonts w:ascii="Times New Roman" w:hAnsi="Times New Roman" w:cs="Times New Roman"/>
          <w:color w:val="auto"/>
        </w:rPr>
        <w:t xml:space="preserve">jinou vedlejší činnost, nesmí být provoz na újmu jakosti, rozsahu a dostupnosti služeb poskytovaných v rámci hlavní činnosti ústavu. Zisk může ústav použít jen k podpoře </w:t>
      </w:r>
      <w:r w:rsidR="00584211">
        <w:rPr>
          <w:rFonts w:ascii="Times New Roman" w:hAnsi="Times New Roman" w:cs="Times New Roman"/>
          <w:color w:val="auto"/>
        </w:rPr>
        <w:t xml:space="preserve">hlavních </w:t>
      </w:r>
      <w:r w:rsidR="00584211" w:rsidRPr="00EB72A8">
        <w:rPr>
          <w:rFonts w:ascii="Times New Roman" w:hAnsi="Times New Roman" w:cs="Times New Roman"/>
          <w:color w:val="auto"/>
        </w:rPr>
        <w:t>činnosti, pro niž byl založen, a k úhradě nákladů na vlastní správu.</w:t>
      </w:r>
      <w:r w:rsidR="00584211">
        <w:rPr>
          <w:rFonts w:ascii="Times New Roman" w:hAnsi="Times New Roman" w:cs="Times New Roman"/>
          <w:color w:val="auto"/>
        </w:rPr>
        <w:t xml:space="preserve"> </w:t>
      </w:r>
    </w:p>
    <w:p w14:paraId="081896AF" w14:textId="77777777" w:rsidR="000E7BD0" w:rsidRDefault="000E7BD0" w:rsidP="00BE416A">
      <w:pPr>
        <w:spacing w:line="276" w:lineRule="auto"/>
        <w:jc w:val="both"/>
        <w:rPr>
          <w:rFonts w:ascii="Times New Roman" w:hAnsi="Times New Roman" w:cs="Times New Roman"/>
          <w:sz w:val="24"/>
          <w:szCs w:val="24"/>
        </w:rPr>
      </w:pPr>
    </w:p>
    <w:p w14:paraId="24478F39" w14:textId="11B34F51" w:rsidR="009F7297" w:rsidRPr="00BE416A" w:rsidRDefault="00FA5515" w:rsidP="00BE41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Ujednání Zakladatelů se týká i zisku z vedlejší činnosti, </w:t>
      </w:r>
      <w:r w:rsidR="00BE416A" w:rsidRPr="00BE416A">
        <w:rPr>
          <w:rFonts w:ascii="Times New Roman" w:hAnsi="Times New Roman" w:cs="Times New Roman"/>
          <w:sz w:val="24"/>
          <w:szCs w:val="24"/>
        </w:rPr>
        <w:t xml:space="preserve">v zakladatelských dokumentech </w:t>
      </w:r>
      <w:r>
        <w:rPr>
          <w:rFonts w:ascii="Times New Roman" w:hAnsi="Times New Roman" w:cs="Times New Roman"/>
          <w:sz w:val="24"/>
          <w:szCs w:val="24"/>
        </w:rPr>
        <w:t xml:space="preserve">je </w:t>
      </w:r>
      <w:r w:rsidR="00BE416A" w:rsidRPr="00BE416A">
        <w:rPr>
          <w:rFonts w:ascii="Times New Roman" w:hAnsi="Times New Roman" w:cs="Times New Roman"/>
          <w:sz w:val="24"/>
          <w:szCs w:val="24"/>
        </w:rPr>
        <w:t>definován</w:t>
      </w:r>
      <w:r>
        <w:rPr>
          <w:rFonts w:ascii="Times New Roman" w:hAnsi="Times New Roman" w:cs="Times New Roman"/>
          <w:sz w:val="24"/>
          <w:szCs w:val="24"/>
        </w:rPr>
        <w:t>o</w:t>
      </w:r>
      <w:r w:rsidR="00BE416A" w:rsidRPr="00BE416A">
        <w:rPr>
          <w:rFonts w:ascii="Times New Roman" w:hAnsi="Times New Roman" w:cs="Times New Roman"/>
          <w:sz w:val="24"/>
          <w:szCs w:val="24"/>
        </w:rPr>
        <w:t xml:space="preserve"> takto:</w:t>
      </w:r>
    </w:p>
    <w:p w14:paraId="684E31C8" w14:textId="77777777" w:rsidR="00E5160E" w:rsidRDefault="00E5160E" w:rsidP="00797FCE">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1AD8A8B7" w14:textId="77777777" w:rsidR="00797FCE" w:rsidRPr="00E5160E" w:rsidRDefault="00797FCE" w:rsidP="00797FCE">
      <w:pPr>
        <w:spacing w:line="276" w:lineRule="auto"/>
        <w:jc w:val="both"/>
        <w:rPr>
          <w:rFonts w:ascii="Times New Roman" w:hAnsi="Times New Roman" w:cs="Times New Roman"/>
          <w:i/>
          <w:sz w:val="24"/>
          <w:szCs w:val="24"/>
        </w:rPr>
      </w:pPr>
      <w:r w:rsidRPr="00E5160E">
        <w:rPr>
          <w:rFonts w:ascii="Times New Roman" w:hAnsi="Times New Roman" w:cs="Times New Roman"/>
          <w:i/>
          <w:sz w:val="24"/>
          <w:szCs w:val="24"/>
        </w:rPr>
        <w:t>Vedlejší činnost ústavu:</w:t>
      </w:r>
    </w:p>
    <w:p w14:paraId="04CD2CE8" w14:textId="77777777" w:rsidR="00797FCE" w:rsidRPr="00E5160E" w:rsidRDefault="00797FCE" w:rsidP="00797FCE">
      <w:pPr>
        <w:spacing w:line="276" w:lineRule="auto"/>
        <w:jc w:val="both"/>
        <w:rPr>
          <w:rFonts w:ascii="Times New Roman" w:hAnsi="Times New Roman" w:cs="Times New Roman"/>
          <w:i/>
          <w:sz w:val="24"/>
          <w:szCs w:val="24"/>
        </w:rPr>
      </w:pPr>
      <w:r w:rsidRPr="00E5160E">
        <w:rPr>
          <w:rFonts w:ascii="Times New Roman" w:hAnsi="Times New Roman" w:cs="Times New Roman"/>
          <w:i/>
          <w:sz w:val="24"/>
          <w:szCs w:val="24"/>
        </w:rPr>
        <w:t>Za účelem zajištění realizace hlavního předmětu činnosti může ústav vyvíjet i hospodářskou činnost v souladu s příslušnými právními předpisy. Výnosy z této hospodářské činnosti mohou být použity výhradně ve prospěch ústavu. Vedlejší činnost, nesmí být provozována na újmu jakosti, rozsahu a dostupnosti služeb poskytovaných v rámci hlavní činnosti ústavu. Zisk může ústav použít jen k podpoře činnosti, pro níž byl založen, a k úhradě nákladů na vlastní. Činnosti lze</w:t>
      </w:r>
      <w:r w:rsidR="00E5160E" w:rsidRPr="00E5160E">
        <w:rPr>
          <w:rFonts w:ascii="Times New Roman" w:hAnsi="Times New Roman" w:cs="Times New Roman"/>
          <w:i/>
          <w:sz w:val="24"/>
          <w:szCs w:val="24"/>
        </w:rPr>
        <w:t xml:space="preserve"> měnit rozhodnutím správní rady</w:t>
      </w:r>
    </w:p>
    <w:p w14:paraId="185B1A06" w14:textId="7C115725" w:rsidR="00797FCE" w:rsidRPr="00FA5515" w:rsidRDefault="00E5160E" w:rsidP="00797FCE">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37CC90C6" w14:textId="77777777" w:rsidR="00FA5515" w:rsidRPr="00FA5515" w:rsidRDefault="00797FCE" w:rsidP="00FA5515">
      <w:pPr>
        <w:spacing w:after="0" w:line="276" w:lineRule="auto"/>
        <w:jc w:val="both"/>
        <w:rPr>
          <w:rFonts w:ascii="Times New Roman" w:hAnsi="Times New Roman" w:cs="Times New Roman"/>
          <w:color w:val="5B9BD5" w:themeColor="accent1"/>
          <w:sz w:val="24"/>
          <w:szCs w:val="24"/>
        </w:rPr>
      </w:pPr>
      <w:r w:rsidRPr="00FA5515">
        <w:rPr>
          <w:rFonts w:ascii="Times New Roman" w:hAnsi="Times New Roman" w:cs="Times New Roman"/>
          <w:color w:val="5B9BD5" w:themeColor="accent1"/>
          <w:sz w:val="24"/>
          <w:szCs w:val="24"/>
        </w:rPr>
        <w:lastRenderedPageBreak/>
        <w:t>Majetek a hospodaření ústavu</w:t>
      </w:r>
    </w:p>
    <w:p w14:paraId="3D7D0712" w14:textId="29017404" w:rsidR="00E5160E" w:rsidRPr="00FA5515" w:rsidRDefault="00797FCE" w:rsidP="00FA5515">
      <w:pPr>
        <w:spacing w:after="0" w:line="276" w:lineRule="auto"/>
        <w:jc w:val="both"/>
        <w:rPr>
          <w:rFonts w:ascii="Times New Roman" w:hAnsi="Times New Roman" w:cs="Times New Roman"/>
          <w:b/>
          <w:color w:val="5B9BD5" w:themeColor="accent1"/>
          <w:sz w:val="24"/>
          <w:szCs w:val="24"/>
        </w:rPr>
      </w:pPr>
      <w:r w:rsidRPr="00797FCE">
        <w:rPr>
          <w:rFonts w:ascii="Times New Roman" w:hAnsi="Times New Roman" w:cs="Times New Roman"/>
          <w:sz w:val="24"/>
          <w:szCs w:val="24"/>
        </w:rPr>
        <w:t>Prostředky na svou činnost získává úst</w:t>
      </w:r>
      <w:r w:rsidR="00E5160E">
        <w:rPr>
          <w:rFonts w:ascii="Times New Roman" w:hAnsi="Times New Roman" w:cs="Times New Roman"/>
          <w:sz w:val="24"/>
          <w:szCs w:val="24"/>
        </w:rPr>
        <w:t>av zejména, nikoliv však pouze:</w:t>
      </w:r>
    </w:p>
    <w:p w14:paraId="00851EBA" w14:textId="77777777" w:rsidR="00E5160E" w:rsidRDefault="00797FCE" w:rsidP="006A57AB">
      <w:pPr>
        <w:pStyle w:val="Odstavecseseznamem"/>
        <w:numPr>
          <w:ilvl w:val="0"/>
          <w:numId w:val="22"/>
        </w:numPr>
        <w:spacing w:after="0" w:line="276" w:lineRule="auto"/>
        <w:jc w:val="both"/>
        <w:rPr>
          <w:rFonts w:ascii="Times New Roman" w:hAnsi="Times New Roman" w:cs="Times New Roman"/>
          <w:sz w:val="24"/>
          <w:szCs w:val="24"/>
        </w:rPr>
      </w:pPr>
      <w:r w:rsidRPr="00E5160E">
        <w:rPr>
          <w:rFonts w:ascii="Times New Roman" w:hAnsi="Times New Roman" w:cs="Times New Roman"/>
          <w:sz w:val="24"/>
          <w:szCs w:val="24"/>
        </w:rPr>
        <w:t xml:space="preserve">z dědictví a odkazů, </w:t>
      </w:r>
    </w:p>
    <w:p w14:paraId="0DF8693D" w14:textId="77777777" w:rsidR="00E5160E" w:rsidRDefault="00797FCE" w:rsidP="006A57AB">
      <w:pPr>
        <w:pStyle w:val="Odstavecseseznamem"/>
        <w:numPr>
          <w:ilvl w:val="0"/>
          <w:numId w:val="22"/>
        </w:numPr>
        <w:spacing w:after="0" w:line="276" w:lineRule="auto"/>
        <w:jc w:val="both"/>
        <w:rPr>
          <w:rFonts w:ascii="Times New Roman" w:hAnsi="Times New Roman" w:cs="Times New Roman"/>
          <w:sz w:val="24"/>
          <w:szCs w:val="24"/>
        </w:rPr>
      </w:pPr>
      <w:r w:rsidRPr="00E5160E">
        <w:rPr>
          <w:rFonts w:ascii="Times New Roman" w:hAnsi="Times New Roman" w:cs="Times New Roman"/>
          <w:sz w:val="24"/>
          <w:szCs w:val="24"/>
        </w:rPr>
        <w:t xml:space="preserve">darů, </w:t>
      </w:r>
    </w:p>
    <w:p w14:paraId="0DEA0E53" w14:textId="77777777" w:rsidR="00E5160E" w:rsidRDefault="00797FCE" w:rsidP="006A57AB">
      <w:pPr>
        <w:pStyle w:val="Odstavecseseznamem"/>
        <w:numPr>
          <w:ilvl w:val="0"/>
          <w:numId w:val="22"/>
        </w:numPr>
        <w:spacing w:after="0" w:line="276" w:lineRule="auto"/>
        <w:jc w:val="both"/>
        <w:rPr>
          <w:rFonts w:ascii="Times New Roman" w:hAnsi="Times New Roman" w:cs="Times New Roman"/>
          <w:sz w:val="24"/>
          <w:szCs w:val="24"/>
        </w:rPr>
      </w:pPr>
      <w:r w:rsidRPr="00E5160E">
        <w:rPr>
          <w:rFonts w:ascii="Times New Roman" w:hAnsi="Times New Roman" w:cs="Times New Roman"/>
          <w:sz w:val="24"/>
          <w:szCs w:val="24"/>
        </w:rPr>
        <w:t xml:space="preserve">dotací, </w:t>
      </w:r>
    </w:p>
    <w:p w14:paraId="673437DD" w14:textId="77777777" w:rsidR="00E5160E" w:rsidRDefault="00797FCE" w:rsidP="006A57AB">
      <w:pPr>
        <w:pStyle w:val="Odstavecseseznamem"/>
        <w:numPr>
          <w:ilvl w:val="0"/>
          <w:numId w:val="22"/>
        </w:numPr>
        <w:spacing w:after="0" w:line="276" w:lineRule="auto"/>
        <w:jc w:val="both"/>
        <w:rPr>
          <w:rFonts w:ascii="Times New Roman" w:hAnsi="Times New Roman" w:cs="Times New Roman"/>
          <w:sz w:val="24"/>
          <w:szCs w:val="24"/>
        </w:rPr>
      </w:pPr>
      <w:r w:rsidRPr="00E5160E">
        <w:rPr>
          <w:rFonts w:ascii="Times New Roman" w:hAnsi="Times New Roman" w:cs="Times New Roman"/>
          <w:sz w:val="24"/>
          <w:szCs w:val="24"/>
        </w:rPr>
        <w:t xml:space="preserve">z příjmů ze svých činností a </w:t>
      </w:r>
    </w:p>
    <w:p w14:paraId="59501A33" w14:textId="77777777" w:rsidR="00797FCE" w:rsidRPr="00E5160E" w:rsidRDefault="00797FCE" w:rsidP="006A57AB">
      <w:pPr>
        <w:pStyle w:val="Odstavecseseznamem"/>
        <w:numPr>
          <w:ilvl w:val="0"/>
          <w:numId w:val="22"/>
        </w:numPr>
        <w:spacing w:after="0" w:line="276" w:lineRule="auto"/>
        <w:jc w:val="both"/>
        <w:rPr>
          <w:rFonts w:ascii="Times New Roman" w:hAnsi="Times New Roman" w:cs="Times New Roman"/>
          <w:sz w:val="24"/>
          <w:szCs w:val="24"/>
        </w:rPr>
      </w:pPr>
      <w:r w:rsidRPr="00E5160E">
        <w:rPr>
          <w:rFonts w:ascii="Times New Roman" w:hAnsi="Times New Roman" w:cs="Times New Roman"/>
          <w:sz w:val="24"/>
          <w:szCs w:val="24"/>
        </w:rPr>
        <w:t>z výnosu svého majetku.</w:t>
      </w:r>
    </w:p>
    <w:p w14:paraId="256B36EB" w14:textId="739CD9A8" w:rsidR="009F7297" w:rsidRDefault="00E5160E" w:rsidP="00CE7E53">
      <w:pPr>
        <w:pStyle w:val="l6"/>
        <w:jc w:val="both"/>
      </w:pPr>
      <w:r>
        <w:t>V současné době je projednán</w:t>
      </w:r>
      <w:r w:rsidR="009F7297">
        <w:t>a</w:t>
      </w:r>
      <w:r>
        <w:t xml:space="preserve"> dotace v rámci výzvy Zlínského kraje – Asistenční vouchery. </w:t>
      </w:r>
      <w:r w:rsidR="009F7297">
        <w:t xml:space="preserve"> Projektová žádost b</w:t>
      </w:r>
      <w:r w:rsidR="00BE416A">
        <w:t xml:space="preserve">ude podána po vzniku ústavu a žadatelem bude vzniklý ústav. </w:t>
      </w:r>
      <w:r w:rsidR="00FA5515">
        <w:t xml:space="preserve">Finanční prostředky jsou účelově určené na podporu přípravy strategických projektů, za které je založení </w:t>
      </w:r>
      <w:r w:rsidR="009B573D">
        <w:t xml:space="preserve">a zahájení činnosti </w:t>
      </w:r>
      <w:r w:rsidR="00FA5515">
        <w:t>ústavu ze strany Zlínského kraje považováno. Obsahově půjde o financování přípravy zahajovacích aktivit – přípravy prvních modulů vzdělávacích programů.</w:t>
      </w:r>
    </w:p>
    <w:p w14:paraId="1D2691FE" w14:textId="77777777" w:rsidR="00CE7E53" w:rsidRPr="00BE416A" w:rsidRDefault="00CE7E53" w:rsidP="00FA5515">
      <w:pPr>
        <w:pStyle w:val="l6"/>
        <w:spacing w:before="0" w:beforeAutospacing="0" w:after="0" w:afterAutospacing="0" w:line="276" w:lineRule="auto"/>
        <w:jc w:val="both"/>
        <w:rPr>
          <w:color w:val="5B9BD5" w:themeColor="accent1"/>
        </w:rPr>
      </w:pPr>
      <w:r w:rsidRPr="00BE416A">
        <w:rPr>
          <w:color w:val="5B9BD5" w:themeColor="accent1"/>
        </w:rPr>
        <w:t>Hospodaření ústavu</w:t>
      </w:r>
    </w:p>
    <w:p w14:paraId="6BBB6EB9" w14:textId="77777777" w:rsidR="00CE7E53" w:rsidRPr="008A7B8B" w:rsidRDefault="009F7297" w:rsidP="00FA5515">
      <w:pPr>
        <w:pStyle w:val="l7"/>
        <w:spacing w:before="0" w:beforeAutospacing="0" w:after="0" w:afterAutospacing="0" w:line="276" w:lineRule="auto"/>
        <w:jc w:val="both"/>
      </w:pPr>
      <w:r>
        <w:t xml:space="preserve">Ústav bude účtovat </w:t>
      </w:r>
      <w:r w:rsidR="00CE7E53" w:rsidRPr="008A7B8B">
        <w:t>odděleně o nákladech a výnosech spojenýc</w:t>
      </w:r>
      <w:r>
        <w:t xml:space="preserve">h s hlavním předmětem </w:t>
      </w:r>
      <w:proofErr w:type="gramStart"/>
      <w:r>
        <w:t xml:space="preserve">činnosti                   </w:t>
      </w:r>
      <w:r w:rsidR="00374EC6">
        <w:t xml:space="preserve">a </w:t>
      </w:r>
      <w:r w:rsidR="00CE7E53" w:rsidRPr="008A7B8B">
        <w:t>vedlejší</w:t>
      </w:r>
      <w:proofErr w:type="gramEnd"/>
      <w:r w:rsidR="00CE7E53" w:rsidRPr="008A7B8B">
        <w:t xml:space="preserve"> činností a se správou ústavu.</w:t>
      </w:r>
    </w:p>
    <w:p w14:paraId="5D1920CE" w14:textId="77777777" w:rsidR="00BE416A" w:rsidRDefault="009F7297" w:rsidP="00FA5515">
      <w:pPr>
        <w:pStyle w:val="l7"/>
        <w:spacing w:line="276" w:lineRule="auto"/>
        <w:jc w:val="both"/>
      </w:pPr>
      <w:r>
        <w:t xml:space="preserve">Zakladatelé zatím nepředpokládají </w:t>
      </w:r>
      <w:proofErr w:type="spellStart"/>
      <w:r>
        <w:t>auditování</w:t>
      </w:r>
      <w:proofErr w:type="spellEnd"/>
      <w:r>
        <w:t xml:space="preserve"> hospodaření v počátcích fungování ústavu, a to zejména z důvodů:</w:t>
      </w:r>
    </w:p>
    <w:p w14:paraId="0C10A8A8" w14:textId="3A03407C" w:rsidR="009F7297" w:rsidRDefault="009F7297" w:rsidP="006A57AB">
      <w:pPr>
        <w:pStyle w:val="l7"/>
        <w:numPr>
          <w:ilvl w:val="0"/>
          <w:numId w:val="5"/>
        </w:numPr>
        <w:jc w:val="both"/>
      </w:pPr>
      <w:r>
        <w:t>příjmy a výdaje se nepřed</w:t>
      </w:r>
      <w:r w:rsidR="00374EC6">
        <w:t xml:space="preserve">pokládají ve výrazných objemech, </w:t>
      </w:r>
    </w:p>
    <w:p w14:paraId="7622D9BE" w14:textId="77777777" w:rsidR="00CE7E53" w:rsidRDefault="00374EC6" w:rsidP="006A57AB">
      <w:pPr>
        <w:pStyle w:val="l7"/>
        <w:numPr>
          <w:ilvl w:val="0"/>
          <w:numId w:val="5"/>
        </w:numPr>
        <w:jc w:val="both"/>
      </w:pPr>
      <w:r>
        <w:t>nedoje</w:t>
      </w:r>
      <w:r w:rsidR="009F7297">
        <w:t xml:space="preserve"> k naplnění zákonného důvodu, a to </w:t>
      </w:r>
      <w:r>
        <w:t xml:space="preserve">že </w:t>
      </w:r>
      <w:r w:rsidR="00CE7E53" w:rsidRPr="008A7B8B">
        <w:t xml:space="preserve">výše čistého obratu ústavu </w:t>
      </w:r>
      <w:r w:rsidR="009F7297">
        <w:t xml:space="preserve">zatím </w:t>
      </w:r>
      <w:r w:rsidR="00CE7E53" w:rsidRPr="008A7B8B">
        <w:t>překročí deset milionů</w:t>
      </w:r>
      <w:r w:rsidR="009F7297">
        <w:t xml:space="preserve"> Kč,</w:t>
      </w:r>
    </w:p>
    <w:p w14:paraId="32084E60" w14:textId="77777777" w:rsidR="009F7297" w:rsidRPr="008A7B8B" w:rsidRDefault="009F7297" w:rsidP="006A57AB">
      <w:pPr>
        <w:pStyle w:val="l7"/>
        <w:numPr>
          <w:ilvl w:val="0"/>
          <w:numId w:val="5"/>
        </w:numPr>
        <w:jc w:val="both"/>
      </w:pPr>
      <w:r>
        <w:t>je zří</w:t>
      </w:r>
      <w:r w:rsidR="00374EC6">
        <w:t>zena dozorčí rada jako kontrolní orgán.</w:t>
      </w:r>
    </w:p>
    <w:p w14:paraId="1BF07E11" w14:textId="1FE2EC77" w:rsidR="009F7297" w:rsidRPr="00797FCE" w:rsidRDefault="009F7297" w:rsidP="00797FC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rámci počátečního období nebude pořizován </w:t>
      </w:r>
      <w:r w:rsidR="00C92BD7">
        <w:rPr>
          <w:rFonts w:ascii="Times New Roman" w:hAnsi="Times New Roman" w:cs="Times New Roman"/>
          <w:sz w:val="24"/>
          <w:szCs w:val="24"/>
        </w:rPr>
        <w:t xml:space="preserve">dlouhodobý </w:t>
      </w:r>
      <w:r>
        <w:rPr>
          <w:rFonts w:ascii="Times New Roman" w:hAnsi="Times New Roman" w:cs="Times New Roman"/>
          <w:sz w:val="24"/>
          <w:szCs w:val="24"/>
        </w:rPr>
        <w:t xml:space="preserve">nehmotný majetek. </w:t>
      </w:r>
    </w:p>
    <w:p w14:paraId="45585608" w14:textId="05A46817" w:rsidR="00797FCE" w:rsidRPr="00797FCE" w:rsidRDefault="00797FCE" w:rsidP="00FA5515">
      <w:pPr>
        <w:spacing w:after="0" w:line="276" w:lineRule="auto"/>
        <w:jc w:val="both"/>
        <w:rPr>
          <w:rFonts w:ascii="Times New Roman" w:hAnsi="Times New Roman" w:cs="Times New Roman"/>
          <w:sz w:val="24"/>
          <w:szCs w:val="24"/>
        </w:rPr>
      </w:pPr>
      <w:r w:rsidRPr="00797FCE">
        <w:rPr>
          <w:rFonts w:ascii="Times New Roman" w:hAnsi="Times New Roman" w:cs="Times New Roman"/>
          <w:sz w:val="24"/>
          <w:szCs w:val="24"/>
        </w:rPr>
        <w:t xml:space="preserve">Veškeré získané prostředky musí být využívány ve smyslu účelu založeného ústavu. Prostředky musí být především použity k financování hlavních činností ústavu naplňujících účel </w:t>
      </w:r>
      <w:r w:rsidR="00FA5515">
        <w:rPr>
          <w:rFonts w:ascii="Times New Roman" w:hAnsi="Times New Roman" w:cs="Times New Roman"/>
          <w:sz w:val="24"/>
          <w:szCs w:val="24"/>
        </w:rPr>
        <w:t xml:space="preserve">ústavu. </w:t>
      </w:r>
      <w:r w:rsidRPr="00797FCE">
        <w:rPr>
          <w:rFonts w:ascii="Times New Roman" w:hAnsi="Times New Roman" w:cs="Times New Roman"/>
          <w:sz w:val="24"/>
          <w:szCs w:val="24"/>
        </w:rPr>
        <w:t>Hospodaření ústavu budou upravovat vnitřní předpisy.</w:t>
      </w:r>
    </w:p>
    <w:p w14:paraId="68E94EDD" w14:textId="77777777" w:rsidR="00E379F5" w:rsidRDefault="00E379F5" w:rsidP="00797FCE">
      <w:pPr>
        <w:spacing w:line="276" w:lineRule="auto"/>
        <w:jc w:val="both"/>
        <w:rPr>
          <w:rFonts w:ascii="Times New Roman" w:hAnsi="Times New Roman" w:cs="Times New Roman"/>
          <w:sz w:val="24"/>
          <w:szCs w:val="24"/>
        </w:rPr>
      </w:pPr>
    </w:p>
    <w:p w14:paraId="534505EE" w14:textId="51AB0EDB" w:rsidR="00BE416A" w:rsidRDefault="00BE416A" w:rsidP="00E379F5">
      <w:pPr>
        <w:spacing w:line="276" w:lineRule="auto"/>
        <w:jc w:val="both"/>
        <w:rPr>
          <w:rFonts w:ascii="Times New Roman" w:hAnsi="Times New Roman" w:cs="Times New Roman"/>
          <w:b/>
          <w:sz w:val="24"/>
          <w:szCs w:val="24"/>
        </w:rPr>
      </w:pPr>
    </w:p>
    <w:p w14:paraId="2A65D315" w14:textId="1DF77A2B" w:rsidR="001E2113" w:rsidRDefault="001E2113" w:rsidP="00E379F5">
      <w:pPr>
        <w:spacing w:line="276" w:lineRule="auto"/>
        <w:jc w:val="both"/>
        <w:rPr>
          <w:rFonts w:ascii="Times New Roman" w:hAnsi="Times New Roman" w:cs="Times New Roman"/>
          <w:b/>
          <w:sz w:val="24"/>
          <w:szCs w:val="24"/>
        </w:rPr>
      </w:pPr>
    </w:p>
    <w:p w14:paraId="3A167DB1" w14:textId="0008A90C" w:rsidR="001E2113" w:rsidRDefault="001E2113" w:rsidP="00E379F5">
      <w:pPr>
        <w:spacing w:line="276" w:lineRule="auto"/>
        <w:jc w:val="both"/>
        <w:rPr>
          <w:rFonts w:ascii="Times New Roman" w:hAnsi="Times New Roman" w:cs="Times New Roman"/>
          <w:b/>
          <w:sz w:val="24"/>
          <w:szCs w:val="24"/>
        </w:rPr>
      </w:pPr>
    </w:p>
    <w:p w14:paraId="6749D7F2" w14:textId="3AF25A8A" w:rsidR="001E2113" w:rsidRDefault="001E2113" w:rsidP="00E379F5">
      <w:pPr>
        <w:spacing w:line="276" w:lineRule="auto"/>
        <w:jc w:val="both"/>
        <w:rPr>
          <w:rFonts w:ascii="Times New Roman" w:hAnsi="Times New Roman" w:cs="Times New Roman"/>
          <w:b/>
          <w:sz w:val="24"/>
          <w:szCs w:val="24"/>
        </w:rPr>
      </w:pPr>
    </w:p>
    <w:p w14:paraId="7E88316D" w14:textId="5481BD1C" w:rsidR="001E2113" w:rsidRDefault="001E2113" w:rsidP="00E379F5">
      <w:pPr>
        <w:spacing w:line="276" w:lineRule="auto"/>
        <w:jc w:val="both"/>
        <w:rPr>
          <w:rFonts w:ascii="Times New Roman" w:hAnsi="Times New Roman" w:cs="Times New Roman"/>
          <w:b/>
          <w:sz w:val="24"/>
          <w:szCs w:val="24"/>
        </w:rPr>
      </w:pPr>
    </w:p>
    <w:p w14:paraId="1040BD42" w14:textId="3285FB38" w:rsidR="001E2113" w:rsidRDefault="001E2113" w:rsidP="00E379F5">
      <w:pPr>
        <w:spacing w:line="276" w:lineRule="auto"/>
        <w:jc w:val="both"/>
        <w:rPr>
          <w:rFonts w:ascii="Times New Roman" w:hAnsi="Times New Roman" w:cs="Times New Roman"/>
          <w:b/>
          <w:sz w:val="24"/>
          <w:szCs w:val="24"/>
        </w:rPr>
      </w:pPr>
    </w:p>
    <w:p w14:paraId="590369E2" w14:textId="794627C6" w:rsidR="001E2113" w:rsidRDefault="001E2113" w:rsidP="00E379F5">
      <w:pPr>
        <w:spacing w:line="276" w:lineRule="auto"/>
        <w:jc w:val="both"/>
        <w:rPr>
          <w:rFonts w:ascii="Times New Roman" w:hAnsi="Times New Roman" w:cs="Times New Roman"/>
          <w:b/>
          <w:sz w:val="24"/>
          <w:szCs w:val="24"/>
        </w:rPr>
      </w:pPr>
    </w:p>
    <w:p w14:paraId="1370C647" w14:textId="2A420724" w:rsidR="001E2113" w:rsidRDefault="001E2113" w:rsidP="00E379F5">
      <w:pPr>
        <w:spacing w:line="276" w:lineRule="auto"/>
        <w:jc w:val="both"/>
        <w:rPr>
          <w:rFonts w:ascii="Times New Roman" w:hAnsi="Times New Roman" w:cs="Times New Roman"/>
          <w:b/>
          <w:sz w:val="24"/>
          <w:szCs w:val="24"/>
        </w:rPr>
      </w:pPr>
    </w:p>
    <w:p w14:paraId="4218AC3F" w14:textId="77777777" w:rsidR="001E2113" w:rsidRDefault="001E2113" w:rsidP="00E379F5">
      <w:pPr>
        <w:spacing w:line="276" w:lineRule="auto"/>
        <w:jc w:val="both"/>
        <w:rPr>
          <w:rFonts w:ascii="Times New Roman" w:hAnsi="Times New Roman" w:cs="Times New Roman"/>
          <w:b/>
          <w:sz w:val="24"/>
          <w:szCs w:val="24"/>
        </w:rPr>
      </w:pPr>
    </w:p>
    <w:p w14:paraId="59836BF2" w14:textId="29CDB27C" w:rsidR="00E379F5" w:rsidRPr="00FA5515" w:rsidRDefault="00E379F5" w:rsidP="00E379F5">
      <w:pPr>
        <w:spacing w:line="276" w:lineRule="auto"/>
        <w:jc w:val="both"/>
        <w:rPr>
          <w:rFonts w:ascii="Times New Roman" w:hAnsi="Times New Roman" w:cs="Times New Roman"/>
          <w:b/>
          <w:color w:val="C00000"/>
          <w:sz w:val="28"/>
          <w:szCs w:val="28"/>
        </w:rPr>
      </w:pPr>
      <w:r w:rsidRPr="00FA5515">
        <w:rPr>
          <w:rFonts w:ascii="Times New Roman" w:hAnsi="Times New Roman" w:cs="Times New Roman"/>
          <w:b/>
          <w:color w:val="C00000"/>
          <w:sz w:val="28"/>
          <w:szCs w:val="28"/>
        </w:rPr>
        <w:lastRenderedPageBreak/>
        <w:t>Shrnutí:</w:t>
      </w:r>
    </w:p>
    <w:p w14:paraId="21D0FFD4" w14:textId="77777777" w:rsidR="00E379F5" w:rsidRDefault="00E379F5" w:rsidP="00B81E3A">
      <w:pPr>
        <w:spacing w:after="0" w:line="276" w:lineRule="auto"/>
        <w:jc w:val="both"/>
        <w:rPr>
          <w:rFonts w:ascii="Times New Roman" w:hAnsi="Times New Roman" w:cs="Times New Roman"/>
          <w:b/>
          <w:sz w:val="24"/>
          <w:szCs w:val="24"/>
        </w:rPr>
      </w:pPr>
    </w:p>
    <w:p w14:paraId="69F3247B" w14:textId="2BAF98BA" w:rsidR="005460FA" w:rsidRPr="005460FA" w:rsidRDefault="0072154C" w:rsidP="006A57AB">
      <w:pPr>
        <w:pStyle w:val="Odstavecseseznamem"/>
        <w:numPr>
          <w:ilvl w:val="3"/>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Tento projekt je </w:t>
      </w:r>
      <w:r w:rsidR="005460FA">
        <w:rPr>
          <w:rFonts w:ascii="Times New Roman" w:hAnsi="Times New Roman" w:cs="Times New Roman"/>
          <w:sz w:val="24"/>
          <w:szCs w:val="24"/>
        </w:rPr>
        <w:t xml:space="preserve">vnímán </w:t>
      </w:r>
      <w:r w:rsidR="006B3A46">
        <w:rPr>
          <w:rFonts w:ascii="Times New Roman" w:hAnsi="Times New Roman" w:cs="Times New Roman"/>
          <w:sz w:val="24"/>
          <w:szCs w:val="24"/>
        </w:rPr>
        <w:t xml:space="preserve">jako </w:t>
      </w:r>
      <w:r>
        <w:rPr>
          <w:rFonts w:ascii="Times New Roman" w:hAnsi="Times New Roman" w:cs="Times New Roman"/>
          <w:sz w:val="24"/>
          <w:szCs w:val="24"/>
        </w:rPr>
        <w:t xml:space="preserve">spin </w:t>
      </w:r>
      <w:proofErr w:type="spellStart"/>
      <w:r>
        <w:rPr>
          <w:rFonts w:ascii="Times New Roman" w:hAnsi="Times New Roman" w:cs="Times New Roman"/>
          <w:sz w:val="24"/>
          <w:szCs w:val="24"/>
        </w:rPr>
        <w:t>off</w:t>
      </w:r>
      <w:proofErr w:type="spellEnd"/>
      <w:r w:rsidR="005460FA">
        <w:rPr>
          <w:rFonts w:ascii="Times New Roman" w:hAnsi="Times New Roman" w:cs="Times New Roman"/>
          <w:sz w:val="24"/>
          <w:szCs w:val="24"/>
        </w:rPr>
        <w:t xml:space="preserve">, </w:t>
      </w:r>
      <w:r>
        <w:rPr>
          <w:rFonts w:ascii="Times New Roman" w:hAnsi="Times New Roman" w:cs="Times New Roman"/>
          <w:sz w:val="24"/>
          <w:szCs w:val="24"/>
        </w:rPr>
        <w:t>kde UTB bude využívat svoje know-how.</w:t>
      </w:r>
      <w:r w:rsidR="005460FA">
        <w:rPr>
          <w:rFonts w:ascii="Times New Roman" w:hAnsi="Times New Roman" w:cs="Times New Roman"/>
          <w:sz w:val="24"/>
          <w:szCs w:val="24"/>
        </w:rPr>
        <w:t xml:space="preserve"> Jde o příležitost učit se v oblasti řízení spin </w:t>
      </w:r>
      <w:proofErr w:type="spellStart"/>
      <w:r w:rsidR="005460FA">
        <w:rPr>
          <w:rFonts w:ascii="Times New Roman" w:hAnsi="Times New Roman" w:cs="Times New Roman"/>
          <w:sz w:val="24"/>
          <w:szCs w:val="24"/>
        </w:rPr>
        <w:t>off</w:t>
      </w:r>
      <w:proofErr w:type="spellEnd"/>
      <w:r w:rsidR="005460FA">
        <w:rPr>
          <w:rFonts w:ascii="Times New Roman" w:hAnsi="Times New Roman" w:cs="Times New Roman"/>
          <w:sz w:val="24"/>
          <w:szCs w:val="24"/>
        </w:rPr>
        <w:t xml:space="preserve"> firem bez velkých nároků na kapitál.</w:t>
      </w:r>
    </w:p>
    <w:p w14:paraId="2FCB72ED" w14:textId="77777777" w:rsidR="0072154C" w:rsidRDefault="0072154C" w:rsidP="00B81E3A">
      <w:pPr>
        <w:pStyle w:val="Odstavecseseznamem"/>
        <w:spacing w:after="0" w:line="276" w:lineRule="auto"/>
        <w:ind w:left="360"/>
        <w:jc w:val="both"/>
        <w:rPr>
          <w:rFonts w:ascii="Times New Roman" w:hAnsi="Times New Roman" w:cs="Times New Roman"/>
          <w:sz w:val="24"/>
          <w:szCs w:val="24"/>
        </w:rPr>
      </w:pPr>
    </w:p>
    <w:p w14:paraId="2B04CBAF" w14:textId="068ACEA4" w:rsidR="00E379F5" w:rsidRDefault="00E379F5" w:rsidP="006A57AB">
      <w:pPr>
        <w:pStyle w:val="Odstavecseseznamem"/>
        <w:numPr>
          <w:ilvl w:val="3"/>
          <w:numId w:val="2"/>
        </w:numPr>
        <w:spacing w:after="0" w:line="276" w:lineRule="auto"/>
        <w:jc w:val="both"/>
        <w:rPr>
          <w:rFonts w:ascii="Times New Roman" w:hAnsi="Times New Roman" w:cs="Times New Roman"/>
          <w:sz w:val="24"/>
          <w:szCs w:val="24"/>
        </w:rPr>
      </w:pPr>
      <w:r w:rsidRPr="00E379F5">
        <w:rPr>
          <w:rFonts w:ascii="Times New Roman" w:hAnsi="Times New Roman" w:cs="Times New Roman"/>
          <w:sz w:val="24"/>
          <w:szCs w:val="24"/>
        </w:rPr>
        <w:t xml:space="preserve">UTB vnímá </w:t>
      </w:r>
      <w:r w:rsidR="006B3A46">
        <w:rPr>
          <w:rFonts w:ascii="Times New Roman" w:hAnsi="Times New Roman" w:cs="Times New Roman"/>
          <w:sz w:val="24"/>
          <w:szCs w:val="24"/>
        </w:rPr>
        <w:t>C</w:t>
      </w:r>
      <w:r w:rsidR="00F61F9F">
        <w:rPr>
          <w:rFonts w:ascii="Times New Roman" w:hAnsi="Times New Roman" w:cs="Times New Roman"/>
          <w:sz w:val="24"/>
          <w:szCs w:val="24"/>
        </w:rPr>
        <w:t>ŽV</w:t>
      </w:r>
      <w:r w:rsidRPr="00E379F5">
        <w:rPr>
          <w:rFonts w:ascii="Times New Roman" w:hAnsi="Times New Roman" w:cs="Times New Roman"/>
          <w:sz w:val="24"/>
          <w:szCs w:val="24"/>
        </w:rPr>
        <w:t xml:space="preserve"> jako jednu ze svých priorit – návaznost na Strategický záměr Univerzit</w:t>
      </w:r>
      <w:r w:rsidR="00C92BD7">
        <w:rPr>
          <w:rFonts w:ascii="Times New Roman" w:hAnsi="Times New Roman" w:cs="Times New Roman"/>
          <w:sz w:val="24"/>
          <w:szCs w:val="24"/>
        </w:rPr>
        <w:t>y</w:t>
      </w:r>
      <w:r w:rsidRPr="00E379F5">
        <w:rPr>
          <w:rFonts w:ascii="Times New Roman" w:hAnsi="Times New Roman" w:cs="Times New Roman"/>
          <w:sz w:val="24"/>
          <w:szCs w:val="24"/>
        </w:rPr>
        <w:t xml:space="preserve"> Tomáše Bati ve Zlíně pro období 21+</w:t>
      </w:r>
      <w:r>
        <w:rPr>
          <w:rFonts w:ascii="Times New Roman" w:hAnsi="Times New Roman" w:cs="Times New Roman"/>
          <w:sz w:val="24"/>
          <w:szCs w:val="24"/>
        </w:rPr>
        <w:t>. a připravovanou Strategii celoživotního vzdělávání, která je jednou z aktivit Plánu realizace Strategického záměru UTB pro období 21+ pro rok 2021.</w:t>
      </w:r>
    </w:p>
    <w:p w14:paraId="7206CD64" w14:textId="77777777" w:rsidR="0072154C" w:rsidRDefault="0072154C" w:rsidP="00B81E3A">
      <w:pPr>
        <w:pStyle w:val="Odstavecseseznamem"/>
        <w:spacing w:after="0" w:line="276" w:lineRule="auto"/>
        <w:ind w:left="360"/>
        <w:jc w:val="both"/>
        <w:rPr>
          <w:rFonts w:ascii="Times New Roman" w:hAnsi="Times New Roman" w:cs="Times New Roman"/>
          <w:sz w:val="24"/>
          <w:szCs w:val="24"/>
        </w:rPr>
      </w:pPr>
    </w:p>
    <w:p w14:paraId="0A0266D9" w14:textId="0A82DD42" w:rsidR="0072154C" w:rsidRDefault="0072154C" w:rsidP="006A57AB">
      <w:pPr>
        <w:pStyle w:val="Odstavecseseznamem"/>
        <w:numPr>
          <w:ilvl w:val="3"/>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Příležitost</w:t>
      </w:r>
      <w:r w:rsidR="00E379F5">
        <w:rPr>
          <w:rFonts w:ascii="Times New Roman" w:hAnsi="Times New Roman" w:cs="Times New Roman"/>
          <w:sz w:val="24"/>
          <w:szCs w:val="24"/>
        </w:rPr>
        <w:t xml:space="preserve"> rozšířit por</w:t>
      </w:r>
      <w:r w:rsidR="006B3A46">
        <w:rPr>
          <w:rFonts w:ascii="Times New Roman" w:hAnsi="Times New Roman" w:cs="Times New Roman"/>
          <w:sz w:val="24"/>
          <w:szCs w:val="24"/>
        </w:rPr>
        <w:t>t</w:t>
      </w:r>
      <w:r w:rsidR="00E379F5">
        <w:rPr>
          <w:rFonts w:ascii="Times New Roman" w:hAnsi="Times New Roman" w:cs="Times New Roman"/>
          <w:sz w:val="24"/>
          <w:szCs w:val="24"/>
        </w:rPr>
        <w:t>folio nabídky</w:t>
      </w:r>
      <w:r>
        <w:rPr>
          <w:rFonts w:ascii="Times New Roman" w:hAnsi="Times New Roman" w:cs="Times New Roman"/>
          <w:sz w:val="24"/>
          <w:szCs w:val="24"/>
        </w:rPr>
        <w:t xml:space="preserve"> v oblasti CŽV v novém konceptu tvorby studijních programů na míru a v koordinované spolupráci s dalšími vzdělávacími subjekty – pro UTB to budou nepeněžní benefity.</w:t>
      </w:r>
    </w:p>
    <w:p w14:paraId="19304D81" w14:textId="77777777" w:rsidR="0072154C" w:rsidRPr="0072154C" w:rsidRDefault="0072154C" w:rsidP="00B81E3A">
      <w:pPr>
        <w:spacing w:after="0" w:line="276" w:lineRule="auto"/>
        <w:jc w:val="both"/>
        <w:rPr>
          <w:rFonts w:ascii="Times New Roman" w:hAnsi="Times New Roman" w:cs="Times New Roman"/>
          <w:sz w:val="24"/>
          <w:szCs w:val="24"/>
        </w:rPr>
      </w:pPr>
    </w:p>
    <w:p w14:paraId="6D1A09F4" w14:textId="77777777" w:rsidR="0072154C" w:rsidRDefault="0072154C" w:rsidP="006A57AB">
      <w:pPr>
        <w:pStyle w:val="Odstavecseseznamem"/>
        <w:numPr>
          <w:ilvl w:val="3"/>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UTB to bude stát jen 1.000,- Kč (vstupní peněžitý vklad). </w:t>
      </w:r>
      <w:r w:rsidR="005460FA">
        <w:rPr>
          <w:rFonts w:ascii="Times New Roman" w:hAnsi="Times New Roman" w:cs="Times New Roman"/>
          <w:sz w:val="24"/>
          <w:szCs w:val="24"/>
        </w:rPr>
        <w:t>Budoucí provozní náklady si ústav jako samostatná právnická osoba nese sama.</w:t>
      </w:r>
    </w:p>
    <w:p w14:paraId="1AFCC968" w14:textId="77777777" w:rsidR="0072154C" w:rsidRPr="0072154C" w:rsidRDefault="0072154C" w:rsidP="00B81E3A">
      <w:pPr>
        <w:pStyle w:val="Odstavecseseznamem"/>
        <w:spacing w:after="0"/>
        <w:rPr>
          <w:rFonts w:ascii="Times New Roman" w:hAnsi="Times New Roman" w:cs="Times New Roman"/>
          <w:sz w:val="24"/>
          <w:szCs w:val="24"/>
        </w:rPr>
      </w:pPr>
    </w:p>
    <w:p w14:paraId="6EC766AE" w14:textId="77777777" w:rsidR="0072154C" w:rsidRDefault="0072154C" w:rsidP="006A57AB">
      <w:pPr>
        <w:pStyle w:val="Odstavecseseznamem"/>
        <w:numPr>
          <w:ilvl w:val="3"/>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Jde o pilotní projekt – UTB bude ovlivňovat směřování ústavu, jeho rozvoj a plnění hlavních činností. Bude mít i kontrolu hospodaření přes dozorčí radu.</w:t>
      </w:r>
    </w:p>
    <w:p w14:paraId="72BB217C" w14:textId="77777777" w:rsidR="0072154C" w:rsidRPr="0072154C" w:rsidRDefault="0072154C" w:rsidP="00B81E3A">
      <w:pPr>
        <w:pStyle w:val="Odstavecseseznamem"/>
        <w:spacing w:after="0"/>
        <w:rPr>
          <w:rFonts w:ascii="Times New Roman" w:hAnsi="Times New Roman" w:cs="Times New Roman"/>
          <w:sz w:val="24"/>
          <w:szCs w:val="24"/>
        </w:rPr>
      </w:pPr>
    </w:p>
    <w:p w14:paraId="1ED3E4F8" w14:textId="3B1247DE" w:rsidR="00B81E3A" w:rsidRDefault="0072154C" w:rsidP="006A57AB">
      <w:pPr>
        <w:pStyle w:val="Odstavecseseznamem"/>
        <w:numPr>
          <w:ilvl w:val="3"/>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UTB nebude ručit za závazky ústavu (případné dluhy ústavu).</w:t>
      </w:r>
      <w:r w:rsidR="00FA5515">
        <w:rPr>
          <w:rFonts w:ascii="Times New Roman" w:hAnsi="Times New Roman" w:cs="Times New Roman"/>
          <w:sz w:val="24"/>
          <w:szCs w:val="24"/>
        </w:rPr>
        <w:t xml:space="preserve"> Za závazky neručí ani členové orgánů.</w:t>
      </w:r>
    </w:p>
    <w:p w14:paraId="4203C31A" w14:textId="77777777" w:rsidR="00B81E3A" w:rsidRPr="00B81E3A" w:rsidRDefault="00B81E3A" w:rsidP="00B81E3A">
      <w:pPr>
        <w:pStyle w:val="Odstavecseseznamem"/>
        <w:spacing w:after="0"/>
        <w:rPr>
          <w:rFonts w:ascii="Times New Roman" w:hAnsi="Times New Roman" w:cs="Times New Roman"/>
          <w:sz w:val="24"/>
          <w:szCs w:val="24"/>
        </w:rPr>
      </w:pPr>
    </w:p>
    <w:p w14:paraId="457EA7CE" w14:textId="253689A1" w:rsidR="005E3653" w:rsidRPr="005E3653" w:rsidRDefault="0072154C" w:rsidP="006A57AB">
      <w:pPr>
        <w:pStyle w:val="Odstavecseseznamem"/>
        <w:numPr>
          <w:ilvl w:val="3"/>
          <w:numId w:val="2"/>
        </w:numPr>
        <w:spacing w:after="0" w:line="276" w:lineRule="auto"/>
        <w:jc w:val="both"/>
        <w:rPr>
          <w:rFonts w:ascii="Times New Roman" w:hAnsi="Times New Roman" w:cs="Times New Roman"/>
          <w:sz w:val="24"/>
          <w:szCs w:val="24"/>
        </w:rPr>
      </w:pPr>
      <w:r w:rsidRPr="00B81E3A">
        <w:rPr>
          <w:rFonts w:ascii="Times New Roman" w:hAnsi="Times New Roman" w:cs="Times New Roman"/>
          <w:sz w:val="24"/>
          <w:szCs w:val="24"/>
        </w:rPr>
        <w:t>Pokud nebude naplňováno očekávání UTB od tohoto projektu nebo se jeho rozvoj bude vyvíjet směrem, kde by to mohlo poškodit dobré jm</w:t>
      </w:r>
      <w:r w:rsidR="00B81E3A">
        <w:rPr>
          <w:rFonts w:ascii="Times New Roman" w:hAnsi="Times New Roman" w:cs="Times New Roman"/>
          <w:sz w:val="24"/>
          <w:szCs w:val="24"/>
        </w:rPr>
        <w:t xml:space="preserve">éno UTB, </w:t>
      </w:r>
      <w:r w:rsidR="005E3653">
        <w:rPr>
          <w:rFonts w:ascii="Times New Roman" w:hAnsi="Times New Roman" w:cs="Times New Roman"/>
          <w:sz w:val="24"/>
          <w:szCs w:val="24"/>
        </w:rPr>
        <w:t xml:space="preserve">může </w:t>
      </w:r>
      <w:r w:rsidR="00B81E3A" w:rsidRPr="00B81E3A">
        <w:rPr>
          <w:rFonts w:ascii="Times New Roman" w:hAnsi="Times New Roman" w:cs="Times New Roman"/>
          <w:sz w:val="24"/>
          <w:szCs w:val="24"/>
        </w:rPr>
        <w:t xml:space="preserve"> UTB</w:t>
      </w:r>
      <w:r w:rsidR="005E3653">
        <w:rPr>
          <w:rFonts w:ascii="Times New Roman" w:hAnsi="Times New Roman" w:cs="Times New Roman"/>
          <w:sz w:val="24"/>
          <w:szCs w:val="24"/>
        </w:rPr>
        <w:t xml:space="preserve"> navrhnout:</w:t>
      </w:r>
    </w:p>
    <w:p w14:paraId="663AED39" w14:textId="3F6FCF94" w:rsidR="00B81E3A" w:rsidRDefault="009B573D" w:rsidP="006A57AB">
      <w:pPr>
        <w:pStyle w:val="Odstavecseseznamem"/>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zrušení ústavu</w:t>
      </w:r>
      <w:r w:rsidR="005E3653">
        <w:rPr>
          <w:rFonts w:ascii="Times New Roman" w:hAnsi="Times New Roman" w:cs="Times New Roman"/>
          <w:sz w:val="24"/>
          <w:szCs w:val="24"/>
        </w:rPr>
        <w:t>, nebo</w:t>
      </w:r>
    </w:p>
    <w:p w14:paraId="04CA1F38" w14:textId="01C95C98" w:rsidR="005E3653" w:rsidRPr="005E3653" w:rsidRDefault="005E3653" w:rsidP="006A57AB">
      <w:pPr>
        <w:pStyle w:val="Odstavecseseznamem"/>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ukončení svého angažmá v ústavu změnou zakládací listiny a snížením počtu Zakladatelů na tři.</w:t>
      </w:r>
    </w:p>
    <w:p w14:paraId="4B9CE2BE" w14:textId="1B64F838" w:rsidR="0072154C" w:rsidRPr="00B81E3A" w:rsidRDefault="0072154C" w:rsidP="005E3653">
      <w:pPr>
        <w:spacing w:after="0" w:line="276" w:lineRule="auto"/>
        <w:jc w:val="both"/>
        <w:rPr>
          <w:rFonts w:ascii="Times New Roman" w:hAnsi="Times New Roman" w:cs="Times New Roman"/>
          <w:sz w:val="24"/>
          <w:szCs w:val="24"/>
        </w:rPr>
      </w:pPr>
    </w:p>
    <w:sectPr w:rsidR="0072154C" w:rsidRPr="00B81E3A" w:rsidSect="009F729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3A090" w14:textId="77777777" w:rsidR="009853D1" w:rsidRDefault="009853D1" w:rsidP="00FA5515">
      <w:pPr>
        <w:spacing w:after="0" w:line="240" w:lineRule="auto"/>
      </w:pPr>
      <w:r>
        <w:separator/>
      </w:r>
    </w:p>
  </w:endnote>
  <w:endnote w:type="continuationSeparator" w:id="0">
    <w:p w14:paraId="2F46B91E" w14:textId="77777777" w:rsidR="009853D1" w:rsidRDefault="009853D1" w:rsidP="00FA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FA04" w14:textId="6C9EBAD1" w:rsidR="00FA5515" w:rsidRPr="00FA5515" w:rsidRDefault="00FA5515">
    <w:pPr>
      <w:tabs>
        <w:tab w:val="center" w:pos="4550"/>
        <w:tab w:val="left" w:pos="5818"/>
      </w:tabs>
      <w:ind w:right="260"/>
      <w:jc w:val="right"/>
      <w:rPr>
        <w:rFonts w:ascii="Times New Roman" w:hAnsi="Times New Roman" w:cs="Times New Roman"/>
        <w:i/>
        <w:color w:val="222A35" w:themeColor="text2" w:themeShade="80"/>
        <w:sz w:val="20"/>
        <w:szCs w:val="20"/>
      </w:rPr>
    </w:pPr>
    <w:r>
      <w:rPr>
        <w:color w:val="8496B0" w:themeColor="text2" w:themeTint="99"/>
        <w:sz w:val="24"/>
        <w:szCs w:val="24"/>
      </w:rPr>
      <w:t xml:space="preserve"> </w:t>
    </w:r>
    <w:r w:rsidRPr="00FA5515">
      <w:rPr>
        <w:rFonts w:ascii="Times New Roman" w:hAnsi="Times New Roman" w:cs="Times New Roman"/>
        <w:i/>
        <w:color w:val="323E4F" w:themeColor="text2" w:themeShade="BF"/>
        <w:sz w:val="20"/>
        <w:szCs w:val="20"/>
      </w:rPr>
      <w:fldChar w:fldCharType="begin"/>
    </w:r>
    <w:r w:rsidRPr="00FA5515">
      <w:rPr>
        <w:rFonts w:ascii="Times New Roman" w:hAnsi="Times New Roman" w:cs="Times New Roman"/>
        <w:i/>
        <w:color w:val="323E4F" w:themeColor="text2" w:themeShade="BF"/>
        <w:sz w:val="20"/>
        <w:szCs w:val="20"/>
      </w:rPr>
      <w:instrText>PAGE   \* MERGEFORMAT</w:instrText>
    </w:r>
    <w:r w:rsidRPr="00FA5515">
      <w:rPr>
        <w:rFonts w:ascii="Times New Roman" w:hAnsi="Times New Roman" w:cs="Times New Roman"/>
        <w:i/>
        <w:color w:val="323E4F" w:themeColor="text2" w:themeShade="BF"/>
        <w:sz w:val="20"/>
        <w:szCs w:val="20"/>
      </w:rPr>
      <w:fldChar w:fldCharType="separate"/>
    </w:r>
    <w:r w:rsidR="00A505C6">
      <w:rPr>
        <w:rFonts w:ascii="Times New Roman" w:hAnsi="Times New Roman" w:cs="Times New Roman"/>
        <w:i/>
        <w:noProof/>
        <w:color w:val="323E4F" w:themeColor="text2" w:themeShade="BF"/>
        <w:sz w:val="20"/>
        <w:szCs w:val="20"/>
      </w:rPr>
      <w:t>13</w:t>
    </w:r>
    <w:r w:rsidRPr="00FA5515">
      <w:rPr>
        <w:rFonts w:ascii="Times New Roman" w:hAnsi="Times New Roman" w:cs="Times New Roman"/>
        <w:i/>
        <w:color w:val="323E4F" w:themeColor="text2" w:themeShade="BF"/>
        <w:sz w:val="20"/>
        <w:szCs w:val="20"/>
      </w:rPr>
      <w:fldChar w:fldCharType="end"/>
    </w:r>
    <w:r w:rsidRPr="00FA5515">
      <w:rPr>
        <w:rFonts w:ascii="Times New Roman" w:hAnsi="Times New Roman" w:cs="Times New Roman"/>
        <w:i/>
        <w:color w:val="323E4F" w:themeColor="text2" w:themeShade="BF"/>
        <w:sz w:val="20"/>
        <w:szCs w:val="20"/>
      </w:rPr>
      <w:t xml:space="preserve"> | </w:t>
    </w:r>
    <w:r w:rsidRPr="00FA5515">
      <w:rPr>
        <w:rFonts w:ascii="Times New Roman" w:hAnsi="Times New Roman" w:cs="Times New Roman"/>
        <w:i/>
        <w:color w:val="323E4F" w:themeColor="text2" w:themeShade="BF"/>
        <w:sz w:val="20"/>
        <w:szCs w:val="20"/>
      </w:rPr>
      <w:fldChar w:fldCharType="begin"/>
    </w:r>
    <w:r w:rsidRPr="00FA5515">
      <w:rPr>
        <w:rFonts w:ascii="Times New Roman" w:hAnsi="Times New Roman" w:cs="Times New Roman"/>
        <w:i/>
        <w:color w:val="323E4F" w:themeColor="text2" w:themeShade="BF"/>
        <w:sz w:val="20"/>
        <w:szCs w:val="20"/>
      </w:rPr>
      <w:instrText>NUMPAGES  \* Arabic  \* MERGEFORMAT</w:instrText>
    </w:r>
    <w:r w:rsidRPr="00FA5515">
      <w:rPr>
        <w:rFonts w:ascii="Times New Roman" w:hAnsi="Times New Roman" w:cs="Times New Roman"/>
        <w:i/>
        <w:color w:val="323E4F" w:themeColor="text2" w:themeShade="BF"/>
        <w:sz w:val="20"/>
        <w:szCs w:val="20"/>
      </w:rPr>
      <w:fldChar w:fldCharType="separate"/>
    </w:r>
    <w:r w:rsidR="00A505C6">
      <w:rPr>
        <w:rFonts w:ascii="Times New Roman" w:hAnsi="Times New Roman" w:cs="Times New Roman"/>
        <w:i/>
        <w:noProof/>
        <w:color w:val="323E4F" w:themeColor="text2" w:themeShade="BF"/>
        <w:sz w:val="20"/>
        <w:szCs w:val="20"/>
      </w:rPr>
      <w:t>13</w:t>
    </w:r>
    <w:r w:rsidRPr="00FA5515">
      <w:rPr>
        <w:rFonts w:ascii="Times New Roman" w:hAnsi="Times New Roman" w:cs="Times New Roman"/>
        <w:i/>
        <w:color w:val="323E4F" w:themeColor="text2" w:themeShade="BF"/>
        <w:sz w:val="20"/>
        <w:szCs w:val="20"/>
      </w:rPr>
      <w:fldChar w:fldCharType="end"/>
    </w:r>
  </w:p>
  <w:p w14:paraId="5F24B2EB" w14:textId="77777777" w:rsidR="00FA5515" w:rsidRDefault="00FA5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41FB9" w14:textId="77777777" w:rsidR="009853D1" w:rsidRDefault="009853D1" w:rsidP="00FA5515">
      <w:pPr>
        <w:spacing w:after="0" w:line="240" w:lineRule="auto"/>
      </w:pPr>
      <w:r>
        <w:separator/>
      </w:r>
    </w:p>
  </w:footnote>
  <w:footnote w:type="continuationSeparator" w:id="0">
    <w:p w14:paraId="59326354" w14:textId="77777777" w:rsidR="009853D1" w:rsidRDefault="009853D1" w:rsidP="00FA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5C850" w14:textId="7EF2F290" w:rsidR="00FA5515" w:rsidRPr="00FA5515" w:rsidRDefault="00FA5515" w:rsidP="00FA5515">
    <w:pPr>
      <w:pStyle w:val="Zhlav"/>
      <w:jc w:val="center"/>
      <w:rPr>
        <w:rFonts w:ascii="Times New Roman" w:hAnsi="Times New Roman" w:cs="Times New Roman"/>
        <w:i/>
        <w:sz w:val="20"/>
        <w:szCs w:val="20"/>
      </w:rPr>
    </w:pPr>
    <w:r w:rsidRPr="00FA5515">
      <w:rPr>
        <w:rFonts w:ascii="Times New Roman" w:hAnsi="Times New Roman" w:cs="Times New Roman"/>
        <w:i/>
        <w:sz w:val="20"/>
        <w:szCs w:val="20"/>
      </w:rPr>
      <w:t>Návrh na spoluzaložení právnické osoby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8A3D6A"/>
    <w:multiLevelType w:val="hybridMultilevel"/>
    <w:tmpl w:val="A2A899B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081664"/>
    <w:multiLevelType w:val="multilevel"/>
    <w:tmpl w:val="2E5E4DF4"/>
    <w:lvl w:ilvl="0">
      <w:start w:val="1"/>
      <w:numFmt w:val="lowerLetter"/>
      <w:lvlText w:val="%1)"/>
      <w:lvlJc w:val="left"/>
      <w:pPr>
        <w:ind w:left="1074" w:hanging="360"/>
      </w:pPr>
      <w:rPr>
        <w:rFonts w:hint="default"/>
      </w:rPr>
    </w:lvl>
    <w:lvl w:ilvl="1">
      <w:start w:val="1"/>
      <w:numFmt w:val="lowerLetter"/>
      <w:lvlText w:val="%2."/>
      <w:lvlJc w:val="left"/>
      <w:pPr>
        <w:ind w:left="1794" w:hanging="360"/>
      </w:pPr>
      <w:rPr>
        <w:rFonts w:hint="default"/>
      </w:rPr>
    </w:lvl>
    <w:lvl w:ilvl="2">
      <w:start w:val="1"/>
      <w:numFmt w:val="lowerRoman"/>
      <w:lvlText w:val="%3."/>
      <w:lvlJc w:val="right"/>
      <w:pPr>
        <w:ind w:left="2514"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954" w:hanging="360"/>
      </w:pPr>
      <w:rPr>
        <w:rFonts w:hint="default"/>
      </w:rPr>
    </w:lvl>
    <w:lvl w:ilvl="5">
      <w:start w:val="1"/>
      <w:numFmt w:val="lowerRoman"/>
      <w:lvlText w:val="%6."/>
      <w:lvlJc w:val="right"/>
      <w:pPr>
        <w:ind w:left="4674" w:hanging="180"/>
      </w:pPr>
      <w:rPr>
        <w:rFonts w:hint="default"/>
      </w:rPr>
    </w:lvl>
    <w:lvl w:ilvl="6">
      <w:start w:val="1"/>
      <w:numFmt w:val="decimal"/>
      <w:lvlText w:val="%7."/>
      <w:lvlJc w:val="left"/>
      <w:pPr>
        <w:ind w:left="5394" w:hanging="360"/>
      </w:pPr>
      <w:rPr>
        <w:rFonts w:hint="default"/>
      </w:rPr>
    </w:lvl>
    <w:lvl w:ilvl="7">
      <w:start w:val="1"/>
      <w:numFmt w:val="lowerLetter"/>
      <w:lvlText w:val="%8."/>
      <w:lvlJc w:val="left"/>
      <w:pPr>
        <w:ind w:left="6114" w:hanging="360"/>
      </w:pPr>
      <w:rPr>
        <w:rFonts w:hint="default"/>
      </w:rPr>
    </w:lvl>
    <w:lvl w:ilvl="8">
      <w:start w:val="1"/>
      <w:numFmt w:val="lowerRoman"/>
      <w:lvlText w:val="%9."/>
      <w:lvlJc w:val="right"/>
      <w:pPr>
        <w:ind w:left="6834" w:hanging="180"/>
      </w:pPr>
      <w:rPr>
        <w:rFonts w:hint="default"/>
      </w:rPr>
    </w:lvl>
  </w:abstractNum>
  <w:abstractNum w:abstractNumId="3" w15:restartNumberingAfterBreak="0">
    <w:nsid w:val="2BE11564"/>
    <w:multiLevelType w:val="hybridMultilevel"/>
    <w:tmpl w:val="84D663D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76707D"/>
    <w:multiLevelType w:val="hybridMultilevel"/>
    <w:tmpl w:val="26A03B8C"/>
    <w:lvl w:ilvl="0" w:tplc="0405000F">
      <w:start w:val="1"/>
      <w:numFmt w:val="decimal"/>
      <w:lvlText w:val="%1."/>
      <w:lvlJc w:val="left"/>
      <w:pPr>
        <w:ind w:left="720" w:hanging="360"/>
      </w:pPr>
      <w:rPr>
        <w:rFonts w:hint="default"/>
      </w:rPr>
    </w:lvl>
    <w:lvl w:ilvl="1" w:tplc="A3662DA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796BA2"/>
    <w:multiLevelType w:val="hybridMultilevel"/>
    <w:tmpl w:val="E20811D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1D693C"/>
    <w:multiLevelType w:val="hybridMultilevel"/>
    <w:tmpl w:val="ED5C9EE2"/>
    <w:lvl w:ilvl="0" w:tplc="12D84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6D799A"/>
    <w:multiLevelType w:val="hybridMultilevel"/>
    <w:tmpl w:val="9E1C1B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942BEB"/>
    <w:multiLevelType w:val="hybridMultilevel"/>
    <w:tmpl w:val="1344707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F731B0"/>
    <w:multiLevelType w:val="hybridMultilevel"/>
    <w:tmpl w:val="D98A34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180FAD"/>
    <w:multiLevelType w:val="hybridMultilevel"/>
    <w:tmpl w:val="ADE235C0"/>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67529B"/>
    <w:multiLevelType w:val="hybridMultilevel"/>
    <w:tmpl w:val="AFBAEA6E"/>
    <w:lvl w:ilvl="0" w:tplc="253249E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E54457"/>
    <w:multiLevelType w:val="hybridMultilevel"/>
    <w:tmpl w:val="F722629A"/>
    <w:lvl w:ilvl="0" w:tplc="29143F0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4F757F"/>
    <w:multiLevelType w:val="hybridMultilevel"/>
    <w:tmpl w:val="810078C4"/>
    <w:lvl w:ilvl="0" w:tplc="12D846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246CAD"/>
    <w:multiLevelType w:val="hybridMultilevel"/>
    <w:tmpl w:val="F95265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3B1C1F"/>
    <w:multiLevelType w:val="hybridMultilevel"/>
    <w:tmpl w:val="913C2336"/>
    <w:lvl w:ilvl="0" w:tplc="28CA21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664262"/>
    <w:multiLevelType w:val="hybridMultilevel"/>
    <w:tmpl w:val="CE0AD3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035A95"/>
    <w:multiLevelType w:val="hybridMultilevel"/>
    <w:tmpl w:val="34E20DB0"/>
    <w:lvl w:ilvl="0" w:tplc="04050011">
      <w:start w:val="1"/>
      <w:numFmt w:val="decimal"/>
      <w:lvlText w:val="%1)"/>
      <w:lvlJc w:val="left"/>
      <w:pPr>
        <w:ind w:left="720" w:hanging="360"/>
      </w:pPr>
    </w:lvl>
    <w:lvl w:ilvl="1" w:tplc="8A660426">
      <w:start w:val="1"/>
      <w:numFmt w:val="decimal"/>
      <w:lvlText w:val="%2."/>
      <w:lvlJc w:val="left"/>
      <w:pPr>
        <w:ind w:left="1440" w:hanging="360"/>
      </w:pPr>
      <w:rPr>
        <w:rFonts w:ascii="Times New Roman" w:eastAsiaTheme="minorHAnsi"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4C4AD4"/>
    <w:multiLevelType w:val="hybridMultilevel"/>
    <w:tmpl w:val="7ABAAB5E"/>
    <w:lvl w:ilvl="0" w:tplc="60447D9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801A55"/>
    <w:multiLevelType w:val="hybridMultilevel"/>
    <w:tmpl w:val="A58458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D46A48"/>
    <w:multiLevelType w:val="hybridMultilevel"/>
    <w:tmpl w:val="4FBC3C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DE22D04"/>
    <w:multiLevelType w:val="hybridMultilevel"/>
    <w:tmpl w:val="6BD8D1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466B9A"/>
    <w:multiLevelType w:val="hybridMultilevel"/>
    <w:tmpl w:val="6B145B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4"/>
  </w:num>
  <w:num w:numId="4">
    <w:abstractNumId w:val="9"/>
  </w:num>
  <w:num w:numId="5">
    <w:abstractNumId w:val="11"/>
  </w:num>
  <w:num w:numId="6">
    <w:abstractNumId w:val="10"/>
  </w:num>
  <w:num w:numId="7">
    <w:abstractNumId w:val="15"/>
  </w:num>
  <w:num w:numId="8">
    <w:abstractNumId w:val="6"/>
  </w:num>
  <w:num w:numId="9">
    <w:abstractNumId w:val="18"/>
  </w:num>
  <w:num w:numId="10">
    <w:abstractNumId w:val="13"/>
  </w:num>
  <w:num w:numId="11">
    <w:abstractNumId w:val="3"/>
  </w:num>
  <w:num w:numId="12">
    <w:abstractNumId w:val="20"/>
  </w:num>
  <w:num w:numId="13">
    <w:abstractNumId w:val="14"/>
  </w:num>
  <w:num w:numId="14">
    <w:abstractNumId w:val="7"/>
  </w:num>
  <w:num w:numId="15">
    <w:abstractNumId w:val="19"/>
  </w:num>
  <w:num w:numId="16">
    <w:abstractNumId w:val="17"/>
  </w:num>
  <w:num w:numId="17">
    <w:abstractNumId w:val="0"/>
  </w:num>
  <w:num w:numId="18">
    <w:abstractNumId w:val="12"/>
  </w:num>
  <w:num w:numId="19">
    <w:abstractNumId w:val="22"/>
  </w:num>
  <w:num w:numId="20">
    <w:abstractNumId w:val="1"/>
  </w:num>
  <w:num w:numId="21">
    <w:abstractNumId w:val="16"/>
  </w:num>
  <w:num w:numId="22">
    <w:abstractNumId w:val="8"/>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0A"/>
    <w:rsid w:val="00016117"/>
    <w:rsid w:val="000247AC"/>
    <w:rsid w:val="000346D8"/>
    <w:rsid w:val="00067723"/>
    <w:rsid w:val="00076A3D"/>
    <w:rsid w:val="000E7BD0"/>
    <w:rsid w:val="00106090"/>
    <w:rsid w:val="00123DDC"/>
    <w:rsid w:val="00130EC7"/>
    <w:rsid w:val="001454C3"/>
    <w:rsid w:val="00170A9E"/>
    <w:rsid w:val="001A038C"/>
    <w:rsid w:val="001C222A"/>
    <w:rsid w:val="001D0BEA"/>
    <w:rsid w:val="001E2113"/>
    <w:rsid w:val="001E286A"/>
    <w:rsid w:val="002965B2"/>
    <w:rsid w:val="002D359D"/>
    <w:rsid w:val="00330926"/>
    <w:rsid w:val="0035011C"/>
    <w:rsid w:val="00374EC6"/>
    <w:rsid w:val="003D61DD"/>
    <w:rsid w:val="00402774"/>
    <w:rsid w:val="004633E9"/>
    <w:rsid w:val="004B342B"/>
    <w:rsid w:val="004E2969"/>
    <w:rsid w:val="00543083"/>
    <w:rsid w:val="0054407B"/>
    <w:rsid w:val="005460FA"/>
    <w:rsid w:val="0055573C"/>
    <w:rsid w:val="00584211"/>
    <w:rsid w:val="00584E05"/>
    <w:rsid w:val="005E3653"/>
    <w:rsid w:val="0062611F"/>
    <w:rsid w:val="00631E7A"/>
    <w:rsid w:val="0064620A"/>
    <w:rsid w:val="00671CB3"/>
    <w:rsid w:val="006A5597"/>
    <w:rsid w:val="006A57AB"/>
    <w:rsid w:val="006B3A46"/>
    <w:rsid w:val="006D2851"/>
    <w:rsid w:val="006D2899"/>
    <w:rsid w:val="006D664F"/>
    <w:rsid w:val="006E4E9A"/>
    <w:rsid w:val="006F62D7"/>
    <w:rsid w:val="0072154C"/>
    <w:rsid w:val="0072787D"/>
    <w:rsid w:val="00760C96"/>
    <w:rsid w:val="00785122"/>
    <w:rsid w:val="007862AB"/>
    <w:rsid w:val="00797FCE"/>
    <w:rsid w:val="007D22E8"/>
    <w:rsid w:val="00825254"/>
    <w:rsid w:val="00844DD8"/>
    <w:rsid w:val="00853A74"/>
    <w:rsid w:val="008A3C58"/>
    <w:rsid w:val="008A3EC8"/>
    <w:rsid w:val="008A7B8B"/>
    <w:rsid w:val="008B1628"/>
    <w:rsid w:val="008B7907"/>
    <w:rsid w:val="008C4779"/>
    <w:rsid w:val="008C5109"/>
    <w:rsid w:val="008E5089"/>
    <w:rsid w:val="008F0D27"/>
    <w:rsid w:val="00913DD5"/>
    <w:rsid w:val="009513C6"/>
    <w:rsid w:val="009853D1"/>
    <w:rsid w:val="009A1918"/>
    <w:rsid w:val="009B573D"/>
    <w:rsid w:val="009F7297"/>
    <w:rsid w:val="00A00BC4"/>
    <w:rsid w:val="00A33289"/>
    <w:rsid w:val="00A505C6"/>
    <w:rsid w:val="00A530F7"/>
    <w:rsid w:val="00A824EB"/>
    <w:rsid w:val="00A9128B"/>
    <w:rsid w:val="00AE71D0"/>
    <w:rsid w:val="00AF6F60"/>
    <w:rsid w:val="00B40EC1"/>
    <w:rsid w:val="00B72573"/>
    <w:rsid w:val="00B81E3A"/>
    <w:rsid w:val="00B84B36"/>
    <w:rsid w:val="00BB26A2"/>
    <w:rsid w:val="00BC4A0B"/>
    <w:rsid w:val="00BE416A"/>
    <w:rsid w:val="00BE66E0"/>
    <w:rsid w:val="00C12EB8"/>
    <w:rsid w:val="00C2018D"/>
    <w:rsid w:val="00C30FFD"/>
    <w:rsid w:val="00C46088"/>
    <w:rsid w:val="00C539E2"/>
    <w:rsid w:val="00C60ABD"/>
    <w:rsid w:val="00C62D5B"/>
    <w:rsid w:val="00C92BD7"/>
    <w:rsid w:val="00CA61E7"/>
    <w:rsid w:val="00CC3F33"/>
    <w:rsid w:val="00CC75FB"/>
    <w:rsid w:val="00CE7E53"/>
    <w:rsid w:val="00D108F0"/>
    <w:rsid w:val="00D12B04"/>
    <w:rsid w:val="00D155A3"/>
    <w:rsid w:val="00D36FCF"/>
    <w:rsid w:val="00DC3746"/>
    <w:rsid w:val="00E06ACD"/>
    <w:rsid w:val="00E147E8"/>
    <w:rsid w:val="00E269DE"/>
    <w:rsid w:val="00E379F5"/>
    <w:rsid w:val="00E5160E"/>
    <w:rsid w:val="00E86CD3"/>
    <w:rsid w:val="00E953F3"/>
    <w:rsid w:val="00EA3BEF"/>
    <w:rsid w:val="00EB72A8"/>
    <w:rsid w:val="00EE006B"/>
    <w:rsid w:val="00F61F9F"/>
    <w:rsid w:val="00F82456"/>
    <w:rsid w:val="00FA3F17"/>
    <w:rsid w:val="00FA5515"/>
    <w:rsid w:val="00FC3001"/>
    <w:rsid w:val="00FC7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F9A6"/>
  <w15:chartTrackingRefBased/>
  <w15:docId w15:val="{E401739C-F096-4183-AB1F-CC5E742E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584E0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797F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link w:val="Nadpis4Char"/>
    <w:uiPriority w:val="9"/>
    <w:qFormat/>
    <w:rsid w:val="00584E0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4620A"/>
    <w:rPr>
      <w:b/>
      <w:bCs/>
    </w:rPr>
  </w:style>
  <w:style w:type="character" w:customStyle="1" w:styleId="place">
    <w:name w:val="place"/>
    <w:basedOn w:val="Standardnpsmoodstavce"/>
    <w:rsid w:val="0064620A"/>
  </w:style>
  <w:style w:type="character" w:styleId="Hypertextovodkaz">
    <w:name w:val="Hyperlink"/>
    <w:basedOn w:val="Standardnpsmoodstavce"/>
    <w:uiPriority w:val="99"/>
    <w:semiHidden/>
    <w:unhideWhenUsed/>
    <w:rsid w:val="0064620A"/>
    <w:rPr>
      <w:color w:val="0000FF"/>
      <w:u w:val="single"/>
    </w:rPr>
  </w:style>
  <w:style w:type="character" w:customStyle="1" w:styleId="Nadpis2Char">
    <w:name w:val="Nadpis 2 Char"/>
    <w:basedOn w:val="Standardnpsmoodstavce"/>
    <w:link w:val="Nadpis2"/>
    <w:uiPriority w:val="9"/>
    <w:rsid w:val="00584E05"/>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584E05"/>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584E05"/>
    <w:pPr>
      <w:ind w:left="720"/>
      <w:contextualSpacing/>
    </w:pPr>
  </w:style>
  <w:style w:type="paragraph" w:customStyle="1" w:styleId="Default">
    <w:name w:val="Default"/>
    <w:rsid w:val="00584E05"/>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Normlnweb">
    <w:name w:val="Normal (Web)"/>
    <w:basedOn w:val="Normln"/>
    <w:uiPriority w:val="99"/>
    <w:unhideWhenUsed/>
    <w:rsid w:val="00584E0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797FC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8A7B8B"/>
    <w:rPr>
      <w:sz w:val="16"/>
      <w:szCs w:val="16"/>
    </w:rPr>
  </w:style>
  <w:style w:type="paragraph" w:styleId="Textkomente">
    <w:name w:val="annotation text"/>
    <w:basedOn w:val="Normln"/>
    <w:link w:val="TextkomenteChar"/>
    <w:uiPriority w:val="99"/>
    <w:unhideWhenUsed/>
    <w:rsid w:val="008A7B8B"/>
    <w:pPr>
      <w:spacing w:line="240" w:lineRule="auto"/>
    </w:pPr>
    <w:rPr>
      <w:sz w:val="20"/>
      <w:szCs w:val="20"/>
    </w:rPr>
  </w:style>
  <w:style w:type="character" w:customStyle="1" w:styleId="TextkomenteChar">
    <w:name w:val="Text komentáře Char"/>
    <w:basedOn w:val="Standardnpsmoodstavce"/>
    <w:link w:val="Textkomente"/>
    <w:uiPriority w:val="99"/>
    <w:rsid w:val="008A7B8B"/>
    <w:rPr>
      <w:sz w:val="20"/>
      <w:szCs w:val="20"/>
    </w:rPr>
  </w:style>
  <w:style w:type="paragraph" w:styleId="Pedmtkomente">
    <w:name w:val="annotation subject"/>
    <w:basedOn w:val="Textkomente"/>
    <w:next w:val="Textkomente"/>
    <w:link w:val="PedmtkomenteChar"/>
    <w:uiPriority w:val="99"/>
    <w:semiHidden/>
    <w:unhideWhenUsed/>
    <w:rsid w:val="008A7B8B"/>
    <w:rPr>
      <w:b/>
      <w:bCs/>
    </w:rPr>
  </w:style>
  <w:style w:type="character" w:customStyle="1" w:styleId="PedmtkomenteChar">
    <w:name w:val="Předmět komentáře Char"/>
    <w:basedOn w:val="TextkomenteChar"/>
    <w:link w:val="Pedmtkomente"/>
    <w:uiPriority w:val="99"/>
    <w:semiHidden/>
    <w:rsid w:val="008A7B8B"/>
    <w:rPr>
      <w:b/>
      <w:bCs/>
      <w:sz w:val="20"/>
      <w:szCs w:val="20"/>
    </w:rPr>
  </w:style>
  <w:style w:type="paragraph" w:styleId="Textbubliny">
    <w:name w:val="Balloon Text"/>
    <w:basedOn w:val="Normln"/>
    <w:link w:val="TextbublinyChar"/>
    <w:uiPriority w:val="99"/>
    <w:semiHidden/>
    <w:unhideWhenUsed/>
    <w:rsid w:val="008A7B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7B8B"/>
    <w:rPr>
      <w:rFonts w:ascii="Segoe UI" w:hAnsi="Segoe UI" w:cs="Segoe UI"/>
      <w:sz w:val="18"/>
      <w:szCs w:val="18"/>
    </w:rPr>
  </w:style>
  <w:style w:type="paragraph" w:customStyle="1" w:styleId="l7">
    <w:name w:val="l7"/>
    <w:basedOn w:val="Normln"/>
    <w:rsid w:val="008A7B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8A7B8B"/>
    <w:rPr>
      <w:i/>
      <w:iCs/>
    </w:rPr>
  </w:style>
  <w:style w:type="paragraph" w:customStyle="1" w:styleId="l6">
    <w:name w:val="l6"/>
    <w:basedOn w:val="Normln"/>
    <w:rsid w:val="008A7B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8A7B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8">
    <w:name w:val="l8"/>
    <w:basedOn w:val="Normln"/>
    <w:rsid w:val="008A7B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CC3F33"/>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8F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B1628"/>
    <w:pPr>
      <w:spacing w:after="0" w:line="240" w:lineRule="auto"/>
    </w:pPr>
  </w:style>
  <w:style w:type="paragraph" w:styleId="Zhlav">
    <w:name w:val="header"/>
    <w:basedOn w:val="Normln"/>
    <w:link w:val="ZhlavChar"/>
    <w:uiPriority w:val="99"/>
    <w:unhideWhenUsed/>
    <w:rsid w:val="00FA55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5515"/>
  </w:style>
  <w:style w:type="paragraph" w:styleId="Zpat">
    <w:name w:val="footer"/>
    <w:basedOn w:val="Normln"/>
    <w:link w:val="ZpatChar"/>
    <w:uiPriority w:val="99"/>
    <w:unhideWhenUsed/>
    <w:rsid w:val="00FA5515"/>
    <w:pPr>
      <w:tabs>
        <w:tab w:val="center" w:pos="4536"/>
        <w:tab w:val="right" w:pos="9072"/>
      </w:tabs>
      <w:spacing w:after="0" w:line="240" w:lineRule="auto"/>
    </w:pPr>
  </w:style>
  <w:style w:type="character" w:customStyle="1" w:styleId="ZpatChar">
    <w:name w:val="Zápatí Char"/>
    <w:basedOn w:val="Standardnpsmoodstavce"/>
    <w:link w:val="Zpat"/>
    <w:uiPriority w:val="99"/>
    <w:rsid w:val="00FA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07607">
      <w:bodyDiv w:val="1"/>
      <w:marLeft w:val="0"/>
      <w:marRight w:val="0"/>
      <w:marTop w:val="0"/>
      <w:marBottom w:val="0"/>
      <w:divBdr>
        <w:top w:val="none" w:sz="0" w:space="0" w:color="auto"/>
        <w:left w:val="none" w:sz="0" w:space="0" w:color="auto"/>
        <w:bottom w:val="none" w:sz="0" w:space="0" w:color="auto"/>
        <w:right w:val="none" w:sz="0" w:space="0" w:color="auto"/>
      </w:divBdr>
    </w:div>
    <w:div w:id="413169795">
      <w:bodyDiv w:val="1"/>
      <w:marLeft w:val="0"/>
      <w:marRight w:val="0"/>
      <w:marTop w:val="0"/>
      <w:marBottom w:val="0"/>
      <w:divBdr>
        <w:top w:val="none" w:sz="0" w:space="0" w:color="auto"/>
        <w:left w:val="none" w:sz="0" w:space="0" w:color="auto"/>
        <w:bottom w:val="none" w:sz="0" w:space="0" w:color="auto"/>
        <w:right w:val="none" w:sz="0" w:space="0" w:color="auto"/>
      </w:divBdr>
    </w:div>
    <w:div w:id="519667316">
      <w:bodyDiv w:val="1"/>
      <w:marLeft w:val="0"/>
      <w:marRight w:val="0"/>
      <w:marTop w:val="0"/>
      <w:marBottom w:val="0"/>
      <w:divBdr>
        <w:top w:val="none" w:sz="0" w:space="0" w:color="auto"/>
        <w:left w:val="none" w:sz="0" w:space="0" w:color="auto"/>
        <w:bottom w:val="none" w:sz="0" w:space="0" w:color="auto"/>
        <w:right w:val="none" w:sz="0" w:space="0" w:color="auto"/>
      </w:divBdr>
    </w:div>
    <w:div w:id="649480975">
      <w:bodyDiv w:val="1"/>
      <w:marLeft w:val="0"/>
      <w:marRight w:val="0"/>
      <w:marTop w:val="0"/>
      <w:marBottom w:val="0"/>
      <w:divBdr>
        <w:top w:val="none" w:sz="0" w:space="0" w:color="auto"/>
        <w:left w:val="none" w:sz="0" w:space="0" w:color="auto"/>
        <w:bottom w:val="none" w:sz="0" w:space="0" w:color="auto"/>
        <w:right w:val="none" w:sz="0" w:space="0" w:color="auto"/>
      </w:divBdr>
    </w:div>
    <w:div w:id="685985514">
      <w:bodyDiv w:val="1"/>
      <w:marLeft w:val="0"/>
      <w:marRight w:val="0"/>
      <w:marTop w:val="0"/>
      <w:marBottom w:val="0"/>
      <w:divBdr>
        <w:top w:val="none" w:sz="0" w:space="0" w:color="auto"/>
        <w:left w:val="none" w:sz="0" w:space="0" w:color="auto"/>
        <w:bottom w:val="none" w:sz="0" w:space="0" w:color="auto"/>
        <w:right w:val="none" w:sz="0" w:space="0" w:color="auto"/>
      </w:divBdr>
    </w:div>
    <w:div w:id="1058482343">
      <w:bodyDiv w:val="1"/>
      <w:marLeft w:val="0"/>
      <w:marRight w:val="0"/>
      <w:marTop w:val="0"/>
      <w:marBottom w:val="0"/>
      <w:divBdr>
        <w:top w:val="none" w:sz="0" w:space="0" w:color="auto"/>
        <w:left w:val="none" w:sz="0" w:space="0" w:color="auto"/>
        <w:bottom w:val="none" w:sz="0" w:space="0" w:color="auto"/>
        <w:right w:val="none" w:sz="0" w:space="0" w:color="auto"/>
      </w:divBdr>
    </w:div>
    <w:div w:id="1421246365">
      <w:bodyDiv w:val="1"/>
      <w:marLeft w:val="0"/>
      <w:marRight w:val="0"/>
      <w:marTop w:val="0"/>
      <w:marBottom w:val="0"/>
      <w:divBdr>
        <w:top w:val="none" w:sz="0" w:space="0" w:color="auto"/>
        <w:left w:val="none" w:sz="0" w:space="0" w:color="auto"/>
        <w:bottom w:val="none" w:sz="0" w:space="0" w:color="auto"/>
        <w:right w:val="none" w:sz="0" w:space="0" w:color="auto"/>
      </w:divBdr>
    </w:div>
    <w:div w:id="1472598453">
      <w:bodyDiv w:val="1"/>
      <w:marLeft w:val="0"/>
      <w:marRight w:val="0"/>
      <w:marTop w:val="0"/>
      <w:marBottom w:val="0"/>
      <w:divBdr>
        <w:top w:val="none" w:sz="0" w:space="0" w:color="auto"/>
        <w:left w:val="none" w:sz="0" w:space="0" w:color="auto"/>
        <w:bottom w:val="none" w:sz="0" w:space="0" w:color="auto"/>
        <w:right w:val="none" w:sz="0" w:space="0" w:color="auto"/>
      </w:divBdr>
    </w:div>
    <w:div w:id="1675843199">
      <w:bodyDiv w:val="1"/>
      <w:marLeft w:val="0"/>
      <w:marRight w:val="0"/>
      <w:marTop w:val="0"/>
      <w:marBottom w:val="0"/>
      <w:divBdr>
        <w:top w:val="none" w:sz="0" w:space="0" w:color="auto"/>
        <w:left w:val="none" w:sz="0" w:space="0" w:color="auto"/>
        <w:bottom w:val="none" w:sz="0" w:space="0" w:color="auto"/>
        <w:right w:val="none" w:sz="0" w:space="0" w:color="auto"/>
      </w:divBdr>
      <w:divsChild>
        <w:div w:id="846099880">
          <w:marLeft w:val="0"/>
          <w:marRight w:val="0"/>
          <w:marTop w:val="0"/>
          <w:marBottom w:val="0"/>
          <w:divBdr>
            <w:top w:val="none" w:sz="0" w:space="0" w:color="auto"/>
            <w:left w:val="none" w:sz="0" w:space="0" w:color="auto"/>
            <w:bottom w:val="none" w:sz="0" w:space="0" w:color="auto"/>
            <w:right w:val="none" w:sz="0" w:space="0" w:color="auto"/>
          </w:divBdr>
        </w:div>
      </w:divsChild>
    </w:div>
    <w:div w:id="1901937752">
      <w:bodyDiv w:val="1"/>
      <w:marLeft w:val="0"/>
      <w:marRight w:val="0"/>
      <w:marTop w:val="0"/>
      <w:marBottom w:val="0"/>
      <w:divBdr>
        <w:top w:val="none" w:sz="0" w:space="0" w:color="auto"/>
        <w:left w:val="none" w:sz="0" w:space="0" w:color="auto"/>
        <w:bottom w:val="none" w:sz="0" w:space="0" w:color="auto"/>
        <w:right w:val="none" w:sz="0" w:space="0" w:color="auto"/>
      </w:divBdr>
      <w:divsChild>
        <w:div w:id="387460719">
          <w:marLeft w:val="0"/>
          <w:marRight w:val="0"/>
          <w:marTop w:val="0"/>
          <w:marBottom w:val="0"/>
          <w:divBdr>
            <w:top w:val="none" w:sz="0" w:space="0" w:color="auto"/>
            <w:left w:val="none" w:sz="0" w:space="0" w:color="auto"/>
            <w:bottom w:val="none" w:sz="0" w:space="0" w:color="auto"/>
            <w:right w:val="none" w:sz="0" w:space="0" w:color="auto"/>
          </w:divBdr>
          <w:divsChild>
            <w:div w:id="7202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b.cz/contacts/prof-ing-vladimir-sedlarik-ph-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D976-BFAD-4AA4-A2A4-07F9C058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3292</Words>
  <Characters>19424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Sobieská</dc:creator>
  <cp:keywords/>
  <dc:description/>
  <cp:lastModifiedBy>RNDr. Alexander Černý</cp:lastModifiedBy>
  <cp:revision>3</cp:revision>
  <cp:lastPrinted>2021-06-14T11:51:00Z</cp:lastPrinted>
  <dcterms:created xsi:type="dcterms:W3CDTF">2021-06-15T07:04:00Z</dcterms:created>
  <dcterms:modified xsi:type="dcterms:W3CDTF">2021-06-15T07:05:00Z</dcterms:modified>
</cp:coreProperties>
</file>