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47" w:rsidRPr="00EC5EAE" w:rsidRDefault="00E17747" w:rsidP="00AC0FE9">
      <w:pPr>
        <w:spacing w:after="0" w:line="240" w:lineRule="auto"/>
        <w:jc w:val="center"/>
        <w:rPr>
          <w:rFonts w:cs="Times New Roman"/>
          <w:b/>
          <w:lang w:val="en-GB"/>
        </w:rPr>
      </w:pPr>
    </w:p>
    <w:p w:rsidR="008B0CE4" w:rsidRPr="00EC5EAE" w:rsidRDefault="00040D6D" w:rsidP="00AC0FE9">
      <w:pPr>
        <w:spacing w:after="0" w:line="240" w:lineRule="auto"/>
        <w:jc w:val="center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APPLICATION FOR SCHOLARSHIP</w:t>
      </w:r>
    </w:p>
    <w:p w:rsidR="00304AC8" w:rsidRPr="00EC5EAE" w:rsidRDefault="001844CE" w:rsidP="00AC0FE9">
      <w:pPr>
        <w:spacing w:after="0" w:line="240" w:lineRule="auto"/>
        <w:jc w:val="center"/>
        <w:rPr>
          <w:rFonts w:cs="Times New Roman"/>
          <w:lang w:val="en-GB"/>
        </w:rPr>
      </w:pPr>
      <w:proofErr w:type="gramStart"/>
      <w:r>
        <w:rPr>
          <w:rFonts w:cs="Times New Roman"/>
          <w:lang w:val="en-GB"/>
        </w:rPr>
        <w:t>in</w:t>
      </w:r>
      <w:proofErr w:type="gramEnd"/>
      <w:r>
        <w:rPr>
          <w:rFonts w:cs="Times New Roman"/>
          <w:lang w:val="en-GB"/>
        </w:rPr>
        <w:t xml:space="preserve"> accordance with the relevant provisions of the Act No. 111/1998 Coll</w:t>
      </w:r>
      <w:r w:rsidR="00304AC8" w:rsidRPr="00EC5EAE">
        <w:rPr>
          <w:rFonts w:cs="Times New Roman"/>
          <w:lang w:val="en-GB"/>
        </w:rPr>
        <w:t>., o</w:t>
      </w:r>
      <w:r w:rsidR="004923AC">
        <w:rPr>
          <w:rFonts w:cs="Times New Roman"/>
          <w:lang w:val="en-GB"/>
        </w:rPr>
        <w:t>n higher education i</w:t>
      </w:r>
      <w:r>
        <w:rPr>
          <w:rFonts w:cs="Times New Roman"/>
          <w:lang w:val="en-GB"/>
        </w:rPr>
        <w:t>nstitutions</w:t>
      </w:r>
      <w:r w:rsidR="00304AC8" w:rsidRPr="00EC5EAE"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>as amended</w:t>
      </w:r>
      <w:r w:rsidR="00304AC8" w:rsidRPr="00EC5EAE">
        <w:rPr>
          <w:rFonts w:cs="Times New Roman"/>
          <w:lang w:val="en-GB"/>
        </w:rPr>
        <w:t xml:space="preserve"> (</w:t>
      </w:r>
      <w:r w:rsidR="008A76AE" w:rsidRPr="00EC5EAE">
        <w:rPr>
          <w:rFonts w:cs="Times New Roman"/>
          <w:lang w:val="en-GB"/>
        </w:rPr>
        <w:t>hereinafter referred to as “the Act”</w:t>
      </w:r>
      <w:r w:rsidR="00304AC8" w:rsidRPr="00EC5EAE">
        <w:rPr>
          <w:rFonts w:cs="Times New Roman"/>
          <w:lang w:val="en-GB"/>
        </w:rPr>
        <w:t>)</w:t>
      </w:r>
    </w:p>
    <w:p w:rsidR="00AC0FE9" w:rsidRPr="00EC5EAE" w:rsidRDefault="00AC0FE9" w:rsidP="00AC0FE9">
      <w:pPr>
        <w:spacing w:after="0" w:line="240" w:lineRule="auto"/>
        <w:jc w:val="center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(</w:t>
      </w:r>
      <w:proofErr w:type="gramStart"/>
      <w:r w:rsidR="00E4680F">
        <w:rPr>
          <w:rFonts w:cs="Times New Roman"/>
          <w:lang w:val="en-GB"/>
        </w:rPr>
        <w:t>the</w:t>
      </w:r>
      <w:proofErr w:type="gramEnd"/>
      <w:r w:rsidR="00E4680F">
        <w:rPr>
          <w:rFonts w:cs="Times New Roman"/>
          <w:lang w:val="en-GB"/>
        </w:rPr>
        <w:t xml:space="preserve"> applicant shall circle one of the options</w:t>
      </w:r>
      <w:r w:rsidRPr="00EC5EAE">
        <w:rPr>
          <w:rFonts w:cs="Times New Roman"/>
          <w:lang w:val="en-GB"/>
        </w:rPr>
        <w:t>)</w:t>
      </w:r>
    </w:p>
    <w:p w:rsidR="00AC0FE9" w:rsidRPr="00EC5EAE" w:rsidRDefault="00AC0FE9" w:rsidP="00AC0FE9">
      <w:pPr>
        <w:spacing w:after="0" w:line="240" w:lineRule="auto"/>
        <w:rPr>
          <w:rFonts w:cs="Times New Roman"/>
          <w:b/>
          <w:lang w:val="en-GB"/>
        </w:rPr>
      </w:pPr>
    </w:p>
    <w:p w:rsidR="00AC0FE9" w:rsidRPr="00EC5EAE" w:rsidRDefault="004A455D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Merit scholarship</w:t>
      </w:r>
      <w:r w:rsidR="00AC0FE9" w:rsidRPr="00EC5EAE">
        <w:rPr>
          <w:rFonts w:cs="Times New Roman"/>
          <w:lang w:val="en-GB"/>
        </w:rPr>
        <w:t xml:space="preserve"> – </w:t>
      </w:r>
      <w:r w:rsidR="00DA2161" w:rsidRPr="00EC5EAE">
        <w:rPr>
          <w:rFonts w:cs="Times New Roman"/>
          <w:lang w:val="en-GB"/>
        </w:rPr>
        <w:t>for outstanding academic performance</w:t>
      </w:r>
      <w:r w:rsidR="00AC0FE9" w:rsidRPr="00EC5EAE">
        <w:rPr>
          <w:rFonts w:cs="Times New Roman"/>
          <w:lang w:val="en-GB"/>
        </w:rPr>
        <w:t xml:space="preserve"> (§ 91 </w:t>
      </w:r>
      <w:r w:rsidR="00C01944" w:rsidRPr="00EC5EAE">
        <w:rPr>
          <w:rFonts w:cs="Times New Roman"/>
          <w:lang w:val="en-GB"/>
        </w:rPr>
        <w:t>Paragraph</w:t>
      </w:r>
      <w:r w:rsidR="00AC0FE9" w:rsidRPr="00EC5EAE">
        <w:rPr>
          <w:rFonts w:cs="Times New Roman"/>
          <w:lang w:val="en-GB"/>
        </w:rPr>
        <w:t xml:space="preserve"> 2 </w:t>
      </w:r>
      <w:r w:rsidR="00C01944" w:rsidRPr="00EC5EAE">
        <w:rPr>
          <w:rFonts w:cs="Times New Roman"/>
          <w:lang w:val="en-GB"/>
        </w:rPr>
        <w:t>Letter</w:t>
      </w:r>
      <w:r w:rsidR="00AC0FE9" w:rsidRPr="00EC5EAE">
        <w:rPr>
          <w:rFonts w:cs="Times New Roman"/>
          <w:lang w:val="en-GB"/>
        </w:rPr>
        <w:t xml:space="preserve"> a) </w:t>
      </w:r>
      <w:r w:rsidR="00C01944" w:rsidRPr="00EC5EAE">
        <w:rPr>
          <w:rFonts w:cs="Times New Roman"/>
          <w:lang w:val="en-GB"/>
        </w:rPr>
        <w:t>of the Act</w:t>
      </w:r>
      <w:r w:rsidR="00AC0FE9" w:rsidRPr="00EC5EAE">
        <w:rPr>
          <w:rFonts w:cs="Times New Roman"/>
          <w:lang w:val="en-GB"/>
        </w:rPr>
        <w:t>),</w:t>
      </w:r>
    </w:p>
    <w:p w:rsidR="00AC0FE9" w:rsidRPr="00EC5EAE" w:rsidRDefault="004A455D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Extraordinary scholarship</w:t>
      </w:r>
      <w:r w:rsidR="00AC0FE9" w:rsidRPr="00EC5EAE">
        <w:rPr>
          <w:rFonts w:cs="Times New Roman"/>
          <w:b/>
          <w:lang w:val="en-GB"/>
        </w:rPr>
        <w:t xml:space="preserve"> </w:t>
      </w:r>
    </w:p>
    <w:p w:rsidR="00AC0FE9" w:rsidRPr="00EC5EAE" w:rsidRDefault="00D27467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for outstanding academic performance during the whole period of study</w:t>
      </w:r>
      <w:r w:rsidR="00900947">
        <w:rPr>
          <w:rFonts w:cs="Times New Roman"/>
          <w:lang w:val="en-GB"/>
        </w:rPr>
        <w:t>,</w:t>
      </w:r>
      <w:r w:rsidRPr="00EC5EAE">
        <w:rPr>
          <w:rFonts w:cs="Times New Roman"/>
          <w:lang w:val="en-GB"/>
        </w:rPr>
        <w:t xml:space="preserve"> </w:t>
      </w:r>
      <w:r w:rsidR="00FD4FD5">
        <w:rPr>
          <w:rFonts w:cs="Times New Roman"/>
          <w:lang w:val="en-GB"/>
        </w:rPr>
        <w:t>award of a first-class degree certificate</w:t>
      </w:r>
      <w:r w:rsidR="00AC0FE9" w:rsidRPr="00EC5EAE">
        <w:rPr>
          <w:rFonts w:cs="Times New Roman"/>
          <w:lang w:val="en-GB"/>
        </w:rPr>
        <w:t xml:space="preserve">, </w:t>
      </w:r>
      <w:r w:rsidR="00900947">
        <w:rPr>
          <w:rFonts w:cs="Times New Roman"/>
          <w:lang w:val="en-GB"/>
        </w:rPr>
        <w:t>BT/MT written and defended</w:t>
      </w:r>
      <w:bookmarkStart w:id="0" w:name="_GoBack"/>
      <w:bookmarkEnd w:id="0"/>
      <w:r w:rsidR="00900947">
        <w:rPr>
          <w:rFonts w:cs="Times New Roman"/>
          <w:lang w:val="en-GB"/>
        </w:rPr>
        <w:t xml:space="preserve"> excellently</w:t>
      </w:r>
    </w:p>
    <w:p w:rsidR="00AC0FE9" w:rsidRPr="00EC5EAE" w:rsidRDefault="00D27467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for significant results of R&amp;D, innovation, arts or other creative activities contributing to the improvement of knowledge</w:t>
      </w:r>
      <w:r w:rsidR="00B33899" w:rsidRPr="00EC5EAE">
        <w:rPr>
          <w:rFonts w:cs="Times New Roman"/>
          <w:lang w:val="en-GB"/>
        </w:rPr>
        <w:t xml:space="preserve">, </w:t>
      </w:r>
      <w:r w:rsidR="00EC5EAE">
        <w:rPr>
          <w:rFonts w:cs="Times New Roman"/>
          <w:lang w:val="en-GB"/>
        </w:rPr>
        <w:t xml:space="preserve">for active participation </w:t>
      </w:r>
      <w:r w:rsidR="00180DA0">
        <w:rPr>
          <w:rFonts w:cs="Times New Roman"/>
          <w:lang w:val="en-GB"/>
        </w:rPr>
        <w:t>in students’ scientific and expert activities</w:t>
      </w:r>
    </w:p>
    <w:p w:rsidR="00B33899" w:rsidRPr="00EC5EAE" w:rsidRDefault="00D27467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as financial assistance in an extremely serious financial situation</w:t>
      </w:r>
    </w:p>
    <w:p w:rsidR="00B33899" w:rsidRPr="00EC5EAE" w:rsidRDefault="00D27467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as a study abroad scholarship to support students participating in study periods and traineeships held within a programme supported by TBU</w:t>
      </w:r>
    </w:p>
    <w:p w:rsidR="00B33899" w:rsidRPr="00EC5EAE" w:rsidRDefault="00D27467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to support students studying at TBU</w:t>
      </w:r>
    </w:p>
    <w:p w:rsidR="004F2025" w:rsidRPr="00EC5EAE" w:rsidRDefault="00D27467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  <w:lang w:val="en-GB"/>
        </w:rPr>
      </w:pPr>
      <w:proofErr w:type="gramStart"/>
      <w:r w:rsidRPr="00EC5EAE">
        <w:rPr>
          <w:rFonts w:cs="Times New Roman"/>
          <w:lang w:val="en-GB"/>
        </w:rPr>
        <w:t>in</w:t>
      </w:r>
      <w:proofErr w:type="gramEnd"/>
      <w:r w:rsidRPr="00EC5EAE">
        <w:rPr>
          <w:rFonts w:cs="Times New Roman"/>
          <w:lang w:val="en-GB"/>
        </w:rPr>
        <w:t xml:space="preserve"> cases deserving special consideration</w:t>
      </w:r>
      <w:r w:rsidR="00B33899" w:rsidRPr="00EC5EAE">
        <w:rPr>
          <w:rFonts w:cs="Times New Roman"/>
          <w:lang w:val="en-GB"/>
        </w:rPr>
        <w:t xml:space="preserve"> (</w:t>
      </w:r>
      <w:r w:rsidR="00C24578" w:rsidRPr="00EC5EAE">
        <w:rPr>
          <w:rFonts w:cs="Times New Roman"/>
          <w:lang w:val="en-GB"/>
        </w:rPr>
        <w:t>for outstanding sports results</w:t>
      </w:r>
      <w:r w:rsidR="00B33899" w:rsidRPr="00EC5EAE">
        <w:rPr>
          <w:rFonts w:cs="Times New Roman"/>
          <w:lang w:val="en-GB"/>
        </w:rPr>
        <w:t xml:space="preserve">, </w:t>
      </w:r>
      <w:r w:rsidR="009B239C" w:rsidRPr="00EC5EAE">
        <w:rPr>
          <w:rFonts w:cs="Times New Roman"/>
          <w:lang w:val="en-GB"/>
        </w:rPr>
        <w:t>particularly related to the Faculty/TBU representation</w:t>
      </w:r>
      <w:r w:rsidR="00B33899" w:rsidRPr="00EC5EAE">
        <w:rPr>
          <w:rFonts w:cs="Times New Roman"/>
          <w:lang w:val="en-GB"/>
        </w:rPr>
        <w:t xml:space="preserve">; </w:t>
      </w:r>
      <w:r w:rsidR="009B239C" w:rsidRPr="00EC5EAE">
        <w:rPr>
          <w:rFonts w:cs="Times New Roman"/>
          <w:lang w:val="en-GB"/>
        </w:rPr>
        <w:t>activity of extraordinary benefit to the Faculty/TBU</w:t>
      </w:r>
      <w:r w:rsidR="00B33899" w:rsidRPr="00EC5EAE">
        <w:rPr>
          <w:rFonts w:cs="Times New Roman"/>
          <w:lang w:val="en-GB"/>
        </w:rPr>
        <w:t xml:space="preserve">; </w:t>
      </w:r>
      <w:r w:rsidR="009B239C" w:rsidRPr="00EC5EAE">
        <w:rPr>
          <w:rFonts w:cs="Times New Roman"/>
          <w:lang w:val="en-GB"/>
        </w:rPr>
        <w:t>in other cases, e.g</w:t>
      </w:r>
      <w:r w:rsidR="00B33899" w:rsidRPr="00EC5EAE">
        <w:rPr>
          <w:rFonts w:cs="Times New Roman"/>
          <w:lang w:val="en-GB"/>
        </w:rPr>
        <w:t xml:space="preserve">. </w:t>
      </w:r>
      <w:r w:rsidR="009B239C" w:rsidRPr="00EC5EAE">
        <w:rPr>
          <w:rFonts w:cs="Times New Roman"/>
          <w:lang w:val="en-GB"/>
        </w:rPr>
        <w:t>assistance towards the accommodation costs</w:t>
      </w:r>
      <w:r w:rsidR="00B33899" w:rsidRPr="00EC5EAE">
        <w:rPr>
          <w:rFonts w:cs="Times New Roman"/>
          <w:lang w:val="en-GB"/>
        </w:rPr>
        <w:t>)</w:t>
      </w:r>
    </w:p>
    <w:p w:rsidR="00304AC8" w:rsidRPr="00EC5EAE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  <w:lang w:val="en-GB"/>
        </w:rPr>
      </w:pPr>
    </w:p>
    <w:p w:rsidR="00B33899" w:rsidRPr="00EC5EAE" w:rsidRDefault="00B3269A" w:rsidP="007C792E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Need-based scholarship</w:t>
      </w:r>
      <w:r w:rsidR="00304AC8" w:rsidRPr="00EC5EAE">
        <w:rPr>
          <w:rFonts w:cs="Times New Roman"/>
          <w:lang w:val="en-GB"/>
        </w:rPr>
        <w:t xml:space="preserve"> – </w:t>
      </w:r>
      <w:r w:rsidR="008A76AE" w:rsidRPr="00EC5EAE">
        <w:rPr>
          <w:rFonts w:cs="Times New Roman"/>
          <w:lang w:val="en-GB"/>
        </w:rPr>
        <w:t>as financial assistance in an extremely serious financial situation of the student</w:t>
      </w:r>
      <w:r w:rsidR="00304AC8" w:rsidRPr="00EC5EAE">
        <w:rPr>
          <w:rFonts w:cs="Times New Roman"/>
          <w:lang w:val="en-GB"/>
        </w:rPr>
        <w:t xml:space="preserve"> </w:t>
      </w:r>
      <w:r w:rsidR="00FF5FFE" w:rsidRPr="00EC5EAE">
        <w:rPr>
          <w:rFonts w:cs="Times New Roman"/>
          <w:lang w:val="en-GB"/>
        </w:rPr>
        <w:t>in accordance with</w:t>
      </w:r>
      <w:r w:rsidR="00304AC8" w:rsidRPr="00EC5EAE">
        <w:rPr>
          <w:rFonts w:cs="Times New Roman"/>
          <w:lang w:val="en-GB"/>
        </w:rPr>
        <w:t xml:space="preserve"> § 91 </w:t>
      </w:r>
      <w:r w:rsidR="00FF5FFE" w:rsidRPr="00EC5EAE">
        <w:rPr>
          <w:rFonts w:cs="Times New Roman"/>
          <w:lang w:val="en-GB"/>
        </w:rPr>
        <w:t>Paragraph</w:t>
      </w:r>
      <w:r w:rsidR="00304AC8" w:rsidRPr="00EC5EAE">
        <w:rPr>
          <w:rFonts w:cs="Times New Roman"/>
          <w:lang w:val="en-GB"/>
        </w:rPr>
        <w:t xml:space="preserve"> 2 </w:t>
      </w:r>
      <w:r w:rsidR="00FF5FFE" w:rsidRPr="00EC5EAE">
        <w:rPr>
          <w:rFonts w:cs="Times New Roman"/>
          <w:lang w:val="en-GB"/>
        </w:rPr>
        <w:t>Letter</w:t>
      </w:r>
      <w:r w:rsidR="00304AC8" w:rsidRPr="00EC5EAE">
        <w:rPr>
          <w:rFonts w:cs="Times New Roman"/>
          <w:lang w:val="en-GB"/>
        </w:rPr>
        <w:t xml:space="preserve"> d) </w:t>
      </w:r>
      <w:r w:rsidR="00FF5FFE" w:rsidRPr="00EC5EAE">
        <w:rPr>
          <w:rFonts w:cs="Times New Roman"/>
          <w:lang w:val="en-GB"/>
        </w:rPr>
        <w:t>of the Act and related internal rules and regulations issued by TBU, or its component parts</w:t>
      </w:r>
      <w:r w:rsidR="00933067" w:rsidRPr="00EC5EAE">
        <w:rPr>
          <w:rFonts w:cs="Times New Roman"/>
          <w:lang w:val="en-GB"/>
        </w:rPr>
        <w:t>.</w:t>
      </w:r>
    </w:p>
    <w:p w:rsidR="00933067" w:rsidRPr="00EC5EAE" w:rsidRDefault="00933067" w:rsidP="006677DA">
      <w:pPr>
        <w:spacing w:after="120" w:line="240" w:lineRule="auto"/>
        <w:ind w:left="284" w:hanging="284"/>
        <w:rPr>
          <w:rFonts w:cs="Times New Roman"/>
          <w:b/>
          <w:lang w:val="en-GB"/>
        </w:rPr>
      </w:pPr>
    </w:p>
    <w:p w:rsidR="00B33899" w:rsidRPr="00EC5EAE" w:rsidRDefault="00C01944" w:rsidP="006677DA">
      <w:pPr>
        <w:spacing w:after="120" w:line="240" w:lineRule="auto"/>
        <w:ind w:left="284" w:hanging="284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Student’s personal data</w:t>
      </w:r>
    </w:p>
    <w:p w:rsidR="006677DA" w:rsidRPr="00EC5EAE" w:rsidRDefault="00B3269A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  <w:lang w:val="en-GB"/>
        </w:rPr>
      </w:pPr>
      <w:r w:rsidRPr="00EC5EAE">
        <w:rPr>
          <w:rFonts w:cs="Times New Roman"/>
          <w:b/>
          <w:lang w:val="en-GB"/>
        </w:rPr>
        <w:t>Name and surname: …………………………………………</w:t>
      </w:r>
      <w:r w:rsidR="00E34C5D" w:rsidRPr="00EC5EAE">
        <w:rPr>
          <w:rFonts w:cs="Times New Roman"/>
          <w:b/>
          <w:lang w:val="en-GB"/>
        </w:rPr>
        <w:t>….</w:t>
      </w:r>
      <w:r w:rsidR="00E34C5D" w:rsidRPr="00EC5EAE">
        <w:rPr>
          <w:rFonts w:cs="Times New Roman"/>
          <w:b/>
          <w:lang w:val="en-GB"/>
        </w:rPr>
        <w:tab/>
      </w:r>
      <w:r w:rsidRPr="00EC5EAE">
        <w:rPr>
          <w:rFonts w:cs="Times New Roman"/>
          <w:b/>
          <w:lang w:val="en-GB"/>
        </w:rPr>
        <w:t>Student ID number</w:t>
      </w:r>
      <w:proofErr w:type="gramStart"/>
      <w:r w:rsidR="00281AD2" w:rsidRPr="00EC5EAE">
        <w:rPr>
          <w:rFonts w:cs="Times New Roman"/>
          <w:b/>
          <w:lang w:val="en-GB"/>
        </w:rPr>
        <w:t>:…………………</w:t>
      </w:r>
      <w:r w:rsidRPr="00EC5EAE">
        <w:rPr>
          <w:rFonts w:cs="Times New Roman"/>
          <w:b/>
          <w:lang w:val="en-GB"/>
        </w:rPr>
        <w:t>…….</w:t>
      </w:r>
      <w:proofErr w:type="gramEnd"/>
    </w:p>
    <w:p w:rsidR="000F5FF8" w:rsidRPr="00EC5EAE" w:rsidRDefault="000A38A0" w:rsidP="000F5FF8">
      <w:pPr>
        <w:tabs>
          <w:tab w:val="left" w:pos="5670"/>
        </w:tabs>
        <w:spacing w:after="120"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applicant is obliged to enter into the </w:t>
      </w:r>
      <w:r w:rsidR="000F5FF8" w:rsidRPr="00EC5EAE">
        <w:rPr>
          <w:rFonts w:cs="Times New Roman"/>
          <w:lang w:val="en-GB"/>
        </w:rPr>
        <w:t xml:space="preserve">STAG </w:t>
      </w:r>
      <w:r>
        <w:rPr>
          <w:rFonts w:cs="Times New Roman"/>
          <w:lang w:val="en-GB"/>
        </w:rPr>
        <w:t xml:space="preserve">information system the bank account number </w:t>
      </w:r>
      <w:r w:rsidR="008E1232">
        <w:rPr>
          <w:rFonts w:cs="Times New Roman"/>
          <w:lang w:val="en-GB"/>
        </w:rPr>
        <w:t>to which the scholarship shall be paid</w:t>
      </w:r>
      <w:r w:rsidR="000F5FF8" w:rsidRPr="00EC5EAE">
        <w:rPr>
          <w:rFonts w:cs="Times New Roman"/>
          <w:lang w:val="en-GB"/>
        </w:rPr>
        <w:t xml:space="preserve">. </w:t>
      </w:r>
      <w:r w:rsidR="00583D36">
        <w:rPr>
          <w:rFonts w:cs="Times New Roman"/>
          <w:lang w:val="en-GB"/>
        </w:rPr>
        <w:t>The student is responsible for the data necessary for the cashless payment to be correct and complete</w:t>
      </w:r>
      <w:r w:rsidR="000F5FF8" w:rsidRPr="00EC5EAE">
        <w:rPr>
          <w:rFonts w:cs="Times New Roman"/>
          <w:lang w:val="en-GB"/>
        </w:rPr>
        <w:t>.</w:t>
      </w:r>
    </w:p>
    <w:p w:rsidR="000F5FF8" w:rsidRPr="00EC5EAE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  <w:lang w:val="en-GB"/>
        </w:rPr>
      </w:pPr>
    </w:p>
    <w:p w:rsidR="00933067" w:rsidRPr="00EC5EAE" w:rsidRDefault="00D52FF7" w:rsidP="00933067">
      <w:pPr>
        <w:spacing w:after="0" w:line="240" w:lineRule="auto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 xml:space="preserve">The above-mentioned personal data are processed by Tomas Bata University in </w:t>
      </w:r>
      <w:proofErr w:type="spellStart"/>
      <w:r w:rsidR="00933067" w:rsidRPr="00EC5EAE">
        <w:rPr>
          <w:rFonts w:cs="Times New Roman"/>
          <w:b/>
          <w:lang w:val="en-GB"/>
        </w:rPr>
        <w:t>Zlín</w:t>
      </w:r>
      <w:proofErr w:type="spellEnd"/>
      <w:r>
        <w:rPr>
          <w:rFonts w:cs="Times New Roman"/>
          <w:b/>
          <w:lang w:val="en-GB"/>
        </w:rPr>
        <w:t xml:space="preserve"> solely for the purpose of payment of the scholarship</w:t>
      </w:r>
      <w:r w:rsidR="00933067" w:rsidRPr="00EC5EAE">
        <w:rPr>
          <w:rFonts w:cs="Times New Roman"/>
          <w:b/>
          <w:lang w:val="en-GB"/>
        </w:rPr>
        <w:t>, a</w:t>
      </w:r>
      <w:r>
        <w:rPr>
          <w:rFonts w:cs="Times New Roman"/>
          <w:b/>
          <w:lang w:val="en-GB"/>
        </w:rPr>
        <w:t>nd that for the duration of eligibility for the scholarship</w:t>
      </w:r>
      <w:r w:rsidR="00933067" w:rsidRPr="00EC5EAE">
        <w:rPr>
          <w:rFonts w:cs="Times New Roman"/>
          <w:b/>
          <w:lang w:val="en-GB"/>
        </w:rPr>
        <w:t>.</w:t>
      </w:r>
    </w:p>
    <w:p w:rsidR="000F5FF8" w:rsidRPr="00EC5EAE" w:rsidRDefault="000F5FF8" w:rsidP="000F5FF8">
      <w:pPr>
        <w:spacing w:after="0" w:line="240" w:lineRule="auto"/>
        <w:ind w:left="705" w:hanging="705"/>
        <w:rPr>
          <w:rFonts w:cs="Times New Roman"/>
          <w:b/>
          <w:lang w:val="en-GB"/>
        </w:rPr>
      </w:pPr>
    </w:p>
    <w:p w:rsidR="000F5FF8" w:rsidRPr="00EC5EAE" w:rsidRDefault="000F5FF8" w:rsidP="000F5FF8">
      <w:pPr>
        <w:spacing w:after="0" w:line="240" w:lineRule="auto"/>
        <w:ind w:left="705" w:hanging="705"/>
        <w:rPr>
          <w:rFonts w:cs="Times New Roman"/>
          <w:b/>
          <w:lang w:val="en-GB"/>
        </w:rPr>
      </w:pPr>
    </w:p>
    <w:p w:rsidR="006C1DA1" w:rsidRPr="00EC5EAE" w:rsidRDefault="00552DBC" w:rsidP="008A76AE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  <w:lang w:val="en-GB"/>
        </w:rPr>
      </w:pPr>
      <w:r w:rsidRPr="00EC5EAE">
        <w:rPr>
          <w:rFonts w:cs="Times New Roman"/>
          <w:b/>
          <w:u w:val="single"/>
          <w:lang w:val="en-GB"/>
        </w:rPr>
        <w:t>Statement of reasons</w:t>
      </w:r>
      <w:r w:rsidR="00254BCA" w:rsidRPr="00EC5EAE">
        <w:rPr>
          <w:rFonts w:cs="Times New Roman"/>
          <w:b/>
          <w:u w:val="single"/>
          <w:lang w:val="en-GB"/>
        </w:rPr>
        <w:t>:</w:t>
      </w:r>
    </w:p>
    <w:p w:rsidR="006677DA" w:rsidRPr="00EC5EAE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0F5FF8" w:rsidRPr="00EC5EAE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6677DA" w:rsidRPr="00EC5EAE" w:rsidRDefault="002D5C37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  <w:lang w:val="en-GB"/>
        </w:rPr>
      </w:pPr>
      <w:r w:rsidRPr="00EC5EAE">
        <w:rPr>
          <w:rFonts w:cs="Times New Roman"/>
          <w:b/>
          <w:u w:val="single"/>
          <w:lang w:val="en-GB"/>
        </w:rPr>
        <w:t>Annexes</w:t>
      </w:r>
      <w:r w:rsidR="003C0B31" w:rsidRPr="00EC5EAE">
        <w:rPr>
          <w:rFonts w:cs="Times New Roman"/>
          <w:b/>
          <w:u w:val="single"/>
          <w:lang w:val="en-GB"/>
        </w:rPr>
        <w:t>:</w:t>
      </w:r>
    </w:p>
    <w:p w:rsidR="006677DA" w:rsidRPr="00EC5EAE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6677DA" w:rsidRPr="00EC5EAE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6677DA" w:rsidRPr="00EC5EAE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GB"/>
        </w:rPr>
      </w:pPr>
    </w:p>
    <w:p w:rsidR="00254BCA" w:rsidRPr="00EC5EAE" w:rsidRDefault="002D5C37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>In</w:t>
      </w:r>
      <w:r w:rsidR="000F5FF8" w:rsidRPr="00EC5EAE">
        <w:rPr>
          <w:rFonts w:cs="Times New Roman"/>
          <w:lang w:val="en-GB"/>
        </w:rPr>
        <w:t>………</w:t>
      </w:r>
      <w:r w:rsidR="00E17747" w:rsidRPr="00EC5EAE">
        <w:rPr>
          <w:rFonts w:cs="Times New Roman"/>
          <w:lang w:val="en-GB"/>
        </w:rPr>
        <w:t>………………</w:t>
      </w:r>
      <w:r w:rsidR="000F5FF8" w:rsidRPr="00EC5EAE">
        <w:rPr>
          <w:rFonts w:cs="Times New Roman"/>
          <w:lang w:val="en-GB"/>
        </w:rPr>
        <w:t>…</w:t>
      </w:r>
      <w:r w:rsidR="00254BCA" w:rsidRPr="00EC5EAE">
        <w:rPr>
          <w:rFonts w:cs="Times New Roman"/>
          <w:lang w:val="en-GB"/>
        </w:rPr>
        <w:t xml:space="preserve"> </w:t>
      </w:r>
      <w:r w:rsidRPr="00EC5EAE">
        <w:rPr>
          <w:rFonts w:cs="Times New Roman"/>
          <w:lang w:val="en-GB"/>
        </w:rPr>
        <w:t>on</w:t>
      </w:r>
      <w:r w:rsidR="00254BCA" w:rsidRPr="00EC5EAE">
        <w:rPr>
          <w:rFonts w:cs="Times New Roman"/>
          <w:lang w:val="en-GB"/>
        </w:rPr>
        <w:t>…………………………………………………..</w:t>
      </w:r>
      <w:r w:rsidR="006677DA" w:rsidRPr="00EC5EAE">
        <w:rPr>
          <w:rFonts w:cs="Times New Roman"/>
          <w:lang w:val="en-GB"/>
        </w:rPr>
        <w:tab/>
      </w:r>
      <w:r w:rsidR="00254BCA" w:rsidRPr="00EC5EAE">
        <w:rPr>
          <w:rFonts w:cs="Times New Roman"/>
          <w:lang w:val="en-GB"/>
        </w:rPr>
        <w:t>…………………………………………………………</w:t>
      </w:r>
    </w:p>
    <w:p w:rsidR="00254BCA" w:rsidRPr="00EC5EAE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  <w:lang w:val="en-GB"/>
        </w:rPr>
      </w:pPr>
      <w:r w:rsidRPr="00EC5EAE">
        <w:rPr>
          <w:rFonts w:cs="Times New Roman"/>
          <w:lang w:val="en-GB"/>
        </w:rPr>
        <w:t xml:space="preserve">                                                                                                                          </w:t>
      </w:r>
      <w:r w:rsidR="000F5FF8" w:rsidRPr="00EC5EAE">
        <w:rPr>
          <w:rFonts w:cs="Times New Roman"/>
          <w:lang w:val="en-GB"/>
        </w:rPr>
        <w:t xml:space="preserve">          </w:t>
      </w:r>
      <w:r w:rsidR="002D5C37" w:rsidRPr="00EC5EAE">
        <w:rPr>
          <w:rFonts w:cs="Times New Roman"/>
          <w:lang w:val="en-GB"/>
        </w:rPr>
        <w:t>Signature of the applicant</w:t>
      </w:r>
    </w:p>
    <w:sectPr w:rsidR="00254BCA" w:rsidRPr="00EC5EAE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8D" w:rsidRDefault="00AF2B8D" w:rsidP="00E17747">
      <w:pPr>
        <w:spacing w:after="0" w:line="240" w:lineRule="auto"/>
      </w:pPr>
      <w:r>
        <w:separator/>
      </w:r>
    </w:p>
  </w:endnote>
  <w:endnote w:type="continuationSeparator" w:id="0">
    <w:p w:rsidR="00AF2B8D" w:rsidRDefault="00AF2B8D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8D" w:rsidRDefault="00AF2B8D" w:rsidP="00E17747">
      <w:pPr>
        <w:spacing w:after="0" w:line="240" w:lineRule="auto"/>
      </w:pPr>
      <w:r>
        <w:separator/>
      </w:r>
    </w:p>
  </w:footnote>
  <w:footnote w:type="continuationSeparator" w:id="0">
    <w:p w:rsidR="00AF2B8D" w:rsidRDefault="00AF2B8D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747" w:rsidRDefault="00E17747" w:rsidP="00E17747">
    <w:pPr>
      <w:pStyle w:val="Zhlav"/>
      <w:jc w:val="right"/>
    </w:pPr>
  </w:p>
  <w:p w:rsidR="00E17747" w:rsidRDefault="004923AC" w:rsidP="004923AC">
    <w:pPr>
      <w:pStyle w:val="Zhlav"/>
    </w:pPr>
    <w:r>
      <w:rPr>
        <w:noProof/>
        <w:lang w:val="en-GB" w:eastAsia="en-GB"/>
      </w:rPr>
      <w:drawing>
        <wp:inline distT="0" distB="0" distL="0" distR="0">
          <wp:extent cx="1885950" cy="319653"/>
          <wp:effectExtent l="0" t="0" r="0" b="0"/>
          <wp:docPr id="2" name="Obrázek 2" descr="Univerzita Tomáše Bati ve Zlín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zita Tomáše Bati ve Zlín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8" cy="32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roofErr w:type="spellStart"/>
    <w:r w:rsidR="00E17747" w:rsidRPr="007C4B77">
      <w:t>Form</w:t>
    </w:r>
    <w:proofErr w:type="spellEnd"/>
    <w:r w:rsidR="00E17747" w:rsidRPr="007C4B77">
      <w:t xml:space="preserve"> – </w:t>
    </w:r>
    <w:proofErr w:type="spellStart"/>
    <w:r w:rsidR="002D5C37">
      <w:t>Teaching</w:t>
    </w:r>
    <w:proofErr w:type="spellEnd"/>
    <w:r w:rsidR="002D5C37">
      <w:t xml:space="preserve"> </w:t>
    </w:r>
    <w:proofErr w:type="spellStart"/>
    <w:r w:rsidR="002D5C37">
      <w:t>Activity</w:t>
    </w:r>
    <w:proofErr w:type="spellEnd"/>
    <w:r w:rsidR="00E17747" w:rsidRPr="007C4B77">
      <w:t xml:space="preserve"> 2018/0</w:t>
    </w:r>
    <w:r w:rsidR="00E17747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40D6D"/>
    <w:rsid w:val="000A38A0"/>
    <w:rsid w:val="000A7201"/>
    <w:rsid w:val="000F5FF8"/>
    <w:rsid w:val="001103CD"/>
    <w:rsid w:val="00113415"/>
    <w:rsid w:val="00180DA0"/>
    <w:rsid w:val="001844CE"/>
    <w:rsid w:val="001D411B"/>
    <w:rsid w:val="00235CC4"/>
    <w:rsid w:val="00254BCA"/>
    <w:rsid w:val="002662BA"/>
    <w:rsid w:val="00281AD2"/>
    <w:rsid w:val="002B72FD"/>
    <w:rsid w:val="002D5C37"/>
    <w:rsid w:val="00304AC8"/>
    <w:rsid w:val="003A5B99"/>
    <w:rsid w:val="003C0B31"/>
    <w:rsid w:val="004475BE"/>
    <w:rsid w:val="004923AC"/>
    <w:rsid w:val="004A455D"/>
    <w:rsid w:val="004F2025"/>
    <w:rsid w:val="005334E4"/>
    <w:rsid w:val="00552DBC"/>
    <w:rsid w:val="00583D36"/>
    <w:rsid w:val="006677DA"/>
    <w:rsid w:val="006C1DA1"/>
    <w:rsid w:val="008A76AE"/>
    <w:rsid w:val="008B0CE4"/>
    <w:rsid w:val="008E1232"/>
    <w:rsid w:val="008F0BFD"/>
    <w:rsid w:val="00900947"/>
    <w:rsid w:val="009276FB"/>
    <w:rsid w:val="00933067"/>
    <w:rsid w:val="009B239C"/>
    <w:rsid w:val="00A70B8E"/>
    <w:rsid w:val="00AC0FE9"/>
    <w:rsid w:val="00AF2B8D"/>
    <w:rsid w:val="00B3269A"/>
    <w:rsid w:val="00B33899"/>
    <w:rsid w:val="00C01944"/>
    <w:rsid w:val="00C220AE"/>
    <w:rsid w:val="00C24578"/>
    <w:rsid w:val="00D27467"/>
    <w:rsid w:val="00D52FF7"/>
    <w:rsid w:val="00DA2161"/>
    <w:rsid w:val="00E17747"/>
    <w:rsid w:val="00E34C5D"/>
    <w:rsid w:val="00E4680F"/>
    <w:rsid w:val="00EC5EAE"/>
    <w:rsid w:val="00ED3A69"/>
    <w:rsid w:val="00FD4FD5"/>
    <w:rsid w:val="00FF2711"/>
    <w:rsid w:val="00FF5FFE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ED8F2B-9AFB-43EF-8C26-4ED0F3A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5641-F275-4A3E-8FD6-891E0571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Mgr. Pavla Antonická</cp:lastModifiedBy>
  <cp:revision>36</cp:revision>
  <cp:lastPrinted>2021-09-22T11:50:00Z</cp:lastPrinted>
  <dcterms:created xsi:type="dcterms:W3CDTF">2021-09-20T12:43:00Z</dcterms:created>
  <dcterms:modified xsi:type="dcterms:W3CDTF">2021-09-22T12:04:00Z</dcterms:modified>
</cp:coreProperties>
</file>