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848" w:rsidRDefault="00297923" w:rsidP="0029792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97923">
        <w:rPr>
          <w:rFonts w:ascii="Times New Roman" w:hAnsi="Times New Roman"/>
          <w:b/>
          <w:sz w:val="24"/>
          <w:szCs w:val="24"/>
        </w:rPr>
        <w:t xml:space="preserve">Připomínky k návrhu </w:t>
      </w:r>
      <w:r w:rsidRPr="00297923">
        <w:rPr>
          <w:rFonts w:ascii="Times New Roman" w:hAnsi="Times New Roman"/>
          <w:b/>
          <w:bCs/>
          <w:sz w:val="24"/>
          <w:szCs w:val="24"/>
        </w:rPr>
        <w:t>Plánu realizace Strategického záměru Univerzity Tomáše Bati ve Zlíně na období 21+ pro rok 2022</w:t>
      </w:r>
    </w:p>
    <w:p w:rsidR="00297923" w:rsidRPr="00297923" w:rsidRDefault="00FE6848" w:rsidP="0029792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(dále jen „PR 2022“)</w:t>
      </w:r>
    </w:p>
    <w:tbl>
      <w:tblPr>
        <w:tblStyle w:val="Mkatabulky"/>
        <w:tblW w:w="1601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5954"/>
        <w:gridCol w:w="2409"/>
        <w:gridCol w:w="1418"/>
        <w:gridCol w:w="4961"/>
      </w:tblGrid>
      <w:tr w:rsidR="00297923" w:rsidTr="00EB3BCA"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97923" w:rsidRDefault="00297923" w:rsidP="00EB3BC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1DC3">
              <w:rPr>
                <w:rFonts w:ascii="Times New Roman" w:hAnsi="Times New Roman"/>
                <w:b/>
                <w:sz w:val="20"/>
                <w:szCs w:val="20"/>
              </w:rPr>
              <w:t>Pořadové číslo</w:t>
            </w:r>
          </w:p>
          <w:p w:rsidR="00297923" w:rsidRPr="000825DC" w:rsidRDefault="00297923" w:rsidP="00EB3BC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připomínky</w:t>
            </w:r>
          </w:p>
          <w:p w:rsidR="00297923" w:rsidRPr="00C7544E" w:rsidRDefault="00297923" w:rsidP="00EB3BC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97923" w:rsidRPr="00981DC3" w:rsidRDefault="00297923" w:rsidP="00EB3BC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1DC3">
              <w:rPr>
                <w:rFonts w:ascii="Times New Roman" w:hAnsi="Times New Roman"/>
                <w:b/>
                <w:sz w:val="20"/>
                <w:szCs w:val="20"/>
              </w:rPr>
              <w:t>Připomínka, příp. návrh úpravy textu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B3BCA" w:rsidRDefault="00297923" w:rsidP="00EB3BC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Původce p</w:t>
            </w:r>
          </w:p>
          <w:p w:rsidR="00297923" w:rsidRPr="00981DC3" w:rsidRDefault="00297923" w:rsidP="00EB3BC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řipomínky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97923" w:rsidRPr="00981DC3" w:rsidRDefault="00297923" w:rsidP="00EB3BC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1DC3">
              <w:rPr>
                <w:rFonts w:ascii="Times New Roman" w:hAnsi="Times New Roman"/>
                <w:b/>
                <w:sz w:val="20"/>
                <w:szCs w:val="20"/>
              </w:rPr>
              <w:t>Datum doručení připomínky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B3BCA" w:rsidRDefault="00297923" w:rsidP="00EB3BC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Vypořádání</w:t>
            </w:r>
          </w:p>
          <w:p w:rsidR="00297923" w:rsidRPr="00981DC3" w:rsidRDefault="00297923" w:rsidP="00EB3BC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připomínky</w:t>
            </w:r>
          </w:p>
        </w:tc>
      </w:tr>
      <w:tr w:rsidR="00FE6848" w:rsidTr="00FE6848">
        <w:tc>
          <w:tcPr>
            <w:tcW w:w="16018" w:type="dxa"/>
            <w:gridSpan w:val="5"/>
            <w:tcBorders>
              <w:bottom w:val="single" w:sz="4" w:space="0" w:color="auto"/>
            </w:tcBorders>
            <w:shd w:val="clear" w:color="auto" w:fill="A5A5A5" w:themeFill="accent3"/>
            <w:vAlign w:val="center"/>
          </w:tcPr>
          <w:p w:rsidR="00FE6848" w:rsidRDefault="00FE6848" w:rsidP="00FE684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6848" w:rsidRDefault="00FE6848" w:rsidP="00FE684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E6848">
              <w:rPr>
                <w:rFonts w:ascii="Times New Roman" w:hAnsi="Times New Roman"/>
                <w:b/>
                <w:sz w:val="24"/>
                <w:szCs w:val="24"/>
              </w:rPr>
              <w:t>Připomínky Vědecké rady UTB</w:t>
            </w:r>
          </w:p>
          <w:p w:rsidR="00FE6848" w:rsidRPr="00FE6848" w:rsidRDefault="00FE6848" w:rsidP="00FE684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7923" w:rsidTr="00EB3BCA">
        <w:trPr>
          <w:trHeight w:val="1272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7923" w:rsidRPr="00297923" w:rsidRDefault="00297923" w:rsidP="00297923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</w:tcPr>
          <w:p w:rsidR="00297923" w:rsidRPr="00FE6848" w:rsidRDefault="00297923" w:rsidP="0029792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E6848">
              <w:rPr>
                <w:rFonts w:ascii="Times New Roman" w:hAnsi="Times New Roman"/>
                <w:sz w:val="24"/>
                <w:szCs w:val="24"/>
              </w:rPr>
              <w:t xml:space="preserve">Za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zásadný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strategický krok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pre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budúcnosť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výskumu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na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univerzite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považujem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starostlivosť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a podporu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kvalite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doktorandského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štúdia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a samotným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doktorandom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. O nich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sa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dokument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nezmieňuje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Spomína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sice podporu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študentov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, ale Salzburské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princípy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požadujú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vnímať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dokoranda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ako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začínajúceho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výskumníka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nie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ako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študenta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>. Univerzita by mala (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ak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má na mysli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naozaj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stratégiu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uvažovať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niečom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podobnom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ako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je tomu na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európskych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univerzitách – o </w:t>
            </w:r>
            <w:proofErr w:type="gramStart"/>
            <w:r w:rsidRPr="00FE6848">
              <w:rPr>
                <w:rFonts w:ascii="Times New Roman" w:hAnsi="Times New Roman"/>
                <w:sz w:val="24"/>
                <w:szCs w:val="24"/>
              </w:rPr>
              <w:t>budovaní</w:t>
            </w:r>
            <w:proofErr w:type="gram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doktorandskej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školy (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univerzitnej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alebo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s 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dvoma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troma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sekciami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ktorá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bude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minimálne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:rsidR="00297923" w:rsidRPr="00FE6848" w:rsidRDefault="00297923" w:rsidP="0029792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Vzdelávať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efektívne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doktorandov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naprieč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univerzitou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vo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výzkumných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kompetenciách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prierezových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spôsobilostiach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(od akademického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písania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cez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publikačné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stratégie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, metodologické workshopy, etiku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výskumu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prezentačné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a projektové zručnosti, v 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kritickom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myslení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argumentácii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interpretácií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apod.) a to nejlepšími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učiteľmi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z 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celej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univerzity (panely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školiteľov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97923" w:rsidRPr="00FE6848" w:rsidRDefault="00297923" w:rsidP="0029792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lastRenderedPageBreak/>
              <w:t>Zabezpečovať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stretávanie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vzájomné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akcie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doktorandov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rôznych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odborov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s 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cieľom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pripravovať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výskumnú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kapacitu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pre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budúci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inter a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transdisciplinárny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výskum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čo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je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budúcnosť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výskumu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) a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zmierniť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sociálnu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izoláciu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neistotu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vlastných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schopnostiach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ktorú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doktorandi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vo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výskumoch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najčastejšie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uvádzajú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kvôli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čomu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aj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odchádzajú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97923" w:rsidRPr="00FE6848" w:rsidRDefault="00297923" w:rsidP="0029792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Vzdelávať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školiteľov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o nových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požiadavkach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na doktorandské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štúdium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>, ale aj v 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mentoringu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tútoringu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facilitujúcom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vedení, dávaní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vecnej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spätnej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väzby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atď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297923" w:rsidRPr="00FE6848" w:rsidRDefault="00297923" w:rsidP="00297923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FE684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Dr.h.c</w:t>
            </w:r>
            <w:proofErr w:type="spellEnd"/>
            <w:r w:rsidRPr="00FE684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Prof. PhDr. </w:t>
            </w:r>
            <w:proofErr w:type="spellStart"/>
            <w:r w:rsidRPr="00FE684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Beata</w:t>
            </w:r>
            <w:proofErr w:type="spellEnd"/>
            <w:r w:rsidRPr="00FE684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84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Kosová</w:t>
            </w:r>
            <w:proofErr w:type="spellEnd"/>
            <w:r w:rsidRPr="00FE684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684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CSc</w:t>
            </w:r>
            <w:proofErr w:type="spellEnd"/>
            <w:r w:rsidRPr="00FE684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  <w:p w:rsidR="00297923" w:rsidRPr="00FE6848" w:rsidRDefault="00297923" w:rsidP="002979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97923" w:rsidRPr="00FE6848" w:rsidRDefault="00297923" w:rsidP="002979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E6848">
              <w:rPr>
                <w:rFonts w:ascii="Times New Roman" w:hAnsi="Times New Roman"/>
                <w:sz w:val="24"/>
                <w:szCs w:val="24"/>
              </w:rPr>
              <w:t>14.10.2021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297923" w:rsidRPr="00FE6848" w:rsidRDefault="00297923" w:rsidP="00297923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848">
              <w:rPr>
                <w:rFonts w:ascii="Times New Roman" w:hAnsi="Times New Roman" w:cs="Times New Roman"/>
                <w:sz w:val="24"/>
                <w:szCs w:val="24"/>
              </w:rPr>
              <w:t xml:space="preserve">Přeformulováno opatření v Pilíři B: Výzkum a tvůrčí činnosti, ve Strategickém cíli 2.3 Realizovat kvalitativní změny systému doktorského studia pro zvýšení jeho atraktivity, Dílčím cíli 2.3.2 Podporovat prostřednictvím stipendijní a personální politiky studenty DSP s cílem zvýšit </w:t>
            </w:r>
            <w:proofErr w:type="spellStart"/>
            <w:r w:rsidRPr="00FE6848">
              <w:rPr>
                <w:rFonts w:ascii="Times New Roman" w:hAnsi="Times New Roman" w:cs="Times New Roman"/>
                <w:sz w:val="24"/>
                <w:szCs w:val="24"/>
              </w:rPr>
              <w:t>Graduation</w:t>
            </w:r>
            <w:proofErr w:type="spellEnd"/>
            <w:r w:rsidRPr="00FE6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848">
              <w:rPr>
                <w:rFonts w:ascii="Times New Roman" w:hAnsi="Times New Roman" w:cs="Times New Roman"/>
                <w:sz w:val="24"/>
                <w:szCs w:val="24"/>
              </w:rPr>
              <w:t>rate</w:t>
            </w:r>
            <w:proofErr w:type="spellEnd"/>
            <w:r w:rsidRPr="00FE684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97923" w:rsidRPr="00FE6848" w:rsidRDefault="00297923" w:rsidP="00297923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97923" w:rsidRPr="00FE6848" w:rsidRDefault="00297923" w:rsidP="00297923">
            <w:pPr>
              <w:pStyle w:val="Odstavecseseznamem"/>
              <w:spacing w:line="276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FE6848">
              <w:rPr>
                <w:rFonts w:ascii="Times New Roman" w:hAnsi="Times New Roman"/>
                <w:i/>
                <w:sz w:val="24"/>
                <w:szCs w:val="24"/>
              </w:rPr>
              <w:t>„Rozšiřovat nabídku vzdělávání pro studenty DSP v oblasti generických, pedagogických a vědeckých dovedností.“</w:t>
            </w:r>
          </w:p>
          <w:p w:rsidR="00297923" w:rsidRPr="00FE6848" w:rsidRDefault="00297923" w:rsidP="00297923">
            <w:pPr>
              <w:pStyle w:val="Odstavecseseznamem"/>
              <w:spacing w:line="276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7923" w:rsidRPr="00FE6848" w:rsidRDefault="00297923" w:rsidP="00297923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848">
              <w:rPr>
                <w:rFonts w:ascii="Times New Roman" w:hAnsi="Times New Roman"/>
                <w:sz w:val="24"/>
                <w:szCs w:val="24"/>
              </w:rPr>
              <w:t>Vzdělávání školi</w:t>
            </w:r>
            <w:r w:rsidR="00FE6848" w:rsidRPr="00FE6848">
              <w:rPr>
                <w:rFonts w:ascii="Times New Roman" w:hAnsi="Times New Roman"/>
                <w:sz w:val="24"/>
                <w:szCs w:val="24"/>
              </w:rPr>
              <w:t xml:space="preserve">telů je v PR 2022 zahrnuto v </w:t>
            </w:r>
            <w:r w:rsidR="00080CE6" w:rsidRPr="00FE6848">
              <w:rPr>
                <w:rFonts w:ascii="Times New Roman" w:hAnsi="Times New Roman"/>
                <w:sz w:val="24"/>
                <w:szCs w:val="24"/>
              </w:rPr>
              <w:t>Dí</w:t>
            </w:r>
            <w:r w:rsidRPr="00FE6848">
              <w:rPr>
                <w:rFonts w:ascii="Times New Roman" w:hAnsi="Times New Roman"/>
                <w:sz w:val="24"/>
                <w:szCs w:val="24"/>
              </w:rPr>
              <w:t>lčí</w:t>
            </w:r>
            <w:r w:rsidR="00FE6848" w:rsidRPr="00FE6848">
              <w:rPr>
                <w:rFonts w:ascii="Times New Roman" w:hAnsi="Times New Roman"/>
                <w:sz w:val="24"/>
                <w:szCs w:val="24"/>
              </w:rPr>
              <w:t>m</w:t>
            </w:r>
            <w:r w:rsidRPr="00FE6848">
              <w:rPr>
                <w:rFonts w:ascii="Times New Roman" w:hAnsi="Times New Roman"/>
                <w:sz w:val="24"/>
                <w:szCs w:val="24"/>
              </w:rPr>
              <w:t xml:space="preserve"> cíl v 2.3.1.</w:t>
            </w:r>
          </w:p>
        </w:tc>
      </w:tr>
      <w:tr w:rsidR="00297923" w:rsidTr="00EB3BCA">
        <w:trPr>
          <w:trHeight w:val="1712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7923" w:rsidRPr="00297923" w:rsidRDefault="00297923" w:rsidP="00297923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</w:tcPr>
          <w:p w:rsidR="00297923" w:rsidRPr="00FE6848" w:rsidRDefault="00297923" w:rsidP="002979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E6848">
              <w:rPr>
                <w:rFonts w:ascii="Times New Roman" w:hAnsi="Times New Roman"/>
                <w:sz w:val="24"/>
                <w:szCs w:val="24"/>
              </w:rPr>
              <w:t>Plán realizace SZ by měl rovněž deklarovat snahu univerzity věnovat více pozornosti doktorandům jako potenciálním novým akademikům a výzkumníkům, rozvoji jejich osobnosti a obecným dovednostem nutným pro jejich profesní kariéru.</w:t>
            </w:r>
          </w:p>
          <w:p w:rsidR="00297923" w:rsidRPr="00FE6848" w:rsidRDefault="00297923" w:rsidP="0082103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297923" w:rsidRPr="00FE6848" w:rsidRDefault="00297923" w:rsidP="00297923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E684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doc. Ing. Anežka Lengálová, Ph.D.</w:t>
            </w:r>
          </w:p>
          <w:p w:rsidR="00297923" w:rsidRPr="00FE6848" w:rsidRDefault="00297923" w:rsidP="002979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97923" w:rsidRPr="00FE6848" w:rsidRDefault="00297923" w:rsidP="002979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E6848">
              <w:rPr>
                <w:rFonts w:ascii="Times New Roman" w:hAnsi="Times New Roman"/>
                <w:sz w:val="24"/>
                <w:szCs w:val="24"/>
              </w:rPr>
              <w:t>15.10.2021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297923" w:rsidRPr="00FE6848" w:rsidRDefault="00297923" w:rsidP="00080CE6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848">
              <w:rPr>
                <w:rFonts w:ascii="Times New Roman" w:hAnsi="Times New Roman" w:cs="Times New Roman"/>
                <w:sz w:val="24"/>
                <w:szCs w:val="24"/>
              </w:rPr>
              <w:t xml:space="preserve">Přeformulováno opatření v Pilíři B: Výzkum a tvůrčí činnosti, ve Strategickém cíli 2.3 Realizovat kvalitativní změny systému doktorského studia pro zvýšení jeho atraktivity, Dílčím cíli 2.3.2 Podporovat prostřednictvím stipendijní a personální politiky studenty DSP s cílem zvýšit </w:t>
            </w:r>
            <w:proofErr w:type="spellStart"/>
            <w:r w:rsidRPr="00FE6848">
              <w:rPr>
                <w:rFonts w:ascii="Times New Roman" w:hAnsi="Times New Roman" w:cs="Times New Roman"/>
                <w:sz w:val="24"/>
                <w:szCs w:val="24"/>
              </w:rPr>
              <w:t>Graduation</w:t>
            </w:r>
            <w:proofErr w:type="spellEnd"/>
            <w:r w:rsidRPr="00FE6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848">
              <w:rPr>
                <w:rFonts w:ascii="Times New Roman" w:hAnsi="Times New Roman" w:cs="Times New Roman"/>
                <w:sz w:val="24"/>
                <w:szCs w:val="24"/>
              </w:rPr>
              <w:t>rate</w:t>
            </w:r>
            <w:proofErr w:type="spellEnd"/>
            <w:r w:rsidRPr="00FE684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97923" w:rsidRPr="00FE6848" w:rsidRDefault="00297923" w:rsidP="00080CE6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97923" w:rsidRPr="00FE6848" w:rsidRDefault="00297923" w:rsidP="00080CE6">
            <w:pPr>
              <w:pStyle w:val="Odstavecseseznamem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FE6848">
              <w:rPr>
                <w:rFonts w:ascii="Times New Roman" w:hAnsi="Times New Roman"/>
                <w:i/>
                <w:sz w:val="24"/>
                <w:szCs w:val="24"/>
              </w:rPr>
              <w:t>„Rozšiřovat nabídku vzdělávání pro studenty DSP v oblasti generických, pedagogických a vědeckých dovedností.“</w:t>
            </w:r>
          </w:p>
        </w:tc>
      </w:tr>
      <w:tr w:rsidR="00297923" w:rsidTr="00FE6848">
        <w:trPr>
          <w:trHeight w:val="566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7923" w:rsidRPr="00297923" w:rsidRDefault="00297923" w:rsidP="00297923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7923" w:rsidRPr="00FE6848" w:rsidRDefault="00297923" w:rsidP="002979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E6848">
              <w:rPr>
                <w:rFonts w:ascii="Times New Roman" w:hAnsi="Times New Roman"/>
                <w:sz w:val="24"/>
                <w:szCs w:val="24"/>
              </w:rPr>
              <w:t>Předložený dokument opět věnuje minimální pozornost genderové problematice (připomínkováno již u Strategického záměru UTB, viz můj email z </w:t>
            </w:r>
            <w:proofErr w:type="gramStart"/>
            <w:r w:rsidRPr="00FE6848">
              <w:rPr>
                <w:rFonts w:ascii="Times New Roman" w:hAnsi="Times New Roman"/>
                <w:sz w:val="24"/>
                <w:szCs w:val="24"/>
              </w:rPr>
              <w:t>25.1.2021</w:t>
            </w:r>
            <w:proofErr w:type="gram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). Protože v mnoha případech při žádostech o financování projektů musí univerzita doložit, jak se vypořádává s touto otázkou, považuji za nutné zahrnout tento aspekt do strategických dokumentů. V rámci projektu IKAROS je připravována Metodika strategického řízení lidských zdrojů, která se vedle implementace etického kodexu a </w:t>
            </w:r>
            <w:r w:rsidRPr="00FE6848">
              <w:rPr>
                <w:rFonts w:ascii="Times New Roman" w:hAnsi="Times New Roman"/>
                <w:sz w:val="24"/>
                <w:szCs w:val="24"/>
              </w:rPr>
              <w:lastRenderedPageBreak/>
              <w:t>metodiky práce s lidskými zdroji zabývá také genderovou rovností. Toto se bohužel neodráží ve Strategickém cíli 5.4 a žádá si doplnění.</w:t>
            </w:r>
          </w:p>
          <w:p w:rsidR="00297923" w:rsidRPr="00FE6848" w:rsidRDefault="00297923" w:rsidP="0082103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7923" w:rsidRPr="00FE6848" w:rsidRDefault="00297923" w:rsidP="00297923">
            <w:pPr>
              <w:pStyle w:val="Nadpis4"/>
              <w:jc w:val="center"/>
              <w:outlineLvl w:val="3"/>
              <w:rPr>
                <w:b w:val="0"/>
              </w:rPr>
            </w:pPr>
            <w:r w:rsidRPr="00FE6848">
              <w:rPr>
                <w:b w:val="0"/>
              </w:rPr>
              <w:lastRenderedPageBreak/>
              <w:t>doc. Ing. Anežka Lengálová, Ph.D.</w:t>
            </w:r>
          </w:p>
          <w:p w:rsidR="00297923" w:rsidRPr="00FE6848" w:rsidRDefault="00297923" w:rsidP="002979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97923" w:rsidRPr="00FE6848" w:rsidRDefault="00297923" w:rsidP="002979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E6848">
              <w:rPr>
                <w:rFonts w:ascii="Times New Roman" w:hAnsi="Times New Roman"/>
                <w:sz w:val="24"/>
                <w:szCs w:val="24"/>
              </w:rPr>
              <w:t>15.10.2021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97923" w:rsidRPr="00FE6848" w:rsidRDefault="00297923" w:rsidP="00080CE6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848">
              <w:rPr>
                <w:rFonts w:ascii="Times New Roman" w:hAnsi="Times New Roman"/>
                <w:sz w:val="24"/>
                <w:szCs w:val="24"/>
              </w:rPr>
              <w:t xml:space="preserve">Připomínka nebyla akceptována – předložený </w:t>
            </w:r>
            <w:r w:rsidR="00080CE6" w:rsidRPr="00FE6848">
              <w:rPr>
                <w:rFonts w:ascii="Times New Roman" w:hAnsi="Times New Roman"/>
                <w:sz w:val="24"/>
                <w:szCs w:val="24"/>
              </w:rPr>
              <w:t>PR 2022 (</w:t>
            </w:r>
            <w:r w:rsidRPr="00FE6848">
              <w:rPr>
                <w:rFonts w:ascii="Times New Roman" w:hAnsi="Times New Roman" w:cs="Times New Roman"/>
                <w:sz w:val="24"/>
                <w:szCs w:val="24"/>
              </w:rPr>
              <w:t>Strategický cíl 5.4</w:t>
            </w:r>
          </w:p>
          <w:p w:rsidR="00080CE6" w:rsidRPr="00FE6848" w:rsidRDefault="00297923" w:rsidP="00080CE6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848">
              <w:rPr>
                <w:rFonts w:ascii="Times New Roman" w:hAnsi="Times New Roman" w:cs="Times New Roman"/>
                <w:sz w:val="24"/>
                <w:szCs w:val="24"/>
              </w:rPr>
              <w:t>Posílit strategické řízení lidských zdrojů</w:t>
            </w:r>
            <w:r w:rsidR="00080CE6" w:rsidRPr="00FE68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E6848">
              <w:rPr>
                <w:rFonts w:ascii="Times New Roman" w:hAnsi="Times New Roman" w:cs="Times New Roman"/>
                <w:sz w:val="24"/>
                <w:szCs w:val="24"/>
              </w:rPr>
              <w:t xml:space="preserve"> se této problematice věnuje</w:t>
            </w:r>
            <w:r w:rsidR="00080CE6" w:rsidRPr="00FE6848">
              <w:rPr>
                <w:rFonts w:ascii="Times New Roman" w:hAnsi="Times New Roman" w:cs="Times New Roman"/>
                <w:sz w:val="24"/>
                <w:szCs w:val="24"/>
              </w:rPr>
              <w:t xml:space="preserve"> dostatečně, a to: </w:t>
            </w:r>
          </w:p>
          <w:p w:rsidR="00297923" w:rsidRPr="00FE6848" w:rsidRDefault="00080CE6" w:rsidP="00080CE6">
            <w:pPr>
              <w:pStyle w:val="Odstavecseseznamem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4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97923" w:rsidRPr="00FE6848">
              <w:rPr>
                <w:rFonts w:ascii="Times New Roman" w:hAnsi="Times New Roman" w:cs="Times New Roman"/>
                <w:sz w:val="24"/>
                <w:szCs w:val="24"/>
              </w:rPr>
              <w:t xml:space="preserve"> opatření </w:t>
            </w:r>
            <w:r w:rsidRPr="00FE6848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297923" w:rsidRPr="00FE6848">
              <w:rPr>
                <w:rFonts w:ascii="Times New Roman" w:hAnsi="Times New Roman" w:cs="Times New Roman"/>
                <w:sz w:val="24"/>
                <w:szCs w:val="24"/>
              </w:rPr>
              <w:t>Implementovat Strategii rozvoje lidských zdrojů na UTB ve Zlíně včetně implementace dílčích metodik z</w:t>
            </w:r>
            <w:r w:rsidRPr="00FE6848">
              <w:rPr>
                <w:rFonts w:ascii="Times New Roman" w:hAnsi="Times New Roman" w:cs="Times New Roman"/>
                <w:sz w:val="24"/>
                <w:szCs w:val="24"/>
              </w:rPr>
              <w:t xml:space="preserve"> oblasti řízení lidských zdrojů“ jsou do </w:t>
            </w:r>
            <w:r w:rsidRPr="00FE6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této implementace zahrnuty tyto metodiky:</w:t>
            </w:r>
          </w:p>
          <w:p w:rsidR="00080CE6" w:rsidRPr="00FE6848" w:rsidRDefault="00080CE6" w:rsidP="00080CE6">
            <w:pPr>
              <w:pStyle w:val="Odstavecseseznamem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848">
              <w:rPr>
                <w:rFonts w:ascii="Times New Roman" w:hAnsi="Times New Roman"/>
                <w:sz w:val="24"/>
                <w:szCs w:val="24"/>
              </w:rPr>
              <w:t>Metodika práce s lidskými zdroji na UTB ve Zlíně</w:t>
            </w:r>
          </w:p>
          <w:p w:rsidR="00080CE6" w:rsidRPr="00FE6848" w:rsidRDefault="00080CE6" w:rsidP="00080CE6">
            <w:pPr>
              <w:pStyle w:val="Odstavecseseznamem"/>
              <w:numPr>
                <w:ilvl w:val="0"/>
                <w:numId w:val="3"/>
              </w:num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6848">
              <w:rPr>
                <w:rFonts w:ascii="Times New Roman" w:hAnsi="Times New Roman"/>
                <w:b/>
                <w:sz w:val="24"/>
                <w:szCs w:val="24"/>
              </w:rPr>
              <w:t>Metodika podpory genderové rovnosti</w:t>
            </w:r>
          </w:p>
          <w:p w:rsidR="00080CE6" w:rsidRPr="00FE6848" w:rsidRDefault="00080CE6" w:rsidP="00080CE6">
            <w:pPr>
              <w:pStyle w:val="Odstavecseseznamem"/>
              <w:numPr>
                <w:ilvl w:val="0"/>
                <w:numId w:val="3"/>
              </w:num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848">
              <w:rPr>
                <w:rFonts w:ascii="Times New Roman" w:hAnsi="Times New Roman"/>
                <w:sz w:val="24"/>
                <w:szCs w:val="24"/>
              </w:rPr>
              <w:t>Metodika slaďování pracovního a rodinného života</w:t>
            </w:r>
          </w:p>
          <w:p w:rsidR="00080CE6" w:rsidRPr="00FE6848" w:rsidRDefault="00080CE6" w:rsidP="00080CE6">
            <w:pPr>
              <w:pStyle w:val="Odstavecseseznamem"/>
              <w:numPr>
                <w:ilvl w:val="0"/>
                <w:numId w:val="3"/>
              </w:num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848">
              <w:rPr>
                <w:rFonts w:ascii="Times New Roman" w:hAnsi="Times New Roman"/>
                <w:sz w:val="24"/>
                <w:szCs w:val="24"/>
              </w:rPr>
              <w:t>Metodika pro rozšířené vyhledávání kandidátů pro řídící a specializované odborné pozice</w:t>
            </w:r>
          </w:p>
          <w:p w:rsidR="00080CE6" w:rsidRPr="00FE6848" w:rsidRDefault="00080CE6" w:rsidP="00080CE6">
            <w:pPr>
              <w:pStyle w:val="Odstavecseseznamem"/>
              <w:numPr>
                <w:ilvl w:val="0"/>
                <w:numId w:val="3"/>
              </w:num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848">
              <w:rPr>
                <w:rFonts w:ascii="Times New Roman" w:hAnsi="Times New Roman"/>
                <w:sz w:val="24"/>
                <w:szCs w:val="24"/>
              </w:rPr>
              <w:t>Motivační systém pro stimulaci budování požadované personální struktury akademických pracovníků včetně péče o talenty</w:t>
            </w:r>
          </w:p>
          <w:p w:rsidR="00080CE6" w:rsidRPr="00FE6848" w:rsidRDefault="00080CE6" w:rsidP="00080CE6">
            <w:pPr>
              <w:pStyle w:val="Odstavecseseznamem"/>
              <w:numPr>
                <w:ilvl w:val="0"/>
                <w:numId w:val="3"/>
              </w:num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848">
              <w:rPr>
                <w:rFonts w:ascii="Times New Roman" w:hAnsi="Times New Roman"/>
                <w:sz w:val="24"/>
                <w:szCs w:val="24"/>
              </w:rPr>
              <w:t>Strategický plán motivace k publikační činnosti včetně návrhu motivačních nástrojů</w:t>
            </w:r>
          </w:p>
          <w:p w:rsidR="00080CE6" w:rsidRPr="00FE6848" w:rsidRDefault="00080CE6" w:rsidP="00080CE6">
            <w:pPr>
              <w:pStyle w:val="Odstavecseseznamem"/>
              <w:numPr>
                <w:ilvl w:val="0"/>
                <w:numId w:val="3"/>
              </w:num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848">
              <w:rPr>
                <w:rFonts w:ascii="Times New Roman" w:hAnsi="Times New Roman"/>
                <w:sz w:val="24"/>
                <w:szCs w:val="24"/>
              </w:rPr>
              <w:t>Implementace Evropské charty pro výzkumné pracovníky do vnitřní struktury UTB ve Zlíně</w:t>
            </w:r>
          </w:p>
          <w:p w:rsidR="00080CE6" w:rsidRPr="00FE6848" w:rsidRDefault="00080CE6" w:rsidP="00080CE6">
            <w:pPr>
              <w:pStyle w:val="Odstavecseseznamem"/>
              <w:numPr>
                <w:ilvl w:val="0"/>
                <w:numId w:val="3"/>
              </w:num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848">
              <w:rPr>
                <w:rFonts w:ascii="Times New Roman" w:hAnsi="Times New Roman"/>
                <w:sz w:val="24"/>
                <w:szCs w:val="24"/>
              </w:rPr>
              <w:t xml:space="preserve">Podmínky pro získání a udržení certifikace EK HR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Award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na všech součástech UTB ve Zlíně</w:t>
            </w:r>
          </w:p>
          <w:p w:rsidR="00080CE6" w:rsidRPr="00FE6848" w:rsidRDefault="00080CE6" w:rsidP="00080CE6">
            <w:pPr>
              <w:pStyle w:val="Odstavecseseznamem"/>
              <w:numPr>
                <w:ilvl w:val="0"/>
                <w:numId w:val="3"/>
              </w:num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848">
              <w:rPr>
                <w:rFonts w:ascii="Times New Roman" w:hAnsi="Times New Roman"/>
                <w:sz w:val="24"/>
                <w:szCs w:val="24"/>
              </w:rPr>
              <w:t>Metodika implementace Etického kodexu UTB ve Zlíně do vnitřních norem a procesů</w:t>
            </w:r>
          </w:p>
          <w:p w:rsidR="00297923" w:rsidRPr="00FE6848" w:rsidRDefault="00297923" w:rsidP="00080CE6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CE6" w:rsidRPr="00FE6848" w:rsidRDefault="00080CE6" w:rsidP="00080CE6">
            <w:pPr>
              <w:pStyle w:val="Odstavecseseznamem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48">
              <w:rPr>
                <w:rFonts w:ascii="Times New Roman" w:hAnsi="Times New Roman"/>
                <w:sz w:val="24"/>
                <w:szCs w:val="24"/>
              </w:rPr>
              <w:t xml:space="preserve">Součástí Dílčího cíle </w:t>
            </w:r>
            <w:r w:rsidRPr="00FE6848">
              <w:rPr>
                <w:rFonts w:ascii="Times New Roman" w:hAnsi="Times New Roman" w:cs="Times New Roman"/>
                <w:sz w:val="24"/>
                <w:szCs w:val="24"/>
              </w:rPr>
              <w:t xml:space="preserve">5.4.3 </w:t>
            </w:r>
            <w:r w:rsidRPr="00FE6848">
              <w:rPr>
                <w:rFonts w:ascii="Times New Roman" w:hAnsi="Times New Roman"/>
                <w:sz w:val="24"/>
                <w:szCs w:val="24"/>
              </w:rPr>
              <w:t>„</w:t>
            </w:r>
            <w:r w:rsidRPr="00FE6848">
              <w:rPr>
                <w:rFonts w:ascii="Times New Roman" w:hAnsi="Times New Roman" w:cs="Times New Roman"/>
                <w:sz w:val="24"/>
                <w:szCs w:val="24"/>
              </w:rPr>
              <w:t xml:space="preserve">Plně implementovat systém řízení lidských zdrojů ve </w:t>
            </w:r>
            <w:proofErr w:type="spellStart"/>
            <w:r w:rsidRPr="00FE6848">
              <w:rPr>
                <w:rFonts w:ascii="Times New Roman" w:hAnsi="Times New Roman" w:cs="Times New Roman"/>
                <w:sz w:val="24"/>
                <w:szCs w:val="24"/>
              </w:rPr>
              <w:t>VaV</w:t>
            </w:r>
            <w:proofErr w:type="spellEnd"/>
            <w:r w:rsidRPr="00FE6848">
              <w:rPr>
                <w:rFonts w:ascii="Times New Roman" w:hAnsi="Times New Roman" w:cs="Times New Roman"/>
                <w:sz w:val="24"/>
                <w:szCs w:val="24"/>
              </w:rPr>
              <w:t xml:space="preserve">, udržet a rozšířit certifikát HR </w:t>
            </w:r>
            <w:proofErr w:type="spellStart"/>
            <w:r w:rsidRPr="00FE6848">
              <w:rPr>
                <w:rFonts w:ascii="Times New Roman" w:hAnsi="Times New Roman" w:cs="Times New Roman"/>
                <w:sz w:val="24"/>
                <w:szCs w:val="24"/>
              </w:rPr>
              <w:t>Award</w:t>
            </w:r>
            <w:proofErr w:type="spellEnd"/>
            <w:r w:rsidRPr="00FE6848">
              <w:rPr>
                <w:rFonts w:ascii="Times New Roman" w:hAnsi="Times New Roman" w:cs="Times New Roman"/>
                <w:sz w:val="24"/>
                <w:szCs w:val="24"/>
              </w:rPr>
              <w:t xml:space="preserve"> – pokračovat v nastavování strategického řízení výzkumné </w:t>
            </w:r>
            <w:r w:rsidRPr="00FE6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organizace v souladu s pod</w:t>
            </w:r>
            <w:r w:rsidRPr="00FE6848">
              <w:rPr>
                <w:rFonts w:ascii="Times New Roman" w:hAnsi="Times New Roman"/>
                <w:sz w:val="24"/>
                <w:szCs w:val="24"/>
              </w:rPr>
              <w:t>mínkami pro získání certifikátu“ je formulováno opatření „</w:t>
            </w:r>
            <w:r w:rsidRPr="00FE6848">
              <w:rPr>
                <w:rFonts w:ascii="Times New Roman" w:hAnsi="Times New Roman" w:cs="Times New Roman"/>
                <w:sz w:val="24"/>
                <w:szCs w:val="24"/>
              </w:rPr>
              <w:t>Vytvořit podmínky pro příp</w:t>
            </w:r>
            <w:r w:rsidRPr="00FE6848">
              <w:rPr>
                <w:rFonts w:ascii="Times New Roman" w:hAnsi="Times New Roman"/>
                <w:sz w:val="24"/>
                <w:szCs w:val="24"/>
              </w:rPr>
              <w:t xml:space="preserve">ravu GEP – Gender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Equality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Plan</w:t>
            </w:r>
            <w:proofErr w:type="spellEnd"/>
            <w:r w:rsidRPr="00FE6848">
              <w:rPr>
                <w:rFonts w:ascii="Times New Roman" w:hAnsi="Times New Roman"/>
                <w:sz w:val="24"/>
                <w:szCs w:val="24"/>
              </w:rPr>
              <w:t>“.</w:t>
            </w:r>
          </w:p>
          <w:p w:rsidR="00080CE6" w:rsidRPr="00FE6848" w:rsidRDefault="00080CE6" w:rsidP="00080C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848">
              <w:rPr>
                <w:rFonts w:ascii="Times New Roman" w:hAnsi="Times New Roman"/>
                <w:sz w:val="24"/>
                <w:szCs w:val="24"/>
              </w:rPr>
              <w:t>Detailně tak bude tato problematika kromě dalších řešena ve dvou prováděcích strategických dokumentech: (1) ve Strategii rozvoje lidských zdrojů, (2) v Plánu genderové rovnosti na UTB ve Zlíně.</w:t>
            </w:r>
          </w:p>
        </w:tc>
      </w:tr>
      <w:tr w:rsidR="00FE6848" w:rsidTr="00FE6848">
        <w:trPr>
          <w:trHeight w:val="566"/>
        </w:trPr>
        <w:tc>
          <w:tcPr>
            <w:tcW w:w="160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5A5A5" w:themeFill="accent3"/>
            <w:vAlign w:val="center"/>
          </w:tcPr>
          <w:p w:rsidR="00711A1D" w:rsidRDefault="00711A1D" w:rsidP="00080CE6">
            <w:pPr>
              <w:pStyle w:val="Odstavecseseznamem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6848" w:rsidRDefault="00FE6848" w:rsidP="00080CE6">
            <w:pPr>
              <w:pStyle w:val="Odstavecseseznamem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E6848">
              <w:rPr>
                <w:rFonts w:ascii="Times New Roman" w:hAnsi="Times New Roman"/>
                <w:b/>
                <w:sz w:val="24"/>
                <w:szCs w:val="24"/>
              </w:rPr>
              <w:t>Připomínky Mezinárodní rady UTB</w:t>
            </w:r>
          </w:p>
          <w:p w:rsidR="00711A1D" w:rsidRPr="00FE6848" w:rsidRDefault="00711A1D" w:rsidP="00080CE6">
            <w:pPr>
              <w:pStyle w:val="Odstavecseseznamem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E6848" w:rsidTr="00EB3BCA">
        <w:trPr>
          <w:trHeight w:val="566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6848" w:rsidRPr="00297923" w:rsidRDefault="00FE6848" w:rsidP="00297923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</w:tcPr>
          <w:p w:rsidR="00FE6848" w:rsidRPr="00FE6848" w:rsidRDefault="00FE6848" w:rsidP="00FE6848">
            <w:pPr>
              <w:pStyle w:val="Textkoment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6848">
              <w:rPr>
                <w:rFonts w:ascii="Times New Roman" w:hAnsi="Times New Roman"/>
                <w:sz w:val="24"/>
                <w:szCs w:val="24"/>
              </w:rPr>
              <w:t>Připomín</w:t>
            </w:r>
            <w:r>
              <w:rPr>
                <w:rFonts w:ascii="Times New Roman" w:hAnsi="Times New Roman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znění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Dílčího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cíle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1.1.1:</w:t>
            </w:r>
          </w:p>
          <w:p w:rsidR="00FE6848" w:rsidRPr="00FE6848" w:rsidRDefault="00FE6848" w:rsidP="00FE6848">
            <w:pPr>
              <w:pStyle w:val="Textkomente"/>
              <w:rPr>
                <w:rFonts w:ascii="Times New Roman" w:hAnsi="Times New Roman"/>
                <w:sz w:val="24"/>
                <w:szCs w:val="24"/>
              </w:rPr>
            </w:pPr>
            <w:r w:rsidRPr="00FE6848">
              <w:rPr>
                <w:rFonts w:ascii="Times New Roman" w:hAnsi="Times New Roman"/>
                <w:sz w:val="24"/>
                <w:szCs w:val="24"/>
              </w:rPr>
              <w:t>I suggest to add the word    demanding:</w:t>
            </w:r>
          </w:p>
          <w:p w:rsidR="00FE6848" w:rsidRPr="00FE6848" w:rsidRDefault="00FE6848" w:rsidP="00FE6848">
            <w:pPr>
              <w:pStyle w:val="Textkomente"/>
              <w:rPr>
                <w:rFonts w:ascii="Times New Roman" w:hAnsi="Times New Roman"/>
                <w:sz w:val="24"/>
                <w:szCs w:val="24"/>
              </w:rPr>
            </w:pPr>
            <w:r w:rsidRPr="00FE6848">
              <w:rPr>
                <w:rFonts w:ascii="Times New Roman" w:hAnsi="Times New Roman"/>
                <w:sz w:val="24"/>
                <w:szCs w:val="24"/>
              </w:rPr>
              <w:t>Increase the demanding academic success rate….</w:t>
            </w:r>
          </w:p>
          <w:p w:rsidR="00FE6848" w:rsidRPr="00FE6848" w:rsidRDefault="00FE6848" w:rsidP="002979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FE6848" w:rsidRPr="00FE6848" w:rsidRDefault="00FE6848" w:rsidP="00297923">
            <w:pPr>
              <w:pStyle w:val="Nadpis4"/>
              <w:jc w:val="center"/>
              <w:outlineLvl w:val="3"/>
              <w:rPr>
                <w:b w:val="0"/>
              </w:rPr>
            </w:pPr>
            <w:r>
              <w:rPr>
                <w:rStyle w:val="Siln"/>
              </w:rPr>
              <w:t xml:space="preserve">Prof. Dr. </w:t>
            </w:r>
            <w:proofErr w:type="spellStart"/>
            <w:r>
              <w:rPr>
                <w:rStyle w:val="Siln"/>
              </w:rPr>
              <w:t>rer</w:t>
            </w:r>
            <w:proofErr w:type="spellEnd"/>
            <w:r>
              <w:rPr>
                <w:rStyle w:val="Siln"/>
              </w:rPr>
              <w:t xml:space="preserve">. </w:t>
            </w:r>
            <w:proofErr w:type="spellStart"/>
            <w:r>
              <w:rPr>
                <w:rStyle w:val="Siln"/>
              </w:rPr>
              <w:t>nat</w:t>
            </w:r>
            <w:proofErr w:type="spellEnd"/>
            <w:r>
              <w:rPr>
                <w:rStyle w:val="Siln"/>
              </w:rPr>
              <w:t xml:space="preserve">. </w:t>
            </w:r>
            <w:proofErr w:type="spellStart"/>
            <w:r>
              <w:rPr>
                <w:rStyle w:val="Siln"/>
              </w:rPr>
              <w:t>habil</w:t>
            </w:r>
            <w:proofErr w:type="spellEnd"/>
            <w:r>
              <w:rPr>
                <w:rStyle w:val="Siln"/>
              </w:rPr>
              <w:t>. Gert Heinrich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E6848" w:rsidRPr="00FE6848" w:rsidRDefault="00FE6848" w:rsidP="002979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E6848">
              <w:rPr>
                <w:rFonts w:ascii="Times New Roman" w:hAnsi="Times New Roman"/>
                <w:sz w:val="24"/>
                <w:szCs w:val="24"/>
              </w:rPr>
              <w:t>15.10.2021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FE6848" w:rsidRPr="00FE6848" w:rsidRDefault="00FE6848" w:rsidP="00080CE6">
            <w:pPr>
              <w:pStyle w:val="Odstavecseseznamem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E6848">
              <w:rPr>
                <w:rFonts w:ascii="Times New Roman" w:hAnsi="Times New Roman"/>
                <w:sz w:val="24"/>
                <w:szCs w:val="24"/>
              </w:rPr>
              <w:t xml:space="preserve">Připomínka zasahuje do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struktury </w:t>
            </w:r>
            <w:r w:rsidRPr="00CE69D3">
              <w:rPr>
                <w:rFonts w:ascii="Times New Roman" w:hAnsi="Times New Roman" w:cs="Times New Roman"/>
              </w:rPr>
              <w:t>Strategického záměru Univerzity Tomáše Bati ve Zlíně na období 21</w:t>
            </w:r>
            <w:r>
              <w:rPr>
                <w:rFonts w:ascii="Times New Roman" w:hAnsi="Times New Roman" w:cs="Times New Roman"/>
              </w:rPr>
              <w:t xml:space="preserve">+ </w:t>
            </w:r>
            <w:r w:rsidRPr="00FE6848">
              <w:rPr>
                <w:rFonts w:ascii="Times New Roman" w:hAnsi="Times New Roman"/>
                <w:sz w:val="24"/>
                <w:szCs w:val="24"/>
              </w:rPr>
              <w:t xml:space="preserve"> a není ji možné zapracovat do PR 2022 bez změny tohoto dokumentu. P</w:t>
            </w:r>
            <w:r>
              <w:rPr>
                <w:rFonts w:ascii="Times New Roman" w:hAnsi="Times New Roman"/>
                <w:sz w:val="24"/>
                <w:szCs w:val="24"/>
              </w:rPr>
              <w:t>řipomínka</w:t>
            </w:r>
            <w:r w:rsidRPr="00FE6848">
              <w:rPr>
                <w:rFonts w:ascii="Times New Roman" w:hAnsi="Times New Roman"/>
                <w:sz w:val="24"/>
                <w:szCs w:val="24"/>
              </w:rPr>
              <w:t xml:space="preserve"> bude vedena s tím, že v případě ak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tualizace </w:t>
            </w:r>
            <w:r w:rsidRPr="00CE69D3">
              <w:rPr>
                <w:rFonts w:ascii="Times New Roman" w:hAnsi="Times New Roman" w:cs="Times New Roman"/>
              </w:rPr>
              <w:t>Strategického záměru Univerzity Tomáše Bati ve Zlíně na období 21</w:t>
            </w:r>
            <w:r>
              <w:rPr>
                <w:rFonts w:ascii="Times New Roman" w:hAnsi="Times New Roman" w:cs="Times New Roman"/>
              </w:rPr>
              <w:t xml:space="preserve">+ </w:t>
            </w:r>
            <w:r w:rsidRPr="00FE6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4937">
              <w:rPr>
                <w:rFonts w:ascii="Times New Roman" w:hAnsi="Times New Roman"/>
                <w:sz w:val="24"/>
                <w:szCs w:val="24"/>
              </w:rPr>
              <w:t>bude projednána.</w:t>
            </w:r>
          </w:p>
        </w:tc>
      </w:tr>
    </w:tbl>
    <w:p w:rsidR="002965B2" w:rsidRDefault="002965B2"/>
    <w:sectPr w:rsidR="002965B2" w:rsidSect="002979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A399D"/>
    <w:multiLevelType w:val="hybridMultilevel"/>
    <w:tmpl w:val="59A20C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F27BA"/>
    <w:multiLevelType w:val="hybridMultilevel"/>
    <w:tmpl w:val="8F400D58"/>
    <w:lvl w:ilvl="0" w:tplc="A240F4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92D6D"/>
    <w:multiLevelType w:val="hybridMultilevel"/>
    <w:tmpl w:val="9C9459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53DD5"/>
    <w:multiLevelType w:val="hybridMultilevel"/>
    <w:tmpl w:val="A3B277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F13A4"/>
    <w:multiLevelType w:val="hybridMultilevel"/>
    <w:tmpl w:val="5FA0004E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C25"/>
    <w:rsid w:val="00071C25"/>
    <w:rsid w:val="00080CE6"/>
    <w:rsid w:val="00194937"/>
    <w:rsid w:val="002965B2"/>
    <w:rsid w:val="00297923"/>
    <w:rsid w:val="00711A1D"/>
    <w:rsid w:val="00EB3BCA"/>
    <w:rsid w:val="00FC3001"/>
    <w:rsid w:val="00FE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062A8"/>
  <w15:chartTrackingRefBased/>
  <w15:docId w15:val="{A2D37C07-FAAD-4257-AACC-987D5F37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7923"/>
    <w:pPr>
      <w:spacing w:after="200" w:line="276" w:lineRule="auto"/>
    </w:pPr>
    <w:rPr>
      <w:rFonts w:ascii="Calibri" w:eastAsia="Calibri" w:hAnsi="Calibri" w:cs="Times New Roman"/>
    </w:rPr>
  </w:style>
  <w:style w:type="paragraph" w:styleId="Nadpis4">
    <w:name w:val="heading 4"/>
    <w:basedOn w:val="Normln"/>
    <w:link w:val="Nadpis4Char"/>
    <w:uiPriority w:val="9"/>
    <w:qFormat/>
    <w:rsid w:val="002979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9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979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adpis4Char">
    <w:name w:val="Nadpis 4 Char"/>
    <w:basedOn w:val="Standardnpsmoodstavce"/>
    <w:link w:val="Nadpis4"/>
    <w:uiPriority w:val="9"/>
    <w:rsid w:val="0029792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FE6848"/>
    <w:pPr>
      <w:spacing w:after="160" w:line="240" w:lineRule="auto"/>
    </w:pPr>
    <w:rPr>
      <w:sz w:val="20"/>
      <w:szCs w:val="20"/>
      <w:lang w:val="en-GB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E6848"/>
    <w:rPr>
      <w:rFonts w:ascii="Calibri" w:eastAsia="Calibri" w:hAnsi="Calibri" w:cs="Times New Roman"/>
      <w:sz w:val="20"/>
      <w:szCs w:val="20"/>
      <w:lang w:val="en-GB"/>
    </w:rPr>
  </w:style>
  <w:style w:type="character" w:styleId="Siln">
    <w:name w:val="Strong"/>
    <w:basedOn w:val="Standardnpsmoodstavce"/>
    <w:uiPriority w:val="22"/>
    <w:qFormat/>
    <w:rsid w:val="00FE68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817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Sobieská</dc:creator>
  <cp:keywords/>
  <dc:description/>
  <cp:lastModifiedBy>Daniela Sobieská</cp:lastModifiedBy>
  <cp:revision>5</cp:revision>
  <dcterms:created xsi:type="dcterms:W3CDTF">2021-10-18T13:58:00Z</dcterms:created>
  <dcterms:modified xsi:type="dcterms:W3CDTF">2021-10-18T14:58:00Z</dcterms:modified>
</cp:coreProperties>
</file>