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07" w:rsidRPr="006D319C" w:rsidRDefault="00FD2F07" w:rsidP="00FD2F07">
      <w:pPr>
        <w:tabs>
          <w:tab w:val="decimal" w:pos="2835"/>
        </w:tabs>
        <w:spacing w:before="360" w:after="120"/>
        <w:jc w:val="both"/>
        <w:rPr>
          <w:b/>
        </w:rPr>
      </w:pPr>
      <w:r w:rsidRPr="006D319C">
        <w:rPr>
          <w:b/>
        </w:rPr>
        <w:t>Příloha III – Závazná objednávka</w:t>
      </w:r>
      <w:bookmarkStart w:id="0" w:name="_GoBack"/>
      <w:bookmarkEnd w:id="0"/>
    </w:p>
    <w:p w:rsidR="00FD2F07" w:rsidRDefault="00FD2F07" w:rsidP="00FD2F07">
      <w:pPr>
        <w:spacing w:before="360" w:after="120"/>
        <w:jc w:val="center"/>
        <w:rPr>
          <w:b/>
        </w:rPr>
      </w:pPr>
      <w:r>
        <w:rPr>
          <w:b/>
        </w:rPr>
        <w:t>OBJEDNÁVKA</w:t>
      </w:r>
    </w:p>
    <w:p w:rsidR="00FD2F07" w:rsidRPr="00882309" w:rsidRDefault="00FD2F07" w:rsidP="00FD2F07">
      <w:pPr>
        <w:tabs>
          <w:tab w:val="left" w:pos="4536"/>
        </w:tabs>
        <w:spacing w:before="360" w:after="120"/>
        <w:jc w:val="both"/>
      </w:pPr>
      <w:r>
        <w:t>Poskytovatel</w:t>
      </w:r>
      <w:r w:rsidRPr="00882309">
        <w:t>:</w:t>
      </w:r>
      <w:r w:rsidRPr="00882309">
        <w:tab/>
      </w:r>
      <w:r>
        <w:t>Objednatel</w:t>
      </w:r>
      <w:r w:rsidRPr="00882309">
        <w:t>:</w:t>
      </w:r>
    </w:p>
    <w:p w:rsidR="00FD2F07" w:rsidRPr="00E545C5" w:rsidRDefault="00FD2F07" w:rsidP="00FD2F07">
      <w:pPr>
        <w:tabs>
          <w:tab w:val="left" w:pos="4536"/>
        </w:tabs>
        <w:spacing w:before="360" w:after="120"/>
        <w:contextualSpacing/>
        <w:jc w:val="both"/>
        <w:rPr>
          <w:b/>
        </w:rPr>
      </w:pPr>
      <w:r w:rsidRPr="00E545C5">
        <w:rPr>
          <w:b/>
        </w:rPr>
        <w:t>Univerzita Tomáše Bati ve Zlíně</w:t>
      </w:r>
      <w:r>
        <w:rPr>
          <w:b/>
        </w:rPr>
        <w:tab/>
        <w:t>název</w:t>
      </w:r>
    </w:p>
    <w:p w:rsidR="00FD2F07" w:rsidRPr="00882309" w:rsidRDefault="00FD2F07" w:rsidP="00FD2F07">
      <w:pPr>
        <w:tabs>
          <w:tab w:val="left" w:pos="4536"/>
        </w:tabs>
        <w:spacing w:before="360" w:after="120"/>
        <w:contextualSpacing/>
        <w:jc w:val="both"/>
        <w:rPr>
          <w:b/>
        </w:rPr>
      </w:pPr>
      <w:r w:rsidRPr="00882309">
        <w:rPr>
          <w:b/>
        </w:rPr>
        <w:t>Academia centrum</w:t>
      </w:r>
      <w:r>
        <w:rPr>
          <w:b/>
        </w:rPr>
        <w:tab/>
      </w:r>
      <w:r w:rsidRPr="00B05E84">
        <w:t>fakturační adresa</w:t>
      </w:r>
    </w:p>
    <w:p w:rsidR="00FD2F07" w:rsidRPr="00882309" w:rsidRDefault="00FD2F07" w:rsidP="00FD2F07">
      <w:pPr>
        <w:tabs>
          <w:tab w:val="left" w:pos="4536"/>
        </w:tabs>
        <w:spacing w:before="360" w:after="120"/>
        <w:contextualSpacing/>
        <w:jc w:val="both"/>
      </w:pPr>
      <w:r w:rsidRPr="00882309">
        <w:t>nám. T. G. Masaryka 5555</w:t>
      </w:r>
      <w:r>
        <w:tab/>
        <w:t>IČ, DIČ</w:t>
      </w:r>
    </w:p>
    <w:p w:rsidR="00FD2F07" w:rsidRDefault="00FD2F07" w:rsidP="00FD2F07">
      <w:pPr>
        <w:tabs>
          <w:tab w:val="left" w:pos="4536"/>
        </w:tabs>
        <w:spacing w:before="360" w:after="120"/>
        <w:contextualSpacing/>
        <w:jc w:val="both"/>
      </w:pPr>
      <w:r w:rsidRPr="00882309">
        <w:t>760 01 Zlín</w:t>
      </w:r>
      <w:r>
        <w:tab/>
        <w:t>e-mail pro fakturaci</w:t>
      </w:r>
    </w:p>
    <w:p w:rsidR="00FD2F07" w:rsidRPr="00882309" w:rsidRDefault="00FD2F07" w:rsidP="00FD2F07">
      <w:pPr>
        <w:tabs>
          <w:tab w:val="left" w:pos="4536"/>
        </w:tabs>
        <w:spacing w:before="360" w:after="120"/>
        <w:contextualSpacing/>
        <w:jc w:val="both"/>
      </w:pPr>
      <w:r>
        <w:t>IČ: 70883521  DIČ: CZ70883521</w:t>
      </w:r>
    </w:p>
    <w:p w:rsidR="00FD2F07" w:rsidRPr="00882309" w:rsidRDefault="00FD2F07" w:rsidP="00FD2F07">
      <w:pPr>
        <w:tabs>
          <w:tab w:val="left" w:pos="4536"/>
        </w:tabs>
        <w:spacing w:before="360" w:after="120"/>
        <w:contextualSpacing/>
        <w:jc w:val="both"/>
      </w:pPr>
    </w:p>
    <w:p w:rsidR="00FD2F07" w:rsidRPr="00882309" w:rsidRDefault="00FD2F07" w:rsidP="00FD2F07">
      <w:pPr>
        <w:numPr>
          <w:ilvl w:val="6"/>
          <w:numId w:val="1"/>
        </w:numPr>
        <w:tabs>
          <w:tab w:val="clear" w:pos="2520"/>
        </w:tabs>
        <w:spacing w:before="360" w:after="120"/>
        <w:ind w:left="426"/>
        <w:jc w:val="both"/>
        <w:rPr>
          <w:b/>
        </w:rPr>
      </w:pPr>
      <w:r w:rsidRPr="00882309">
        <w:rPr>
          <w:b/>
        </w:rPr>
        <w:t>Předmět plnění</w:t>
      </w:r>
    </w:p>
    <w:p w:rsidR="00FD2F07" w:rsidRDefault="00FD2F07" w:rsidP="00FD2F07">
      <w:pPr>
        <w:spacing w:before="360" w:after="120"/>
        <w:jc w:val="both"/>
      </w:pPr>
      <w:r>
        <w:t>Název akce:</w:t>
      </w:r>
    </w:p>
    <w:p w:rsidR="00FD2F07" w:rsidRDefault="00FD2F07" w:rsidP="00FD2F07">
      <w:pPr>
        <w:spacing w:before="360" w:after="120"/>
        <w:jc w:val="both"/>
      </w:pPr>
      <w:r>
        <w:t>Prostory:</w:t>
      </w:r>
    </w:p>
    <w:p w:rsidR="00FD2F07" w:rsidRDefault="00FD2F07" w:rsidP="00FD2F07">
      <w:pPr>
        <w:spacing w:before="360" w:after="120"/>
        <w:jc w:val="both"/>
      </w:pPr>
      <w:r>
        <w:t>Předpokládaný počet osob:</w:t>
      </w:r>
    </w:p>
    <w:p w:rsidR="00FD2F07" w:rsidRDefault="00FD2F07" w:rsidP="00FD2F07">
      <w:pPr>
        <w:numPr>
          <w:ilvl w:val="6"/>
          <w:numId w:val="1"/>
        </w:numPr>
        <w:tabs>
          <w:tab w:val="clear" w:pos="2520"/>
        </w:tabs>
        <w:spacing w:before="360" w:after="120"/>
        <w:ind w:left="426"/>
        <w:jc w:val="both"/>
        <w:rPr>
          <w:b/>
        </w:rPr>
      </w:pPr>
      <w:r w:rsidRPr="00882309">
        <w:rPr>
          <w:b/>
        </w:rPr>
        <w:t>Termín plnění</w:t>
      </w:r>
    </w:p>
    <w:p w:rsidR="00FD2F07" w:rsidRPr="00183AC7" w:rsidRDefault="00FD2F07" w:rsidP="00FD2F07">
      <w:pPr>
        <w:spacing w:before="360" w:after="120"/>
        <w:ind w:left="66"/>
        <w:jc w:val="both"/>
      </w:pPr>
      <w:r w:rsidRPr="00183AC7">
        <w:t>Termín akce:</w:t>
      </w:r>
    </w:p>
    <w:p w:rsidR="00FD2F07" w:rsidRPr="00183AC7" w:rsidRDefault="00FD2F07" w:rsidP="00FD2F07">
      <w:pPr>
        <w:spacing w:before="360" w:after="120"/>
        <w:ind w:left="66"/>
        <w:jc w:val="both"/>
      </w:pPr>
      <w:r w:rsidRPr="00183AC7">
        <w:t>Termín včetně přípravy a úklidu:</w:t>
      </w:r>
    </w:p>
    <w:p w:rsidR="00FD2F07" w:rsidRDefault="00FD2F07" w:rsidP="00FD2F07">
      <w:pPr>
        <w:numPr>
          <w:ilvl w:val="6"/>
          <w:numId w:val="1"/>
        </w:numPr>
        <w:tabs>
          <w:tab w:val="clear" w:pos="2520"/>
        </w:tabs>
        <w:spacing w:before="360" w:after="120"/>
        <w:ind w:left="426"/>
        <w:jc w:val="both"/>
        <w:rPr>
          <w:b/>
        </w:rPr>
      </w:pPr>
      <w:r w:rsidRPr="00882309">
        <w:rPr>
          <w:b/>
        </w:rPr>
        <w:t>Cena plnění</w:t>
      </w:r>
    </w:p>
    <w:p w:rsidR="00FD2F07" w:rsidRPr="00882309" w:rsidRDefault="00FD2F07" w:rsidP="00FD2F07">
      <w:pPr>
        <w:spacing w:before="360" w:after="120"/>
        <w:ind w:left="66"/>
        <w:jc w:val="both"/>
      </w:pPr>
      <w:r w:rsidRPr="00882309">
        <w:t>Dohodnutá cena:</w:t>
      </w:r>
    </w:p>
    <w:p w:rsidR="00FD2F07" w:rsidRDefault="00FD2F07" w:rsidP="00FD2F07">
      <w:pPr>
        <w:spacing w:before="360" w:after="120"/>
        <w:ind w:left="66"/>
        <w:jc w:val="both"/>
      </w:pPr>
      <w:r>
        <w:t>Rozpis ceny:</w:t>
      </w:r>
    </w:p>
    <w:p w:rsidR="00FD2F07" w:rsidRDefault="00FD2F07" w:rsidP="00FD2F07">
      <w:pPr>
        <w:spacing w:before="360" w:after="120"/>
        <w:ind w:left="66"/>
        <w:jc w:val="both"/>
      </w:pPr>
      <w:r>
        <w:t>K ceně bude připočítána DPH podle platného právního předpisu. Den uskutečnění zdanitelného plnění nastane dnem ukončení akce.</w:t>
      </w:r>
    </w:p>
    <w:p w:rsidR="00FD2F07" w:rsidRDefault="00FD2F07" w:rsidP="00FD2F07">
      <w:pPr>
        <w:spacing w:before="360" w:after="120"/>
        <w:ind w:left="66"/>
        <w:jc w:val="both"/>
        <w:rPr>
          <w:b/>
        </w:rPr>
      </w:pPr>
      <w:r>
        <w:t>V případě, že Objednatel bude mít zvýšené požadavky na technické zajištění a služby oproti odsouhlasenému rozsahu dle této objednávky, bude cena účtována podle skutečnosti.</w:t>
      </w:r>
    </w:p>
    <w:p w:rsidR="00FD2F07" w:rsidRPr="00882309" w:rsidRDefault="00FD2F07" w:rsidP="00FD2F07">
      <w:pPr>
        <w:numPr>
          <w:ilvl w:val="6"/>
          <w:numId w:val="1"/>
        </w:numPr>
        <w:tabs>
          <w:tab w:val="clear" w:pos="2520"/>
        </w:tabs>
        <w:spacing w:before="360" w:after="120"/>
        <w:ind w:left="426"/>
        <w:jc w:val="both"/>
        <w:rPr>
          <w:b/>
        </w:rPr>
      </w:pPr>
      <w:r>
        <w:rPr>
          <w:b/>
        </w:rPr>
        <w:t>Odpovědné osoby, kontakty:</w:t>
      </w:r>
    </w:p>
    <w:p w:rsidR="00FD2F07" w:rsidRDefault="00FD2F07" w:rsidP="00FD2F07">
      <w:pPr>
        <w:spacing w:before="360" w:after="120"/>
        <w:ind w:left="66"/>
        <w:jc w:val="both"/>
      </w:pPr>
      <w:r>
        <w:t>Za Poskytovatele:</w:t>
      </w:r>
    </w:p>
    <w:p w:rsidR="00FD2F07" w:rsidRDefault="00FD2F07" w:rsidP="00FD2F07">
      <w:pPr>
        <w:spacing w:before="360" w:after="120"/>
        <w:ind w:left="66"/>
        <w:jc w:val="both"/>
      </w:pPr>
      <w:r>
        <w:t>Za Objednatele:</w:t>
      </w:r>
    </w:p>
    <w:p w:rsidR="00FD2F07" w:rsidRDefault="00FD2F07" w:rsidP="00FD2F07">
      <w:pPr>
        <w:keepNext/>
        <w:numPr>
          <w:ilvl w:val="6"/>
          <w:numId w:val="1"/>
        </w:numPr>
        <w:tabs>
          <w:tab w:val="clear" w:pos="2520"/>
        </w:tabs>
        <w:spacing w:before="360" w:after="120"/>
        <w:ind w:left="425" w:hanging="357"/>
        <w:jc w:val="both"/>
        <w:rPr>
          <w:b/>
        </w:rPr>
      </w:pPr>
      <w:r>
        <w:rPr>
          <w:b/>
        </w:rPr>
        <w:lastRenderedPageBreak/>
        <w:t>Technické zajištění a služby</w:t>
      </w:r>
    </w:p>
    <w:p w:rsidR="00FD2F07" w:rsidRDefault="00FD2F07" w:rsidP="00FD2F07">
      <w:pPr>
        <w:spacing w:before="360" w:after="120"/>
        <w:jc w:val="both"/>
      </w:pPr>
      <w:r>
        <w:t>Technické zajištění a služby poskytované Academia centrem UTB:</w:t>
      </w:r>
    </w:p>
    <w:p w:rsidR="00FD2F07" w:rsidRDefault="00FD2F07" w:rsidP="00FD2F07">
      <w:pPr>
        <w:numPr>
          <w:ilvl w:val="0"/>
          <w:numId w:val="2"/>
        </w:numPr>
        <w:spacing w:before="360" w:after="120"/>
        <w:jc w:val="both"/>
      </w:pPr>
      <w:proofErr w:type="spellStart"/>
      <w:r>
        <w:t>xxx</w:t>
      </w:r>
      <w:proofErr w:type="spellEnd"/>
    </w:p>
    <w:p w:rsidR="00FD2F07" w:rsidRDefault="00FD2F07" w:rsidP="00FD2F07">
      <w:pPr>
        <w:keepNext/>
        <w:numPr>
          <w:ilvl w:val="6"/>
          <w:numId w:val="1"/>
        </w:numPr>
        <w:tabs>
          <w:tab w:val="clear" w:pos="2520"/>
        </w:tabs>
        <w:spacing w:before="360" w:after="120"/>
        <w:ind w:left="425" w:hanging="357"/>
        <w:jc w:val="both"/>
        <w:rPr>
          <w:b/>
        </w:rPr>
      </w:pPr>
      <w:r w:rsidRPr="00882309">
        <w:rPr>
          <w:b/>
        </w:rPr>
        <w:t>Ostatní</w:t>
      </w:r>
    </w:p>
    <w:p w:rsidR="00FD2F07" w:rsidRDefault="00FD2F07" w:rsidP="00FD2F07">
      <w:pPr>
        <w:spacing w:before="360" w:after="120"/>
        <w:jc w:val="both"/>
      </w:pPr>
      <w:r w:rsidRPr="005B32D6">
        <w:t xml:space="preserve">Nájemce se seznámil se Všeobecnými obchodními podmínkami, které jsou dostupné na webu: </w:t>
      </w:r>
      <w:hyperlink r:id="rId7" w:history="1">
        <w:r w:rsidRPr="00F96400">
          <w:rPr>
            <w:rStyle w:val="Hypertextovodkaz"/>
          </w:rPr>
          <w:t>https://www.utb.cz/univerzita/o-univerzite/struktura/rektorat-usek-rizeny-kvestorem-2/academia-centrum/nabidka-sluzeb/</w:t>
        </w:r>
      </w:hyperlink>
    </w:p>
    <w:p w:rsidR="00FD2F07" w:rsidRDefault="00FD2F07" w:rsidP="00FD2F07">
      <w:pPr>
        <w:tabs>
          <w:tab w:val="left" w:pos="4536"/>
        </w:tabs>
        <w:spacing w:before="360" w:after="120"/>
        <w:jc w:val="both"/>
      </w:pPr>
    </w:p>
    <w:p w:rsidR="00FD2F07" w:rsidRDefault="00FD2F07" w:rsidP="00FD2F07">
      <w:pPr>
        <w:tabs>
          <w:tab w:val="left" w:pos="4536"/>
        </w:tabs>
        <w:spacing w:before="360" w:after="120"/>
        <w:jc w:val="both"/>
      </w:pPr>
      <w:r>
        <w:t>Ve Zlíně dne…………………..</w:t>
      </w:r>
      <w:r>
        <w:tab/>
        <w:t>Ve Zlíně dne…………………..</w:t>
      </w:r>
    </w:p>
    <w:p w:rsidR="00FD2F07" w:rsidRDefault="00FD2F07" w:rsidP="00FD2F07">
      <w:pPr>
        <w:tabs>
          <w:tab w:val="left" w:pos="4536"/>
        </w:tabs>
        <w:spacing w:before="360" w:after="120"/>
        <w:jc w:val="both"/>
      </w:pPr>
      <w:r>
        <w:t>Pronajímatel:</w:t>
      </w:r>
      <w:r>
        <w:tab/>
        <w:t>Nájemce:</w:t>
      </w:r>
    </w:p>
    <w:p w:rsidR="00FD2F07" w:rsidRDefault="00FD2F07" w:rsidP="00FD2F07">
      <w:pPr>
        <w:spacing w:before="360" w:after="120"/>
        <w:jc w:val="both"/>
      </w:pPr>
    </w:p>
    <w:p w:rsidR="00FD2F07" w:rsidRDefault="00FD2F07" w:rsidP="00FD2F07">
      <w:pPr>
        <w:spacing w:before="360" w:after="120"/>
        <w:jc w:val="both"/>
      </w:pPr>
    </w:p>
    <w:p w:rsidR="00FD2F07" w:rsidRDefault="00FD2F07" w:rsidP="00FD2F07">
      <w:pPr>
        <w:spacing w:before="360" w:after="120"/>
        <w:jc w:val="both"/>
      </w:pPr>
    </w:p>
    <w:p w:rsidR="00FD2F07" w:rsidRDefault="00FD2F07" w:rsidP="00FD2F07">
      <w:pPr>
        <w:tabs>
          <w:tab w:val="left" w:pos="4536"/>
        </w:tabs>
        <w:spacing w:before="360" w:after="120"/>
        <w:contextualSpacing/>
        <w:jc w:val="both"/>
      </w:pP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</w:p>
    <w:p w:rsidR="00FD2F07" w:rsidRDefault="00FD2F07" w:rsidP="00FD2F07">
      <w:pPr>
        <w:tabs>
          <w:tab w:val="left" w:pos="4536"/>
        </w:tabs>
        <w:spacing w:before="360" w:after="120"/>
        <w:contextualSpacing/>
        <w:jc w:val="both"/>
      </w:pPr>
      <w:r>
        <w:t>Academia centrum</w:t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</w:p>
    <w:p w:rsidR="00FD2F07" w:rsidRDefault="00FD2F07" w:rsidP="00FD2F07">
      <w:pPr>
        <w:tabs>
          <w:tab w:val="left" w:pos="4536"/>
        </w:tabs>
        <w:spacing w:before="360" w:after="120"/>
        <w:contextualSpacing/>
        <w:jc w:val="both"/>
      </w:pPr>
      <w:r>
        <w:t>Univerzita Tomáše Bati ve Zlíně</w:t>
      </w:r>
      <w:r>
        <w:tab/>
      </w:r>
      <w:proofErr w:type="spellStart"/>
      <w:r>
        <w:t>xxx</w:t>
      </w:r>
      <w:proofErr w:type="spellEnd"/>
    </w:p>
    <w:p w:rsidR="00FD2F07" w:rsidRPr="00882309" w:rsidRDefault="00FD2F07" w:rsidP="00FD2F07">
      <w:pPr>
        <w:spacing w:before="360" w:after="120"/>
        <w:jc w:val="both"/>
      </w:pPr>
    </w:p>
    <w:p w:rsidR="00B544F7" w:rsidRDefault="00B544F7"/>
    <w:sectPr w:rsidR="00B544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C8" w:rsidRDefault="006B31C8" w:rsidP="00FD2F07">
      <w:r>
        <w:separator/>
      </w:r>
    </w:p>
  </w:endnote>
  <w:endnote w:type="continuationSeparator" w:id="0">
    <w:p w:rsidR="006B31C8" w:rsidRDefault="006B31C8" w:rsidP="00F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408232"/>
      <w:docPartObj>
        <w:docPartGallery w:val="Page Numbers (Bottom of Page)"/>
        <w:docPartUnique/>
      </w:docPartObj>
    </w:sdtPr>
    <w:sdtContent>
      <w:p w:rsidR="00FD2F07" w:rsidRDefault="00FD2F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D2F07" w:rsidRDefault="00FD2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C8" w:rsidRDefault="006B31C8" w:rsidP="00FD2F07">
      <w:r>
        <w:separator/>
      </w:r>
    </w:p>
  </w:footnote>
  <w:footnote w:type="continuationSeparator" w:id="0">
    <w:p w:rsidR="006B31C8" w:rsidRDefault="006B31C8" w:rsidP="00FD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228D"/>
    <w:multiLevelType w:val="hybridMultilevel"/>
    <w:tmpl w:val="2620FD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8149E7"/>
    <w:multiLevelType w:val="multilevel"/>
    <w:tmpl w:val="8D187566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7"/>
    <w:rsid w:val="006B31C8"/>
    <w:rsid w:val="00B544F7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E70F2-8141-4116-8D0C-3F2704D6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D2F0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D2F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F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F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tb.cz/univerzita/o-univerzite/struktura/rektorat-usek-rizeny-kvestorem-2/academia-centrum/nabidka-sluz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1157</Characters>
  <Application>Microsoft Office Word</Application>
  <DocSecurity>0</DocSecurity>
  <Lines>9</Lines>
  <Paragraphs>2</Paragraphs>
  <ScaleCrop>false</ScaleCrop>
  <Company>Univerzita Tomáše Bati ve Zlíně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Peterka</dc:creator>
  <cp:keywords/>
  <dc:description/>
  <cp:lastModifiedBy>Jiří Peterka</cp:lastModifiedBy>
  <cp:revision>1</cp:revision>
  <dcterms:created xsi:type="dcterms:W3CDTF">2022-01-24T07:12:00Z</dcterms:created>
  <dcterms:modified xsi:type="dcterms:W3CDTF">2022-01-24T07:12:00Z</dcterms:modified>
</cp:coreProperties>
</file>