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6F3" w:rsidRPr="00873D84" w:rsidRDefault="001E56F3" w:rsidP="001E56F3">
      <w:pPr>
        <w:pStyle w:val="Seznam1"/>
        <w:spacing w:before="0" w:after="120"/>
        <w:rPr>
          <w:rFonts w:eastAsia="Calibri"/>
          <w:b/>
          <w:lang w:val="en-GB" w:eastAsia="en-US"/>
        </w:rPr>
      </w:pPr>
      <w:r w:rsidRPr="00873D84">
        <w:rPr>
          <w:rFonts w:eastAsia="Calibri"/>
          <w:b/>
          <w:lang w:val="en-GB" w:eastAsia="en-US"/>
        </w:rPr>
        <w:t xml:space="preserve">Appendix No. 3 - Evaluation of Results of </w:t>
      </w:r>
      <w:r w:rsidRPr="00873D84">
        <w:rPr>
          <w:b/>
          <w:bCs/>
          <w:lang w:val="en-GB"/>
        </w:rPr>
        <w:t>R&amp;D and</w:t>
      </w:r>
      <w:r w:rsidRPr="00873D84">
        <w:rPr>
          <w:lang w:val="en-GB"/>
        </w:rPr>
        <w:t xml:space="preserve"> </w:t>
      </w:r>
      <w:r w:rsidRPr="00873D84">
        <w:rPr>
          <w:rFonts w:eastAsia="Calibri"/>
          <w:b/>
          <w:lang w:val="en-GB" w:eastAsia="en-US"/>
        </w:rPr>
        <w:t>Creative Activities</w:t>
      </w:r>
    </w:p>
    <w:p w:rsidR="001E56F3" w:rsidRPr="00873D84" w:rsidRDefault="001E56F3" w:rsidP="001E56F3">
      <w:pPr>
        <w:pStyle w:val="Seznam1"/>
        <w:spacing w:before="0" w:after="120"/>
        <w:rPr>
          <w:b/>
          <w:lang w:val="en-GB"/>
        </w:rPr>
      </w:pPr>
    </w:p>
    <w:p w:rsidR="001E56F3" w:rsidRPr="00873D84" w:rsidRDefault="001E56F3" w:rsidP="001E56F3">
      <w:pPr>
        <w:rPr>
          <w:rFonts w:ascii="Times New Roman" w:hAnsi="Times New Roman"/>
          <w:lang w:val="en-GB"/>
        </w:rPr>
      </w:pPr>
      <w:r w:rsidRPr="00873D84">
        <w:rPr>
          <w:rFonts w:ascii="Times New Roman" w:hAnsi="Times New Roman"/>
          <w:b/>
          <w:lang w:val="en-GB"/>
        </w:rPr>
        <w:t xml:space="preserve">A) Results of </w:t>
      </w:r>
      <w:r w:rsidRPr="00873D84">
        <w:rPr>
          <w:rFonts w:ascii="Times New Roman" w:hAnsi="Times New Roman"/>
          <w:b/>
          <w:bCs/>
          <w:lang w:val="en-GB"/>
        </w:rPr>
        <w:t>R&amp;D and</w:t>
      </w:r>
      <w:r w:rsidRPr="00873D84">
        <w:rPr>
          <w:rFonts w:ascii="Times New Roman" w:hAnsi="Times New Roman"/>
          <w:lang w:val="en-GB"/>
        </w:rPr>
        <w:t xml:space="preserve"> </w:t>
      </w:r>
      <w:r w:rsidRPr="00873D84">
        <w:rPr>
          <w:rFonts w:ascii="Times New Roman" w:hAnsi="Times New Roman"/>
          <w:b/>
          <w:lang w:val="en-GB"/>
        </w:rPr>
        <w:t xml:space="preserve">creative activities </w:t>
      </w:r>
      <w:r w:rsidR="001D0E11">
        <w:rPr>
          <w:rFonts w:ascii="Times New Roman" w:hAnsi="Times New Roman"/>
          <w:b/>
          <w:lang w:val="en-GB"/>
        </w:rPr>
        <w:t>over the last three evaluated years</w:t>
      </w:r>
    </w:p>
    <w:p w:rsidR="001E56F3" w:rsidRPr="00873D84" w:rsidRDefault="001E56F3" w:rsidP="001E56F3">
      <w:pPr>
        <w:rPr>
          <w:rFonts w:ascii="Times New Roman" w:hAnsi="Times New Roman"/>
          <w:b/>
          <w:lang w:val="en-GB"/>
        </w:rPr>
      </w:pPr>
    </w:p>
    <w:p w:rsidR="001E56F3" w:rsidRPr="00873D84" w:rsidRDefault="001E56F3" w:rsidP="001E56F3">
      <w:pPr>
        <w:rPr>
          <w:rFonts w:ascii="Times New Roman" w:hAnsi="Times New Roman"/>
          <w:b/>
          <w:lang w:val="en-GB"/>
        </w:rPr>
      </w:pPr>
      <w:r w:rsidRPr="00873D84">
        <w:rPr>
          <w:rFonts w:ascii="Times New Roman" w:hAnsi="Times New Roman"/>
          <w:b/>
          <w:lang w:val="en-GB"/>
        </w:rPr>
        <w:t>Evaluation of publication outputs</w:t>
      </w:r>
    </w:p>
    <w:p w:rsidR="001E56F3" w:rsidRPr="00873D84" w:rsidRDefault="001E56F3" w:rsidP="001E56F3">
      <w:pPr>
        <w:rPr>
          <w:rFonts w:ascii="Times New Roman" w:hAnsi="Times New Roman"/>
          <w:b/>
          <w:lang w:val="en-GB"/>
        </w:rPr>
      </w:pPr>
    </w:p>
    <w:tbl>
      <w:tblPr>
        <w:tblStyle w:val="Mkatabulky"/>
        <w:tblW w:w="0" w:type="auto"/>
        <w:tblLook w:val="04A0" w:firstRow="1" w:lastRow="0" w:firstColumn="1" w:lastColumn="0" w:noHBand="0" w:noVBand="1"/>
      </w:tblPr>
      <w:tblGrid>
        <w:gridCol w:w="2547"/>
        <w:gridCol w:w="2410"/>
      </w:tblGrid>
      <w:tr w:rsidR="001E56F3" w:rsidRPr="00873D84" w:rsidTr="00DD52DE">
        <w:tc>
          <w:tcPr>
            <w:tcW w:w="2547" w:type="dxa"/>
          </w:tcPr>
          <w:p w:rsidR="001E56F3" w:rsidRPr="00873D84" w:rsidRDefault="001E56F3" w:rsidP="00DD52DE">
            <w:pPr>
              <w:rPr>
                <w:rFonts w:ascii="Times New Roman" w:hAnsi="Times New Roman"/>
                <w:b/>
                <w:lang w:val="en-GB"/>
              </w:rPr>
            </w:pPr>
            <w:r w:rsidRPr="00873D84">
              <w:rPr>
                <w:rFonts w:ascii="Times New Roman" w:hAnsi="Times New Roman"/>
                <w:b/>
                <w:lang w:val="en-GB"/>
              </w:rPr>
              <w:t>Type of result</w:t>
            </w:r>
          </w:p>
        </w:tc>
        <w:tc>
          <w:tcPr>
            <w:tcW w:w="2410" w:type="dxa"/>
          </w:tcPr>
          <w:p w:rsidR="001E56F3" w:rsidRPr="00873D84" w:rsidRDefault="001E56F3" w:rsidP="00DD52DE">
            <w:pPr>
              <w:rPr>
                <w:rFonts w:ascii="Times New Roman" w:hAnsi="Times New Roman"/>
                <w:b/>
                <w:lang w:val="en-GB"/>
              </w:rPr>
            </w:pPr>
            <w:r w:rsidRPr="00873D84">
              <w:rPr>
                <w:rFonts w:ascii="Times New Roman" w:hAnsi="Times New Roman"/>
                <w:b/>
                <w:lang w:val="en-GB"/>
              </w:rPr>
              <w:t>Number of WPP</w:t>
            </w:r>
          </w:p>
        </w:tc>
      </w:tr>
      <w:tr w:rsidR="001E56F3" w:rsidRPr="00873D84" w:rsidTr="00DD52DE">
        <w:tc>
          <w:tcPr>
            <w:tcW w:w="2547" w:type="dxa"/>
          </w:tcPr>
          <w:p w:rsidR="001E56F3" w:rsidRPr="00873D84" w:rsidRDefault="001E56F3" w:rsidP="00DD52DE">
            <w:pPr>
              <w:rPr>
                <w:rFonts w:ascii="Times New Roman" w:hAnsi="Times New Roman"/>
                <w:vertAlign w:val="superscript"/>
                <w:lang w:val="en-GB"/>
              </w:rPr>
            </w:pPr>
            <w:proofErr w:type="spellStart"/>
            <w:r w:rsidRPr="00873D84">
              <w:rPr>
                <w:rFonts w:ascii="Times New Roman" w:hAnsi="Times New Roman"/>
                <w:lang w:val="en-GB"/>
              </w:rPr>
              <w:t>J</w:t>
            </w:r>
            <w:r w:rsidRPr="00873D84">
              <w:rPr>
                <w:rFonts w:ascii="Times New Roman" w:hAnsi="Times New Roman"/>
                <w:vertAlign w:val="subscript"/>
                <w:lang w:val="en-GB"/>
              </w:rPr>
              <w:t>imp</w:t>
            </w:r>
            <w:proofErr w:type="spellEnd"/>
            <w:r w:rsidRPr="00873D84">
              <w:rPr>
                <w:rFonts w:ascii="Times New Roman" w:hAnsi="Times New Roman"/>
                <w:lang w:val="en-GB"/>
              </w:rPr>
              <w:t>,</w:t>
            </w:r>
          </w:p>
        </w:tc>
        <w:tc>
          <w:tcPr>
            <w:tcW w:w="2410" w:type="dxa"/>
          </w:tcPr>
          <w:p w:rsidR="001E56F3" w:rsidRPr="00873D84" w:rsidRDefault="001E56F3" w:rsidP="00DD52DE">
            <w:pPr>
              <w:rPr>
                <w:rFonts w:ascii="Times New Roman" w:hAnsi="Times New Roman"/>
                <w:lang w:val="en-GB"/>
              </w:rPr>
            </w:pPr>
            <w:r w:rsidRPr="00873D84">
              <w:rPr>
                <w:rFonts w:ascii="Times New Roman" w:hAnsi="Times New Roman"/>
                <w:lang w:val="en-GB"/>
              </w:rPr>
              <w:t>900/750/450/100</w:t>
            </w:r>
            <w:r w:rsidRPr="00873D84">
              <w:rPr>
                <w:rFonts w:ascii="Times New Roman" w:hAnsi="Times New Roman"/>
                <w:vertAlign w:val="superscript"/>
                <w:lang w:val="en-GB"/>
              </w:rPr>
              <w:t xml:space="preserve">1) </w:t>
            </w:r>
          </w:p>
        </w:tc>
      </w:tr>
      <w:tr w:rsidR="001E56F3" w:rsidRPr="00873D84" w:rsidTr="00DD52DE">
        <w:tc>
          <w:tcPr>
            <w:tcW w:w="2547" w:type="dxa"/>
          </w:tcPr>
          <w:p w:rsidR="001E56F3" w:rsidRPr="00873D84" w:rsidRDefault="001E56F3" w:rsidP="00DD52DE">
            <w:pPr>
              <w:rPr>
                <w:rFonts w:ascii="Times New Roman" w:hAnsi="Times New Roman"/>
                <w:lang w:val="en-GB"/>
              </w:rPr>
            </w:pPr>
            <w:proofErr w:type="spellStart"/>
            <w:r w:rsidRPr="00873D84">
              <w:rPr>
                <w:rFonts w:ascii="Times New Roman" w:hAnsi="Times New Roman"/>
                <w:lang w:val="en-GB"/>
              </w:rPr>
              <w:t>J</w:t>
            </w:r>
            <w:r w:rsidRPr="00873D84">
              <w:rPr>
                <w:rFonts w:ascii="Times New Roman" w:hAnsi="Times New Roman"/>
                <w:vertAlign w:val="subscript"/>
                <w:lang w:val="en-GB"/>
              </w:rPr>
              <w:t>Sc</w:t>
            </w:r>
            <w:proofErr w:type="spellEnd"/>
          </w:p>
        </w:tc>
        <w:tc>
          <w:tcPr>
            <w:tcW w:w="2410" w:type="dxa"/>
          </w:tcPr>
          <w:p w:rsidR="001E56F3" w:rsidRPr="00873D84" w:rsidRDefault="009D1FC8" w:rsidP="00DD52DE">
            <w:pPr>
              <w:rPr>
                <w:rFonts w:ascii="Times New Roman" w:hAnsi="Times New Roman"/>
                <w:lang w:val="en-GB"/>
              </w:rPr>
            </w:pPr>
            <w:r>
              <w:rPr>
                <w:rFonts w:ascii="Times New Roman" w:hAnsi="Times New Roman"/>
              </w:rPr>
              <w:t>400/300/2</w:t>
            </w:r>
            <w:r w:rsidRPr="00655074">
              <w:rPr>
                <w:rFonts w:ascii="Times New Roman" w:hAnsi="Times New Roman"/>
              </w:rPr>
              <w:t>00/100</w:t>
            </w:r>
            <w:r w:rsidR="001E56F3" w:rsidRPr="00873D84">
              <w:rPr>
                <w:rFonts w:ascii="Times New Roman" w:hAnsi="Times New Roman"/>
                <w:vertAlign w:val="superscript"/>
                <w:lang w:val="en-GB"/>
              </w:rPr>
              <w:t>2)</w:t>
            </w:r>
          </w:p>
        </w:tc>
      </w:tr>
      <w:tr w:rsidR="001E56F3" w:rsidRPr="00873D84" w:rsidTr="00DD52DE">
        <w:tc>
          <w:tcPr>
            <w:tcW w:w="2547" w:type="dxa"/>
          </w:tcPr>
          <w:p w:rsidR="001E56F3" w:rsidRPr="00873D84" w:rsidRDefault="001E56F3" w:rsidP="00DD52DE">
            <w:pPr>
              <w:rPr>
                <w:rFonts w:ascii="Times New Roman" w:hAnsi="Times New Roman"/>
                <w:lang w:val="en-GB"/>
              </w:rPr>
            </w:pPr>
            <w:r w:rsidRPr="00873D84">
              <w:rPr>
                <w:rFonts w:ascii="Times New Roman" w:hAnsi="Times New Roman"/>
                <w:lang w:val="en-GB"/>
              </w:rPr>
              <w:t>B</w:t>
            </w:r>
          </w:p>
        </w:tc>
        <w:tc>
          <w:tcPr>
            <w:tcW w:w="2410" w:type="dxa"/>
          </w:tcPr>
          <w:p w:rsidR="001E56F3" w:rsidRPr="00873D84" w:rsidRDefault="001E56F3" w:rsidP="00DD52DE">
            <w:pPr>
              <w:rPr>
                <w:rFonts w:ascii="Times New Roman" w:hAnsi="Times New Roman"/>
                <w:vertAlign w:val="superscript"/>
                <w:lang w:val="en-GB"/>
              </w:rPr>
            </w:pPr>
            <w:r w:rsidRPr="00873D84">
              <w:rPr>
                <w:rFonts w:ascii="Times New Roman" w:hAnsi="Times New Roman"/>
                <w:lang w:val="en-GB"/>
              </w:rPr>
              <w:t>900/750/450/150/0</w:t>
            </w:r>
            <w:r w:rsidRPr="00873D84">
              <w:rPr>
                <w:rFonts w:ascii="Times New Roman" w:hAnsi="Times New Roman"/>
                <w:vertAlign w:val="superscript"/>
                <w:lang w:val="en-GB"/>
              </w:rPr>
              <w:t>3)</w:t>
            </w:r>
          </w:p>
        </w:tc>
      </w:tr>
      <w:tr w:rsidR="001E56F3" w:rsidRPr="00873D84" w:rsidTr="00DD52DE">
        <w:tc>
          <w:tcPr>
            <w:tcW w:w="2547" w:type="dxa"/>
          </w:tcPr>
          <w:p w:rsidR="001E56F3" w:rsidRPr="00873D84" w:rsidRDefault="001E56F3" w:rsidP="00DD52DE">
            <w:pPr>
              <w:rPr>
                <w:rFonts w:ascii="Times New Roman" w:hAnsi="Times New Roman"/>
                <w:lang w:val="en-GB"/>
              </w:rPr>
            </w:pPr>
            <w:r w:rsidRPr="00873D84">
              <w:rPr>
                <w:rFonts w:ascii="Times New Roman" w:hAnsi="Times New Roman"/>
                <w:lang w:val="en-GB"/>
              </w:rPr>
              <w:t>C</w:t>
            </w:r>
          </w:p>
        </w:tc>
        <w:tc>
          <w:tcPr>
            <w:tcW w:w="2410" w:type="dxa"/>
          </w:tcPr>
          <w:p w:rsidR="001E56F3" w:rsidRPr="00873D84" w:rsidRDefault="001E56F3" w:rsidP="00DD52DE">
            <w:pPr>
              <w:rPr>
                <w:rFonts w:ascii="Times New Roman" w:hAnsi="Times New Roman"/>
                <w:vertAlign w:val="superscript"/>
                <w:lang w:val="en-GB"/>
              </w:rPr>
            </w:pPr>
            <w:r w:rsidRPr="00873D84">
              <w:rPr>
                <w:rFonts w:ascii="Times New Roman" w:hAnsi="Times New Roman"/>
                <w:vertAlign w:val="superscript"/>
                <w:lang w:val="en-GB"/>
              </w:rPr>
              <w:t>4)</w:t>
            </w:r>
          </w:p>
        </w:tc>
      </w:tr>
      <w:tr w:rsidR="001E56F3" w:rsidRPr="00873D84" w:rsidTr="00DD52DE">
        <w:tc>
          <w:tcPr>
            <w:tcW w:w="2547" w:type="dxa"/>
          </w:tcPr>
          <w:p w:rsidR="001E56F3" w:rsidRPr="00873D84" w:rsidRDefault="001E56F3" w:rsidP="00DD52DE">
            <w:pPr>
              <w:rPr>
                <w:rFonts w:ascii="Times New Roman" w:hAnsi="Times New Roman"/>
                <w:lang w:val="en-GB"/>
              </w:rPr>
            </w:pPr>
            <w:proofErr w:type="spellStart"/>
            <w:r w:rsidRPr="00873D84">
              <w:rPr>
                <w:rFonts w:ascii="Times New Roman" w:hAnsi="Times New Roman"/>
                <w:lang w:val="en-GB"/>
              </w:rPr>
              <w:t>J</w:t>
            </w:r>
            <w:r w:rsidRPr="00873D84">
              <w:rPr>
                <w:rFonts w:ascii="Times New Roman" w:hAnsi="Times New Roman"/>
                <w:vertAlign w:val="subscript"/>
                <w:lang w:val="en-GB"/>
              </w:rPr>
              <w:t>ost</w:t>
            </w:r>
            <w:proofErr w:type="spellEnd"/>
          </w:p>
        </w:tc>
        <w:tc>
          <w:tcPr>
            <w:tcW w:w="2410" w:type="dxa"/>
          </w:tcPr>
          <w:p w:rsidR="001E56F3" w:rsidRPr="00873D84" w:rsidRDefault="001E56F3" w:rsidP="00DD52DE">
            <w:pPr>
              <w:rPr>
                <w:rFonts w:ascii="Times New Roman" w:hAnsi="Times New Roman"/>
                <w:vertAlign w:val="superscript"/>
                <w:lang w:val="en-GB"/>
              </w:rPr>
            </w:pPr>
            <w:r w:rsidRPr="00873D84">
              <w:rPr>
                <w:rFonts w:ascii="Times New Roman" w:hAnsi="Times New Roman"/>
                <w:vertAlign w:val="superscript"/>
                <w:lang w:val="en-GB"/>
              </w:rPr>
              <w:t>5)</w:t>
            </w:r>
          </w:p>
        </w:tc>
      </w:tr>
      <w:tr w:rsidR="001E56F3" w:rsidRPr="00873D84" w:rsidTr="00DD52DE">
        <w:tc>
          <w:tcPr>
            <w:tcW w:w="2547" w:type="dxa"/>
          </w:tcPr>
          <w:p w:rsidR="001E56F3" w:rsidRPr="00873D84" w:rsidRDefault="001E56F3" w:rsidP="00DD52DE">
            <w:pPr>
              <w:rPr>
                <w:rFonts w:ascii="Times New Roman" w:hAnsi="Times New Roman"/>
                <w:lang w:val="en-GB"/>
              </w:rPr>
            </w:pPr>
            <w:r w:rsidRPr="00873D84">
              <w:rPr>
                <w:rFonts w:ascii="Times New Roman" w:hAnsi="Times New Roman"/>
                <w:lang w:val="en-GB"/>
              </w:rPr>
              <w:t>D</w:t>
            </w:r>
            <w:r w:rsidRPr="00873D84">
              <w:rPr>
                <w:rFonts w:ascii="Times New Roman" w:hAnsi="Times New Roman"/>
                <w:vertAlign w:val="superscript"/>
                <w:lang w:val="en-GB"/>
              </w:rPr>
              <w:t>6)</w:t>
            </w:r>
          </w:p>
        </w:tc>
        <w:tc>
          <w:tcPr>
            <w:tcW w:w="2410" w:type="dxa"/>
          </w:tcPr>
          <w:p w:rsidR="001E56F3" w:rsidRPr="00873D84" w:rsidRDefault="001E56F3" w:rsidP="00DD52DE">
            <w:pPr>
              <w:rPr>
                <w:rFonts w:ascii="Times New Roman" w:hAnsi="Times New Roman"/>
                <w:vertAlign w:val="superscript"/>
                <w:lang w:val="en-GB"/>
              </w:rPr>
            </w:pPr>
            <w:r w:rsidRPr="00873D84">
              <w:rPr>
                <w:rFonts w:ascii="Times New Roman" w:hAnsi="Times New Roman"/>
                <w:lang w:val="en-GB"/>
              </w:rPr>
              <w:t>up to 60</w:t>
            </w:r>
          </w:p>
        </w:tc>
      </w:tr>
    </w:tbl>
    <w:p w:rsidR="001E56F3" w:rsidRPr="00873D84" w:rsidRDefault="001E56F3" w:rsidP="001E56F3">
      <w:pPr>
        <w:rPr>
          <w:rFonts w:ascii="Times New Roman" w:hAnsi="Times New Roman"/>
          <w:lang w:val="en-GB"/>
        </w:rPr>
      </w:pPr>
    </w:p>
    <w:p w:rsidR="001E56F3" w:rsidRPr="00873D84" w:rsidRDefault="001E56F3" w:rsidP="001E56F3">
      <w:pPr>
        <w:shd w:val="clear" w:color="auto" w:fill="FFFFFF"/>
        <w:jc w:val="both"/>
        <w:rPr>
          <w:rFonts w:ascii="Times New Roman" w:hAnsi="Times New Roman"/>
          <w:lang w:val="en-GB"/>
        </w:rPr>
      </w:pPr>
      <w:r w:rsidRPr="00873D84">
        <w:rPr>
          <w:rFonts w:ascii="Times New Roman" w:hAnsi="Times New Roman"/>
          <w:vertAlign w:val="superscript"/>
          <w:lang w:val="en-GB"/>
        </w:rPr>
        <w:t>1)</w:t>
      </w:r>
      <w:r w:rsidRPr="00873D84">
        <w:rPr>
          <w:rFonts w:ascii="Times New Roman" w:hAnsi="Times New Roman"/>
          <w:lang w:val="en-GB"/>
        </w:rPr>
        <w:t xml:space="preserve"> The number of WPP will be assigned to the result according to its ranking in the quartile (hereinafter referred to as “Q”) of the relevant field under AIS (</w:t>
      </w:r>
      <w:r>
        <w:rPr>
          <w:rFonts w:ascii="Times New Roman" w:hAnsi="Times New Roman"/>
          <w:lang w:val="en-GB"/>
        </w:rPr>
        <w:t>according to the Journal Citation Reports</w:t>
      </w:r>
      <w:r w:rsidRPr="00873D84">
        <w:rPr>
          <w:rFonts w:ascii="Times New Roman" w:hAnsi="Times New Roman"/>
          <w:lang w:val="en-GB"/>
        </w:rPr>
        <w:t>). The component part shall specify the list of at least 10 of its strategically important fields (</w:t>
      </w:r>
      <w:r>
        <w:rPr>
          <w:rFonts w:ascii="Times New Roman" w:hAnsi="Times New Roman"/>
          <w:lang w:val="en-GB"/>
        </w:rPr>
        <w:t>hereinafter referred to as “</w:t>
      </w:r>
      <w:r w:rsidRPr="00873D84">
        <w:rPr>
          <w:rFonts w:ascii="Times New Roman" w:hAnsi="Times New Roman"/>
          <w:lang w:val="en-GB"/>
        </w:rPr>
        <w:t>SIF</w:t>
      </w:r>
      <w:r>
        <w:rPr>
          <w:rFonts w:ascii="Times New Roman" w:hAnsi="Times New Roman"/>
          <w:lang w:val="en-GB"/>
        </w:rPr>
        <w:t>”</w:t>
      </w:r>
      <w:r w:rsidRPr="00873D84">
        <w:rPr>
          <w:rFonts w:ascii="Times New Roman" w:hAnsi="Times New Roman"/>
          <w:lang w:val="en-GB"/>
        </w:rPr>
        <w:t xml:space="preserve">) no later than the date of the central collection of data. The list of SIF should be based on the areas of education </w:t>
      </w:r>
      <w:r w:rsidR="00781C70">
        <w:rPr>
          <w:rFonts w:ascii="Times New Roman" w:hAnsi="Times New Roman"/>
          <w:lang w:val="en-GB"/>
        </w:rPr>
        <w:t>focused on</w:t>
      </w:r>
      <w:r w:rsidRPr="00873D84">
        <w:rPr>
          <w:rFonts w:ascii="Times New Roman" w:hAnsi="Times New Roman"/>
          <w:lang w:val="en-GB"/>
        </w:rPr>
        <w:t xml:space="preserve"> at the relevant component part. The order of the fields on the list of SIF is irrelevant. If the relevant paper is published in a journal classified in more than one field, the intersection of the fields of the journal and of the list of the SIF shall be taken into account, and the best Q of these fields shall be applied. If the relevant paper is published in a journal in the fields not included on the list of SIF, the best Q of these fields shall be applied. In order to effectively guide strategic research directions, an internal regulation issued by the relevant component part may reduce the value of WPP for outputs which are not included in the SIF.</w:t>
      </w:r>
    </w:p>
    <w:p w:rsidR="001E56F3" w:rsidRPr="00873D84" w:rsidRDefault="001E56F3" w:rsidP="001E56F3">
      <w:pPr>
        <w:jc w:val="both"/>
        <w:rPr>
          <w:rFonts w:ascii="Times New Roman" w:hAnsi="Times New Roman"/>
          <w:highlight w:val="yellow"/>
          <w:lang w:val="en-GB"/>
        </w:rPr>
      </w:pPr>
    </w:p>
    <w:p w:rsidR="001E56F3" w:rsidRPr="00873D84" w:rsidRDefault="001E56F3" w:rsidP="001E56F3">
      <w:pPr>
        <w:jc w:val="both"/>
        <w:rPr>
          <w:rFonts w:ascii="Times New Roman" w:hAnsi="Times New Roman"/>
          <w:lang w:val="en-GB"/>
        </w:rPr>
      </w:pPr>
      <w:r w:rsidRPr="00873D84">
        <w:rPr>
          <w:rFonts w:ascii="Times New Roman" w:hAnsi="Times New Roman"/>
          <w:lang w:val="en-GB"/>
        </w:rPr>
        <w:t>Q1 = 900 WPP</w:t>
      </w:r>
    </w:p>
    <w:p w:rsidR="001E56F3" w:rsidRPr="00873D84" w:rsidRDefault="001E56F3" w:rsidP="001E56F3">
      <w:pPr>
        <w:rPr>
          <w:rFonts w:ascii="Times New Roman" w:hAnsi="Times New Roman"/>
          <w:lang w:val="en-GB"/>
        </w:rPr>
      </w:pPr>
      <w:r w:rsidRPr="00873D84">
        <w:rPr>
          <w:rFonts w:ascii="Times New Roman" w:hAnsi="Times New Roman"/>
          <w:lang w:val="en-GB"/>
        </w:rPr>
        <w:t>Q2 = 750 WPP</w:t>
      </w:r>
    </w:p>
    <w:p w:rsidR="001E56F3" w:rsidRPr="00873D84" w:rsidRDefault="001E56F3" w:rsidP="001E56F3">
      <w:pPr>
        <w:rPr>
          <w:rFonts w:ascii="Times New Roman" w:hAnsi="Times New Roman"/>
          <w:lang w:val="en-GB"/>
        </w:rPr>
      </w:pPr>
      <w:r w:rsidRPr="00873D84">
        <w:rPr>
          <w:rFonts w:ascii="Times New Roman" w:hAnsi="Times New Roman"/>
          <w:lang w:val="en-GB"/>
        </w:rPr>
        <w:t>Q3 = 450 WPP</w:t>
      </w:r>
    </w:p>
    <w:p w:rsidR="001E56F3" w:rsidRPr="00873D84" w:rsidRDefault="001E56F3" w:rsidP="001E56F3">
      <w:pPr>
        <w:rPr>
          <w:rFonts w:ascii="Times New Roman" w:hAnsi="Times New Roman"/>
          <w:lang w:val="en-GB"/>
        </w:rPr>
      </w:pPr>
      <w:r w:rsidRPr="00873D84">
        <w:rPr>
          <w:rFonts w:ascii="Times New Roman" w:hAnsi="Times New Roman"/>
          <w:lang w:val="en-GB"/>
        </w:rPr>
        <w:t xml:space="preserve">Q4 = 100 WPP </w:t>
      </w:r>
    </w:p>
    <w:p w:rsidR="001E56F3" w:rsidRPr="00873D84" w:rsidRDefault="001E56F3" w:rsidP="001E56F3">
      <w:pPr>
        <w:rPr>
          <w:rFonts w:ascii="Times New Roman" w:hAnsi="Times New Roman"/>
          <w:lang w:val="en-GB"/>
        </w:rPr>
      </w:pPr>
    </w:p>
    <w:p w:rsidR="001E56F3" w:rsidRPr="00873D84" w:rsidRDefault="001E56F3" w:rsidP="001E56F3">
      <w:pPr>
        <w:jc w:val="both"/>
        <w:rPr>
          <w:rFonts w:ascii="Times New Roman" w:hAnsi="Times New Roman"/>
          <w:lang w:val="en-GB"/>
        </w:rPr>
      </w:pPr>
      <w:r w:rsidRPr="00873D84">
        <w:rPr>
          <w:rFonts w:ascii="Times New Roman" w:hAnsi="Times New Roman"/>
          <w:vertAlign w:val="superscript"/>
          <w:lang w:val="en-GB"/>
        </w:rPr>
        <w:t>2)</w:t>
      </w:r>
      <w:r w:rsidRPr="00873D84">
        <w:rPr>
          <w:rFonts w:ascii="Times New Roman" w:hAnsi="Times New Roman"/>
          <w:lang w:val="en-GB"/>
        </w:rPr>
        <w:t xml:space="preserve"> The output of </w:t>
      </w:r>
      <w:proofErr w:type="spellStart"/>
      <w:r w:rsidRPr="00873D84">
        <w:rPr>
          <w:rFonts w:ascii="Times New Roman" w:hAnsi="Times New Roman"/>
          <w:lang w:val="en-GB"/>
        </w:rPr>
        <w:t>Js</w:t>
      </w:r>
      <w:r w:rsidRPr="00873D84">
        <w:rPr>
          <w:rFonts w:ascii="Times New Roman" w:hAnsi="Times New Roman"/>
          <w:vertAlign w:val="subscript"/>
          <w:lang w:val="en-GB"/>
        </w:rPr>
        <w:t>c</w:t>
      </w:r>
      <w:proofErr w:type="spellEnd"/>
      <w:r w:rsidRPr="00873D84">
        <w:rPr>
          <w:rFonts w:ascii="Times New Roman" w:hAnsi="Times New Roman"/>
          <w:lang w:val="en-GB"/>
        </w:rPr>
        <w:t xml:space="preserve"> will not be evaluated in a group of disciplines including chemical, physical, biological and medical sciences. The number of WPP will be assigned to the result according to its classification in the quartile (Q) in the relevant field under </w:t>
      </w:r>
      <w:proofErr w:type="spellStart"/>
      <w:r w:rsidRPr="00873D84">
        <w:rPr>
          <w:rFonts w:ascii="Times New Roman" w:hAnsi="Times New Roman"/>
          <w:lang w:val="en-GB"/>
        </w:rPr>
        <w:t>Scimago</w:t>
      </w:r>
      <w:proofErr w:type="spellEnd"/>
      <w:r w:rsidRPr="00873D84">
        <w:rPr>
          <w:rFonts w:ascii="Times New Roman" w:hAnsi="Times New Roman"/>
          <w:lang w:val="en-GB"/>
        </w:rPr>
        <w:t xml:space="preserve"> Journal &amp; Country Rank (SJR). The component part shall specify the list of at least 10 of its strategically important fields (SIF) no later than the date of the central collection of data. The list of SIF should be based on the areas of education </w:t>
      </w:r>
      <w:r w:rsidR="00781C70">
        <w:rPr>
          <w:rFonts w:ascii="Times New Roman" w:hAnsi="Times New Roman"/>
          <w:lang w:val="en-GB"/>
        </w:rPr>
        <w:t>focused on</w:t>
      </w:r>
      <w:r w:rsidRPr="00873D84">
        <w:rPr>
          <w:rFonts w:ascii="Times New Roman" w:hAnsi="Times New Roman"/>
          <w:lang w:val="en-GB"/>
        </w:rPr>
        <w:t xml:space="preserve"> at the relevant component part. The order of the fields on the list of SIF is irrelevant. If the relevant paper is published in a journal classified in more than one field, the intersection of the fields of the journal and of the list of the SIF shall be taken into account, and the best Q of these fields shall be applied. If the relevant paper is published in a journal in the fields not included on the list of SIF, the best Q of these fields shall be applied. In order to effectively guide strategic research directions, an internal regulation issued by the relevant component part may reduce the value of WPP for outputs which are not included in the SIF. </w:t>
      </w:r>
    </w:p>
    <w:p w:rsidR="001E56F3" w:rsidRPr="00873D84" w:rsidRDefault="001E56F3" w:rsidP="001E56F3">
      <w:pPr>
        <w:jc w:val="both"/>
        <w:rPr>
          <w:rFonts w:ascii="Times New Roman" w:hAnsi="Times New Roman"/>
          <w:highlight w:val="yellow"/>
          <w:lang w:val="en-GB"/>
        </w:rPr>
      </w:pPr>
    </w:p>
    <w:p w:rsidR="001E56F3" w:rsidRPr="00873D84" w:rsidRDefault="00FB0CD9" w:rsidP="001E56F3">
      <w:pPr>
        <w:jc w:val="both"/>
        <w:rPr>
          <w:rFonts w:ascii="Times New Roman" w:hAnsi="Times New Roman"/>
          <w:lang w:val="en-GB"/>
        </w:rPr>
      </w:pPr>
      <w:r>
        <w:rPr>
          <w:rFonts w:ascii="Times New Roman" w:hAnsi="Times New Roman"/>
          <w:lang w:val="en-GB"/>
        </w:rPr>
        <w:t>Q1 = 4</w:t>
      </w:r>
      <w:r w:rsidR="001E56F3" w:rsidRPr="00873D84">
        <w:rPr>
          <w:rFonts w:ascii="Times New Roman" w:hAnsi="Times New Roman"/>
          <w:lang w:val="en-GB"/>
        </w:rPr>
        <w:t>00 WPP</w:t>
      </w:r>
    </w:p>
    <w:p w:rsidR="001E56F3" w:rsidRPr="00873D84" w:rsidRDefault="001E56F3" w:rsidP="001E56F3">
      <w:pPr>
        <w:rPr>
          <w:rFonts w:ascii="Times New Roman" w:hAnsi="Times New Roman"/>
          <w:lang w:val="en-GB"/>
        </w:rPr>
      </w:pPr>
      <w:r w:rsidRPr="00873D84">
        <w:rPr>
          <w:rFonts w:ascii="Times New Roman" w:hAnsi="Times New Roman"/>
          <w:lang w:val="en-GB"/>
        </w:rPr>
        <w:t xml:space="preserve">Q2 = </w:t>
      </w:r>
      <w:r w:rsidR="00933CD8">
        <w:rPr>
          <w:rFonts w:ascii="Times New Roman" w:hAnsi="Times New Roman"/>
          <w:lang w:val="en-GB"/>
        </w:rPr>
        <w:t>300</w:t>
      </w:r>
      <w:r w:rsidRPr="00873D84">
        <w:rPr>
          <w:rFonts w:ascii="Times New Roman" w:hAnsi="Times New Roman"/>
          <w:lang w:val="en-GB"/>
        </w:rPr>
        <w:t xml:space="preserve"> WPP</w:t>
      </w:r>
    </w:p>
    <w:p w:rsidR="001E56F3" w:rsidRPr="00873D84" w:rsidRDefault="001E56F3" w:rsidP="001E56F3">
      <w:pPr>
        <w:rPr>
          <w:rFonts w:ascii="Times New Roman" w:hAnsi="Times New Roman"/>
          <w:lang w:val="en-GB"/>
        </w:rPr>
      </w:pPr>
      <w:r w:rsidRPr="00873D84">
        <w:rPr>
          <w:rFonts w:ascii="Times New Roman" w:hAnsi="Times New Roman"/>
          <w:lang w:val="en-GB"/>
        </w:rPr>
        <w:t xml:space="preserve">Q3 = </w:t>
      </w:r>
      <w:r w:rsidR="00933CD8">
        <w:rPr>
          <w:rFonts w:ascii="Times New Roman" w:hAnsi="Times New Roman"/>
          <w:lang w:val="en-GB"/>
        </w:rPr>
        <w:t>200</w:t>
      </w:r>
      <w:r w:rsidRPr="00873D84">
        <w:rPr>
          <w:rFonts w:ascii="Times New Roman" w:hAnsi="Times New Roman"/>
          <w:lang w:val="en-GB"/>
        </w:rPr>
        <w:t xml:space="preserve"> WPP</w:t>
      </w:r>
    </w:p>
    <w:p w:rsidR="001E56F3" w:rsidRPr="00873D84" w:rsidRDefault="001E56F3" w:rsidP="001E56F3">
      <w:pPr>
        <w:rPr>
          <w:rFonts w:ascii="Times New Roman" w:hAnsi="Times New Roman"/>
          <w:highlight w:val="yellow"/>
          <w:lang w:val="en-GB"/>
        </w:rPr>
      </w:pPr>
      <w:r w:rsidRPr="00873D84">
        <w:rPr>
          <w:rFonts w:ascii="Times New Roman" w:hAnsi="Times New Roman"/>
          <w:lang w:val="en-GB"/>
        </w:rPr>
        <w:t xml:space="preserve">Q4 = 100 WPP </w:t>
      </w:r>
    </w:p>
    <w:p w:rsidR="001E56F3" w:rsidRPr="00873D84" w:rsidRDefault="001E56F3" w:rsidP="001E56F3">
      <w:pPr>
        <w:jc w:val="both"/>
        <w:rPr>
          <w:rFonts w:ascii="Times New Roman" w:hAnsi="Times New Roman"/>
          <w:lang w:val="en-GB"/>
        </w:rPr>
      </w:pPr>
      <w:r w:rsidRPr="00873D84">
        <w:rPr>
          <w:rFonts w:ascii="Times New Roman" w:hAnsi="Times New Roman"/>
          <w:vertAlign w:val="superscript"/>
          <w:lang w:val="en-GB"/>
        </w:rPr>
        <w:t>3)</w:t>
      </w:r>
      <w:r w:rsidRPr="00873D84">
        <w:rPr>
          <w:rFonts w:ascii="Times New Roman" w:hAnsi="Times New Roman"/>
          <w:lang w:val="en-GB"/>
        </w:rPr>
        <w:t xml:space="preserve"> Only outputs of B type published in accordance with the Rector’s Directive “Activities of the Tomas Bata University Publishing House in </w:t>
      </w:r>
      <w:proofErr w:type="spellStart"/>
      <w:r w:rsidRPr="00873D84">
        <w:rPr>
          <w:rFonts w:ascii="Times New Roman" w:hAnsi="Times New Roman"/>
          <w:lang w:val="en-GB"/>
        </w:rPr>
        <w:t>Zlín</w:t>
      </w:r>
      <w:proofErr w:type="spellEnd"/>
      <w:r w:rsidRPr="00873D84">
        <w:rPr>
          <w:rFonts w:ascii="Times New Roman" w:hAnsi="Times New Roman"/>
          <w:lang w:val="en-GB"/>
        </w:rPr>
        <w:t xml:space="preserve">” will be evaluated. The number of WPP assigned will be based </w:t>
      </w:r>
      <w:r w:rsidRPr="00873D84">
        <w:rPr>
          <w:rFonts w:ascii="Times New Roman" w:hAnsi="Times New Roman"/>
          <w:lang w:val="en-GB"/>
        </w:rPr>
        <w:lastRenderedPageBreak/>
        <w:t>on the peer review of the evaluation of the quality of the result within Module 1 of Methodology M17+, and that as follows:</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1: World-leading result = 900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2: Excellent result = 750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3: Very good result = 450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4: Average result = 150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5: Substandard result = 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If the result is not evaluated within Module 1, the output shall be assigned Stage 4 (150 WPP).</w:t>
      </w:r>
    </w:p>
    <w:p w:rsidR="001E56F3" w:rsidRPr="00873D84" w:rsidRDefault="001E56F3" w:rsidP="001E56F3">
      <w:pPr>
        <w:jc w:val="both"/>
        <w:rPr>
          <w:rFonts w:ascii="Times New Roman" w:hAnsi="Times New Roman"/>
          <w:lang w:val="en-GB"/>
        </w:rPr>
      </w:pPr>
    </w:p>
    <w:p w:rsidR="001E56F3" w:rsidRPr="00873D84" w:rsidRDefault="001E56F3" w:rsidP="001E56F3">
      <w:pPr>
        <w:jc w:val="both"/>
        <w:rPr>
          <w:rFonts w:ascii="Times New Roman" w:hAnsi="Times New Roman"/>
          <w:lang w:val="en-GB"/>
        </w:rPr>
      </w:pPr>
      <w:r w:rsidRPr="00873D84">
        <w:rPr>
          <w:rFonts w:ascii="Times New Roman" w:hAnsi="Times New Roman"/>
          <w:vertAlign w:val="superscript"/>
          <w:lang w:val="en-GB"/>
        </w:rPr>
        <w:t>4)</w:t>
      </w:r>
      <w:r w:rsidRPr="00873D84">
        <w:rPr>
          <w:rFonts w:ascii="Times New Roman" w:hAnsi="Times New Roman"/>
          <w:lang w:val="en-GB"/>
        </w:rPr>
        <w:t xml:space="preserve"> Chapters in the book shall be evaluated in the same way as output B, taking into account the proportion of the evaluated chapter in the book according to the number of text pages.</w:t>
      </w:r>
    </w:p>
    <w:p w:rsidR="001E56F3" w:rsidRPr="00873D84" w:rsidRDefault="001E56F3" w:rsidP="001E56F3">
      <w:pPr>
        <w:jc w:val="both"/>
        <w:rPr>
          <w:rFonts w:ascii="Times New Roman" w:hAnsi="Times New Roman"/>
          <w:highlight w:val="yellow"/>
          <w:lang w:val="en-GB"/>
        </w:rPr>
      </w:pPr>
    </w:p>
    <w:p w:rsidR="001E56F3" w:rsidRPr="00873D84" w:rsidRDefault="001E56F3" w:rsidP="001E56F3">
      <w:pPr>
        <w:jc w:val="both"/>
        <w:rPr>
          <w:rFonts w:ascii="Times New Roman" w:hAnsi="Times New Roman"/>
          <w:lang w:val="en-GB"/>
        </w:rPr>
      </w:pPr>
      <w:r w:rsidRPr="00873D84">
        <w:rPr>
          <w:rFonts w:ascii="Times New Roman" w:hAnsi="Times New Roman"/>
          <w:vertAlign w:val="superscript"/>
          <w:lang w:val="en-GB"/>
        </w:rPr>
        <w:t xml:space="preserve">5) </w:t>
      </w:r>
      <w:r w:rsidRPr="00873D84">
        <w:rPr>
          <w:rFonts w:ascii="Times New Roman" w:hAnsi="Times New Roman"/>
          <w:lang w:val="en-GB"/>
        </w:rPr>
        <w:t>Only outputs of J type sent by TBU for peer review of the evaluation of the quality of the result within Module 1 of Methodology 17+ will be evaluated. The number of WPP assigned will be based on the peer review of the evaluation of the quality of the result within Module 1 of Methodology M17+, and that as follows:</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1: World-leading result = 900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2: Excellent result = 750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3: Very good result = 450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4: Average result = 150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Stage 5: Substandard result = 0 WPP</w:t>
      </w:r>
    </w:p>
    <w:p w:rsidR="001E56F3" w:rsidRPr="00873D84" w:rsidRDefault="001E56F3" w:rsidP="001E56F3">
      <w:pPr>
        <w:jc w:val="both"/>
        <w:rPr>
          <w:rFonts w:ascii="Times New Roman" w:hAnsi="Times New Roman"/>
          <w:vertAlign w:val="superscript"/>
          <w:lang w:val="en-GB"/>
        </w:rPr>
      </w:pPr>
      <w:r w:rsidRPr="00873D84">
        <w:rPr>
          <w:rFonts w:ascii="Times New Roman" w:hAnsi="Times New Roman"/>
          <w:lang w:val="en-GB"/>
        </w:rPr>
        <w:t>In the event that the evaluation within Module 1 is not available at the time of the evaluation of the employee, the output shall be assigned Stage 4 (150 WPP).</w:t>
      </w:r>
    </w:p>
    <w:p w:rsidR="001E56F3" w:rsidRPr="00873D84" w:rsidRDefault="001E56F3" w:rsidP="001E56F3">
      <w:pPr>
        <w:jc w:val="both"/>
        <w:rPr>
          <w:rFonts w:ascii="Times New Roman" w:hAnsi="Times New Roman"/>
          <w:vertAlign w:val="superscript"/>
          <w:lang w:val="en-GB"/>
        </w:rPr>
      </w:pPr>
    </w:p>
    <w:p w:rsidR="001E56F3" w:rsidRPr="00873D84" w:rsidRDefault="001E56F3" w:rsidP="001E56F3">
      <w:pPr>
        <w:jc w:val="both"/>
        <w:rPr>
          <w:rFonts w:ascii="Times New Roman" w:hAnsi="Times New Roman"/>
          <w:lang w:val="en-GB"/>
        </w:rPr>
      </w:pPr>
      <w:r w:rsidRPr="00873D84">
        <w:rPr>
          <w:rFonts w:ascii="Times New Roman" w:hAnsi="Times New Roman"/>
          <w:vertAlign w:val="superscript"/>
          <w:lang w:val="en-GB"/>
        </w:rPr>
        <w:t>6)</w:t>
      </w:r>
      <w:r w:rsidRPr="00873D84">
        <w:rPr>
          <w:rFonts w:ascii="Times New Roman" w:hAnsi="Times New Roman"/>
          <w:lang w:val="en-GB"/>
        </w:rPr>
        <w:t xml:space="preserve"> Output D – a paper in the proceedings must meet the conditions specified in the definition of the types of results in accordance with </w:t>
      </w:r>
      <w:r w:rsidR="00BC515C" w:rsidRPr="00873D84">
        <w:rPr>
          <w:rFonts w:ascii="Times New Roman" w:hAnsi="Times New Roman"/>
          <w:lang w:val="en-GB"/>
        </w:rPr>
        <w:t xml:space="preserve">Appendix No. 4 </w:t>
      </w:r>
      <w:r w:rsidR="00BC515C">
        <w:rPr>
          <w:rFonts w:ascii="Times New Roman" w:hAnsi="Times New Roman"/>
          <w:lang w:val="en-GB"/>
        </w:rPr>
        <w:t>-</w:t>
      </w:r>
      <w:r w:rsidR="00BC515C" w:rsidRPr="00873D84">
        <w:rPr>
          <w:rFonts w:ascii="Times New Roman" w:hAnsi="Times New Roman"/>
          <w:lang w:val="en-GB"/>
        </w:rPr>
        <w:t xml:space="preserve"> Definition of the Types of Results</w:t>
      </w:r>
      <w:r w:rsidR="00BC515C" w:rsidRPr="00873D84">
        <w:rPr>
          <w:rFonts w:ascii="Times New Roman" w:hAnsi="Times New Roman"/>
          <w:lang w:val="en-GB"/>
        </w:rPr>
        <w:t xml:space="preserve"> </w:t>
      </w:r>
      <w:r w:rsidR="00BC515C">
        <w:rPr>
          <w:rFonts w:ascii="Times New Roman" w:hAnsi="Times New Roman"/>
          <w:lang w:val="en-GB"/>
        </w:rPr>
        <w:t xml:space="preserve">according to the </w:t>
      </w:r>
      <w:r w:rsidRPr="00873D84">
        <w:rPr>
          <w:rFonts w:ascii="Times New Roman" w:hAnsi="Times New Roman"/>
          <w:lang w:val="en-GB"/>
        </w:rPr>
        <w:t>Methodology for the Evaluation of Research Organizations and Programmes of Public Funding Support, Researc</w:t>
      </w:r>
      <w:r w:rsidR="00BC515C">
        <w:rPr>
          <w:rFonts w:ascii="Times New Roman" w:hAnsi="Times New Roman"/>
          <w:lang w:val="en-GB"/>
        </w:rPr>
        <w:t>h, Development and Innovations</w:t>
      </w:r>
      <w:r w:rsidRPr="00873D84">
        <w:rPr>
          <w:rFonts w:ascii="Times New Roman" w:hAnsi="Times New Roman"/>
          <w:lang w:val="en-GB"/>
        </w:rPr>
        <w:t xml:space="preserve">, including indexing of the proceedings in the Scopus databases such as Book Series or Conference Proceedings, or in the Web of Science database labelled Proceedings Paper, Conference Paper or Conference Review with ISBN, or ISBN and ISSN. The qualitative distribution of the evaluation will be covered by an internal regulation issued by the relevant component part. </w:t>
      </w:r>
    </w:p>
    <w:p w:rsidR="001E56F3" w:rsidRPr="00873D84" w:rsidRDefault="001E56F3" w:rsidP="001E56F3">
      <w:pPr>
        <w:jc w:val="both"/>
        <w:rPr>
          <w:rFonts w:ascii="Times New Roman" w:hAnsi="Times New Roman"/>
          <w:lang w:val="en-GB"/>
        </w:rPr>
      </w:pPr>
    </w:p>
    <w:p w:rsidR="001E56F3" w:rsidRPr="00873D84" w:rsidRDefault="001E56F3" w:rsidP="001E56F3">
      <w:pPr>
        <w:rPr>
          <w:rFonts w:ascii="Times New Roman" w:hAnsi="Times New Roman"/>
          <w:b/>
          <w:lang w:val="en-GB"/>
        </w:rPr>
      </w:pPr>
      <w:r w:rsidRPr="00873D84">
        <w:rPr>
          <w:rFonts w:ascii="Times New Roman" w:hAnsi="Times New Roman"/>
          <w:b/>
          <w:lang w:val="en-GB"/>
        </w:rPr>
        <w:t>Evaluation of non-publication outputs</w:t>
      </w:r>
    </w:p>
    <w:p w:rsidR="001E56F3" w:rsidRPr="00873D84" w:rsidRDefault="001E56F3" w:rsidP="001E56F3">
      <w:pPr>
        <w:rPr>
          <w:rFonts w:ascii="Times New Roman" w:hAnsi="Times New Roman"/>
          <w:b/>
          <w:lang w:val="en-GB"/>
        </w:rPr>
      </w:pPr>
    </w:p>
    <w:tbl>
      <w:tblPr>
        <w:tblStyle w:val="Mkatabulky"/>
        <w:tblW w:w="4957" w:type="dxa"/>
        <w:tblLook w:val="04A0" w:firstRow="1" w:lastRow="0" w:firstColumn="1" w:lastColumn="0" w:noHBand="0" w:noVBand="1"/>
      </w:tblPr>
      <w:tblGrid>
        <w:gridCol w:w="2547"/>
        <w:gridCol w:w="2410"/>
      </w:tblGrid>
      <w:tr w:rsidR="001E56F3" w:rsidRPr="00873D84" w:rsidTr="00DD52DE">
        <w:tc>
          <w:tcPr>
            <w:tcW w:w="2547" w:type="dxa"/>
          </w:tcPr>
          <w:p w:rsidR="001E56F3" w:rsidRPr="00873D84" w:rsidRDefault="001E56F3" w:rsidP="00DD52DE">
            <w:pPr>
              <w:rPr>
                <w:rFonts w:ascii="Times New Roman" w:hAnsi="Times New Roman"/>
                <w:b/>
                <w:lang w:val="en-GB"/>
              </w:rPr>
            </w:pPr>
            <w:r w:rsidRPr="00873D84">
              <w:rPr>
                <w:rFonts w:ascii="Times New Roman" w:hAnsi="Times New Roman"/>
                <w:b/>
                <w:lang w:val="en-GB"/>
              </w:rPr>
              <w:t>Type of result</w:t>
            </w:r>
          </w:p>
        </w:tc>
        <w:tc>
          <w:tcPr>
            <w:tcW w:w="2410" w:type="dxa"/>
            <w:shd w:val="clear" w:color="auto" w:fill="auto"/>
            <w:tcMar>
              <w:left w:w="108" w:type="dxa"/>
            </w:tcMar>
          </w:tcPr>
          <w:p w:rsidR="001E56F3" w:rsidRPr="00873D84" w:rsidRDefault="001E56F3" w:rsidP="00DD52DE">
            <w:pPr>
              <w:rPr>
                <w:rFonts w:ascii="Times New Roman" w:hAnsi="Times New Roman"/>
                <w:b/>
                <w:lang w:val="en-GB"/>
              </w:rPr>
            </w:pPr>
            <w:r w:rsidRPr="00873D84">
              <w:rPr>
                <w:rFonts w:ascii="Times New Roman" w:hAnsi="Times New Roman"/>
                <w:b/>
                <w:lang w:val="en-GB"/>
              </w:rPr>
              <w:t>Number of WPP</w:t>
            </w:r>
          </w:p>
        </w:tc>
      </w:tr>
      <w:tr w:rsidR="001E56F3" w:rsidRPr="00873D84" w:rsidTr="00DD52DE">
        <w:tc>
          <w:tcPr>
            <w:tcW w:w="2547" w:type="dxa"/>
          </w:tcPr>
          <w:p w:rsidR="001E56F3" w:rsidRPr="00873D84" w:rsidRDefault="001E56F3" w:rsidP="00DD52DE">
            <w:pPr>
              <w:rPr>
                <w:rFonts w:ascii="Times New Roman" w:hAnsi="Times New Roman"/>
                <w:vertAlign w:val="superscript"/>
                <w:lang w:val="en-GB"/>
              </w:rPr>
            </w:pPr>
            <w:r w:rsidRPr="00873D84">
              <w:rPr>
                <w:rFonts w:ascii="Times New Roman" w:hAnsi="Times New Roman"/>
                <w:lang w:val="en-GB"/>
              </w:rPr>
              <w:t>P</w:t>
            </w:r>
          </w:p>
        </w:tc>
        <w:tc>
          <w:tcPr>
            <w:tcW w:w="2410" w:type="dxa"/>
            <w:shd w:val="clear" w:color="auto" w:fill="auto"/>
            <w:tcMar>
              <w:left w:w="108" w:type="dxa"/>
            </w:tcMar>
          </w:tcPr>
          <w:p w:rsidR="001E56F3" w:rsidRPr="00873D84" w:rsidRDefault="001E56F3" w:rsidP="00DD52DE">
            <w:pPr>
              <w:rPr>
                <w:rFonts w:ascii="Times New Roman" w:hAnsi="Times New Roman"/>
                <w:lang w:val="en-GB"/>
              </w:rPr>
            </w:pPr>
            <w:r w:rsidRPr="00873D84">
              <w:rPr>
                <w:rFonts w:ascii="Times New Roman" w:hAnsi="Times New Roman"/>
                <w:lang w:val="en-GB"/>
              </w:rPr>
              <w:t>1,800/900</w:t>
            </w:r>
            <w:r w:rsidRPr="00873D84">
              <w:rPr>
                <w:rFonts w:ascii="Times New Roman" w:hAnsi="Times New Roman"/>
                <w:vertAlign w:val="superscript"/>
                <w:lang w:val="en-GB"/>
              </w:rPr>
              <w:t>1)</w:t>
            </w:r>
          </w:p>
        </w:tc>
      </w:tr>
      <w:tr w:rsidR="001E56F3" w:rsidRPr="00873D84" w:rsidTr="00DD52DE">
        <w:tc>
          <w:tcPr>
            <w:tcW w:w="2547" w:type="dxa"/>
          </w:tcPr>
          <w:p w:rsidR="001E56F3" w:rsidRPr="00873D84" w:rsidRDefault="001E56F3" w:rsidP="00DD52DE">
            <w:pPr>
              <w:rPr>
                <w:rFonts w:ascii="Times New Roman" w:hAnsi="Times New Roman"/>
                <w:lang w:val="en-GB"/>
              </w:rPr>
            </w:pPr>
            <w:r w:rsidRPr="00873D84">
              <w:rPr>
                <w:rFonts w:ascii="Times New Roman" w:hAnsi="Times New Roman"/>
                <w:lang w:val="en-GB"/>
              </w:rPr>
              <w:t>Other non-publication results</w:t>
            </w:r>
          </w:p>
        </w:tc>
        <w:tc>
          <w:tcPr>
            <w:tcW w:w="2410" w:type="dxa"/>
            <w:shd w:val="clear" w:color="auto" w:fill="auto"/>
            <w:tcMar>
              <w:left w:w="108" w:type="dxa"/>
            </w:tcMar>
          </w:tcPr>
          <w:p w:rsidR="001E56F3" w:rsidRPr="00873D84" w:rsidRDefault="001E56F3" w:rsidP="00DD52DE">
            <w:pPr>
              <w:rPr>
                <w:rFonts w:ascii="Times New Roman" w:hAnsi="Times New Roman"/>
                <w:lang w:val="en-GB"/>
              </w:rPr>
            </w:pPr>
            <w:r w:rsidRPr="00873D84">
              <w:rPr>
                <w:rFonts w:ascii="Times New Roman" w:hAnsi="Times New Roman"/>
                <w:lang w:val="en-GB"/>
              </w:rPr>
              <w:t>100</w:t>
            </w:r>
            <w:r w:rsidRPr="00873D84">
              <w:rPr>
                <w:rFonts w:ascii="Times New Roman" w:hAnsi="Times New Roman"/>
                <w:vertAlign w:val="superscript"/>
                <w:lang w:val="en-GB"/>
              </w:rPr>
              <w:t>2)</w:t>
            </w:r>
          </w:p>
        </w:tc>
      </w:tr>
    </w:tbl>
    <w:p w:rsidR="001E56F3" w:rsidRPr="00873D84" w:rsidRDefault="001E56F3" w:rsidP="001E56F3">
      <w:pPr>
        <w:rPr>
          <w:rFonts w:ascii="Times New Roman" w:hAnsi="Times New Roman"/>
          <w:lang w:val="en-GB"/>
        </w:rPr>
      </w:pPr>
    </w:p>
    <w:p w:rsidR="001E56F3" w:rsidRPr="00873D84" w:rsidRDefault="001E56F3" w:rsidP="001E56F3">
      <w:pPr>
        <w:rPr>
          <w:rFonts w:ascii="Times New Roman" w:hAnsi="Times New Roman"/>
          <w:lang w:val="en-GB"/>
        </w:rPr>
      </w:pPr>
      <w:r w:rsidRPr="00873D84">
        <w:rPr>
          <w:rFonts w:ascii="Times New Roman" w:hAnsi="Times New Roman"/>
          <w:vertAlign w:val="superscript"/>
          <w:lang w:val="en-GB"/>
        </w:rPr>
        <w:t>1)</w:t>
      </w:r>
      <w:r w:rsidRPr="00873D84">
        <w:rPr>
          <w:rFonts w:ascii="Times New Roman" w:hAnsi="Times New Roman"/>
          <w:lang w:val="en-GB"/>
        </w:rPr>
        <w:t xml:space="preserve"> International patent granted (EU, world) = 1,800 WPP</w:t>
      </w:r>
      <w:r w:rsidRPr="00873D84">
        <w:rPr>
          <w:rFonts w:ascii="Times New Roman" w:hAnsi="Times New Roman"/>
          <w:lang w:val="en-GB"/>
        </w:rPr>
        <w:br/>
        <w:t xml:space="preserve">   National patent granted (CR) = 900 WPP</w:t>
      </w:r>
    </w:p>
    <w:p w:rsidR="001E56F3" w:rsidRPr="00873D84" w:rsidRDefault="001E56F3" w:rsidP="001E56F3">
      <w:pPr>
        <w:rPr>
          <w:rFonts w:ascii="Times New Roman" w:hAnsi="Times New Roman"/>
          <w:lang w:val="en-GB"/>
        </w:rPr>
      </w:pPr>
    </w:p>
    <w:p w:rsidR="001E56F3" w:rsidRPr="00873D84" w:rsidRDefault="001E56F3" w:rsidP="001E56F3">
      <w:pPr>
        <w:jc w:val="both"/>
        <w:rPr>
          <w:rFonts w:ascii="Times New Roman" w:hAnsi="Times New Roman"/>
          <w:lang w:val="en-GB"/>
        </w:rPr>
      </w:pPr>
      <w:r w:rsidRPr="00873D84">
        <w:rPr>
          <w:rFonts w:ascii="Times New Roman" w:hAnsi="Times New Roman"/>
          <w:vertAlign w:val="superscript"/>
          <w:lang w:val="en-GB"/>
        </w:rPr>
        <w:t>2)</w:t>
      </w:r>
      <w:r w:rsidRPr="00873D84">
        <w:rPr>
          <w:rFonts w:ascii="Times New Roman" w:hAnsi="Times New Roman"/>
          <w:lang w:val="en-GB"/>
        </w:rPr>
        <w:t xml:space="preserve"> The results listed in Appendix No. 4 </w:t>
      </w:r>
      <w:r w:rsidR="00CD6189">
        <w:rPr>
          <w:rFonts w:ascii="Times New Roman" w:hAnsi="Times New Roman"/>
          <w:lang w:val="en-GB"/>
        </w:rPr>
        <w:t>-</w:t>
      </w:r>
      <w:r w:rsidRPr="00873D84">
        <w:rPr>
          <w:rFonts w:ascii="Times New Roman" w:hAnsi="Times New Roman"/>
          <w:lang w:val="en-GB"/>
        </w:rPr>
        <w:t xml:space="preserve"> Definition of the Types of Results</w:t>
      </w:r>
      <w:r w:rsidRPr="00873D84">
        <w:rPr>
          <w:rFonts w:ascii="Times New Roman" w:hAnsi="Times New Roman"/>
          <w:bCs/>
          <w:sz w:val="20"/>
          <w:szCs w:val="20"/>
          <w:lang w:val="en-GB"/>
        </w:rPr>
        <w:t xml:space="preserve"> </w:t>
      </w:r>
      <w:r w:rsidR="00CD6189" w:rsidRPr="00CD6189">
        <w:rPr>
          <w:rFonts w:ascii="Times New Roman" w:hAnsi="Times New Roman"/>
          <w:bCs/>
          <w:lang w:val="en-GB"/>
        </w:rPr>
        <w:t>according to</w:t>
      </w:r>
      <w:r w:rsidR="00CD6189">
        <w:rPr>
          <w:rFonts w:ascii="Times New Roman" w:hAnsi="Times New Roman"/>
          <w:bCs/>
          <w:sz w:val="20"/>
          <w:szCs w:val="20"/>
          <w:lang w:val="en-GB"/>
        </w:rPr>
        <w:t xml:space="preserve"> </w:t>
      </w:r>
      <w:r w:rsidR="00CD6189">
        <w:rPr>
          <w:rFonts w:ascii="Times New Roman" w:hAnsi="Times New Roman"/>
          <w:lang w:val="en-GB"/>
        </w:rPr>
        <w:t xml:space="preserve">the </w:t>
      </w:r>
      <w:r w:rsidR="00CD6189" w:rsidRPr="00873D84">
        <w:rPr>
          <w:rFonts w:ascii="Times New Roman" w:hAnsi="Times New Roman"/>
          <w:lang w:val="en-GB"/>
        </w:rPr>
        <w:t>Methodology for the Evaluation of Research Organizations and Programmes of Public Funding Support, Research, Development and Innovations</w:t>
      </w:r>
      <w:r w:rsidR="00CD6189" w:rsidRPr="00873D84">
        <w:rPr>
          <w:rFonts w:ascii="Times New Roman" w:hAnsi="Times New Roman"/>
          <w:lang w:val="en-GB"/>
        </w:rPr>
        <w:t xml:space="preserve"> </w:t>
      </w:r>
      <w:r w:rsidRPr="00873D84">
        <w:rPr>
          <w:rFonts w:ascii="Times New Roman" w:hAnsi="Times New Roman"/>
          <w:lang w:val="en-GB"/>
        </w:rPr>
        <w:t>(except P), which are demonstrably used in practice (evidenced by a contract, user’s declaration, etc.).</w:t>
      </w:r>
    </w:p>
    <w:p w:rsidR="001E56F3" w:rsidRPr="00873D84" w:rsidRDefault="001E56F3" w:rsidP="001E56F3">
      <w:pPr>
        <w:rPr>
          <w:rFonts w:ascii="Times New Roman" w:hAnsi="Times New Roman"/>
          <w:lang w:val="en-GB"/>
        </w:rPr>
      </w:pPr>
    </w:p>
    <w:p w:rsidR="001E56F3" w:rsidRPr="00873D84" w:rsidRDefault="001E56F3" w:rsidP="001E56F3">
      <w:pPr>
        <w:rPr>
          <w:rFonts w:ascii="Times New Roman" w:hAnsi="Times New Roman"/>
          <w:lang w:val="en-GB"/>
        </w:rPr>
      </w:pPr>
      <w:r w:rsidRPr="00873D84">
        <w:rPr>
          <w:rFonts w:ascii="Times New Roman" w:hAnsi="Times New Roman"/>
          <w:lang w:val="en-GB"/>
        </w:rPr>
        <w:t xml:space="preserve">Evaluation of activities within the contractual research exceeding the scope of this Directive shall be specified in an internal regulation issued by the relevant component part. </w:t>
      </w:r>
    </w:p>
    <w:p w:rsidR="001E56F3" w:rsidRPr="00873D84" w:rsidRDefault="001E56F3" w:rsidP="001E56F3">
      <w:pPr>
        <w:rPr>
          <w:rFonts w:ascii="Times New Roman" w:hAnsi="Times New Roman"/>
          <w:lang w:val="en-GB"/>
        </w:rPr>
      </w:pPr>
    </w:p>
    <w:p w:rsidR="001E56F3" w:rsidRPr="00873D84" w:rsidRDefault="001E56F3" w:rsidP="001E56F3">
      <w:pPr>
        <w:pStyle w:val="Seznam1"/>
        <w:tabs>
          <w:tab w:val="left" w:pos="993"/>
        </w:tabs>
        <w:spacing w:after="120"/>
        <w:rPr>
          <w:b/>
          <w:lang w:val="en-GB"/>
        </w:rPr>
      </w:pPr>
      <w:r w:rsidRPr="00DC232A">
        <w:rPr>
          <w:b/>
          <w:lang w:val="en-GB"/>
        </w:rPr>
        <w:t>B) Results of artistic activities</w:t>
      </w:r>
    </w:p>
    <w:p w:rsidR="001E56F3" w:rsidRPr="00873D84" w:rsidRDefault="001E56F3" w:rsidP="001E56F3">
      <w:pPr>
        <w:rPr>
          <w:rFonts w:ascii="Times New Roman" w:hAnsi="Times New Roman"/>
          <w:lang w:val="en-GB"/>
        </w:rPr>
      </w:pPr>
      <w:r w:rsidRPr="00873D84">
        <w:rPr>
          <w:rFonts w:ascii="Times New Roman" w:hAnsi="Times New Roman"/>
          <w:lang w:val="en-GB"/>
        </w:rPr>
        <w:t>The point scores shall be assigned to outputs within the RAO in accordance with the methodology Point Scores of Category Codes currently in force (</w:t>
      </w:r>
      <w:hyperlink r:id="rId7" w:history="1">
        <w:r w:rsidRPr="00873D84">
          <w:rPr>
            <w:rStyle w:val="Hypertextovodkaz"/>
            <w:rFonts w:ascii="Times New Roman" w:hAnsi="Times New Roman"/>
            <w:b/>
            <w:lang w:val="en-GB"/>
          </w:rPr>
          <w:t>https://www.msmt.cz/vzdelavani/vysoke-skolstvi/aplikace</w:t>
        </w:r>
      </w:hyperlink>
      <w:r w:rsidRPr="00873D84">
        <w:rPr>
          <w:rFonts w:ascii="Times New Roman" w:hAnsi="Times New Roman"/>
          <w:lang w:val="en-GB"/>
        </w:rPr>
        <w:t>).</w:t>
      </w:r>
    </w:p>
    <w:p w:rsidR="001E56F3" w:rsidRPr="00873D84" w:rsidRDefault="001E56F3" w:rsidP="001E56F3">
      <w:pPr>
        <w:rPr>
          <w:rFonts w:ascii="Times New Roman" w:hAnsi="Times New Roman"/>
          <w:b/>
          <w:lang w:val="en-GB"/>
        </w:rPr>
      </w:pPr>
    </w:p>
    <w:p w:rsidR="001E56F3" w:rsidRPr="00873D84" w:rsidRDefault="001E56F3" w:rsidP="001E56F3">
      <w:pPr>
        <w:rPr>
          <w:rFonts w:ascii="Times New Roman" w:hAnsi="Times New Roman"/>
          <w:b/>
          <w:lang w:val="en-GB"/>
        </w:rPr>
      </w:pPr>
    </w:p>
    <w:tbl>
      <w:tblPr>
        <w:tblStyle w:val="Mkatabulky"/>
        <w:tblW w:w="0" w:type="auto"/>
        <w:tblLook w:val="04A0" w:firstRow="1" w:lastRow="0" w:firstColumn="1" w:lastColumn="0" w:noHBand="0" w:noVBand="1"/>
      </w:tblPr>
      <w:tblGrid>
        <w:gridCol w:w="1430"/>
        <w:gridCol w:w="4235"/>
        <w:gridCol w:w="1134"/>
        <w:gridCol w:w="2552"/>
      </w:tblGrid>
      <w:tr w:rsidR="001E56F3" w:rsidRPr="00873D84" w:rsidTr="00DD52DE">
        <w:tc>
          <w:tcPr>
            <w:tcW w:w="1430" w:type="dxa"/>
          </w:tcPr>
          <w:p w:rsidR="001E56F3" w:rsidRPr="00873820" w:rsidRDefault="001E56F3" w:rsidP="00DD52DE">
            <w:pPr>
              <w:rPr>
                <w:rFonts w:ascii="Times New Roman" w:hAnsi="Times New Roman"/>
                <w:b/>
                <w:lang w:val="en-GB"/>
              </w:rPr>
            </w:pPr>
            <w:r w:rsidRPr="00873820">
              <w:rPr>
                <w:rFonts w:ascii="Times New Roman" w:hAnsi="Times New Roman"/>
                <w:b/>
                <w:lang w:val="en-GB"/>
              </w:rPr>
              <w:t>Designation</w:t>
            </w:r>
          </w:p>
        </w:tc>
        <w:tc>
          <w:tcPr>
            <w:tcW w:w="4235" w:type="dxa"/>
          </w:tcPr>
          <w:p w:rsidR="001E56F3" w:rsidRPr="00873820" w:rsidRDefault="001E56F3" w:rsidP="00DD52DE">
            <w:pPr>
              <w:rPr>
                <w:rFonts w:ascii="Times New Roman" w:hAnsi="Times New Roman"/>
                <w:b/>
                <w:lang w:val="en-GB"/>
              </w:rPr>
            </w:pPr>
            <w:r w:rsidRPr="00873820">
              <w:rPr>
                <w:rFonts w:ascii="Times New Roman" w:hAnsi="Times New Roman"/>
                <w:b/>
                <w:lang w:val="en-GB"/>
              </w:rPr>
              <w:t>Significance and importance</w:t>
            </w:r>
          </w:p>
        </w:tc>
        <w:tc>
          <w:tcPr>
            <w:tcW w:w="1134" w:type="dxa"/>
          </w:tcPr>
          <w:p w:rsidR="001E56F3" w:rsidRPr="00873820" w:rsidRDefault="001E56F3" w:rsidP="00DD52DE">
            <w:pPr>
              <w:rPr>
                <w:rFonts w:ascii="Times New Roman" w:hAnsi="Times New Roman"/>
                <w:b/>
                <w:lang w:val="en-GB"/>
              </w:rPr>
            </w:pPr>
            <w:r w:rsidRPr="00873820">
              <w:rPr>
                <w:rFonts w:ascii="Times New Roman" w:hAnsi="Times New Roman"/>
                <w:b/>
                <w:lang w:val="en-GB"/>
              </w:rPr>
              <w:t>Scope</w:t>
            </w:r>
          </w:p>
        </w:tc>
        <w:tc>
          <w:tcPr>
            <w:tcW w:w="2552" w:type="dxa"/>
          </w:tcPr>
          <w:p w:rsidR="001E56F3" w:rsidRPr="00873820" w:rsidRDefault="001E56F3" w:rsidP="00DD52DE">
            <w:pPr>
              <w:rPr>
                <w:rFonts w:ascii="Times New Roman" w:hAnsi="Times New Roman"/>
                <w:b/>
                <w:lang w:val="en-GB"/>
              </w:rPr>
            </w:pPr>
            <w:r w:rsidRPr="00873820">
              <w:rPr>
                <w:rFonts w:ascii="Times New Roman" w:hAnsi="Times New Roman"/>
                <w:b/>
                <w:lang w:val="en-GB"/>
              </w:rPr>
              <w:t>Institutional context</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AKX</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Essential importance and originality</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Large</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 xml:space="preserve">International </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AKY</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Essential importance and originality</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Large</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AKZ</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Essential importance and originality</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Large</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Regional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ALX</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Essential importance and originality</w:t>
            </w:r>
          </w:p>
        </w:tc>
        <w:tc>
          <w:tcPr>
            <w:tcW w:w="1134" w:type="dxa"/>
          </w:tcPr>
          <w:p w:rsidR="001E56F3" w:rsidRPr="00873D84" w:rsidRDefault="001E56F3" w:rsidP="00DD52DE">
            <w:pPr>
              <w:rPr>
                <w:rFonts w:ascii="Times New Roman" w:hAnsi="Times New Roman"/>
                <w:lang w:val="en-GB"/>
              </w:rPr>
            </w:pPr>
            <w:r>
              <w:rPr>
                <w:rFonts w:ascii="Times New Roman" w:hAnsi="Times New Roman"/>
                <w:lang w:val="en-GB"/>
              </w:rPr>
              <w:t>Medium</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International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ALY</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Essential importance and originality</w:t>
            </w:r>
          </w:p>
        </w:tc>
        <w:tc>
          <w:tcPr>
            <w:tcW w:w="1134" w:type="dxa"/>
          </w:tcPr>
          <w:p w:rsidR="001E56F3" w:rsidRPr="00873D84" w:rsidRDefault="001E56F3" w:rsidP="00DD52DE">
            <w:pPr>
              <w:rPr>
                <w:rFonts w:ascii="Times New Roman" w:hAnsi="Times New Roman"/>
                <w:lang w:val="en-GB"/>
              </w:rPr>
            </w:pPr>
            <w:r>
              <w:rPr>
                <w:rFonts w:ascii="Times New Roman" w:hAnsi="Times New Roman"/>
                <w:lang w:val="en-GB"/>
              </w:rPr>
              <w:t>Medium</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ALZ</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Essential importance and originality</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Medium</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Regional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AMX</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Essential importance and originality</w:t>
            </w:r>
          </w:p>
        </w:tc>
        <w:tc>
          <w:tcPr>
            <w:tcW w:w="1134" w:type="dxa"/>
          </w:tcPr>
          <w:p w:rsidR="001E56F3" w:rsidRPr="00873D84" w:rsidRDefault="001E56F3" w:rsidP="00DD52DE">
            <w:pPr>
              <w:rPr>
                <w:rFonts w:ascii="Times New Roman" w:hAnsi="Times New Roman"/>
                <w:lang w:val="en-GB"/>
              </w:rPr>
            </w:pPr>
            <w:r>
              <w:rPr>
                <w:rFonts w:ascii="Times New Roman" w:hAnsi="Times New Roman"/>
                <w:lang w:val="en-GB"/>
              </w:rPr>
              <w:t>Small</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International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AMY</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Essential importance and originality</w:t>
            </w:r>
          </w:p>
        </w:tc>
        <w:tc>
          <w:tcPr>
            <w:tcW w:w="1134" w:type="dxa"/>
          </w:tcPr>
          <w:p w:rsidR="001E56F3" w:rsidRPr="00873D84" w:rsidRDefault="001E56F3" w:rsidP="00DD52DE">
            <w:pPr>
              <w:rPr>
                <w:rFonts w:ascii="Times New Roman" w:hAnsi="Times New Roman"/>
                <w:lang w:val="en-GB"/>
              </w:rPr>
            </w:pPr>
            <w:r>
              <w:rPr>
                <w:rFonts w:ascii="Times New Roman" w:hAnsi="Times New Roman"/>
                <w:lang w:val="en-GB"/>
              </w:rPr>
              <w:t>Small</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AMZ</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Essential importance and originality</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Small</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Regional</w:t>
            </w:r>
          </w:p>
        </w:tc>
      </w:tr>
      <w:tr w:rsidR="00FE5EE6" w:rsidRPr="00873D84" w:rsidTr="00DD52DE">
        <w:tc>
          <w:tcPr>
            <w:tcW w:w="1430" w:type="dxa"/>
          </w:tcPr>
          <w:p w:rsidR="00FE5EE6" w:rsidRPr="00EF1ACF" w:rsidRDefault="00FE5EE6" w:rsidP="00FE5EE6">
            <w:pPr>
              <w:rPr>
                <w:rFonts w:ascii="Times New Roman" w:hAnsi="Times New Roman"/>
              </w:rPr>
            </w:pPr>
            <w:r w:rsidRPr="00EF1ACF">
              <w:rPr>
                <w:rFonts w:ascii="Times New Roman" w:hAnsi="Times New Roman"/>
              </w:rPr>
              <w:t>BKX</w:t>
            </w:r>
          </w:p>
        </w:tc>
        <w:tc>
          <w:tcPr>
            <w:tcW w:w="4235" w:type="dxa"/>
          </w:tcPr>
          <w:p w:rsidR="00FE5EE6" w:rsidRDefault="00FE5EE6" w:rsidP="00FE5EE6">
            <w:r w:rsidRPr="000D599F">
              <w:rPr>
                <w:rFonts w:ascii="Times New Roman" w:hAnsi="Times New Roman"/>
                <w:lang w:val="en-GB"/>
              </w:rPr>
              <w:t>Bringing many significant innovations</w:t>
            </w:r>
          </w:p>
        </w:tc>
        <w:tc>
          <w:tcPr>
            <w:tcW w:w="1134" w:type="dxa"/>
          </w:tcPr>
          <w:p w:rsidR="00FE5EE6" w:rsidRPr="00873D84" w:rsidRDefault="00FE5EE6" w:rsidP="00FE5EE6">
            <w:pPr>
              <w:rPr>
                <w:rFonts w:ascii="Times New Roman" w:hAnsi="Times New Roman"/>
                <w:lang w:val="en-GB"/>
              </w:rPr>
            </w:pPr>
            <w:r w:rsidRPr="00873D84">
              <w:rPr>
                <w:rFonts w:ascii="Times New Roman" w:hAnsi="Times New Roman"/>
                <w:lang w:val="en-GB"/>
              </w:rPr>
              <w:t>Large</w:t>
            </w:r>
          </w:p>
        </w:tc>
        <w:tc>
          <w:tcPr>
            <w:tcW w:w="2552" w:type="dxa"/>
          </w:tcPr>
          <w:p w:rsidR="00FE5EE6" w:rsidRPr="00873D84" w:rsidRDefault="00FE5EE6" w:rsidP="00FE5EE6">
            <w:pPr>
              <w:rPr>
                <w:rFonts w:ascii="Times New Roman" w:hAnsi="Times New Roman"/>
                <w:lang w:val="en-GB"/>
              </w:rPr>
            </w:pPr>
            <w:r w:rsidRPr="00873D84">
              <w:rPr>
                <w:rFonts w:ascii="Times New Roman" w:hAnsi="Times New Roman"/>
                <w:lang w:val="en-GB"/>
              </w:rPr>
              <w:t>International</w:t>
            </w:r>
          </w:p>
        </w:tc>
      </w:tr>
      <w:tr w:rsidR="00FE5EE6" w:rsidRPr="00873D84" w:rsidTr="00DD52DE">
        <w:tc>
          <w:tcPr>
            <w:tcW w:w="1430" w:type="dxa"/>
          </w:tcPr>
          <w:p w:rsidR="00FE5EE6" w:rsidRPr="00EF1ACF" w:rsidRDefault="00FE5EE6" w:rsidP="00FE5EE6">
            <w:pPr>
              <w:rPr>
                <w:rFonts w:ascii="Times New Roman" w:hAnsi="Times New Roman"/>
              </w:rPr>
            </w:pPr>
            <w:r w:rsidRPr="00EF1ACF">
              <w:rPr>
                <w:rFonts w:ascii="Times New Roman" w:hAnsi="Times New Roman"/>
              </w:rPr>
              <w:t>BKY</w:t>
            </w:r>
          </w:p>
        </w:tc>
        <w:tc>
          <w:tcPr>
            <w:tcW w:w="4235" w:type="dxa"/>
          </w:tcPr>
          <w:p w:rsidR="00FE5EE6" w:rsidRDefault="00FE5EE6" w:rsidP="00FE5EE6">
            <w:r w:rsidRPr="000D599F">
              <w:rPr>
                <w:rFonts w:ascii="Times New Roman" w:hAnsi="Times New Roman"/>
                <w:lang w:val="en-GB"/>
              </w:rPr>
              <w:t>Bringing many significant innovations</w:t>
            </w:r>
          </w:p>
        </w:tc>
        <w:tc>
          <w:tcPr>
            <w:tcW w:w="1134" w:type="dxa"/>
          </w:tcPr>
          <w:p w:rsidR="00FE5EE6" w:rsidRPr="00873D84" w:rsidRDefault="00FE5EE6" w:rsidP="00FE5EE6">
            <w:pPr>
              <w:rPr>
                <w:rFonts w:ascii="Times New Roman" w:hAnsi="Times New Roman"/>
                <w:lang w:val="en-GB"/>
              </w:rPr>
            </w:pPr>
            <w:r w:rsidRPr="00873D84">
              <w:rPr>
                <w:rFonts w:ascii="Times New Roman" w:hAnsi="Times New Roman"/>
                <w:lang w:val="en-GB"/>
              </w:rPr>
              <w:t>Large</w:t>
            </w:r>
          </w:p>
        </w:tc>
        <w:tc>
          <w:tcPr>
            <w:tcW w:w="2552" w:type="dxa"/>
          </w:tcPr>
          <w:p w:rsidR="00FE5EE6" w:rsidRPr="00873D84" w:rsidRDefault="00FE5EE6" w:rsidP="00FE5EE6">
            <w:pPr>
              <w:rPr>
                <w:rFonts w:ascii="Times New Roman" w:hAnsi="Times New Roman"/>
                <w:lang w:val="en-GB"/>
              </w:rPr>
            </w:pPr>
            <w:r w:rsidRPr="00873D84">
              <w:rPr>
                <w:rFonts w:ascii="Times New Roman" w:hAnsi="Times New Roman"/>
                <w:lang w:val="en-GB"/>
              </w:rPr>
              <w:t>National</w:t>
            </w:r>
          </w:p>
        </w:tc>
      </w:tr>
      <w:tr w:rsidR="00FE5EE6" w:rsidRPr="00873D84" w:rsidTr="00DD52DE">
        <w:tc>
          <w:tcPr>
            <w:tcW w:w="1430" w:type="dxa"/>
          </w:tcPr>
          <w:p w:rsidR="00FE5EE6" w:rsidRPr="00EF1ACF" w:rsidRDefault="00FE5EE6" w:rsidP="00FE5EE6">
            <w:pPr>
              <w:rPr>
                <w:rFonts w:ascii="Times New Roman" w:hAnsi="Times New Roman"/>
              </w:rPr>
            </w:pPr>
            <w:r w:rsidRPr="00EF1ACF">
              <w:rPr>
                <w:rFonts w:ascii="Times New Roman" w:hAnsi="Times New Roman"/>
              </w:rPr>
              <w:t>BKZ</w:t>
            </w:r>
          </w:p>
        </w:tc>
        <w:tc>
          <w:tcPr>
            <w:tcW w:w="4235" w:type="dxa"/>
          </w:tcPr>
          <w:p w:rsidR="00FE5EE6" w:rsidRDefault="00FE5EE6" w:rsidP="00FE5EE6">
            <w:r w:rsidRPr="000D599F">
              <w:rPr>
                <w:rFonts w:ascii="Times New Roman" w:hAnsi="Times New Roman"/>
                <w:lang w:val="en-GB"/>
              </w:rPr>
              <w:t>Bringing many significant innovations</w:t>
            </w:r>
          </w:p>
        </w:tc>
        <w:tc>
          <w:tcPr>
            <w:tcW w:w="1134" w:type="dxa"/>
          </w:tcPr>
          <w:p w:rsidR="00FE5EE6" w:rsidRPr="00873D84" w:rsidRDefault="00FE5EE6" w:rsidP="00FE5EE6">
            <w:pPr>
              <w:rPr>
                <w:rFonts w:ascii="Times New Roman" w:hAnsi="Times New Roman"/>
                <w:lang w:val="en-GB"/>
              </w:rPr>
            </w:pPr>
            <w:r w:rsidRPr="00873D84">
              <w:rPr>
                <w:rFonts w:ascii="Times New Roman" w:hAnsi="Times New Roman"/>
                <w:lang w:val="en-GB"/>
              </w:rPr>
              <w:t>Large</w:t>
            </w:r>
          </w:p>
        </w:tc>
        <w:tc>
          <w:tcPr>
            <w:tcW w:w="2552" w:type="dxa"/>
          </w:tcPr>
          <w:p w:rsidR="00FE5EE6" w:rsidRPr="00873D84" w:rsidRDefault="00FE5EE6" w:rsidP="00FE5EE6">
            <w:pPr>
              <w:rPr>
                <w:rFonts w:ascii="Times New Roman" w:hAnsi="Times New Roman"/>
                <w:lang w:val="en-GB"/>
              </w:rPr>
            </w:pPr>
            <w:r w:rsidRPr="00873D84">
              <w:rPr>
                <w:rFonts w:ascii="Times New Roman" w:hAnsi="Times New Roman"/>
                <w:lang w:val="en-GB"/>
              </w:rPr>
              <w:t>Regional</w:t>
            </w:r>
          </w:p>
        </w:tc>
      </w:tr>
      <w:tr w:rsidR="00FE5EE6" w:rsidRPr="00873D84" w:rsidTr="00DD52DE">
        <w:tc>
          <w:tcPr>
            <w:tcW w:w="1430" w:type="dxa"/>
          </w:tcPr>
          <w:p w:rsidR="00FE5EE6" w:rsidRPr="00EF1ACF" w:rsidRDefault="00FE5EE6" w:rsidP="00FE5EE6">
            <w:pPr>
              <w:rPr>
                <w:rFonts w:ascii="Times New Roman" w:hAnsi="Times New Roman"/>
              </w:rPr>
            </w:pPr>
            <w:r w:rsidRPr="00EF1ACF">
              <w:rPr>
                <w:rFonts w:ascii="Times New Roman" w:hAnsi="Times New Roman"/>
              </w:rPr>
              <w:t>BLX</w:t>
            </w:r>
          </w:p>
        </w:tc>
        <w:tc>
          <w:tcPr>
            <w:tcW w:w="4235" w:type="dxa"/>
          </w:tcPr>
          <w:p w:rsidR="00FE5EE6" w:rsidRDefault="00FE5EE6" w:rsidP="00FE5EE6">
            <w:r w:rsidRPr="000D599F">
              <w:rPr>
                <w:rFonts w:ascii="Times New Roman" w:hAnsi="Times New Roman"/>
                <w:lang w:val="en-GB"/>
              </w:rPr>
              <w:t>Bringing many significant innovations</w:t>
            </w:r>
          </w:p>
        </w:tc>
        <w:tc>
          <w:tcPr>
            <w:tcW w:w="1134" w:type="dxa"/>
          </w:tcPr>
          <w:p w:rsidR="00FE5EE6" w:rsidRPr="00873D84" w:rsidRDefault="00FE5EE6" w:rsidP="00FE5EE6">
            <w:pPr>
              <w:rPr>
                <w:rFonts w:ascii="Times New Roman" w:hAnsi="Times New Roman"/>
                <w:lang w:val="en-GB"/>
              </w:rPr>
            </w:pPr>
            <w:r>
              <w:rPr>
                <w:rFonts w:ascii="Times New Roman" w:hAnsi="Times New Roman"/>
                <w:lang w:val="en-GB"/>
              </w:rPr>
              <w:t>Medium</w:t>
            </w:r>
          </w:p>
        </w:tc>
        <w:tc>
          <w:tcPr>
            <w:tcW w:w="2552" w:type="dxa"/>
          </w:tcPr>
          <w:p w:rsidR="00FE5EE6" w:rsidRPr="00873D84" w:rsidRDefault="00FE5EE6" w:rsidP="00FE5EE6">
            <w:pPr>
              <w:rPr>
                <w:rFonts w:ascii="Times New Roman" w:hAnsi="Times New Roman"/>
                <w:lang w:val="en-GB"/>
              </w:rPr>
            </w:pPr>
            <w:r w:rsidRPr="00873D84">
              <w:rPr>
                <w:rFonts w:ascii="Times New Roman" w:hAnsi="Times New Roman"/>
                <w:lang w:val="en-GB"/>
              </w:rPr>
              <w:t>International</w:t>
            </w:r>
          </w:p>
        </w:tc>
      </w:tr>
      <w:tr w:rsidR="00FE5EE6" w:rsidRPr="00873D84" w:rsidTr="00DD52DE">
        <w:tc>
          <w:tcPr>
            <w:tcW w:w="1430" w:type="dxa"/>
          </w:tcPr>
          <w:p w:rsidR="00FE5EE6" w:rsidRPr="00EF1ACF" w:rsidRDefault="00FE5EE6" w:rsidP="00FE5EE6">
            <w:pPr>
              <w:rPr>
                <w:rFonts w:ascii="Times New Roman" w:hAnsi="Times New Roman"/>
              </w:rPr>
            </w:pPr>
            <w:r w:rsidRPr="00EF1ACF">
              <w:rPr>
                <w:rFonts w:ascii="Times New Roman" w:hAnsi="Times New Roman"/>
              </w:rPr>
              <w:t>BLY</w:t>
            </w:r>
          </w:p>
        </w:tc>
        <w:tc>
          <w:tcPr>
            <w:tcW w:w="4235" w:type="dxa"/>
          </w:tcPr>
          <w:p w:rsidR="00FE5EE6" w:rsidRDefault="00FE5EE6" w:rsidP="00FE5EE6">
            <w:r w:rsidRPr="000D599F">
              <w:rPr>
                <w:rFonts w:ascii="Times New Roman" w:hAnsi="Times New Roman"/>
                <w:lang w:val="en-GB"/>
              </w:rPr>
              <w:t>Bringing many significant innovations</w:t>
            </w:r>
          </w:p>
        </w:tc>
        <w:tc>
          <w:tcPr>
            <w:tcW w:w="1134" w:type="dxa"/>
          </w:tcPr>
          <w:p w:rsidR="00FE5EE6" w:rsidRPr="00873D84" w:rsidRDefault="00FE5EE6" w:rsidP="00FE5EE6">
            <w:pPr>
              <w:rPr>
                <w:rFonts w:ascii="Times New Roman" w:hAnsi="Times New Roman"/>
                <w:lang w:val="en-GB"/>
              </w:rPr>
            </w:pPr>
            <w:r>
              <w:rPr>
                <w:rFonts w:ascii="Times New Roman" w:hAnsi="Times New Roman"/>
                <w:lang w:val="en-GB"/>
              </w:rPr>
              <w:t>Medium</w:t>
            </w:r>
          </w:p>
        </w:tc>
        <w:tc>
          <w:tcPr>
            <w:tcW w:w="2552" w:type="dxa"/>
          </w:tcPr>
          <w:p w:rsidR="00FE5EE6" w:rsidRPr="00873D84" w:rsidRDefault="00FE5EE6" w:rsidP="00FE5EE6">
            <w:pPr>
              <w:rPr>
                <w:rFonts w:ascii="Times New Roman" w:hAnsi="Times New Roman"/>
                <w:lang w:val="en-GB"/>
              </w:rPr>
            </w:pPr>
            <w:r w:rsidRPr="00873D84">
              <w:rPr>
                <w:rFonts w:ascii="Times New Roman" w:hAnsi="Times New Roman"/>
                <w:lang w:val="en-GB"/>
              </w:rPr>
              <w:t>National</w:t>
            </w:r>
          </w:p>
        </w:tc>
      </w:tr>
      <w:tr w:rsidR="00FE5EE6" w:rsidRPr="00873D84" w:rsidTr="00DD52DE">
        <w:tc>
          <w:tcPr>
            <w:tcW w:w="1430" w:type="dxa"/>
          </w:tcPr>
          <w:p w:rsidR="00FE5EE6" w:rsidRPr="00EF1ACF" w:rsidRDefault="00FE5EE6" w:rsidP="00FE5EE6">
            <w:pPr>
              <w:rPr>
                <w:rFonts w:ascii="Times New Roman" w:hAnsi="Times New Roman"/>
              </w:rPr>
            </w:pPr>
            <w:r w:rsidRPr="00EF1ACF">
              <w:rPr>
                <w:rFonts w:ascii="Times New Roman" w:hAnsi="Times New Roman"/>
              </w:rPr>
              <w:t>BLZ</w:t>
            </w:r>
          </w:p>
        </w:tc>
        <w:tc>
          <w:tcPr>
            <w:tcW w:w="4235" w:type="dxa"/>
          </w:tcPr>
          <w:p w:rsidR="00FE5EE6" w:rsidRDefault="00FE5EE6" w:rsidP="00FE5EE6">
            <w:r w:rsidRPr="000D599F">
              <w:rPr>
                <w:rFonts w:ascii="Times New Roman" w:hAnsi="Times New Roman"/>
                <w:lang w:val="en-GB"/>
              </w:rPr>
              <w:t>Bringing many significant innovations</w:t>
            </w:r>
          </w:p>
        </w:tc>
        <w:tc>
          <w:tcPr>
            <w:tcW w:w="1134" w:type="dxa"/>
          </w:tcPr>
          <w:p w:rsidR="00FE5EE6" w:rsidRPr="00873D84" w:rsidRDefault="00FE5EE6" w:rsidP="00FE5EE6">
            <w:pPr>
              <w:rPr>
                <w:rFonts w:ascii="Times New Roman" w:hAnsi="Times New Roman"/>
                <w:lang w:val="en-GB"/>
              </w:rPr>
            </w:pPr>
            <w:r w:rsidRPr="00873D84">
              <w:rPr>
                <w:rFonts w:ascii="Times New Roman" w:hAnsi="Times New Roman"/>
                <w:lang w:val="en-GB"/>
              </w:rPr>
              <w:t>Medium</w:t>
            </w:r>
          </w:p>
        </w:tc>
        <w:tc>
          <w:tcPr>
            <w:tcW w:w="2552" w:type="dxa"/>
          </w:tcPr>
          <w:p w:rsidR="00FE5EE6" w:rsidRPr="00873D84" w:rsidRDefault="00FE5EE6" w:rsidP="00FE5EE6">
            <w:pPr>
              <w:rPr>
                <w:rFonts w:ascii="Times New Roman" w:hAnsi="Times New Roman"/>
                <w:lang w:val="en-GB"/>
              </w:rPr>
            </w:pPr>
            <w:r w:rsidRPr="00873D84">
              <w:rPr>
                <w:rFonts w:ascii="Times New Roman" w:hAnsi="Times New Roman"/>
                <w:lang w:val="en-GB"/>
              </w:rPr>
              <w:t>Regional</w:t>
            </w:r>
          </w:p>
        </w:tc>
      </w:tr>
      <w:tr w:rsidR="00FE5EE6" w:rsidRPr="00873D84" w:rsidTr="00DD52DE">
        <w:tc>
          <w:tcPr>
            <w:tcW w:w="1430" w:type="dxa"/>
          </w:tcPr>
          <w:p w:rsidR="00FE5EE6" w:rsidRPr="00EF1ACF" w:rsidRDefault="00FE5EE6" w:rsidP="00FE5EE6">
            <w:pPr>
              <w:rPr>
                <w:rFonts w:ascii="Times New Roman" w:hAnsi="Times New Roman"/>
              </w:rPr>
            </w:pPr>
            <w:r w:rsidRPr="00EF1ACF">
              <w:rPr>
                <w:rFonts w:ascii="Times New Roman" w:hAnsi="Times New Roman"/>
              </w:rPr>
              <w:t>BMX</w:t>
            </w:r>
          </w:p>
        </w:tc>
        <w:tc>
          <w:tcPr>
            <w:tcW w:w="4235" w:type="dxa"/>
          </w:tcPr>
          <w:p w:rsidR="00FE5EE6" w:rsidRDefault="00FE5EE6" w:rsidP="00FE5EE6">
            <w:r w:rsidRPr="000D599F">
              <w:rPr>
                <w:rFonts w:ascii="Times New Roman" w:hAnsi="Times New Roman"/>
                <w:lang w:val="en-GB"/>
              </w:rPr>
              <w:t>Bringing many significant innovations</w:t>
            </w:r>
          </w:p>
        </w:tc>
        <w:tc>
          <w:tcPr>
            <w:tcW w:w="1134" w:type="dxa"/>
          </w:tcPr>
          <w:p w:rsidR="00FE5EE6" w:rsidRPr="00873D84" w:rsidRDefault="00FE5EE6" w:rsidP="00FE5EE6">
            <w:pPr>
              <w:rPr>
                <w:rFonts w:ascii="Times New Roman" w:hAnsi="Times New Roman"/>
                <w:lang w:val="en-GB"/>
              </w:rPr>
            </w:pPr>
            <w:r>
              <w:rPr>
                <w:rFonts w:ascii="Times New Roman" w:hAnsi="Times New Roman"/>
                <w:lang w:val="en-GB"/>
              </w:rPr>
              <w:t>Small</w:t>
            </w:r>
          </w:p>
        </w:tc>
        <w:tc>
          <w:tcPr>
            <w:tcW w:w="2552" w:type="dxa"/>
          </w:tcPr>
          <w:p w:rsidR="00FE5EE6" w:rsidRPr="00873D84" w:rsidRDefault="00FE5EE6" w:rsidP="00FE5EE6">
            <w:pPr>
              <w:rPr>
                <w:rFonts w:ascii="Times New Roman" w:hAnsi="Times New Roman"/>
                <w:lang w:val="en-GB"/>
              </w:rPr>
            </w:pPr>
            <w:r w:rsidRPr="00873D84">
              <w:rPr>
                <w:rFonts w:ascii="Times New Roman" w:hAnsi="Times New Roman"/>
                <w:lang w:val="en-GB"/>
              </w:rPr>
              <w:t>International</w:t>
            </w:r>
          </w:p>
        </w:tc>
      </w:tr>
      <w:tr w:rsidR="00FE5EE6" w:rsidRPr="00873D84" w:rsidTr="00DD52DE">
        <w:tc>
          <w:tcPr>
            <w:tcW w:w="1430" w:type="dxa"/>
          </w:tcPr>
          <w:p w:rsidR="00FE5EE6" w:rsidRPr="00EF1ACF" w:rsidRDefault="00FE5EE6" w:rsidP="00FE5EE6">
            <w:pPr>
              <w:rPr>
                <w:rFonts w:ascii="Times New Roman" w:hAnsi="Times New Roman"/>
              </w:rPr>
            </w:pPr>
            <w:r w:rsidRPr="00EF1ACF">
              <w:rPr>
                <w:rFonts w:ascii="Times New Roman" w:hAnsi="Times New Roman"/>
              </w:rPr>
              <w:t>BMY</w:t>
            </w:r>
          </w:p>
        </w:tc>
        <w:tc>
          <w:tcPr>
            <w:tcW w:w="4235" w:type="dxa"/>
          </w:tcPr>
          <w:p w:rsidR="00FE5EE6" w:rsidRDefault="00FE5EE6" w:rsidP="00FE5EE6">
            <w:r w:rsidRPr="000D599F">
              <w:rPr>
                <w:rFonts w:ascii="Times New Roman" w:hAnsi="Times New Roman"/>
                <w:lang w:val="en-GB"/>
              </w:rPr>
              <w:t>Bringing many significant innovations</w:t>
            </w:r>
          </w:p>
        </w:tc>
        <w:tc>
          <w:tcPr>
            <w:tcW w:w="1134" w:type="dxa"/>
          </w:tcPr>
          <w:p w:rsidR="00FE5EE6" w:rsidRPr="00873D84" w:rsidRDefault="00FE5EE6" w:rsidP="00FE5EE6">
            <w:pPr>
              <w:rPr>
                <w:rFonts w:ascii="Times New Roman" w:hAnsi="Times New Roman"/>
                <w:lang w:val="en-GB"/>
              </w:rPr>
            </w:pPr>
            <w:r w:rsidRPr="00873D84">
              <w:rPr>
                <w:rFonts w:ascii="Times New Roman" w:hAnsi="Times New Roman"/>
                <w:lang w:val="en-GB"/>
              </w:rPr>
              <w:t>Small</w:t>
            </w:r>
          </w:p>
        </w:tc>
        <w:tc>
          <w:tcPr>
            <w:tcW w:w="2552" w:type="dxa"/>
          </w:tcPr>
          <w:p w:rsidR="00FE5EE6" w:rsidRPr="00873D84" w:rsidRDefault="00FE5EE6" w:rsidP="00FE5EE6">
            <w:pPr>
              <w:rPr>
                <w:rFonts w:ascii="Times New Roman" w:hAnsi="Times New Roman"/>
                <w:lang w:val="en-GB"/>
              </w:rPr>
            </w:pPr>
            <w:r w:rsidRPr="00873D84">
              <w:rPr>
                <w:rFonts w:ascii="Times New Roman" w:hAnsi="Times New Roman"/>
                <w:lang w:val="en-GB"/>
              </w:rPr>
              <w:t>National</w:t>
            </w:r>
          </w:p>
        </w:tc>
      </w:tr>
      <w:tr w:rsidR="00FE5EE6" w:rsidRPr="00873D84" w:rsidTr="00DD52DE">
        <w:tc>
          <w:tcPr>
            <w:tcW w:w="1430" w:type="dxa"/>
          </w:tcPr>
          <w:p w:rsidR="00FE5EE6" w:rsidRPr="00EF1ACF" w:rsidRDefault="00FE5EE6" w:rsidP="00FE5EE6">
            <w:pPr>
              <w:rPr>
                <w:rFonts w:ascii="Times New Roman" w:hAnsi="Times New Roman"/>
              </w:rPr>
            </w:pPr>
            <w:r w:rsidRPr="00EF1ACF">
              <w:rPr>
                <w:rFonts w:ascii="Times New Roman" w:hAnsi="Times New Roman"/>
              </w:rPr>
              <w:t>BMZ</w:t>
            </w:r>
          </w:p>
        </w:tc>
        <w:tc>
          <w:tcPr>
            <w:tcW w:w="4235" w:type="dxa"/>
          </w:tcPr>
          <w:p w:rsidR="00FE5EE6" w:rsidRDefault="00FE5EE6" w:rsidP="00FE5EE6">
            <w:r w:rsidRPr="000D599F">
              <w:rPr>
                <w:rFonts w:ascii="Times New Roman" w:hAnsi="Times New Roman"/>
                <w:lang w:val="en-GB"/>
              </w:rPr>
              <w:t>Bringing many significant innovations</w:t>
            </w:r>
          </w:p>
        </w:tc>
        <w:tc>
          <w:tcPr>
            <w:tcW w:w="1134" w:type="dxa"/>
          </w:tcPr>
          <w:p w:rsidR="00FE5EE6" w:rsidRPr="00873D84" w:rsidRDefault="00FE5EE6" w:rsidP="00FE5EE6">
            <w:pPr>
              <w:rPr>
                <w:rFonts w:ascii="Times New Roman" w:hAnsi="Times New Roman"/>
                <w:lang w:val="en-GB"/>
              </w:rPr>
            </w:pPr>
            <w:r w:rsidRPr="00873D84">
              <w:rPr>
                <w:rFonts w:ascii="Times New Roman" w:hAnsi="Times New Roman"/>
                <w:lang w:val="en-GB"/>
              </w:rPr>
              <w:t>Small</w:t>
            </w:r>
          </w:p>
        </w:tc>
        <w:tc>
          <w:tcPr>
            <w:tcW w:w="2552" w:type="dxa"/>
          </w:tcPr>
          <w:p w:rsidR="00FE5EE6" w:rsidRPr="00873D84" w:rsidRDefault="00FE5EE6" w:rsidP="00FE5EE6">
            <w:pPr>
              <w:rPr>
                <w:rFonts w:ascii="Times New Roman" w:hAnsi="Times New Roman"/>
                <w:lang w:val="en-GB"/>
              </w:rPr>
            </w:pPr>
            <w:r w:rsidRPr="00873D84">
              <w:rPr>
                <w:rFonts w:ascii="Times New Roman" w:hAnsi="Times New Roman"/>
                <w:lang w:val="en-GB"/>
              </w:rPr>
              <w:t>Regional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CKX</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Developing current trends</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Large</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International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CKY</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Developing current trends</w:t>
            </w:r>
          </w:p>
        </w:tc>
        <w:tc>
          <w:tcPr>
            <w:tcW w:w="1134" w:type="dxa"/>
          </w:tcPr>
          <w:p w:rsidR="001E56F3" w:rsidRPr="00873D84" w:rsidRDefault="001E56F3" w:rsidP="00DD52DE">
            <w:pPr>
              <w:rPr>
                <w:rFonts w:ascii="Times New Roman" w:hAnsi="Times New Roman"/>
                <w:lang w:val="en-GB"/>
              </w:rPr>
            </w:pPr>
            <w:r>
              <w:rPr>
                <w:rFonts w:ascii="Times New Roman" w:hAnsi="Times New Roman"/>
                <w:lang w:val="en-GB"/>
              </w:rPr>
              <w:t>Large</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CKZ</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Developing current trends</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Large</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Regional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CLX</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Developing current trends</w:t>
            </w:r>
          </w:p>
        </w:tc>
        <w:tc>
          <w:tcPr>
            <w:tcW w:w="1134" w:type="dxa"/>
          </w:tcPr>
          <w:p w:rsidR="001E56F3" w:rsidRPr="00873D84" w:rsidRDefault="001E56F3" w:rsidP="00DD52DE">
            <w:pPr>
              <w:rPr>
                <w:rFonts w:ascii="Times New Roman" w:hAnsi="Times New Roman"/>
                <w:lang w:val="en-GB"/>
              </w:rPr>
            </w:pPr>
            <w:r>
              <w:rPr>
                <w:rFonts w:ascii="Times New Roman" w:hAnsi="Times New Roman"/>
                <w:lang w:val="en-GB"/>
              </w:rPr>
              <w:t>Medium</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International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CLY</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Developing current trends</w:t>
            </w:r>
          </w:p>
        </w:tc>
        <w:tc>
          <w:tcPr>
            <w:tcW w:w="1134" w:type="dxa"/>
          </w:tcPr>
          <w:p w:rsidR="001E56F3" w:rsidRPr="00873D84" w:rsidRDefault="001E56F3" w:rsidP="00DD52DE">
            <w:pPr>
              <w:rPr>
                <w:rFonts w:ascii="Times New Roman" w:hAnsi="Times New Roman"/>
                <w:lang w:val="en-GB"/>
              </w:rPr>
            </w:pPr>
            <w:r>
              <w:rPr>
                <w:rFonts w:ascii="Times New Roman" w:hAnsi="Times New Roman"/>
                <w:lang w:val="en-GB"/>
              </w:rPr>
              <w:t>Medium</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CLZ</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Developing current trends</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Medium</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Regional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CMX</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Developing current trends</w:t>
            </w:r>
          </w:p>
        </w:tc>
        <w:tc>
          <w:tcPr>
            <w:tcW w:w="1134" w:type="dxa"/>
          </w:tcPr>
          <w:p w:rsidR="001E56F3" w:rsidRPr="00873D84" w:rsidRDefault="001E56F3" w:rsidP="00DD52DE">
            <w:pPr>
              <w:rPr>
                <w:rFonts w:ascii="Times New Roman" w:hAnsi="Times New Roman"/>
                <w:lang w:val="en-GB"/>
              </w:rPr>
            </w:pPr>
            <w:r>
              <w:rPr>
                <w:rFonts w:ascii="Times New Roman" w:hAnsi="Times New Roman"/>
                <w:lang w:val="en-GB"/>
              </w:rPr>
              <w:t>Small</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International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CMY</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Developing current trends</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Small</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National</w:t>
            </w:r>
          </w:p>
        </w:tc>
      </w:tr>
      <w:tr w:rsidR="001E56F3" w:rsidRPr="00873D84" w:rsidTr="00DD52DE">
        <w:tc>
          <w:tcPr>
            <w:tcW w:w="1430" w:type="dxa"/>
          </w:tcPr>
          <w:p w:rsidR="001E56F3" w:rsidRPr="00EF1ACF" w:rsidRDefault="001E56F3" w:rsidP="00DD52DE">
            <w:pPr>
              <w:rPr>
                <w:rFonts w:ascii="Times New Roman" w:hAnsi="Times New Roman"/>
              </w:rPr>
            </w:pPr>
            <w:r w:rsidRPr="00EF1ACF">
              <w:rPr>
                <w:rFonts w:ascii="Times New Roman" w:hAnsi="Times New Roman"/>
              </w:rPr>
              <w:t>CMZ</w:t>
            </w:r>
          </w:p>
        </w:tc>
        <w:tc>
          <w:tcPr>
            <w:tcW w:w="4235" w:type="dxa"/>
          </w:tcPr>
          <w:p w:rsidR="001E56F3" w:rsidRPr="00873D84" w:rsidRDefault="001E56F3" w:rsidP="00DD52DE">
            <w:pPr>
              <w:rPr>
                <w:rFonts w:ascii="Times New Roman" w:hAnsi="Times New Roman"/>
                <w:lang w:val="en-GB"/>
              </w:rPr>
            </w:pPr>
            <w:r w:rsidRPr="00873D84">
              <w:rPr>
                <w:rFonts w:ascii="Times New Roman" w:hAnsi="Times New Roman"/>
                <w:lang w:val="en-GB"/>
              </w:rPr>
              <w:t>Developing current trends</w:t>
            </w:r>
          </w:p>
        </w:tc>
        <w:tc>
          <w:tcPr>
            <w:tcW w:w="1134" w:type="dxa"/>
          </w:tcPr>
          <w:p w:rsidR="001E56F3" w:rsidRPr="00873D84" w:rsidRDefault="001E56F3" w:rsidP="00DD52DE">
            <w:pPr>
              <w:rPr>
                <w:rFonts w:ascii="Times New Roman" w:hAnsi="Times New Roman"/>
                <w:lang w:val="en-GB"/>
              </w:rPr>
            </w:pPr>
            <w:r w:rsidRPr="00873D84">
              <w:rPr>
                <w:rFonts w:ascii="Times New Roman" w:hAnsi="Times New Roman"/>
                <w:lang w:val="en-GB"/>
              </w:rPr>
              <w:t>Small</w:t>
            </w:r>
          </w:p>
        </w:tc>
        <w:tc>
          <w:tcPr>
            <w:tcW w:w="2552" w:type="dxa"/>
          </w:tcPr>
          <w:p w:rsidR="001E56F3" w:rsidRPr="00873D84" w:rsidRDefault="001E56F3" w:rsidP="00DD52DE">
            <w:pPr>
              <w:rPr>
                <w:rFonts w:ascii="Times New Roman" w:hAnsi="Times New Roman"/>
                <w:lang w:val="en-GB"/>
              </w:rPr>
            </w:pPr>
            <w:r w:rsidRPr="00873D84">
              <w:rPr>
                <w:rFonts w:ascii="Times New Roman" w:hAnsi="Times New Roman"/>
                <w:lang w:val="en-GB"/>
              </w:rPr>
              <w:t>Regional</w:t>
            </w:r>
          </w:p>
        </w:tc>
      </w:tr>
    </w:tbl>
    <w:p w:rsidR="001E56F3" w:rsidRPr="00873D84" w:rsidRDefault="001E56F3" w:rsidP="001E56F3">
      <w:pPr>
        <w:rPr>
          <w:rFonts w:ascii="Times New Roman" w:hAnsi="Times New Roman"/>
          <w:lang w:val="en-GB"/>
        </w:rPr>
      </w:pPr>
    </w:p>
    <w:p w:rsidR="001E56F3" w:rsidRPr="00873D84" w:rsidRDefault="001E56F3" w:rsidP="001E56F3">
      <w:pPr>
        <w:rPr>
          <w:rFonts w:ascii="Times New Roman" w:hAnsi="Times New Roman"/>
          <w:sz w:val="20"/>
          <w:lang w:val="en-GB"/>
        </w:rPr>
      </w:pPr>
    </w:p>
    <w:p w:rsidR="001E56F3" w:rsidRPr="00873D84" w:rsidRDefault="001E56F3" w:rsidP="001E56F3">
      <w:pPr>
        <w:rPr>
          <w:rFonts w:ascii="Times New Roman" w:hAnsi="Times New Roman"/>
          <w:lang w:val="en-GB"/>
        </w:rPr>
      </w:pPr>
      <w:r w:rsidRPr="00873D84">
        <w:rPr>
          <w:rFonts w:ascii="Times New Roman" w:hAnsi="Times New Roman"/>
          <w:lang w:val="en-GB"/>
        </w:rPr>
        <w:t>The number of WPP assigned is equal to the multiple of the value given in the table above as follows:</w:t>
      </w:r>
    </w:p>
    <w:p w:rsidR="001E56F3" w:rsidRPr="00873D84" w:rsidRDefault="001E56F3" w:rsidP="001E56F3">
      <w:pPr>
        <w:rPr>
          <w:rFonts w:ascii="Times New Roman" w:hAnsi="Times New Roman"/>
          <w:lang w:val="en-GB"/>
        </w:rPr>
      </w:pPr>
      <w:r w:rsidRPr="00873D84">
        <w:rPr>
          <w:rFonts w:ascii="Times New Roman" w:hAnsi="Times New Roman"/>
          <w:lang w:val="en-GB"/>
        </w:rPr>
        <w:t xml:space="preserve">Group </w:t>
      </w:r>
      <w:proofErr w:type="gramStart"/>
      <w:r w:rsidRPr="00873D84">
        <w:rPr>
          <w:rFonts w:ascii="Times New Roman" w:hAnsi="Times New Roman"/>
          <w:lang w:val="en-GB"/>
        </w:rPr>
        <w:t>A</w:t>
      </w:r>
      <w:proofErr w:type="gramEnd"/>
      <w:r w:rsidRPr="00873D84">
        <w:rPr>
          <w:rFonts w:ascii="Times New Roman" w:hAnsi="Times New Roman"/>
          <w:lang w:val="en-GB"/>
        </w:rPr>
        <w:t xml:space="preserve"> results and BKX result - three times</w:t>
      </w:r>
    </w:p>
    <w:p w:rsidR="001E56F3" w:rsidRPr="00873D84" w:rsidRDefault="001E56F3" w:rsidP="001E56F3">
      <w:pPr>
        <w:rPr>
          <w:rFonts w:ascii="Times New Roman" w:hAnsi="Times New Roman"/>
          <w:lang w:val="en-GB"/>
        </w:rPr>
      </w:pPr>
      <w:r w:rsidRPr="00873D84">
        <w:rPr>
          <w:rFonts w:ascii="Times New Roman" w:hAnsi="Times New Roman"/>
          <w:lang w:val="en-GB"/>
        </w:rPr>
        <w:t>Group B results (except BKX) - four times</w:t>
      </w:r>
    </w:p>
    <w:p w:rsidR="001E56F3" w:rsidRDefault="001E56F3" w:rsidP="001E56F3">
      <w:pPr>
        <w:rPr>
          <w:rFonts w:ascii="Times New Roman" w:hAnsi="Times New Roman"/>
          <w:lang w:val="en-GB"/>
        </w:rPr>
      </w:pPr>
      <w:r w:rsidRPr="00873D84">
        <w:rPr>
          <w:rFonts w:ascii="Times New Roman" w:hAnsi="Times New Roman"/>
          <w:lang w:val="en-GB"/>
        </w:rPr>
        <w:t>Group C results - five times</w:t>
      </w:r>
    </w:p>
    <w:p w:rsidR="003F2CD8" w:rsidRDefault="003F2CD8" w:rsidP="001E56F3">
      <w:pPr>
        <w:rPr>
          <w:rFonts w:ascii="Times New Roman" w:hAnsi="Times New Roman"/>
          <w:lang w:val="en-GB"/>
        </w:rPr>
      </w:pPr>
    </w:p>
    <w:p w:rsidR="003F2CD8" w:rsidRDefault="003F2CD8" w:rsidP="001E56F3">
      <w:pPr>
        <w:rPr>
          <w:rFonts w:ascii="Times New Roman" w:hAnsi="Times New Roman"/>
          <w:lang w:val="en-GB"/>
        </w:rPr>
      </w:pPr>
    </w:p>
    <w:p w:rsidR="003F2CD8" w:rsidRDefault="003F2CD8" w:rsidP="001E56F3">
      <w:pPr>
        <w:rPr>
          <w:rFonts w:ascii="Times New Roman" w:hAnsi="Times New Roman"/>
          <w:lang w:val="en-GB"/>
        </w:rPr>
      </w:pPr>
    </w:p>
    <w:p w:rsidR="003F2CD8" w:rsidRDefault="003F2CD8" w:rsidP="001E56F3">
      <w:pPr>
        <w:rPr>
          <w:rFonts w:ascii="Times New Roman" w:hAnsi="Times New Roman"/>
          <w:lang w:val="en-GB"/>
        </w:rPr>
      </w:pPr>
    </w:p>
    <w:p w:rsidR="003F2CD8" w:rsidRDefault="003F2CD8" w:rsidP="001E56F3">
      <w:pPr>
        <w:rPr>
          <w:rFonts w:ascii="Times New Roman" w:hAnsi="Times New Roman"/>
          <w:lang w:val="en-GB"/>
        </w:rPr>
      </w:pPr>
    </w:p>
    <w:p w:rsidR="003F2CD8" w:rsidRPr="00873D84" w:rsidRDefault="003F2CD8" w:rsidP="001E56F3">
      <w:pPr>
        <w:rPr>
          <w:rFonts w:ascii="Times New Roman" w:hAnsi="Times New Roman"/>
          <w:lang w:val="en-GB"/>
        </w:rPr>
      </w:pPr>
    </w:p>
    <w:p w:rsidR="001E56F3" w:rsidRPr="00873D84" w:rsidRDefault="001E56F3" w:rsidP="001E56F3">
      <w:pPr>
        <w:rPr>
          <w:rFonts w:ascii="Times New Roman" w:hAnsi="Times New Roman"/>
          <w:lang w:val="en-GB"/>
        </w:rPr>
      </w:pPr>
    </w:p>
    <w:p w:rsidR="001E56F3" w:rsidRPr="00873D84" w:rsidRDefault="001E56F3" w:rsidP="001E56F3">
      <w:pPr>
        <w:pStyle w:val="Seznam1"/>
        <w:tabs>
          <w:tab w:val="clear" w:pos="567"/>
          <w:tab w:val="left" w:pos="993"/>
        </w:tabs>
        <w:spacing w:before="0" w:after="120"/>
        <w:ind w:left="425"/>
        <w:rPr>
          <w:b/>
          <w:lang w:val="en-GB"/>
        </w:rPr>
      </w:pPr>
      <w:r w:rsidRPr="00873D84">
        <w:rPr>
          <w:b/>
          <w:lang w:val="en-GB"/>
        </w:rPr>
        <w:lastRenderedPageBreak/>
        <w:t>C) Other activities and qualitative indicators</w:t>
      </w:r>
    </w:p>
    <w:p w:rsidR="001E56F3" w:rsidRPr="00873D84" w:rsidRDefault="001E56F3" w:rsidP="001E56F3">
      <w:pPr>
        <w:pStyle w:val="Seznam1"/>
        <w:tabs>
          <w:tab w:val="left" w:pos="993"/>
        </w:tabs>
        <w:spacing w:before="0" w:after="120"/>
        <w:rPr>
          <w:lang w:val="en-GB"/>
        </w:rPr>
      </w:pPr>
      <w:r w:rsidRPr="00873D84">
        <w:rPr>
          <w:lang w:val="en-GB"/>
        </w:rPr>
        <w:t xml:space="preserve">A research and development project refers to a project, whose results are outputs of basic, experimental or applied research in accordance with the Methodology of the Research, Development and Innovation Council </w:t>
      </w:r>
      <w:r w:rsidR="007479EF">
        <w:rPr>
          <w:lang w:val="en-GB"/>
        </w:rPr>
        <w:t>currently in force</w:t>
      </w:r>
      <w:r w:rsidRPr="00873D84">
        <w:rPr>
          <w:lang w:val="en-GB"/>
        </w:rPr>
        <w:t>. Its published outputs are available in the PBD IS</w:t>
      </w:r>
      <w:r w:rsidR="00024DC8">
        <w:rPr>
          <w:lang w:val="en-GB"/>
        </w:rPr>
        <w:t>,</w:t>
      </w:r>
      <w:r w:rsidRPr="00873D84">
        <w:rPr>
          <w:lang w:val="en-GB"/>
        </w:rPr>
        <w:t xml:space="preserve"> and the project is listed as a source of funding. Research and development projects do not include ESF projects (e.g. OPRDE), Centralized Development Projects, Internal Grant Agency projects, projects of Students’ Scientific and Expert Activities, etc. </w:t>
      </w:r>
    </w:p>
    <w:tbl>
      <w:tblPr>
        <w:tblStyle w:val="Mkatabulky"/>
        <w:tblW w:w="0" w:type="auto"/>
        <w:tblLook w:val="04A0" w:firstRow="1" w:lastRow="0" w:firstColumn="1" w:lastColumn="0" w:noHBand="0" w:noVBand="1"/>
      </w:tblPr>
      <w:tblGrid>
        <w:gridCol w:w="6799"/>
        <w:gridCol w:w="2910"/>
      </w:tblGrid>
      <w:tr w:rsidR="001E56F3" w:rsidRPr="00873D84" w:rsidTr="00DD52DE">
        <w:tc>
          <w:tcPr>
            <w:tcW w:w="6799" w:type="dxa"/>
          </w:tcPr>
          <w:p w:rsidR="001E56F3" w:rsidRPr="00873D84" w:rsidRDefault="001E56F3" w:rsidP="00DD52DE">
            <w:pPr>
              <w:rPr>
                <w:rFonts w:ascii="Times New Roman" w:hAnsi="Times New Roman"/>
                <w:lang w:val="en-GB"/>
              </w:rPr>
            </w:pPr>
            <w:r w:rsidRPr="00873D84">
              <w:rPr>
                <w:rFonts w:ascii="Times New Roman" w:hAnsi="Times New Roman"/>
                <w:lang w:val="en-GB"/>
              </w:rPr>
              <w:t>Activity/qualitative indicator</w:t>
            </w:r>
          </w:p>
        </w:tc>
        <w:tc>
          <w:tcPr>
            <w:tcW w:w="2910" w:type="dxa"/>
          </w:tcPr>
          <w:p w:rsidR="001E56F3" w:rsidRPr="00873D84" w:rsidRDefault="001E56F3" w:rsidP="00DD52DE">
            <w:pPr>
              <w:rPr>
                <w:rFonts w:ascii="Times New Roman" w:hAnsi="Times New Roman"/>
                <w:lang w:val="en-GB"/>
              </w:rPr>
            </w:pPr>
            <w:r w:rsidRPr="00873D84">
              <w:rPr>
                <w:rFonts w:ascii="Times New Roman" w:hAnsi="Times New Roman"/>
                <w:lang w:val="en-GB"/>
              </w:rPr>
              <w:t>Number of WPP</w:t>
            </w:r>
          </w:p>
        </w:tc>
      </w:tr>
      <w:tr w:rsidR="001E56F3" w:rsidRPr="00873D84" w:rsidTr="00DD52DE">
        <w:tc>
          <w:tcPr>
            <w:tcW w:w="6799" w:type="dxa"/>
          </w:tcPr>
          <w:p w:rsidR="001E56F3" w:rsidRPr="00873D84" w:rsidRDefault="001E56F3" w:rsidP="00DD52DE">
            <w:pPr>
              <w:rPr>
                <w:rFonts w:ascii="Times New Roman" w:hAnsi="Times New Roman"/>
                <w:lang w:val="en-GB"/>
              </w:rPr>
            </w:pPr>
            <w:r w:rsidRPr="00873D84">
              <w:rPr>
                <w:rFonts w:ascii="Times New Roman" w:hAnsi="Times New Roman"/>
                <w:lang w:val="en-GB"/>
              </w:rPr>
              <w:t>Submitting an R&amp;D project within the national agencies of basic and applied research. (TBU as the principal applicant/TBU as a secondary (another) applicant)</w:t>
            </w:r>
          </w:p>
        </w:tc>
        <w:tc>
          <w:tcPr>
            <w:tcW w:w="2910" w:type="dxa"/>
          </w:tcPr>
          <w:p w:rsidR="001E56F3" w:rsidRPr="00873D84" w:rsidRDefault="001E56F3" w:rsidP="00DD52DE">
            <w:pPr>
              <w:rPr>
                <w:rFonts w:ascii="Times New Roman" w:hAnsi="Times New Roman"/>
                <w:lang w:val="en-GB"/>
              </w:rPr>
            </w:pPr>
            <w:r w:rsidRPr="00873D84">
              <w:rPr>
                <w:rFonts w:ascii="Times New Roman" w:hAnsi="Times New Roman"/>
                <w:lang w:val="en-GB"/>
              </w:rPr>
              <w:t>200/100</w:t>
            </w:r>
            <w:r w:rsidRPr="00873D84">
              <w:rPr>
                <w:rFonts w:ascii="Times New Roman" w:hAnsi="Times New Roman"/>
                <w:vertAlign w:val="superscript"/>
                <w:lang w:val="en-GB"/>
              </w:rPr>
              <w:t>1)2)</w:t>
            </w:r>
          </w:p>
        </w:tc>
      </w:tr>
      <w:tr w:rsidR="001E56F3" w:rsidRPr="00873D84" w:rsidTr="00DD52DE">
        <w:tc>
          <w:tcPr>
            <w:tcW w:w="6799" w:type="dxa"/>
          </w:tcPr>
          <w:p w:rsidR="001E56F3" w:rsidRPr="00873D84" w:rsidRDefault="001E56F3" w:rsidP="00DD52DE">
            <w:pPr>
              <w:rPr>
                <w:rFonts w:ascii="Times New Roman" w:hAnsi="Times New Roman"/>
                <w:lang w:val="en-GB"/>
              </w:rPr>
            </w:pPr>
            <w:r w:rsidRPr="00873D84">
              <w:rPr>
                <w:rFonts w:ascii="Times New Roman" w:hAnsi="Times New Roman"/>
                <w:lang w:val="en-GB"/>
              </w:rPr>
              <w:t xml:space="preserve">Obtaining </w:t>
            </w:r>
            <w:r w:rsidR="00245DB8">
              <w:rPr>
                <w:rFonts w:ascii="Times New Roman" w:hAnsi="Times New Roman"/>
                <w:lang w:val="en-GB"/>
              </w:rPr>
              <w:t xml:space="preserve">funding for </w:t>
            </w:r>
            <w:r w:rsidRPr="00873D84">
              <w:rPr>
                <w:rFonts w:ascii="Times New Roman" w:hAnsi="Times New Roman"/>
                <w:lang w:val="en-GB"/>
              </w:rPr>
              <w:t xml:space="preserve">an R&amp;D project within the national agencies of basic and applied research. </w:t>
            </w:r>
            <w:r>
              <w:rPr>
                <w:rFonts w:ascii="Times New Roman" w:hAnsi="Times New Roman"/>
                <w:lang w:val="en-GB"/>
              </w:rPr>
              <w:t>(TBU as the principal applicant</w:t>
            </w:r>
            <w:r w:rsidRPr="00873D84">
              <w:rPr>
                <w:rFonts w:ascii="Times New Roman" w:hAnsi="Times New Roman"/>
                <w:lang w:val="en-GB"/>
              </w:rPr>
              <w:t>/TBU as a secondary (another) applicant)</w:t>
            </w:r>
          </w:p>
        </w:tc>
        <w:tc>
          <w:tcPr>
            <w:tcW w:w="2910" w:type="dxa"/>
          </w:tcPr>
          <w:p w:rsidR="001E56F3" w:rsidRPr="00873D84" w:rsidRDefault="001E56F3" w:rsidP="00DD52DE">
            <w:pPr>
              <w:rPr>
                <w:rFonts w:ascii="Times New Roman" w:hAnsi="Times New Roman"/>
                <w:vertAlign w:val="superscript"/>
                <w:lang w:val="en-GB"/>
              </w:rPr>
            </w:pPr>
            <w:r w:rsidRPr="00873D84">
              <w:rPr>
                <w:rFonts w:ascii="Times New Roman" w:hAnsi="Times New Roman"/>
                <w:lang w:val="en-GB"/>
              </w:rPr>
              <w:t>200/100</w:t>
            </w:r>
            <w:r w:rsidRPr="00873D84">
              <w:rPr>
                <w:rFonts w:ascii="Times New Roman" w:hAnsi="Times New Roman"/>
                <w:vertAlign w:val="superscript"/>
                <w:lang w:val="en-GB"/>
              </w:rPr>
              <w:t>1)3)</w:t>
            </w:r>
          </w:p>
        </w:tc>
      </w:tr>
      <w:tr w:rsidR="001E56F3" w:rsidRPr="00873D84" w:rsidTr="00DD52DE">
        <w:tc>
          <w:tcPr>
            <w:tcW w:w="6799" w:type="dxa"/>
          </w:tcPr>
          <w:p w:rsidR="001E56F3" w:rsidRPr="00873D84" w:rsidRDefault="001E56F3" w:rsidP="00DD52DE">
            <w:pPr>
              <w:rPr>
                <w:rFonts w:ascii="Times New Roman" w:hAnsi="Times New Roman"/>
                <w:lang w:val="en-GB"/>
              </w:rPr>
            </w:pPr>
            <w:r w:rsidRPr="00873D84">
              <w:rPr>
                <w:rFonts w:ascii="Times New Roman" w:hAnsi="Times New Roman"/>
                <w:lang w:val="en-GB"/>
              </w:rPr>
              <w:t>Implementation of a national R&amp;D project</w:t>
            </w:r>
          </w:p>
        </w:tc>
        <w:tc>
          <w:tcPr>
            <w:tcW w:w="2910" w:type="dxa"/>
          </w:tcPr>
          <w:p w:rsidR="001E56F3" w:rsidRPr="00873D84" w:rsidRDefault="001E56F3" w:rsidP="00DD52DE">
            <w:pPr>
              <w:rPr>
                <w:rFonts w:ascii="Times New Roman" w:hAnsi="Times New Roman"/>
                <w:lang w:val="en-GB"/>
              </w:rPr>
            </w:pPr>
            <w:r w:rsidRPr="00873D84">
              <w:rPr>
                <w:rFonts w:ascii="Times New Roman" w:hAnsi="Times New Roman"/>
                <w:lang w:val="en-GB"/>
              </w:rPr>
              <w:t>50/100/200/400</w:t>
            </w:r>
            <w:r w:rsidRPr="00873D84">
              <w:rPr>
                <w:rFonts w:ascii="Times New Roman" w:hAnsi="Times New Roman"/>
                <w:vertAlign w:val="superscript"/>
                <w:lang w:val="en-GB"/>
              </w:rPr>
              <w:t>2)4)</w:t>
            </w:r>
          </w:p>
        </w:tc>
      </w:tr>
      <w:tr w:rsidR="001E56F3" w:rsidRPr="00873D84" w:rsidTr="00DD52DE">
        <w:tc>
          <w:tcPr>
            <w:tcW w:w="6799" w:type="dxa"/>
          </w:tcPr>
          <w:p w:rsidR="001E56F3" w:rsidRPr="00873D84" w:rsidRDefault="001E56F3" w:rsidP="00DD52DE">
            <w:pPr>
              <w:rPr>
                <w:rFonts w:ascii="Times New Roman" w:hAnsi="Times New Roman"/>
                <w:lang w:val="en-GB"/>
              </w:rPr>
            </w:pPr>
            <w:r w:rsidRPr="00873D84">
              <w:rPr>
                <w:rFonts w:ascii="Times New Roman" w:hAnsi="Times New Roman"/>
                <w:lang w:val="en-GB"/>
              </w:rPr>
              <w:t xml:space="preserve">Submitting an international R&amp;D project to be funded by a foreign provider. </w:t>
            </w:r>
            <w:r>
              <w:rPr>
                <w:rFonts w:ascii="Times New Roman" w:hAnsi="Times New Roman"/>
                <w:lang w:val="en-GB"/>
              </w:rPr>
              <w:t>(TBU as the principal applicant</w:t>
            </w:r>
            <w:r w:rsidRPr="00873D84">
              <w:rPr>
                <w:rFonts w:ascii="Times New Roman" w:hAnsi="Times New Roman"/>
                <w:lang w:val="en-GB"/>
              </w:rPr>
              <w:t>/TBU as a secondary (another) applicant)</w:t>
            </w:r>
          </w:p>
        </w:tc>
        <w:tc>
          <w:tcPr>
            <w:tcW w:w="2910" w:type="dxa"/>
          </w:tcPr>
          <w:p w:rsidR="001E56F3" w:rsidRPr="00873D84" w:rsidRDefault="001E56F3" w:rsidP="00DD52DE">
            <w:pPr>
              <w:rPr>
                <w:rFonts w:ascii="Times New Roman" w:hAnsi="Times New Roman"/>
                <w:lang w:val="en-GB"/>
              </w:rPr>
            </w:pPr>
            <w:r w:rsidRPr="00873D84">
              <w:rPr>
                <w:rFonts w:ascii="Times New Roman" w:hAnsi="Times New Roman"/>
                <w:lang w:val="en-GB"/>
              </w:rPr>
              <w:t>400/200</w:t>
            </w:r>
            <w:r w:rsidRPr="00873D84">
              <w:rPr>
                <w:rFonts w:ascii="Times New Roman" w:hAnsi="Times New Roman"/>
                <w:vertAlign w:val="superscript"/>
                <w:lang w:val="en-GB"/>
              </w:rPr>
              <w:t>1)2)</w:t>
            </w:r>
          </w:p>
        </w:tc>
      </w:tr>
      <w:tr w:rsidR="001E56F3" w:rsidRPr="00873D84" w:rsidTr="00DD52DE">
        <w:tc>
          <w:tcPr>
            <w:tcW w:w="6799" w:type="dxa"/>
          </w:tcPr>
          <w:p w:rsidR="001E56F3" w:rsidRPr="00873D84" w:rsidRDefault="001E56F3" w:rsidP="00DD52DE">
            <w:pPr>
              <w:rPr>
                <w:rFonts w:ascii="Times New Roman" w:hAnsi="Times New Roman"/>
                <w:lang w:val="en-GB"/>
              </w:rPr>
            </w:pPr>
            <w:r w:rsidRPr="00873D84">
              <w:rPr>
                <w:rFonts w:ascii="Times New Roman" w:hAnsi="Times New Roman"/>
                <w:lang w:val="en-GB"/>
              </w:rPr>
              <w:t xml:space="preserve">Obtaining funding for an international R&amp;D project from a foreign provider. </w:t>
            </w:r>
            <w:r>
              <w:rPr>
                <w:rFonts w:ascii="Times New Roman" w:hAnsi="Times New Roman"/>
                <w:lang w:val="en-GB"/>
              </w:rPr>
              <w:t>(TBU as the principal applicant</w:t>
            </w:r>
            <w:r w:rsidRPr="00873D84">
              <w:rPr>
                <w:rFonts w:ascii="Times New Roman" w:hAnsi="Times New Roman"/>
                <w:lang w:val="en-GB"/>
              </w:rPr>
              <w:t>/TBU as a secondary (another) applicant)</w:t>
            </w:r>
          </w:p>
        </w:tc>
        <w:tc>
          <w:tcPr>
            <w:tcW w:w="2910" w:type="dxa"/>
          </w:tcPr>
          <w:p w:rsidR="001E56F3" w:rsidRPr="00873D84" w:rsidRDefault="001E56F3" w:rsidP="00DD52DE">
            <w:pPr>
              <w:rPr>
                <w:rFonts w:ascii="Times New Roman" w:hAnsi="Times New Roman"/>
                <w:lang w:val="en-GB"/>
              </w:rPr>
            </w:pPr>
            <w:r w:rsidRPr="00873D84">
              <w:rPr>
                <w:rFonts w:ascii="Times New Roman" w:hAnsi="Times New Roman"/>
                <w:lang w:val="en-GB"/>
              </w:rPr>
              <w:t>400/200</w:t>
            </w:r>
            <w:r w:rsidRPr="00873D84">
              <w:rPr>
                <w:rFonts w:ascii="Times New Roman" w:hAnsi="Times New Roman"/>
                <w:vertAlign w:val="superscript"/>
                <w:lang w:val="en-GB"/>
              </w:rPr>
              <w:t>2)3)</w:t>
            </w:r>
          </w:p>
        </w:tc>
      </w:tr>
      <w:tr w:rsidR="001E56F3" w:rsidRPr="00873D84" w:rsidTr="00DD52DE">
        <w:tc>
          <w:tcPr>
            <w:tcW w:w="6799" w:type="dxa"/>
          </w:tcPr>
          <w:p w:rsidR="001E56F3" w:rsidRPr="00873D84" w:rsidRDefault="001E56F3" w:rsidP="00DD52DE">
            <w:pPr>
              <w:rPr>
                <w:rFonts w:ascii="Times New Roman" w:hAnsi="Times New Roman"/>
                <w:lang w:val="en-GB"/>
              </w:rPr>
            </w:pPr>
            <w:r w:rsidRPr="00873D84">
              <w:rPr>
                <w:rFonts w:ascii="Times New Roman" w:hAnsi="Times New Roman"/>
                <w:lang w:val="en-GB"/>
              </w:rPr>
              <w:t>Implementation of an international R&amp;D project</w:t>
            </w:r>
          </w:p>
        </w:tc>
        <w:tc>
          <w:tcPr>
            <w:tcW w:w="2910" w:type="dxa"/>
          </w:tcPr>
          <w:p w:rsidR="001E56F3" w:rsidRPr="00873D84" w:rsidRDefault="001E56F3" w:rsidP="00DD52DE">
            <w:pPr>
              <w:rPr>
                <w:rFonts w:ascii="Times New Roman" w:hAnsi="Times New Roman"/>
                <w:lang w:val="en-GB"/>
              </w:rPr>
            </w:pPr>
            <w:r w:rsidRPr="00873D84">
              <w:rPr>
                <w:rFonts w:ascii="Times New Roman" w:hAnsi="Times New Roman"/>
                <w:lang w:val="en-GB"/>
              </w:rPr>
              <w:t>100/300/600/1,000/2,000</w:t>
            </w:r>
            <w:r w:rsidRPr="00873D84">
              <w:rPr>
                <w:rFonts w:ascii="Times New Roman" w:hAnsi="Times New Roman"/>
                <w:vertAlign w:val="superscript"/>
                <w:lang w:val="en-GB"/>
              </w:rPr>
              <w:t>2)5)</w:t>
            </w:r>
          </w:p>
        </w:tc>
      </w:tr>
      <w:tr w:rsidR="00245DB8" w:rsidRPr="00873D84" w:rsidTr="00DD52DE">
        <w:tc>
          <w:tcPr>
            <w:tcW w:w="6799" w:type="dxa"/>
          </w:tcPr>
          <w:p w:rsidR="00245DB8" w:rsidRPr="00245DB8" w:rsidRDefault="00245DB8" w:rsidP="00DD52DE">
            <w:pPr>
              <w:rPr>
                <w:rFonts w:ascii="Times New Roman" w:hAnsi="Times New Roman"/>
                <w:lang w:val="en-GB"/>
              </w:rPr>
            </w:pPr>
            <w:r w:rsidRPr="00245DB8">
              <w:rPr>
                <w:rFonts w:ascii="Times New Roman" w:hAnsi="Times New Roman"/>
                <w:lang w:val="en-GB"/>
              </w:rPr>
              <w:t>M</w:t>
            </w:r>
            <w:r w:rsidRPr="00245DB8">
              <w:rPr>
                <w:rFonts w:ascii="Times New Roman" w:hAnsi="Times New Roman"/>
                <w:lang w:val="en-GB"/>
              </w:rPr>
              <w:t>embership of an editorial board of an international scientific journal indexed in the Web of Science or Scopus database</w:t>
            </w:r>
          </w:p>
        </w:tc>
        <w:tc>
          <w:tcPr>
            <w:tcW w:w="2910" w:type="dxa"/>
          </w:tcPr>
          <w:p w:rsidR="00245DB8" w:rsidRPr="00873D84" w:rsidRDefault="00245DB8" w:rsidP="00DD52DE">
            <w:pPr>
              <w:rPr>
                <w:rFonts w:ascii="Times New Roman" w:hAnsi="Times New Roman"/>
                <w:lang w:val="en-GB"/>
              </w:rPr>
            </w:pPr>
            <w:r>
              <w:rPr>
                <w:rFonts w:ascii="Times New Roman" w:hAnsi="Times New Roman"/>
                <w:lang w:val="en-GB"/>
              </w:rPr>
              <w:t>30</w:t>
            </w:r>
          </w:p>
        </w:tc>
      </w:tr>
      <w:tr w:rsidR="00245DB8" w:rsidRPr="00873D84" w:rsidTr="00DD52DE">
        <w:tc>
          <w:tcPr>
            <w:tcW w:w="6799" w:type="dxa"/>
          </w:tcPr>
          <w:p w:rsidR="00245DB8" w:rsidRPr="00245DB8" w:rsidRDefault="004C40C7" w:rsidP="00DD52DE">
            <w:pPr>
              <w:rPr>
                <w:rFonts w:ascii="Times New Roman" w:hAnsi="Times New Roman"/>
                <w:lang w:val="en-GB"/>
              </w:rPr>
            </w:pPr>
            <w:r>
              <w:rPr>
                <w:rFonts w:ascii="Times New Roman" w:hAnsi="Times New Roman"/>
                <w:lang w:val="en-GB"/>
              </w:rPr>
              <w:t>I</w:t>
            </w:r>
            <w:r w:rsidR="00245DB8" w:rsidRPr="00245DB8">
              <w:rPr>
                <w:rFonts w:ascii="Times New Roman" w:hAnsi="Times New Roman"/>
                <w:lang w:val="en-GB"/>
              </w:rPr>
              <w:t>nvited lecture of an employee at an international conference indexed in the Web of Science or Scopus database</w:t>
            </w:r>
          </w:p>
        </w:tc>
        <w:tc>
          <w:tcPr>
            <w:tcW w:w="2910" w:type="dxa"/>
          </w:tcPr>
          <w:p w:rsidR="00245DB8" w:rsidRPr="00873D84" w:rsidRDefault="00245DB8" w:rsidP="00DD52DE">
            <w:pPr>
              <w:rPr>
                <w:rFonts w:ascii="Times New Roman" w:hAnsi="Times New Roman"/>
                <w:lang w:val="en-GB"/>
              </w:rPr>
            </w:pPr>
            <w:r>
              <w:rPr>
                <w:rFonts w:ascii="Times New Roman" w:hAnsi="Times New Roman"/>
                <w:lang w:val="en-GB"/>
              </w:rPr>
              <w:t>10</w:t>
            </w:r>
          </w:p>
        </w:tc>
      </w:tr>
    </w:tbl>
    <w:p w:rsidR="001E56F3" w:rsidRPr="00873D84" w:rsidRDefault="001E56F3" w:rsidP="001E56F3">
      <w:pPr>
        <w:rPr>
          <w:rFonts w:ascii="Times New Roman" w:hAnsi="Times New Roman"/>
          <w:lang w:val="en-GB"/>
        </w:rPr>
      </w:pPr>
    </w:p>
    <w:p w:rsidR="001E56F3" w:rsidRPr="00873D84" w:rsidRDefault="001E56F3" w:rsidP="001E56F3">
      <w:pPr>
        <w:jc w:val="both"/>
        <w:rPr>
          <w:rFonts w:ascii="Times New Roman" w:hAnsi="Times New Roman"/>
          <w:lang w:val="en-GB"/>
        </w:rPr>
      </w:pPr>
      <w:r w:rsidRPr="00873D84">
        <w:rPr>
          <w:rFonts w:ascii="Times New Roman" w:hAnsi="Times New Roman"/>
          <w:vertAlign w:val="superscript"/>
          <w:lang w:val="en-GB"/>
        </w:rPr>
        <w:t>1)</w:t>
      </w:r>
      <w:r w:rsidRPr="00873D84">
        <w:rPr>
          <w:rFonts w:ascii="Times New Roman" w:hAnsi="Times New Roman"/>
          <w:lang w:val="en-GB"/>
        </w:rPr>
        <w:t xml:space="preserve"> Only project proposals submitted and administered in accordance with the Rector’s Directive “Submission and Administration of Projects” will be evaluated. Mental share will be listed in the Grants and Projects database. </w:t>
      </w:r>
    </w:p>
    <w:p w:rsidR="001E56F3" w:rsidRPr="00873D84" w:rsidRDefault="001E56F3" w:rsidP="001E56F3">
      <w:pPr>
        <w:jc w:val="both"/>
        <w:rPr>
          <w:rFonts w:ascii="Times New Roman" w:hAnsi="Times New Roman"/>
          <w:lang w:val="en-GB"/>
        </w:rPr>
      </w:pPr>
    </w:p>
    <w:p w:rsidR="001E56F3" w:rsidRPr="00873D84" w:rsidRDefault="001E56F3" w:rsidP="001E56F3">
      <w:pPr>
        <w:jc w:val="both"/>
        <w:rPr>
          <w:rFonts w:ascii="Times New Roman" w:hAnsi="Times New Roman"/>
          <w:lang w:val="en-GB"/>
        </w:rPr>
      </w:pPr>
      <w:r w:rsidRPr="00873D84">
        <w:rPr>
          <w:rFonts w:ascii="Times New Roman" w:hAnsi="Times New Roman"/>
          <w:vertAlign w:val="superscript"/>
          <w:lang w:val="en-GB"/>
        </w:rPr>
        <w:t xml:space="preserve">2) </w:t>
      </w:r>
      <w:r w:rsidRPr="00873D84">
        <w:rPr>
          <w:rFonts w:ascii="Times New Roman" w:hAnsi="Times New Roman"/>
          <w:lang w:val="en-GB"/>
        </w:rPr>
        <w:t xml:space="preserve"> The WPP will be divided according to the mental shares given in the </w:t>
      </w:r>
      <w:r>
        <w:rPr>
          <w:rFonts w:ascii="Times New Roman" w:hAnsi="Times New Roman"/>
          <w:lang w:val="en-GB"/>
        </w:rPr>
        <w:t>GA</w:t>
      </w:r>
      <w:r w:rsidRPr="00873D84">
        <w:rPr>
          <w:rFonts w:ascii="Times New Roman" w:hAnsi="Times New Roman"/>
          <w:lang w:val="en-GB"/>
        </w:rPr>
        <w:t>P database. If the mental share is not specified, the WPP will be divided equally among the co-authors.</w:t>
      </w:r>
    </w:p>
    <w:p w:rsidR="001E56F3" w:rsidRPr="00873D84" w:rsidRDefault="001E56F3" w:rsidP="001E56F3">
      <w:pPr>
        <w:jc w:val="both"/>
        <w:rPr>
          <w:rFonts w:ascii="Times New Roman" w:hAnsi="Times New Roman"/>
          <w:lang w:val="en-GB"/>
        </w:rPr>
      </w:pPr>
    </w:p>
    <w:p w:rsidR="001E56F3" w:rsidRPr="00873D84" w:rsidRDefault="001E56F3" w:rsidP="001E56F3">
      <w:pPr>
        <w:rPr>
          <w:rFonts w:ascii="Times New Roman" w:hAnsi="Times New Roman"/>
          <w:lang w:val="en-GB"/>
        </w:rPr>
      </w:pPr>
      <w:r w:rsidRPr="00873D84">
        <w:rPr>
          <w:rFonts w:ascii="Times New Roman" w:hAnsi="Times New Roman"/>
          <w:vertAlign w:val="superscript"/>
          <w:lang w:val="en-GB"/>
        </w:rPr>
        <w:t>3)</w:t>
      </w:r>
      <w:r w:rsidRPr="00873D84">
        <w:rPr>
          <w:rFonts w:ascii="Times New Roman" w:hAnsi="Times New Roman"/>
          <w:lang w:val="en-GB"/>
        </w:rPr>
        <w:t xml:space="preserve"> A one-time bonus for the whole team of project proposers. The WPP will be divided according to the mental shares given in the G</w:t>
      </w:r>
      <w:r>
        <w:rPr>
          <w:rFonts w:ascii="Times New Roman" w:hAnsi="Times New Roman"/>
          <w:lang w:val="en-GB"/>
        </w:rPr>
        <w:t>A</w:t>
      </w:r>
      <w:r w:rsidRPr="00873D84">
        <w:rPr>
          <w:rFonts w:ascii="Times New Roman" w:hAnsi="Times New Roman"/>
          <w:lang w:val="en-GB"/>
        </w:rPr>
        <w:t>P database, or equally among the co-authors.</w:t>
      </w:r>
    </w:p>
    <w:p w:rsidR="001E56F3" w:rsidRPr="00873D84" w:rsidRDefault="001E56F3" w:rsidP="001E56F3">
      <w:pPr>
        <w:rPr>
          <w:rFonts w:ascii="Times New Roman" w:hAnsi="Times New Roman"/>
          <w:lang w:val="en-GB"/>
        </w:rPr>
      </w:pPr>
    </w:p>
    <w:p w:rsidR="001E56F3" w:rsidRPr="00873D84" w:rsidRDefault="001E56F3" w:rsidP="001E56F3">
      <w:pPr>
        <w:rPr>
          <w:rFonts w:ascii="Times New Roman" w:hAnsi="Times New Roman"/>
          <w:lang w:val="en-GB"/>
        </w:rPr>
      </w:pPr>
      <w:r w:rsidRPr="00873D84">
        <w:rPr>
          <w:rFonts w:ascii="Times New Roman" w:hAnsi="Times New Roman"/>
          <w:vertAlign w:val="superscript"/>
          <w:lang w:val="en-GB"/>
        </w:rPr>
        <w:t>4)</w:t>
      </w:r>
      <w:r w:rsidRPr="00873D84">
        <w:rPr>
          <w:rFonts w:ascii="Times New Roman" w:hAnsi="Times New Roman"/>
          <w:lang w:val="en-GB"/>
        </w:rPr>
        <w:t xml:space="preserve"> Bonus </w:t>
      </w:r>
      <w:r w:rsidR="0015334A">
        <w:rPr>
          <w:rFonts w:ascii="Times New Roman" w:hAnsi="Times New Roman"/>
          <w:lang w:val="en-GB"/>
        </w:rPr>
        <w:t xml:space="preserve">points </w:t>
      </w:r>
      <w:r w:rsidRPr="00873D84">
        <w:rPr>
          <w:rFonts w:ascii="Times New Roman" w:hAnsi="Times New Roman"/>
          <w:lang w:val="en-GB"/>
        </w:rPr>
        <w:t xml:space="preserve">for the research team for each year </w:t>
      </w:r>
      <w:r>
        <w:rPr>
          <w:rFonts w:ascii="Times New Roman" w:hAnsi="Times New Roman"/>
          <w:lang w:val="en-GB"/>
        </w:rPr>
        <w:t xml:space="preserve">of implementation </w:t>
      </w:r>
      <w:r w:rsidRPr="00873D84">
        <w:rPr>
          <w:rFonts w:ascii="Times New Roman" w:hAnsi="Times New Roman"/>
          <w:lang w:val="en-GB"/>
        </w:rPr>
        <w:t xml:space="preserve">of the R&amp;D project. The division of WPP will be determined by the project guarantor at TBU. The number of WPP is determined according to the amount of the subsidy </w:t>
      </w:r>
      <w:r w:rsidR="00606FCB">
        <w:rPr>
          <w:rFonts w:ascii="Times New Roman" w:hAnsi="Times New Roman"/>
          <w:lang w:val="en-GB"/>
        </w:rPr>
        <w:t xml:space="preserve">provided </w:t>
      </w:r>
      <w:r w:rsidRPr="00873D84">
        <w:rPr>
          <w:rFonts w:ascii="Times New Roman" w:hAnsi="Times New Roman"/>
          <w:lang w:val="en-GB"/>
        </w:rPr>
        <w:t xml:space="preserve">in the past </w:t>
      </w:r>
      <w:r>
        <w:rPr>
          <w:rFonts w:ascii="Times New Roman" w:hAnsi="Times New Roman"/>
          <w:lang w:val="en-GB"/>
        </w:rPr>
        <w:t xml:space="preserve">calendar </w:t>
      </w:r>
      <w:r w:rsidRPr="00873D84">
        <w:rPr>
          <w:rFonts w:ascii="Times New Roman" w:hAnsi="Times New Roman"/>
          <w:lang w:val="en-GB"/>
        </w:rPr>
        <w:t xml:space="preserve">year within the budget of the </w:t>
      </w:r>
      <w:r>
        <w:rPr>
          <w:rFonts w:ascii="Times New Roman" w:hAnsi="Times New Roman"/>
          <w:lang w:val="en-GB"/>
        </w:rPr>
        <w:t xml:space="preserve">implemented </w:t>
      </w:r>
      <w:r w:rsidRPr="00873D84">
        <w:rPr>
          <w:rFonts w:ascii="Times New Roman" w:hAnsi="Times New Roman"/>
          <w:lang w:val="en-GB"/>
        </w:rPr>
        <w:t>project converted to CZK</w:t>
      </w:r>
      <w:r>
        <w:rPr>
          <w:rFonts w:ascii="Times New Roman" w:hAnsi="Times New Roman"/>
          <w:lang w:val="en-GB"/>
        </w:rPr>
        <w:t xml:space="preserve"> </w:t>
      </w:r>
      <w:r w:rsidRPr="00873D84">
        <w:rPr>
          <w:rFonts w:ascii="Times New Roman" w:hAnsi="Times New Roman"/>
          <w:lang w:val="en-GB"/>
        </w:rPr>
        <w:t>as follows:</w:t>
      </w:r>
    </w:p>
    <w:p w:rsidR="001E56F3" w:rsidRPr="00873D84" w:rsidRDefault="001E56F3" w:rsidP="001E56F3">
      <w:pPr>
        <w:rPr>
          <w:rFonts w:ascii="Times New Roman" w:hAnsi="Times New Roman"/>
          <w:lang w:val="en-GB"/>
        </w:rPr>
      </w:pPr>
      <w:r w:rsidRPr="00873D84">
        <w:rPr>
          <w:rFonts w:ascii="Times New Roman" w:hAnsi="Times New Roman"/>
          <w:lang w:val="en-GB"/>
        </w:rPr>
        <w:t>CZK 0 to 100 thousand = 50 WPP</w:t>
      </w:r>
    </w:p>
    <w:p w:rsidR="001E56F3" w:rsidRPr="00873D84" w:rsidRDefault="001E56F3" w:rsidP="001E56F3">
      <w:pPr>
        <w:rPr>
          <w:rFonts w:ascii="Times New Roman" w:hAnsi="Times New Roman"/>
          <w:lang w:val="en-GB"/>
        </w:rPr>
      </w:pPr>
      <w:r w:rsidRPr="00873D84">
        <w:rPr>
          <w:rFonts w:ascii="Times New Roman" w:hAnsi="Times New Roman"/>
          <w:lang w:val="en-GB"/>
        </w:rPr>
        <w:t>CZK 101 to 500 thousand = 100 WPP</w:t>
      </w:r>
    </w:p>
    <w:p w:rsidR="001E56F3" w:rsidRPr="00873D84" w:rsidRDefault="001E56F3" w:rsidP="001E56F3">
      <w:pPr>
        <w:rPr>
          <w:rFonts w:ascii="Times New Roman" w:hAnsi="Times New Roman"/>
          <w:lang w:val="en-GB"/>
        </w:rPr>
      </w:pPr>
      <w:r w:rsidRPr="00873D84">
        <w:rPr>
          <w:rFonts w:ascii="Times New Roman" w:hAnsi="Times New Roman"/>
          <w:lang w:val="en-GB"/>
        </w:rPr>
        <w:t>CZK 501 to 1</w:t>
      </w:r>
      <w:r>
        <w:rPr>
          <w:rFonts w:ascii="Times New Roman" w:hAnsi="Times New Roman"/>
          <w:lang w:val="en-GB"/>
        </w:rPr>
        <w:t>,</w:t>
      </w:r>
      <w:r w:rsidRPr="00873D84">
        <w:rPr>
          <w:rFonts w:ascii="Times New Roman" w:hAnsi="Times New Roman"/>
          <w:lang w:val="en-GB"/>
        </w:rPr>
        <w:t>000 thousand = 200 WPP</w:t>
      </w:r>
    </w:p>
    <w:p w:rsidR="001E56F3" w:rsidRPr="00873D84" w:rsidRDefault="001E56F3" w:rsidP="001E56F3">
      <w:pPr>
        <w:rPr>
          <w:rFonts w:ascii="Times New Roman" w:hAnsi="Times New Roman"/>
          <w:lang w:val="en-GB"/>
        </w:rPr>
      </w:pPr>
      <w:proofErr w:type="gramStart"/>
      <w:r w:rsidRPr="00873D84">
        <w:rPr>
          <w:rFonts w:ascii="Times New Roman" w:hAnsi="Times New Roman"/>
          <w:lang w:val="en-GB"/>
        </w:rPr>
        <w:t>over</w:t>
      </w:r>
      <w:proofErr w:type="gramEnd"/>
      <w:r w:rsidRPr="00873D84">
        <w:rPr>
          <w:rFonts w:ascii="Times New Roman" w:hAnsi="Times New Roman"/>
          <w:lang w:val="en-GB"/>
        </w:rPr>
        <w:t xml:space="preserve"> CZK 1,000 thousand = 400 WPP</w:t>
      </w:r>
    </w:p>
    <w:p w:rsidR="001E56F3" w:rsidRPr="00873D84" w:rsidRDefault="001E56F3" w:rsidP="001E56F3">
      <w:pPr>
        <w:rPr>
          <w:rFonts w:ascii="Times New Roman" w:hAnsi="Times New Roman"/>
          <w:lang w:val="en-GB"/>
        </w:rPr>
      </w:pPr>
    </w:p>
    <w:p w:rsidR="001E56F3" w:rsidRPr="00873D84" w:rsidRDefault="001E56F3" w:rsidP="001E56F3">
      <w:pPr>
        <w:jc w:val="both"/>
        <w:rPr>
          <w:rFonts w:ascii="Times New Roman" w:hAnsi="Times New Roman"/>
          <w:lang w:val="en-GB"/>
        </w:rPr>
      </w:pPr>
      <w:r w:rsidRPr="00873D84">
        <w:rPr>
          <w:rFonts w:ascii="Times New Roman" w:hAnsi="Times New Roman"/>
          <w:vertAlign w:val="superscript"/>
          <w:lang w:val="en-GB"/>
        </w:rPr>
        <w:t>5)</w:t>
      </w:r>
      <w:r w:rsidRPr="00873D84">
        <w:rPr>
          <w:rFonts w:ascii="Times New Roman" w:hAnsi="Times New Roman"/>
          <w:lang w:val="en-GB"/>
        </w:rPr>
        <w:t xml:space="preserve"> An international project funded by a foreign provider. The division of WPP will be determined by the project guarantor at TBU. The number of WPP is determined according to the amount of the subsidy</w:t>
      </w:r>
      <w:r w:rsidR="00606FCB">
        <w:rPr>
          <w:rFonts w:ascii="Times New Roman" w:hAnsi="Times New Roman"/>
          <w:lang w:val="en-GB"/>
        </w:rPr>
        <w:t xml:space="preserve"> provided</w:t>
      </w:r>
      <w:bookmarkStart w:id="0" w:name="_GoBack"/>
      <w:bookmarkEnd w:id="0"/>
      <w:r w:rsidRPr="00873D84">
        <w:rPr>
          <w:rFonts w:ascii="Times New Roman" w:hAnsi="Times New Roman"/>
          <w:lang w:val="en-GB"/>
        </w:rPr>
        <w:t xml:space="preserve"> in the past </w:t>
      </w:r>
      <w:r>
        <w:rPr>
          <w:rFonts w:ascii="Times New Roman" w:hAnsi="Times New Roman"/>
          <w:lang w:val="en-GB"/>
        </w:rPr>
        <w:t xml:space="preserve">calendar </w:t>
      </w:r>
      <w:r w:rsidRPr="00873D84">
        <w:rPr>
          <w:rFonts w:ascii="Times New Roman" w:hAnsi="Times New Roman"/>
          <w:lang w:val="en-GB"/>
        </w:rPr>
        <w:t xml:space="preserve">year within the budget of the </w:t>
      </w:r>
      <w:r>
        <w:rPr>
          <w:rFonts w:ascii="Times New Roman" w:hAnsi="Times New Roman"/>
          <w:lang w:val="en-GB"/>
        </w:rPr>
        <w:t xml:space="preserve">implemented </w:t>
      </w:r>
      <w:r w:rsidRPr="00873D84">
        <w:rPr>
          <w:rFonts w:ascii="Times New Roman" w:hAnsi="Times New Roman"/>
          <w:lang w:val="en-GB"/>
        </w:rPr>
        <w:t>project converted to CZK as follows:</w:t>
      </w:r>
    </w:p>
    <w:p w:rsidR="001E56F3" w:rsidRPr="00873D84" w:rsidRDefault="001E56F3" w:rsidP="001E56F3">
      <w:pPr>
        <w:jc w:val="both"/>
        <w:rPr>
          <w:rFonts w:ascii="Times New Roman" w:hAnsi="Times New Roman"/>
          <w:lang w:val="en-GB"/>
        </w:rPr>
      </w:pPr>
      <w:r w:rsidRPr="00873D84">
        <w:rPr>
          <w:rFonts w:ascii="Times New Roman" w:hAnsi="Times New Roman"/>
          <w:lang w:val="en-GB"/>
        </w:rPr>
        <w:lastRenderedPageBreak/>
        <w:t>CZK 0 - 100 thousand = 100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CZK 101 to 500 thousand = 300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CZK 501 to 1</w:t>
      </w:r>
      <w:r>
        <w:rPr>
          <w:rFonts w:ascii="Times New Roman" w:hAnsi="Times New Roman"/>
          <w:lang w:val="en-GB"/>
        </w:rPr>
        <w:t>,</w:t>
      </w:r>
      <w:r w:rsidRPr="00873D84">
        <w:rPr>
          <w:rFonts w:ascii="Times New Roman" w:hAnsi="Times New Roman"/>
          <w:lang w:val="en-GB"/>
        </w:rPr>
        <w:t>000 thousand = 600 WPP</w:t>
      </w:r>
    </w:p>
    <w:p w:rsidR="001E56F3" w:rsidRPr="00873D84" w:rsidRDefault="001E56F3" w:rsidP="001E56F3">
      <w:pPr>
        <w:jc w:val="both"/>
        <w:rPr>
          <w:rFonts w:ascii="Times New Roman" w:hAnsi="Times New Roman"/>
          <w:lang w:val="en-GB"/>
        </w:rPr>
      </w:pPr>
      <w:r w:rsidRPr="00873D84">
        <w:rPr>
          <w:rFonts w:ascii="Times New Roman" w:hAnsi="Times New Roman"/>
          <w:lang w:val="en-GB"/>
        </w:rPr>
        <w:t>CZK 1,001 thousand to 2,000 thousand = 1,000 WPP</w:t>
      </w:r>
    </w:p>
    <w:p w:rsidR="001E56F3" w:rsidRPr="00873D84" w:rsidRDefault="001E56F3" w:rsidP="001E56F3">
      <w:pPr>
        <w:jc w:val="both"/>
        <w:rPr>
          <w:rFonts w:ascii="Times New Roman" w:hAnsi="Times New Roman"/>
          <w:lang w:val="en-GB"/>
        </w:rPr>
      </w:pPr>
      <w:proofErr w:type="gramStart"/>
      <w:r w:rsidRPr="00873D84">
        <w:rPr>
          <w:rFonts w:ascii="Times New Roman" w:hAnsi="Times New Roman"/>
          <w:lang w:val="en-GB"/>
        </w:rPr>
        <w:t>over</w:t>
      </w:r>
      <w:proofErr w:type="gramEnd"/>
      <w:r w:rsidRPr="00873D84">
        <w:rPr>
          <w:rFonts w:ascii="Times New Roman" w:hAnsi="Times New Roman"/>
          <w:lang w:val="en-GB"/>
        </w:rPr>
        <w:t xml:space="preserve"> 2,000 thousand = 2,000 WPP</w:t>
      </w:r>
    </w:p>
    <w:p w:rsidR="00670F48" w:rsidRDefault="000B01AB"/>
    <w:sectPr w:rsidR="00670F48" w:rsidSect="003F2CD8">
      <w:headerReference w:type="default" r:id="rId8"/>
      <w:footerReference w:type="even" r:id="rId9"/>
      <w:footerReference w:type="default" r:id="rId10"/>
      <w:pgSz w:w="11906" w:h="16838"/>
      <w:pgMar w:top="1417" w:right="849" w:bottom="1417" w:left="99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B01AB">
      <w:r>
        <w:separator/>
      </w:r>
    </w:p>
  </w:endnote>
  <w:endnote w:type="continuationSeparator" w:id="0">
    <w:p w:rsidR="00000000" w:rsidRDefault="000B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J Baskerville TxN">
    <w:altName w:val="Sitka Small"/>
    <w:panose1 w:val="02000505020000020004"/>
    <w:charset w:val="00"/>
    <w:family w:val="auto"/>
    <w:pitch w:val="variable"/>
    <w:sig w:usb0="80000027" w:usb1="4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94" w:rsidRDefault="001E56F3" w:rsidP="007F60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B1694" w:rsidRDefault="000B01A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043467"/>
      <w:docPartObj>
        <w:docPartGallery w:val="Page Numbers (Bottom of Page)"/>
        <w:docPartUnique/>
      </w:docPartObj>
    </w:sdtPr>
    <w:sdtEndPr/>
    <w:sdtContent>
      <w:p w:rsidR="005B1694" w:rsidRDefault="001E56F3">
        <w:pPr>
          <w:pStyle w:val="Zpat"/>
          <w:jc w:val="center"/>
        </w:pPr>
        <w:r>
          <w:rPr>
            <w:noProof/>
          </w:rPr>
          <w:fldChar w:fldCharType="begin"/>
        </w:r>
        <w:r>
          <w:rPr>
            <w:noProof/>
          </w:rPr>
          <w:instrText>PAGE   \* MERGEFORMAT</w:instrText>
        </w:r>
        <w:r>
          <w:rPr>
            <w:noProof/>
          </w:rPr>
          <w:fldChar w:fldCharType="separate"/>
        </w:r>
        <w:r w:rsidR="000B01AB">
          <w:rPr>
            <w:noProof/>
          </w:rPr>
          <w:t>5</w:t>
        </w:r>
        <w:r>
          <w:rPr>
            <w:noProof/>
          </w:rPr>
          <w:fldChar w:fldCharType="end"/>
        </w:r>
      </w:p>
    </w:sdtContent>
  </w:sdt>
  <w:p w:rsidR="005B1694" w:rsidRDefault="000B01A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B01AB">
      <w:r>
        <w:separator/>
      </w:r>
    </w:p>
  </w:footnote>
  <w:footnote w:type="continuationSeparator" w:id="0">
    <w:p w:rsidR="00000000" w:rsidRDefault="000B0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94" w:rsidRPr="00E501B5" w:rsidRDefault="001E56F3" w:rsidP="007F60A4">
    <w:pPr>
      <w:pStyle w:val="Zhlavnormy"/>
      <w:rPr>
        <w:lang w:val="en-GB"/>
      </w:rPr>
    </w:pPr>
    <w:r w:rsidRPr="00E501B5">
      <w:rPr>
        <w:lang w:val="en-GB"/>
      </w:rPr>
      <w:t>Internal Regulati</w:t>
    </w:r>
    <w:r>
      <w:rPr>
        <w:lang w:val="en-GB"/>
      </w:rPr>
      <w:t xml:space="preserve">ons of Tomas Bata University in </w:t>
    </w:r>
    <w:proofErr w:type="spellStart"/>
    <w:r>
      <w:rPr>
        <w:lang w:val="en-GB"/>
      </w:rPr>
      <w:t>Zlín</w:t>
    </w:r>
    <w:proofErr w:type="spellEnd"/>
  </w:p>
  <w:p w:rsidR="005B1694" w:rsidRDefault="000B01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827DD"/>
    <w:multiLevelType w:val="hybridMultilevel"/>
    <w:tmpl w:val="841A483E"/>
    <w:lvl w:ilvl="0" w:tplc="C896B1B2">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D952B6"/>
    <w:multiLevelType w:val="multilevel"/>
    <w:tmpl w:val="90D22A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F3"/>
    <w:rsid w:val="00024DC8"/>
    <w:rsid w:val="000B01AB"/>
    <w:rsid w:val="0015334A"/>
    <w:rsid w:val="001D0E11"/>
    <w:rsid w:val="001E56F3"/>
    <w:rsid w:val="00245DB8"/>
    <w:rsid w:val="00310A29"/>
    <w:rsid w:val="003A4736"/>
    <w:rsid w:val="003F2CD8"/>
    <w:rsid w:val="004A1E45"/>
    <w:rsid w:val="004C40C7"/>
    <w:rsid w:val="004F4B49"/>
    <w:rsid w:val="005C61AA"/>
    <w:rsid w:val="00606FCB"/>
    <w:rsid w:val="007479EF"/>
    <w:rsid w:val="00781C70"/>
    <w:rsid w:val="007E601F"/>
    <w:rsid w:val="00933CD8"/>
    <w:rsid w:val="009D1FC8"/>
    <w:rsid w:val="00A02848"/>
    <w:rsid w:val="00B21B4C"/>
    <w:rsid w:val="00BC515C"/>
    <w:rsid w:val="00CD6189"/>
    <w:rsid w:val="00F277CA"/>
    <w:rsid w:val="00F54FBA"/>
    <w:rsid w:val="00FB0CD9"/>
    <w:rsid w:val="00FE5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DFEF4-D269-4229-B61C-FD431642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56F3"/>
    <w:pPr>
      <w:spacing w:after="0" w:line="240" w:lineRule="auto"/>
    </w:pPr>
    <w:rPr>
      <w:rFonts w:ascii="J Baskerville TxN" w:eastAsia="Times New Roman" w:hAnsi="J Baskerville Tx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E56F3"/>
    <w:pPr>
      <w:tabs>
        <w:tab w:val="center" w:pos="4536"/>
        <w:tab w:val="right" w:pos="9072"/>
      </w:tabs>
    </w:pPr>
    <w:rPr>
      <w:rFonts w:ascii="Times New Roman" w:hAnsi="Times New Roman"/>
    </w:rPr>
  </w:style>
  <w:style w:type="character" w:customStyle="1" w:styleId="ZpatChar">
    <w:name w:val="Zápatí Char"/>
    <w:basedOn w:val="Standardnpsmoodstavce"/>
    <w:link w:val="Zpat"/>
    <w:uiPriority w:val="99"/>
    <w:rsid w:val="001E56F3"/>
    <w:rPr>
      <w:rFonts w:ascii="Times New Roman" w:eastAsia="Times New Roman" w:hAnsi="Times New Roman" w:cs="Times New Roman"/>
      <w:sz w:val="24"/>
      <w:szCs w:val="24"/>
      <w:lang w:val="cs-CZ" w:eastAsia="cs-CZ"/>
    </w:rPr>
  </w:style>
  <w:style w:type="character" w:styleId="slostrnky">
    <w:name w:val="page number"/>
    <w:basedOn w:val="Standardnpsmoodstavce"/>
    <w:rsid w:val="001E56F3"/>
  </w:style>
  <w:style w:type="paragraph" w:customStyle="1" w:styleId="Zhlavnormy">
    <w:name w:val="Záhlaví normy"/>
    <w:basedOn w:val="Normln"/>
    <w:next w:val="Zkladntext"/>
    <w:rsid w:val="001E56F3"/>
    <w:pPr>
      <w:pBdr>
        <w:bottom w:val="single" w:sz="4" w:space="6" w:color="auto"/>
      </w:pBdr>
      <w:tabs>
        <w:tab w:val="center" w:pos="4536"/>
        <w:tab w:val="right" w:pos="9072"/>
      </w:tabs>
      <w:jc w:val="center"/>
    </w:pPr>
    <w:rPr>
      <w:rFonts w:ascii="Times New Roman" w:hAnsi="Times New Roman"/>
      <w:i/>
      <w:sz w:val="20"/>
    </w:rPr>
  </w:style>
  <w:style w:type="paragraph" w:customStyle="1" w:styleId="Seznam1">
    <w:name w:val="Seznam (1)"/>
    <w:basedOn w:val="Normln"/>
    <w:qFormat/>
    <w:rsid w:val="001E56F3"/>
    <w:pPr>
      <w:tabs>
        <w:tab w:val="left" w:pos="567"/>
      </w:tabs>
      <w:spacing w:before="120"/>
      <w:jc w:val="both"/>
    </w:pPr>
    <w:rPr>
      <w:rFonts w:ascii="Times New Roman" w:hAnsi="Times New Roman"/>
    </w:rPr>
  </w:style>
  <w:style w:type="paragraph" w:styleId="Zhlav">
    <w:name w:val="header"/>
    <w:basedOn w:val="Normln"/>
    <w:link w:val="ZhlavChar"/>
    <w:rsid w:val="001E56F3"/>
    <w:pPr>
      <w:tabs>
        <w:tab w:val="center" w:pos="4536"/>
        <w:tab w:val="right" w:pos="9072"/>
      </w:tabs>
    </w:pPr>
  </w:style>
  <w:style w:type="character" w:customStyle="1" w:styleId="ZhlavChar">
    <w:name w:val="Záhlaví Char"/>
    <w:basedOn w:val="Standardnpsmoodstavce"/>
    <w:link w:val="Zhlav"/>
    <w:rsid w:val="001E56F3"/>
    <w:rPr>
      <w:rFonts w:ascii="J Baskerville TxN" w:eastAsia="Times New Roman" w:hAnsi="J Baskerville TxN" w:cs="Times New Roman"/>
      <w:sz w:val="24"/>
      <w:szCs w:val="24"/>
      <w:lang w:val="cs-CZ" w:eastAsia="cs-CZ"/>
    </w:rPr>
  </w:style>
  <w:style w:type="table" w:styleId="Mkatabulky">
    <w:name w:val="Table Grid"/>
    <w:basedOn w:val="Normlntabulka"/>
    <w:uiPriority w:val="39"/>
    <w:rsid w:val="001E56F3"/>
    <w:pPr>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E56F3"/>
    <w:rPr>
      <w:color w:val="0000FF"/>
      <w:u w:val="single"/>
    </w:rPr>
  </w:style>
  <w:style w:type="paragraph" w:customStyle="1" w:styleId="Default">
    <w:name w:val="Default"/>
    <w:rsid w:val="001E56F3"/>
    <w:pPr>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Zkladntext">
    <w:name w:val="Body Text"/>
    <w:basedOn w:val="Normln"/>
    <w:link w:val="ZkladntextChar"/>
    <w:uiPriority w:val="99"/>
    <w:semiHidden/>
    <w:unhideWhenUsed/>
    <w:rsid w:val="001E56F3"/>
    <w:pPr>
      <w:spacing w:after="120"/>
    </w:pPr>
  </w:style>
  <w:style w:type="character" w:customStyle="1" w:styleId="ZkladntextChar">
    <w:name w:val="Základní text Char"/>
    <w:basedOn w:val="Standardnpsmoodstavce"/>
    <w:link w:val="Zkladntext"/>
    <w:uiPriority w:val="99"/>
    <w:semiHidden/>
    <w:rsid w:val="001E56F3"/>
    <w:rPr>
      <w:rFonts w:ascii="J Baskerville TxN" w:eastAsia="Times New Roman" w:hAnsi="J Baskerville TxN" w:cs="Times New Roman"/>
      <w:sz w:val="24"/>
      <w:szCs w:val="24"/>
      <w:lang w:val="cs-CZ" w:eastAsia="cs-CZ"/>
    </w:rPr>
  </w:style>
  <w:style w:type="paragraph" w:styleId="Textbubliny">
    <w:name w:val="Balloon Text"/>
    <w:basedOn w:val="Normln"/>
    <w:link w:val="TextbublinyChar"/>
    <w:uiPriority w:val="99"/>
    <w:semiHidden/>
    <w:unhideWhenUsed/>
    <w:rsid w:val="00781C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1C70"/>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smt.cz/vzdelavani/vysoke-skolstvi/aplika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1640</Words>
  <Characters>9351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10970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Pavla Antonická</dc:creator>
  <cp:keywords/>
  <dc:description/>
  <cp:lastModifiedBy>Mgr. Pavla Antonická</cp:lastModifiedBy>
  <cp:revision>24</cp:revision>
  <cp:lastPrinted>2022-06-27T10:33:00Z</cp:lastPrinted>
  <dcterms:created xsi:type="dcterms:W3CDTF">2022-06-27T07:46:00Z</dcterms:created>
  <dcterms:modified xsi:type="dcterms:W3CDTF">2022-06-27T12:11:00Z</dcterms:modified>
</cp:coreProperties>
</file>