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90F8F" w14:textId="77777777" w:rsidR="00E4559B" w:rsidRDefault="00E4559B">
      <w:pPr>
        <w:rPr>
          <w:sz w:val="72"/>
          <w:szCs w:val="72"/>
        </w:rPr>
      </w:pPr>
    </w:p>
    <w:p w14:paraId="3C269D7E" w14:textId="77777777" w:rsidR="00E4559B" w:rsidRDefault="00E4559B">
      <w:pPr>
        <w:rPr>
          <w:sz w:val="72"/>
          <w:szCs w:val="72"/>
        </w:rPr>
      </w:pPr>
    </w:p>
    <w:p w14:paraId="3074BB9F" w14:textId="77777777" w:rsidR="00E4559B" w:rsidRDefault="00E4559B">
      <w:pPr>
        <w:rPr>
          <w:sz w:val="72"/>
          <w:szCs w:val="72"/>
        </w:rPr>
      </w:pPr>
    </w:p>
    <w:p w14:paraId="094E9C3B" w14:textId="77777777" w:rsidR="00E4559B" w:rsidRDefault="00E4559B">
      <w:pPr>
        <w:rPr>
          <w:sz w:val="72"/>
          <w:szCs w:val="72"/>
        </w:rPr>
      </w:pPr>
    </w:p>
    <w:p w14:paraId="27CC3244" w14:textId="165D8F1E" w:rsidR="00A64E59" w:rsidRDefault="00827240">
      <w:pPr>
        <w:rPr>
          <w:color w:val="ED741B"/>
          <w:sz w:val="72"/>
          <w:szCs w:val="72"/>
        </w:rPr>
      </w:pPr>
      <w:r>
        <w:rPr>
          <w:color w:val="ED741B"/>
          <w:sz w:val="72"/>
          <w:szCs w:val="72"/>
        </w:rPr>
        <w:t xml:space="preserve">Střednědobý výhled rozpočtu </w:t>
      </w:r>
      <w:r w:rsidR="00E4559B" w:rsidRPr="00E4559B">
        <w:rPr>
          <w:color w:val="ED741B"/>
          <w:sz w:val="72"/>
          <w:szCs w:val="72"/>
        </w:rPr>
        <w:t xml:space="preserve"> </w:t>
      </w:r>
      <w:r w:rsidR="00E4559B" w:rsidRPr="00E4559B">
        <w:rPr>
          <w:color w:val="ED741B"/>
          <w:sz w:val="72"/>
          <w:szCs w:val="72"/>
        </w:rPr>
        <w:br/>
        <w:t xml:space="preserve">Univerzity Tomáše Bati ve Zlíně </w:t>
      </w:r>
      <w:r w:rsidR="00E4559B" w:rsidRPr="00E4559B">
        <w:rPr>
          <w:color w:val="ED741B"/>
          <w:sz w:val="72"/>
          <w:szCs w:val="72"/>
        </w:rPr>
        <w:br/>
      </w:r>
      <w:r w:rsidR="00476901">
        <w:rPr>
          <w:color w:val="ED741B"/>
          <w:sz w:val="72"/>
          <w:szCs w:val="72"/>
        </w:rPr>
        <w:t>na</w:t>
      </w:r>
      <w:r w:rsidR="00E4559B" w:rsidRPr="00E4559B">
        <w:rPr>
          <w:color w:val="ED741B"/>
          <w:sz w:val="72"/>
          <w:szCs w:val="72"/>
        </w:rPr>
        <w:t xml:space="preserve"> rok 202</w:t>
      </w:r>
      <w:r>
        <w:rPr>
          <w:color w:val="ED741B"/>
          <w:sz w:val="72"/>
          <w:szCs w:val="72"/>
        </w:rPr>
        <w:t>5 až 2026</w:t>
      </w:r>
    </w:p>
    <w:p w14:paraId="5FB12255" w14:textId="77777777" w:rsidR="00476901" w:rsidRDefault="00476901">
      <w:pPr>
        <w:rPr>
          <w:color w:val="ED741B"/>
          <w:sz w:val="72"/>
          <w:szCs w:val="72"/>
        </w:rPr>
      </w:pPr>
    </w:p>
    <w:p w14:paraId="297F0999" w14:textId="77777777" w:rsidR="00476901" w:rsidRPr="00476901" w:rsidRDefault="00476901">
      <w:pPr>
        <w:rPr>
          <w:color w:val="ED741B"/>
          <w:sz w:val="48"/>
          <w:szCs w:val="48"/>
        </w:rPr>
      </w:pPr>
      <w:r w:rsidRPr="00476901">
        <w:rPr>
          <w:color w:val="ED741B"/>
          <w:sz w:val="48"/>
          <w:szCs w:val="48"/>
        </w:rPr>
        <w:t>Rozdělení příspěvků a dotací</w:t>
      </w:r>
    </w:p>
    <w:p w14:paraId="099FE995" w14:textId="77777777" w:rsidR="00476901" w:rsidRPr="00E4559B" w:rsidRDefault="00476901">
      <w:pPr>
        <w:rPr>
          <w:color w:val="ED741B"/>
          <w:sz w:val="72"/>
          <w:szCs w:val="72"/>
        </w:rPr>
      </w:pPr>
    </w:p>
    <w:p w14:paraId="56D0B90B" w14:textId="35D2E6F3" w:rsidR="00E4559B" w:rsidRPr="00E4559B" w:rsidRDefault="00ED78F6">
      <w:pPr>
        <w:rPr>
          <w:sz w:val="32"/>
          <w:szCs w:val="32"/>
        </w:rPr>
      </w:pPr>
      <w:r w:rsidRPr="00560BFB">
        <w:rPr>
          <w:sz w:val="32"/>
          <w:szCs w:val="32"/>
        </w:rPr>
        <w:t xml:space="preserve">Verze předložená </w:t>
      </w:r>
      <w:r w:rsidR="003E3E88">
        <w:rPr>
          <w:color w:val="FF0000"/>
          <w:sz w:val="32"/>
          <w:szCs w:val="32"/>
        </w:rPr>
        <w:t>30</w:t>
      </w:r>
      <w:r w:rsidR="003E3E88" w:rsidRPr="000635F1">
        <w:rPr>
          <w:color w:val="FF0000"/>
          <w:sz w:val="32"/>
          <w:szCs w:val="32"/>
        </w:rPr>
        <w:t xml:space="preserve">. </w:t>
      </w:r>
      <w:r w:rsidR="003E3E88">
        <w:rPr>
          <w:color w:val="FF0000"/>
          <w:sz w:val="32"/>
          <w:szCs w:val="32"/>
        </w:rPr>
        <w:t>4</w:t>
      </w:r>
      <w:r w:rsidR="003E3E88" w:rsidRPr="000635F1">
        <w:rPr>
          <w:color w:val="FF0000"/>
          <w:sz w:val="32"/>
          <w:szCs w:val="32"/>
        </w:rPr>
        <w:t xml:space="preserve">. 2024 </w:t>
      </w:r>
      <w:r w:rsidRPr="00560BFB">
        <w:rPr>
          <w:sz w:val="32"/>
          <w:szCs w:val="32"/>
        </w:rPr>
        <w:t>AS UTB ve Zlíně k projednání</w:t>
      </w:r>
    </w:p>
    <w:p w14:paraId="2057B284" w14:textId="77777777" w:rsidR="00E4559B" w:rsidRDefault="00E4559B" w:rsidP="00E4559B">
      <w:pPr>
        <w:rPr>
          <w:sz w:val="72"/>
          <w:szCs w:val="72"/>
        </w:rPr>
      </w:pPr>
    </w:p>
    <w:p w14:paraId="5F682B6C" w14:textId="77777777" w:rsidR="00476901" w:rsidRDefault="00476901" w:rsidP="00E4559B">
      <w:pPr>
        <w:rPr>
          <w:sz w:val="72"/>
          <w:szCs w:val="72"/>
        </w:rPr>
      </w:pPr>
    </w:p>
    <w:p w14:paraId="3A56B44A" w14:textId="77777777" w:rsidR="00E4559B" w:rsidRDefault="00E4559B" w:rsidP="00E4559B">
      <w:pPr>
        <w:rPr>
          <w:sz w:val="72"/>
          <w:szCs w:val="72"/>
        </w:rPr>
      </w:pPr>
    </w:p>
    <w:p w14:paraId="2B4F3D7F" w14:textId="77777777" w:rsidR="00E4559B" w:rsidRDefault="00E4559B" w:rsidP="00E4559B">
      <w:pPr>
        <w:rPr>
          <w:sz w:val="72"/>
          <w:szCs w:val="72"/>
        </w:rPr>
      </w:pPr>
    </w:p>
    <w:p w14:paraId="19F6F6F9" w14:textId="77777777" w:rsidR="00E4559B" w:rsidRDefault="00E4559B">
      <w:pPr>
        <w:rPr>
          <w:sz w:val="32"/>
          <w:szCs w:val="32"/>
        </w:rPr>
      </w:pPr>
      <w:r w:rsidRPr="00E4559B">
        <w:rPr>
          <w:sz w:val="32"/>
          <w:szCs w:val="32"/>
        </w:rPr>
        <w:t>Předkladatel:</w:t>
      </w:r>
      <w:r w:rsidRPr="00E4559B">
        <w:rPr>
          <w:sz w:val="32"/>
          <w:szCs w:val="32"/>
        </w:rPr>
        <w:br/>
        <w:t>prof. Mgr. Milan Adámek, Ph.D.</w:t>
      </w:r>
      <w:r w:rsidR="00106E54">
        <w:rPr>
          <w:sz w:val="32"/>
          <w:szCs w:val="32"/>
        </w:rPr>
        <w:t xml:space="preserve"> </w:t>
      </w:r>
      <w:r w:rsidRPr="00E4559B">
        <w:rPr>
          <w:sz w:val="32"/>
          <w:szCs w:val="32"/>
        </w:rPr>
        <w:br/>
        <w:t>rektor</w:t>
      </w:r>
    </w:p>
    <w:p w14:paraId="326D6D06" w14:textId="77777777" w:rsidR="00E4559B" w:rsidRDefault="00E4559B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AFC4C5C" w14:textId="77777777" w:rsidR="00E4559B" w:rsidRDefault="00E4559B" w:rsidP="00624472">
      <w:pPr>
        <w:pStyle w:val="Nadpis1"/>
        <w:numPr>
          <w:ilvl w:val="0"/>
          <w:numId w:val="0"/>
        </w:numPr>
        <w:ind w:left="432" w:hanging="432"/>
      </w:pPr>
      <w:r>
        <w:lastRenderedPageBreak/>
        <w:t>Obsah</w:t>
      </w:r>
    </w:p>
    <w:p w14:paraId="3F05A304" w14:textId="0E5C0B80" w:rsidR="003E3E88" w:rsidRDefault="009F7EAF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r>
        <w:fldChar w:fldCharType="begin"/>
      </w:r>
      <w:r>
        <w:instrText xml:space="preserve"> TOC \h \z \t "Rozpocet_Nadpis 1;1;Rozpocet_Nadpis 2;2;Rozpočet_Nadpis 3;3" </w:instrText>
      </w:r>
      <w:r>
        <w:fldChar w:fldCharType="separate"/>
      </w:r>
      <w:hyperlink w:anchor="_Toc165404505" w:history="1">
        <w:r w:rsidR="003E3E88" w:rsidRPr="00F9585A">
          <w:rPr>
            <w:rStyle w:val="Hypertextovodkaz"/>
            <w:noProof/>
          </w:rPr>
          <w:t>1</w:t>
        </w:r>
        <w:r w:rsidR="003E3E88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Úvod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_Toc165404505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3</w:t>
        </w:r>
        <w:r w:rsidR="003E3E88">
          <w:rPr>
            <w:noProof/>
            <w:webHidden/>
          </w:rPr>
          <w:fldChar w:fldCharType="end"/>
        </w:r>
      </w:hyperlink>
    </w:p>
    <w:p w14:paraId="564B9456" w14:textId="6FFECEDB" w:rsidR="003E3E88" w:rsidRDefault="0000000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06" w:history="1">
        <w:r w:rsidR="003E3E88" w:rsidRPr="00F9585A">
          <w:rPr>
            <w:rStyle w:val="Hypertextovodkaz"/>
            <w:noProof/>
          </w:rPr>
          <w:t>2</w:t>
        </w:r>
        <w:r w:rsidR="003E3E88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rFonts w:ascii="Times New Roman" w:hAnsi="Times New Roman"/>
            <w:noProof/>
          </w:rPr>
          <w:t>PLÁN PŘÍJMŮ A VÝNOSŮ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_Toc165404506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4</w:t>
        </w:r>
        <w:r w:rsidR="003E3E88">
          <w:rPr>
            <w:noProof/>
            <w:webHidden/>
          </w:rPr>
          <w:fldChar w:fldCharType="end"/>
        </w:r>
      </w:hyperlink>
    </w:p>
    <w:p w14:paraId="2C8696D0" w14:textId="783B7244" w:rsidR="003E3E88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07" w:history="1">
        <w:r w:rsidR="003E3E88" w:rsidRPr="00F9585A">
          <w:rPr>
            <w:rStyle w:val="Hypertextovodkaz"/>
            <w:noProof/>
          </w:rPr>
          <w:t>2.1</w:t>
        </w:r>
        <w:r w:rsidR="003E3E88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Financování dle ukazatelů MŠMT a účelová podpora dle rozpočtu MŠMT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_Toc165404507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4</w:t>
        </w:r>
        <w:r w:rsidR="003E3E88">
          <w:rPr>
            <w:noProof/>
            <w:webHidden/>
          </w:rPr>
          <w:fldChar w:fldCharType="end"/>
        </w:r>
      </w:hyperlink>
    </w:p>
    <w:p w14:paraId="42546ECC" w14:textId="6E878034" w:rsidR="003E3E88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08" w:history="1">
        <w:r w:rsidR="003E3E88" w:rsidRPr="00F9585A">
          <w:rPr>
            <w:rStyle w:val="Hypertextovodkaz"/>
            <w:noProof/>
          </w:rPr>
          <w:t>2.1.1</w:t>
        </w:r>
        <w:r w:rsidR="003E3E88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Rozpočtový okruh I: institucionální financování VVŠ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_Toc165404508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4</w:t>
        </w:r>
        <w:r w:rsidR="003E3E88">
          <w:rPr>
            <w:noProof/>
            <w:webHidden/>
          </w:rPr>
          <w:fldChar w:fldCharType="end"/>
        </w:r>
      </w:hyperlink>
    </w:p>
    <w:p w14:paraId="3C2B5BA8" w14:textId="6BDA43BD" w:rsidR="003E3E88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09" w:history="1">
        <w:r w:rsidR="003E3E88" w:rsidRPr="00F9585A">
          <w:rPr>
            <w:rStyle w:val="Hypertextovodkaz"/>
            <w:noProof/>
          </w:rPr>
          <w:t>2.1.2</w:t>
        </w:r>
        <w:r w:rsidR="003E3E88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Rozpočtový okruh II: podpora studentů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_Toc165404509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4</w:t>
        </w:r>
        <w:r w:rsidR="003E3E88">
          <w:rPr>
            <w:noProof/>
            <w:webHidden/>
          </w:rPr>
          <w:fldChar w:fldCharType="end"/>
        </w:r>
      </w:hyperlink>
    </w:p>
    <w:p w14:paraId="666803CF" w14:textId="55296A71" w:rsidR="003E3E88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0" w:history="1">
        <w:r w:rsidR="003E3E88" w:rsidRPr="00F9585A">
          <w:rPr>
            <w:rStyle w:val="Hypertextovodkaz"/>
            <w:noProof/>
          </w:rPr>
          <w:t>2.1.3</w:t>
        </w:r>
        <w:r w:rsidR="003E3E88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Rozpočtový okruh III: rozvoj VVŠ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_Toc165404510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4</w:t>
        </w:r>
        <w:r w:rsidR="003E3E88">
          <w:rPr>
            <w:noProof/>
            <w:webHidden/>
          </w:rPr>
          <w:fldChar w:fldCharType="end"/>
        </w:r>
      </w:hyperlink>
    </w:p>
    <w:p w14:paraId="3F671CDA" w14:textId="1CE403FA" w:rsidR="003E3E88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1" w:history="1">
        <w:r w:rsidR="003E3E88" w:rsidRPr="00F9585A">
          <w:rPr>
            <w:rStyle w:val="Hypertextovodkaz"/>
            <w:noProof/>
          </w:rPr>
          <w:t>2.1.4</w:t>
        </w:r>
        <w:r w:rsidR="003E3E88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Rozpočtový okruh IV: mezinárodní spolupráce a ostatní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_Toc165404511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4</w:t>
        </w:r>
        <w:r w:rsidR="003E3E88">
          <w:rPr>
            <w:noProof/>
            <w:webHidden/>
          </w:rPr>
          <w:fldChar w:fldCharType="end"/>
        </w:r>
      </w:hyperlink>
    </w:p>
    <w:p w14:paraId="71CAAC50" w14:textId="4C5DFACB" w:rsidR="003E3E88" w:rsidRDefault="00000000">
      <w:pPr>
        <w:pStyle w:val="Obsah3"/>
        <w:tabs>
          <w:tab w:val="left" w:pos="1200"/>
          <w:tab w:val="right" w:leader="dot" w:pos="9062"/>
        </w:tabs>
        <w:rPr>
          <w:rFonts w:cstheme="minorBidi"/>
          <w:i w:val="0"/>
          <w:iC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2" w:history="1">
        <w:r w:rsidR="003E3E88" w:rsidRPr="00F9585A">
          <w:rPr>
            <w:rStyle w:val="Hypertextovodkaz"/>
            <w:noProof/>
          </w:rPr>
          <w:t>2.1.5</w:t>
        </w:r>
        <w:r w:rsidR="003E3E88">
          <w:rPr>
            <w:rFonts w:cstheme="minorBidi"/>
            <w:i w:val="0"/>
            <w:iC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VaV prostředky MŠMT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_Toc165404512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5</w:t>
        </w:r>
        <w:r w:rsidR="003E3E88">
          <w:rPr>
            <w:noProof/>
            <w:webHidden/>
          </w:rPr>
          <w:fldChar w:fldCharType="end"/>
        </w:r>
      </w:hyperlink>
    </w:p>
    <w:p w14:paraId="07416018" w14:textId="7D81A8DA" w:rsidR="003E3E88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3" w:history="1">
        <w:r w:rsidR="003E3E88" w:rsidRPr="00F9585A">
          <w:rPr>
            <w:rStyle w:val="Hypertextovodkaz"/>
            <w:noProof/>
          </w:rPr>
          <w:t>2.2</w:t>
        </w:r>
        <w:r w:rsidR="003E3E88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Programové financování MŠMT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_Toc165404513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5</w:t>
        </w:r>
        <w:r w:rsidR="003E3E88">
          <w:rPr>
            <w:noProof/>
            <w:webHidden/>
          </w:rPr>
          <w:fldChar w:fldCharType="end"/>
        </w:r>
      </w:hyperlink>
    </w:p>
    <w:p w14:paraId="721022E7" w14:textId="36E9B615" w:rsidR="003E3E88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4" w:history="1">
        <w:r w:rsidR="003E3E88" w:rsidRPr="00F9585A">
          <w:rPr>
            <w:rStyle w:val="Hypertextovodkaz"/>
            <w:noProof/>
          </w:rPr>
          <w:t>2.3</w:t>
        </w:r>
        <w:r w:rsidR="003E3E88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Projektové financování národní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_Toc165404514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5</w:t>
        </w:r>
        <w:r w:rsidR="003E3E88">
          <w:rPr>
            <w:noProof/>
            <w:webHidden/>
          </w:rPr>
          <w:fldChar w:fldCharType="end"/>
        </w:r>
      </w:hyperlink>
    </w:p>
    <w:p w14:paraId="7017DBDF" w14:textId="79170A74" w:rsidR="003E3E88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5" w:history="1">
        <w:r w:rsidR="003E3E88" w:rsidRPr="00F9585A">
          <w:rPr>
            <w:rStyle w:val="Hypertextovodkaz"/>
            <w:rFonts w:eastAsia="Times New Roman"/>
            <w:noProof/>
            <w:lang w:eastAsia="cs-CZ"/>
          </w:rPr>
          <w:t>2.4</w:t>
        </w:r>
        <w:r w:rsidR="003E3E88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rFonts w:eastAsia="Times New Roman"/>
            <w:noProof/>
            <w:lang w:eastAsia="cs-CZ"/>
          </w:rPr>
          <w:t>Projektové financování mezinárodní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_Toc165404515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5</w:t>
        </w:r>
        <w:r w:rsidR="003E3E88">
          <w:rPr>
            <w:noProof/>
            <w:webHidden/>
          </w:rPr>
          <w:fldChar w:fldCharType="end"/>
        </w:r>
      </w:hyperlink>
    </w:p>
    <w:p w14:paraId="5E5ADFD6" w14:textId="2A5228AA" w:rsidR="003E3E88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6" w:history="1">
        <w:r w:rsidR="003E3E88" w:rsidRPr="00F9585A">
          <w:rPr>
            <w:rStyle w:val="Hypertextovodkaz"/>
            <w:noProof/>
          </w:rPr>
          <w:t>2.5</w:t>
        </w:r>
        <w:r w:rsidR="003E3E88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Vlastní prostředky UTB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_Toc165404516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6</w:t>
        </w:r>
        <w:r w:rsidR="003E3E88">
          <w:rPr>
            <w:noProof/>
            <w:webHidden/>
          </w:rPr>
          <w:fldChar w:fldCharType="end"/>
        </w:r>
      </w:hyperlink>
    </w:p>
    <w:p w14:paraId="5F4A0F40" w14:textId="70F8E70E" w:rsidR="003E3E88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7" w:history="1">
        <w:r w:rsidR="003E3E88" w:rsidRPr="00F9585A">
          <w:rPr>
            <w:rStyle w:val="Hypertextovodkaz"/>
            <w:noProof/>
          </w:rPr>
          <w:t>2.6</w:t>
        </w:r>
        <w:r w:rsidR="003E3E88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Prostředky od ÚSC, právnických a fyzických osob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_Toc165404517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6</w:t>
        </w:r>
        <w:r w:rsidR="003E3E88">
          <w:rPr>
            <w:noProof/>
            <w:webHidden/>
          </w:rPr>
          <w:fldChar w:fldCharType="end"/>
        </w:r>
      </w:hyperlink>
    </w:p>
    <w:p w14:paraId="3737E36A" w14:textId="04C5E4A4" w:rsidR="003E3E88" w:rsidRDefault="0000000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8" w:history="1">
        <w:r w:rsidR="003E3E88" w:rsidRPr="00F9585A">
          <w:rPr>
            <w:rStyle w:val="Hypertextovodkaz"/>
            <w:noProof/>
          </w:rPr>
          <w:t>3</w:t>
        </w:r>
        <w:r w:rsidR="003E3E88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PLÁN NÁKLADŮ A ČERPÁNÍ INVESTIC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_Toc165404518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8</w:t>
        </w:r>
        <w:r w:rsidR="003E3E88">
          <w:rPr>
            <w:noProof/>
            <w:webHidden/>
          </w:rPr>
          <w:fldChar w:fldCharType="end"/>
        </w:r>
      </w:hyperlink>
    </w:p>
    <w:p w14:paraId="761C3930" w14:textId="3FCFA9F9" w:rsidR="003E3E88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19" w:history="1">
        <w:r w:rsidR="003E3E88" w:rsidRPr="00F9585A">
          <w:rPr>
            <w:rStyle w:val="Hypertextovodkaz"/>
            <w:noProof/>
          </w:rPr>
          <w:t>3.1</w:t>
        </w:r>
        <w:r w:rsidR="003E3E88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Plán čerpání nákladů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_Toc165404519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8</w:t>
        </w:r>
        <w:r w:rsidR="003E3E88">
          <w:rPr>
            <w:noProof/>
            <w:webHidden/>
          </w:rPr>
          <w:fldChar w:fldCharType="end"/>
        </w:r>
      </w:hyperlink>
    </w:p>
    <w:p w14:paraId="33CAE4EB" w14:textId="46E4F4B5" w:rsidR="003E3E88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20" w:history="1">
        <w:r w:rsidR="003E3E88" w:rsidRPr="00F9585A">
          <w:rPr>
            <w:rStyle w:val="Hypertextovodkaz"/>
            <w:noProof/>
          </w:rPr>
          <w:t>3.2</w:t>
        </w:r>
        <w:r w:rsidR="003E3E88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Plán čerpání fondů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_Toc165404520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9</w:t>
        </w:r>
        <w:r w:rsidR="003E3E88">
          <w:rPr>
            <w:noProof/>
            <w:webHidden/>
          </w:rPr>
          <w:fldChar w:fldCharType="end"/>
        </w:r>
      </w:hyperlink>
    </w:p>
    <w:p w14:paraId="09BCD63A" w14:textId="580C7D44" w:rsidR="003E3E88" w:rsidRDefault="00000000">
      <w:pPr>
        <w:pStyle w:val="Obsah2"/>
        <w:tabs>
          <w:tab w:val="left" w:pos="720"/>
          <w:tab w:val="right" w:leader="dot" w:pos="9062"/>
        </w:tabs>
        <w:rPr>
          <w:rFonts w:cstheme="minorBidi"/>
          <w:small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21" w:history="1">
        <w:r w:rsidR="003E3E88" w:rsidRPr="00F9585A">
          <w:rPr>
            <w:rStyle w:val="Hypertextovodkaz"/>
            <w:noProof/>
          </w:rPr>
          <w:t>3.3</w:t>
        </w:r>
        <w:r w:rsidR="003E3E88">
          <w:rPr>
            <w:rFonts w:cstheme="minorBidi"/>
            <w:small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Plán čerpání investic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_Toc165404521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9</w:t>
        </w:r>
        <w:r w:rsidR="003E3E88">
          <w:rPr>
            <w:noProof/>
            <w:webHidden/>
          </w:rPr>
          <w:fldChar w:fldCharType="end"/>
        </w:r>
      </w:hyperlink>
    </w:p>
    <w:p w14:paraId="2C733428" w14:textId="2A8144D2" w:rsidR="003E3E88" w:rsidRDefault="00000000">
      <w:pPr>
        <w:pStyle w:val="Obsah1"/>
        <w:tabs>
          <w:tab w:val="left" w:pos="480"/>
          <w:tab w:val="right" w:leader="dot" w:pos="9062"/>
        </w:tabs>
        <w:rPr>
          <w:rFonts w:cstheme="minorBidi"/>
          <w:b w:val="0"/>
          <w:bCs w:val="0"/>
          <w:caps w:val="0"/>
          <w:noProof/>
          <w:kern w:val="0"/>
          <w:sz w:val="22"/>
          <w:szCs w:val="22"/>
          <w:lang w:eastAsia="cs-CZ"/>
          <w14:ligatures w14:val="none"/>
        </w:rPr>
      </w:pPr>
      <w:hyperlink w:anchor="_Toc165404522" w:history="1">
        <w:r w:rsidR="003E3E88" w:rsidRPr="00F9585A">
          <w:rPr>
            <w:rStyle w:val="Hypertextovodkaz"/>
            <w:noProof/>
          </w:rPr>
          <w:t>4</w:t>
        </w:r>
        <w:r w:rsidR="003E3E88">
          <w:rPr>
            <w:rFonts w:cstheme="minorBidi"/>
            <w:b w:val="0"/>
            <w:bCs w:val="0"/>
            <w:caps w:val="0"/>
            <w:noProof/>
            <w:kern w:val="0"/>
            <w:sz w:val="22"/>
            <w:szCs w:val="22"/>
            <w:lang w:eastAsia="cs-CZ"/>
            <w14:ligatures w14:val="none"/>
          </w:rPr>
          <w:tab/>
        </w:r>
        <w:r w:rsidR="003E3E88" w:rsidRPr="00F9585A">
          <w:rPr>
            <w:rStyle w:val="Hypertextovodkaz"/>
            <w:noProof/>
          </w:rPr>
          <w:t>Seznam zkratek</w:t>
        </w:r>
        <w:r w:rsidR="003E3E88">
          <w:rPr>
            <w:noProof/>
            <w:webHidden/>
          </w:rPr>
          <w:tab/>
        </w:r>
        <w:r w:rsidR="003E3E88">
          <w:rPr>
            <w:noProof/>
            <w:webHidden/>
          </w:rPr>
          <w:fldChar w:fldCharType="begin"/>
        </w:r>
        <w:r w:rsidR="003E3E88">
          <w:rPr>
            <w:noProof/>
            <w:webHidden/>
          </w:rPr>
          <w:instrText xml:space="preserve"> PAGEREF _Toc165404522 \h </w:instrText>
        </w:r>
        <w:r w:rsidR="003E3E88">
          <w:rPr>
            <w:noProof/>
            <w:webHidden/>
          </w:rPr>
        </w:r>
        <w:r w:rsidR="003E3E88">
          <w:rPr>
            <w:noProof/>
            <w:webHidden/>
          </w:rPr>
          <w:fldChar w:fldCharType="separate"/>
        </w:r>
        <w:r w:rsidR="003E3E88">
          <w:rPr>
            <w:noProof/>
            <w:webHidden/>
          </w:rPr>
          <w:t>11</w:t>
        </w:r>
        <w:r w:rsidR="003E3E88">
          <w:rPr>
            <w:noProof/>
            <w:webHidden/>
          </w:rPr>
          <w:fldChar w:fldCharType="end"/>
        </w:r>
      </w:hyperlink>
    </w:p>
    <w:p w14:paraId="52646EEC" w14:textId="542C354D" w:rsidR="00461B03" w:rsidRDefault="009F7EAF" w:rsidP="00461B03">
      <w:r>
        <w:fldChar w:fldCharType="end"/>
      </w:r>
    </w:p>
    <w:p w14:paraId="72002301" w14:textId="5BA7CA41" w:rsidR="00461B03" w:rsidRDefault="008810DD" w:rsidP="00843933">
      <w:pPr>
        <w:pStyle w:val="RozpocetNadpis1"/>
      </w:pPr>
      <w:bookmarkStart w:id="0" w:name="_Toc165404505"/>
      <w:r w:rsidRPr="00843933">
        <w:lastRenderedPageBreak/>
        <w:t>Úvod</w:t>
      </w:r>
      <w:bookmarkEnd w:id="0"/>
    </w:p>
    <w:p w14:paraId="4F071360" w14:textId="53F32106" w:rsidR="0060139A" w:rsidRDefault="0060139A" w:rsidP="0060139A"/>
    <w:p w14:paraId="04107B8E" w14:textId="77777777" w:rsidR="00BE1278" w:rsidRPr="00BE1278" w:rsidRDefault="00BE1278" w:rsidP="003E3E88">
      <w:pPr>
        <w:spacing w:after="120"/>
        <w:jc w:val="both"/>
        <w:rPr>
          <w:rFonts w:ascii="Calibri" w:eastAsiaTheme="minorHAnsi" w:hAnsi="Calibri" w:cs="Calibri"/>
          <w:bCs/>
        </w:rPr>
      </w:pPr>
      <w:r w:rsidRPr="00BE1278">
        <w:rPr>
          <w:rFonts w:ascii="Calibri" w:eastAsiaTheme="minorHAnsi" w:hAnsi="Calibri" w:cs="Calibri"/>
          <w:bCs/>
        </w:rPr>
        <w:t xml:space="preserve">Zákonem č. 23/2017 Sb. o pravidlech rozpočtové odpovědnosti jsou VVŠ povinny sestavovat střednědobý výhled rozpočtu (nejméně na 2 další následující rozpočtové roky). </w:t>
      </w:r>
    </w:p>
    <w:p w14:paraId="0760AB57" w14:textId="76844476" w:rsidR="00BE1278" w:rsidRPr="00BE1278" w:rsidRDefault="00BE1278" w:rsidP="003E3E88">
      <w:pPr>
        <w:spacing w:after="120"/>
        <w:jc w:val="both"/>
        <w:rPr>
          <w:rFonts w:ascii="Calibri" w:eastAsiaTheme="minorHAnsi" w:hAnsi="Calibri" w:cs="Calibri"/>
          <w:bCs/>
        </w:rPr>
      </w:pPr>
      <w:r w:rsidRPr="00BE1278">
        <w:rPr>
          <w:rFonts w:ascii="Calibri" w:eastAsiaTheme="minorHAnsi" w:hAnsi="Calibri" w:cs="Calibri"/>
          <w:bCs/>
        </w:rPr>
        <w:t xml:space="preserve">Střednědobým výhledem rozpočtu je plán příjmů a výdajů, nebo plán výnosů a nákladů, </w:t>
      </w:r>
      <w:r w:rsidR="00FA0A0C">
        <w:rPr>
          <w:rFonts w:ascii="Calibri" w:eastAsiaTheme="minorHAnsi" w:hAnsi="Calibri" w:cs="Calibri"/>
          <w:bCs/>
        </w:rPr>
        <w:t xml:space="preserve"> </w:t>
      </w:r>
      <w:r w:rsidR="00FA0A0C">
        <w:rPr>
          <w:rFonts w:ascii="Calibri" w:eastAsiaTheme="minorHAnsi" w:hAnsi="Calibri" w:cs="Calibri"/>
          <w:bCs/>
        </w:rPr>
        <w:br/>
      </w:r>
      <w:r w:rsidRPr="00BE1278">
        <w:rPr>
          <w:rFonts w:ascii="Calibri" w:eastAsiaTheme="minorHAnsi" w:hAnsi="Calibri" w:cs="Calibri"/>
          <w:bCs/>
        </w:rPr>
        <w:t xml:space="preserve">na každý z rozpočtových roků, na který je střednědobý výhled rozpočtu sestavován.    </w:t>
      </w:r>
    </w:p>
    <w:p w14:paraId="2299D74A" w14:textId="77777777" w:rsidR="00BE1278" w:rsidRPr="00BE1278" w:rsidRDefault="00BE1278" w:rsidP="003E3E88">
      <w:pPr>
        <w:spacing w:after="120"/>
        <w:jc w:val="both"/>
        <w:rPr>
          <w:rFonts w:ascii="Calibri" w:eastAsiaTheme="minorHAnsi" w:hAnsi="Calibri" w:cs="Calibri"/>
          <w:bCs/>
        </w:rPr>
      </w:pPr>
      <w:r w:rsidRPr="00BE1278">
        <w:rPr>
          <w:rFonts w:ascii="Calibri" w:eastAsiaTheme="minorHAnsi" w:hAnsi="Calibri" w:cs="Calibri"/>
          <w:bCs/>
        </w:rPr>
        <w:t>VVŠ zveřejní návrh střednědobého výhledu rozpočtu nejméně po dobu 10 dnů přede dnem jeho projednávání příslušným orgánem (AS UTB, Správní rada UTB), nestanoví-li jiný právní předpis jinak.</w:t>
      </w:r>
    </w:p>
    <w:p w14:paraId="02E4EB95" w14:textId="77777777" w:rsidR="00BE1278" w:rsidRPr="00BE1278" w:rsidRDefault="00BE1278" w:rsidP="003E3E88">
      <w:pPr>
        <w:spacing w:after="120"/>
        <w:jc w:val="both"/>
        <w:rPr>
          <w:rFonts w:ascii="Calibri" w:eastAsiaTheme="minorHAnsi" w:hAnsi="Calibri" w:cs="Calibri"/>
          <w:bCs/>
        </w:rPr>
      </w:pPr>
      <w:r w:rsidRPr="00BE1278">
        <w:rPr>
          <w:rFonts w:ascii="Calibri" w:eastAsiaTheme="minorHAnsi" w:hAnsi="Calibri" w:cs="Calibri"/>
          <w:bCs/>
        </w:rPr>
        <w:t>VVŠ zveřejní střednědobý výhled rozpočtu nejpozději do 30 dnů ode dne jeho projednání nebo schválení příslušným orgánem, nestanoví-li jiný právní předpis jinak.</w:t>
      </w:r>
    </w:p>
    <w:p w14:paraId="3146B839" w14:textId="77777777" w:rsidR="0060139A" w:rsidRPr="00843933" w:rsidRDefault="0060139A" w:rsidP="0060139A"/>
    <w:p w14:paraId="162BABFE" w14:textId="045CDE30" w:rsidR="004708B1" w:rsidRPr="007B3E6C" w:rsidRDefault="004708B1" w:rsidP="00875F2C">
      <w:pPr>
        <w:pStyle w:val="RozpocetNadpis1"/>
      </w:pPr>
      <w:bookmarkStart w:id="1" w:name="_Toc165404506"/>
      <w:r w:rsidRPr="00743E0B">
        <w:rPr>
          <w:rFonts w:ascii="Times New Roman" w:hAnsi="Times New Roman"/>
          <w:bCs/>
          <w:sz w:val="24"/>
          <w:szCs w:val="24"/>
        </w:rPr>
        <w:lastRenderedPageBreak/>
        <w:t>PLÁN PŘÍJMŮ A VÝNOSŮ</w:t>
      </w:r>
      <w:bookmarkEnd w:id="1"/>
    </w:p>
    <w:p w14:paraId="15655FD4" w14:textId="77777777" w:rsidR="007B3E6C" w:rsidRDefault="007B3E6C" w:rsidP="007B3E6C">
      <w:pPr>
        <w:pStyle w:val="RozpocetNadpis2"/>
        <w:numPr>
          <w:ilvl w:val="0"/>
          <w:numId w:val="0"/>
        </w:numPr>
      </w:pPr>
    </w:p>
    <w:p w14:paraId="2F8DA17B" w14:textId="4D3F5EC7" w:rsidR="004708B1" w:rsidRDefault="004708B1" w:rsidP="007B3E6C">
      <w:pPr>
        <w:pStyle w:val="RozpocetNadpis2"/>
      </w:pPr>
      <w:bookmarkStart w:id="2" w:name="_Toc165404507"/>
      <w:r w:rsidRPr="00FB78F7">
        <w:t>Financování dle ukazatelů MŠMT a účelová podpora dle rozpočtu MŠMT</w:t>
      </w:r>
      <w:bookmarkEnd w:id="2"/>
    </w:p>
    <w:p w14:paraId="1323E218" w14:textId="3E62E191" w:rsidR="007B3E6C" w:rsidRDefault="00FA20CE" w:rsidP="003E3E88">
      <w:pPr>
        <w:jc w:val="both"/>
        <w:rPr>
          <w:rFonts w:ascii="Calibri" w:eastAsiaTheme="minorHAnsi" w:hAnsi="Calibri" w:cs="Calibri"/>
          <w:bCs/>
        </w:rPr>
      </w:pPr>
      <w:r w:rsidRPr="00FA20CE">
        <w:rPr>
          <w:rFonts w:ascii="Calibri" w:eastAsiaTheme="minorHAnsi" w:hAnsi="Calibri" w:cs="Calibri"/>
          <w:bCs/>
        </w:rPr>
        <w:t>Níže uvedené prostředky představují příspěvky a dotace, které UTB předpokládá, že obdrží v jednotlivých letech na základě dosavadního vývoje v minulosti obdržených prostředků.</w:t>
      </w:r>
    </w:p>
    <w:p w14:paraId="72745C4D" w14:textId="77777777" w:rsidR="00FA20CE" w:rsidRPr="00FA20CE" w:rsidRDefault="00FA20CE" w:rsidP="003E3E88">
      <w:pPr>
        <w:pStyle w:val="RozpocetNadpis2"/>
        <w:numPr>
          <w:ilvl w:val="0"/>
          <w:numId w:val="0"/>
        </w:numPr>
        <w:rPr>
          <w:rFonts w:ascii="Calibri" w:eastAsiaTheme="minorHAnsi" w:hAnsi="Calibri" w:cs="Calibri"/>
          <w:bCs/>
        </w:rPr>
      </w:pPr>
    </w:p>
    <w:p w14:paraId="730E4A86" w14:textId="25424B6C" w:rsidR="007B3E6C" w:rsidRDefault="007B3E6C" w:rsidP="00C73A35">
      <w:pPr>
        <w:pStyle w:val="RozpoetNadpis3"/>
      </w:pPr>
      <w:bookmarkStart w:id="3" w:name="_Toc165404508"/>
      <w:r w:rsidRPr="007B3E6C">
        <w:t>Rozpočtový okruh I: institucionální financování VVŠ</w:t>
      </w:r>
      <w:bookmarkEnd w:id="3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57"/>
        <w:gridCol w:w="1842"/>
        <w:gridCol w:w="2268"/>
      </w:tblGrid>
      <w:tr w:rsidR="001E217E" w:rsidRPr="001E217E" w14:paraId="14DCDE21" w14:textId="77777777" w:rsidTr="00794C3B">
        <w:trPr>
          <w:trHeight w:val="31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B0AE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CEB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618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B3F7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6EDEB841" w14:textId="77777777" w:rsidTr="00794C3B">
        <w:trPr>
          <w:trHeight w:val="31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51D4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3AE9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D116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2E07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525EF739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7D29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F4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fixní část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24C3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580 000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11A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580 000</w:t>
            </w:r>
          </w:p>
        </w:tc>
      </w:tr>
      <w:tr w:rsidR="001E217E" w:rsidRPr="001E217E" w14:paraId="7EF943D5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2638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406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výkonová část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7E1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109 000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B61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109 000</w:t>
            </w:r>
          </w:p>
        </w:tc>
      </w:tr>
      <w:tr w:rsidR="001E217E" w:rsidRPr="001E217E" w14:paraId="1266428D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C4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AAB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část společenské poptávky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F5EB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95E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</w:tbl>
    <w:p w14:paraId="46435771" w14:textId="311529AF" w:rsidR="0050593B" w:rsidRDefault="0050593B" w:rsidP="007B3E6C">
      <w:pPr>
        <w:pStyle w:val="RozpocetNadpis2"/>
        <w:numPr>
          <w:ilvl w:val="0"/>
          <w:numId w:val="0"/>
        </w:numPr>
      </w:pPr>
    </w:p>
    <w:p w14:paraId="489ED1B3" w14:textId="15E4D532" w:rsidR="002F47DD" w:rsidRPr="00C73A35" w:rsidRDefault="007B3E6C" w:rsidP="00C73A35">
      <w:pPr>
        <w:pStyle w:val="RozpoetNadpis3"/>
      </w:pPr>
      <w:bookmarkStart w:id="4" w:name="_Toc165404509"/>
      <w:r w:rsidRPr="00C73A35">
        <w:t>Rozpočtový okruh II: podpora studentů</w:t>
      </w:r>
      <w:bookmarkEnd w:id="4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57"/>
        <w:gridCol w:w="1842"/>
        <w:gridCol w:w="2268"/>
      </w:tblGrid>
      <w:tr w:rsidR="001E217E" w:rsidRPr="001E217E" w14:paraId="05C209CF" w14:textId="77777777" w:rsidTr="00794C3B">
        <w:trPr>
          <w:trHeight w:val="31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4057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283E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95CF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0463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225965D6" w14:textId="77777777" w:rsidTr="00794C3B">
        <w:trPr>
          <w:trHeight w:val="31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F46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378E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286A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D3EA7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742DD911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7C10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49E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stipendia doktorandů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A5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BA96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21 000</w:t>
            </w:r>
          </w:p>
        </w:tc>
      </w:tr>
      <w:tr w:rsidR="001E217E" w:rsidRPr="001E217E" w14:paraId="385EAB76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5372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F00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dotace na ubytování a stravování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8F3F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EAC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2 300</w:t>
            </w:r>
          </w:p>
        </w:tc>
      </w:tr>
      <w:tr w:rsidR="001E217E" w:rsidRPr="001E217E" w14:paraId="0B5014C5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A995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793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sociální stipendia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324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BF35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400</w:t>
            </w:r>
          </w:p>
        </w:tc>
      </w:tr>
      <w:tr w:rsidR="001E217E" w:rsidRPr="001E217E" w14:paraId="0DBBEAED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8C1B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A6AD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ubytovací stipendia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FD88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3D92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20 800</w:t>
            </w:r>
          </w:p>
        </w:tc>
      </w:tr>
    </w:tbl>
    <w:p w14:paraId="74E9289D" w14:textId="2FC80D71" w:rsidR="0050593B" w:rsidRDefault="0050593B" w:rsidP="003E3E88">
      <w:pPr>
        <w:pStyle w:val="RozpocetNadpis2"/>
        <w:numPr>
          <w:ilvl w:val="0"/>
          <w:numId w:val="0"/>
        </w:numPr>
      </w:pPr>
    </w:p>
    <w:p w14:paraId="3502704E" w14:textId="5FE09FB8" w:rsidR="002F47DD" w:rsidRPr="00C73A35" w:rsidRDefault="0050593B" w:rsidP="00C73A35">
      <w:pPr>
        <w:pStyle w:val="RozpoetNadpis3"/>
      </w:pPr>
      <w:bookmarkStart w:id="5" w:name="_Toc165404510"/>
      <w:r w:rsidRPr="00C73A35">
        <w:t>Rozpočtový okruh III: rozvoj VVŠ</w:t>
      </w:r>
      <w:bookmarkEnd w:id="5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997"/>
        <w:gridCol w:w="1842"/>
        <w:gridCol w:w="2268"/>
      </w:tblGrid>
      <w:tr w:rsidR="001E217E" w:rsidRPr="001E217E" w14:paraId="3B78D157" w14:textId="77777777" w:rsidTr="00794C3B">
        <w:trPr>
          <w:trHeight w:val="31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922C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76E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67DD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3FC3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414A6D78" w14:textId="77777777" w:rsidTr="00794C3B">
        <w:trPr>
          <w:trHeight w:val="315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C49C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4B86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05A8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DDCB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0F7C993A" w14:textId="77777777" w:rsidTr="00794C3B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5B53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6AF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rozvojové programy MŠMT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BAE8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50 000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3810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50 000</w:t>
            </w:r>
          </w:p>
        </w:tc>
      </w:tr>
    </w:tbl>
    <w:p w14:paraId="23580EF3" w14:textId="0442564D" w:rsidR="002F47DD" w:rsidRDefault="002F47DD" w:rsidP="003E3E88">
      <w:pPr>
        <w:pStyle w:val="RozpocetNadpis2"/>
        <w:numPr>
          <w:ilvl w:val="0"/>
          <w:numId w:val="0"/>
        </w:numPr>
      </w:pPr>
    </w:p>
    <w:p w14:paraId="23530F87" w14:textId="1D0DD9E9" w:rsidR="002F47DD" w:rsidRPr="00C73A35" w:rsidRDefault="00A41288" w:rsidP="00C73A35">
      <w:pPr>
        <w:pStyle w:val="RozpoetNadpis3"/>
      </w:pPr>
      <w:bookmarkStart w:id="6" w:name="_Toc165404511"/>
      <w:r w:rsidRPr="00C73A35">
        <w:t>Rozpočtový okruh IV: mezinárodní spolupráce a ostatní</w:t>
      </w:r>
      <w:bookmarkEnd w:id="6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057"/>
        <w:gridCol w:w="1842"/>
        <w:gridCol w:w="2268"/>
      </w:tblGrid>
      <w:tr w:rsidR="001E217E" w:rsidRPr="001E217E" w14:paraId="3F840389" w14:textId="77777777" w:rsidTr="00794C3B">
        <w:trPr>
          <w:trHeight w:val="31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ABD9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792C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88EA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63A1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23E871E8" w14:textId="77777777" w:rsidTr="00794C3B">
        <w:trPr>
          <w:trHeight w:val="31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75C3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8F4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B384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8F05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2E863F16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A8E0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9D1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mezinárodní spolupráce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627E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651F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1E217E" w:rsidRPr="001E217E" w14:paraId="39AA6576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0D53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FUČ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D4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umělecké činnosti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8EB3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6 000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5BBE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6 000</w:t>
            </w:r>
          </w:p>
        </w:tc>
      </w:tr>
      <w:tr w:rsidR="001E217E" w:rsidRPr="001E217E" w14:paraId="1459661D" w14:textId="77777777" w:rsidTr="00794C3B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26C0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725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vzdělávací politiky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D6A6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80D5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4 500</w:t>
            </w:r>
          </w:p>
        </w:tc>
      </w:tr>
    </w:tbl>
    <w:p w14:paraId="1C775E1F" w14:textId="2A629704" w:rsidR="002F47DD" w:rsidRDefault="002F47DD" w:rsidP="00E64A73"/>
    <w:p w14:paraId="2348406F" w14:textId="25DC9CD8" w:rsidR="002F47DD" w:rsidRDefault="002F47DD" w:rsidP="00E64A73"/>
    <w:p w14:paraId="1B79DEFE" w14:textId="50281950" w:rsidR="002F47DD" w:rsidRPr="0024785B" w:rsidRDefault="00E64A73" w:rsidP="0024785B">
      <w:pPr>
        <w:pStyle w:val="RozpoetNadpis3"/>
      </w:pPr>
      <w:bookmarkStart w:id="7" w:name="_Toc165404512"/>
      <w:proofErr w:type="spellStart"/>
      <w:r w:rsidRPr="0024785B">
        <w:t>VaV</w:t>
      </w:r>
      <w:proofErr w:type="spellEnd"/>
      <w:r w:rsidRPr="0024785B">
        <w:t xml:space="preserve"> prostředky MŠMT</w:t>
      </w:r>
      <w:bookmarkEnd w:id="7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386"/>
        <w:gridCol w:w="1134"/>
        <w:gridCol w:w="1134"/>
      </w:tblGrid>
      <w:tr w:rsidR="001E217E" w:rsidRPr="001E217E" w14:paraId="31ACAA7B" w14:textId="77777777" w:rsidTr="00794C3B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714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0A62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3E06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3FA7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1E217E" w:rsidRPr="001E217E" w14:paraId="28D6E159" w14:textId="77777777" w:rsidTr="00794C3B">
        <w:trPr>
          <w:trHeight w:val="3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0F18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E076" w14:textId="77777777" w:rsidR="001E217E" w:rsidRPr="001E217E" w:rsidRDefault="001E217E" w:rsidP="001E21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F96B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3CBC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1E217E" w:rsidRPr="001E217E" w14:paraId="1BB0F028" w14:textId="77777777" w:rsidTr="00794C3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048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DKRVO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8E6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institucionální podpora na dlouhodobý koncepční rozvoj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1B3A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5A95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161 000</w:t>
            </w:r>
          </w:p>
        </w:tc>
      </w:tr>
      <w:tr w:rsidR="001E217E" w:rsidRPr="001E217E" w14:paraId="1BB44B48" w14:textId="77777777" w:rsidTr="00794C3B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E2D4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D6FA" w14:textId="77777777" w:rsidR="001E217E" w:rsidRPr="001E217E" w:rsidRDefault="001E217E" w:rsidP="001E217E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účelová podpora na specifický vysokoškolský výzkum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0752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87BE" w14:textId="77777777" w:rsidR="001E217E" w:rsidRPr="001E217E" w:rsidRDefault="001E217E" w:rsidP="001E217E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E217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</w:tr>
    </w:tbl>
    <w:p w14:paraId="492B678D" w14:textId="77777777" w:rsidR="0037604E" w:rsidRDefault="0037604E" w:rsidP="0037604E"/>
    <w:p w14:paraId="250B88A7" w14:textId="3F46C187" w:rsidR="004708B1" w:rsidRDefault="002F47DD" w:rsidP="00C320D0">
      <w:pPr>
        <w:pStyle w:val="RozpocetNadpis2"/>
      </w:pPr>
      <w:bookmarkStart w:id="8" w:name="_Toc165404513"/>
      <w:r w:rsidRPr="002F47DD">
        <w:t>Programové financování</w:t>
      </w:r>
      <w:r w:rsidR="0037604E">
        <w:t xml:space="preserve"> MŠMT</w:t>
      </w:r>
      <w:bookmarkEnd w:id="8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1134"/>
        <w:gridCol w:w="1134"/>
      </w:tblGrid>
      <w:tr w:rsidR="00B449F5" w:rsidRPr="00B449F5" w14:paraId="77F5E0C4" w14:textId="77777777" w:rsidTr="00794C3B">
        <w:trPr>
          <w:trHeight w:val="31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0A04" w14:textId="77777777" w:rsidR="00B449F5" w:rsidRPr="00B449F5" w:rsidRDefault="00B449F5" w:rsidP="00B449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361C" w14:textId="77777777" w:rsidR="00B449F5" w:rsidRPr="00B449F5" w:rsidRDefault="00B449F5" w:rsidP="00B449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75A" w14:textId="77777777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AFBE" w14:textId="77777777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B449F5" w:rsidRPr="00B449F5" w14:paraId="2574E95F" w14:textId="77777777" w:rsidTr="00794C3B">
        <w:trPr>
          <w:trHeight w:val="31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A9C1" w14:textId="77777777" w:rsidR="00B449F5" w:rsidRPr="00B449F5" w:rsidRDefault="00B449F5" w:rsidP="00B449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0FFB" w14:textId="77777777" w:rsidR="00B449F5" w:rsidRPr="00B449F5" w:rsidRDefault="00B449F5" w:rsidP="00B449F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D2DF" w14:textId="77777777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81CF" w14:textId="77777777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B449F5" w:rsidRPr="00B449F5" w14:paraId="36FD80A9" w14:textId="77777777" w:rsidTr="00794C3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AF11" w14:textId="77777777" w:rsidR="00B449F5" w:rsidRPr="00B449F5" w:rsidRDefault="00B449F5" w:rsidP="00B449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Programové financování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D295" w14:textId="77777777" w:rsidR="00B449F5" w:rsidRPr="00B449F5" w:rsidRDefault="00B449F5" w:rsidP="00B449F5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MŠMT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279" w14:textId="5C81DD2A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</w:t>
            </w:r>
            <w:r w:rsid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31B" w14:textId="54880411" w:rsidR="00B449F5" w:rsidRPr="00B449F5" w:rsidRDefault="00B449F5" w:rsidP="00B449F5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</w:t>
            </w:r>
            <w:r w:rsidR="008E6BE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</w:t>
            </w:r>
            <w:r w:rsidRPr="00B44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000</w:t>
            </w:r>
          </w:p>
        </w:tc>
      </w:tr>
    </w:tbl>
    <w:p w14:paraId="187B407F" w14:textId="6B9AE56F" w:rsidR="00C320D0" w:rsidRDefault="00C320D0" w:rsidP="00C320D0"/>
    <w:p w14:paraId="5AE60BBC" w14:textId="31669434" w:rsidR="00407B80" w:rsidRPr="003E3E88" w:rsidRDefault="003E3E88" w:rsidP="00407B80">
      <w:pPr>
        <w:pStyle w:val="Zkladntext3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E3E88">
        <w:rPr>
          <w:rFonts w:asciiTheme="minorHAnsi" w:hAnsiTheme="minorHAnsi" w:cstheme="minorHAnsi"/>
          <w:bCs/>
          <w:sz w:val="24"/>
          <w:szCs w:val="24"/>
        </w:rPr>
        <w:t>Komentář:</w:t>
      </w:r>
      <w:r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V rámci programového financování </w:t>
      </w:r>
      <w:r w:rsidRPr="005733D7">
        <w:rPr>
          <w:rFonts w:asciiTheme="minorHAnsi" w:hAnsiTheme="minorHAnsi" w:cstheme="minorHAnsi"/>
          <w:b w:val="0"/>
          <w:bCs/>
          <w:sz w:val="24"/>
          <w:szCs w:val="24"/>
        </w:rPr>
        <w:t xml:space="preserve">133 220 </w:t>
      </w:r>
      <w:r w:rsidRPr="005733D7">
        <w:rPr>
          <w:rFonts w:asciiTheme="minorHAnsi" w:hAnsiTheme="minorHAnsi" w:cstheme="minorHAnsi"/>
          <w:bCs/>
          <w:i/>
          <w:sz w:val="24"/>
          <w:szCs w:val="24"/>
        </w:rPr>
        <w:t>Rozvoj a obnova materiálně technické základny veřejných vysokých škol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je plánováno s investičními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br/>
      </w:r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a neinvestičními dotačními prostředky na akci „Novostavba objektu U1“ (rok </w:t>
      </w:r>
      <w:proofErr w:type="gramStart"/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>202</w:t>
      </w:r>
      <w:r w:rsidR="00FA0A0C">
        <w:rPr>
          <w:rFonts w:asciiTheme="minorHAnsi" w:hAnsiTheme="minorHAnsi" w:cstheme="minorHAnsi"/>
          <w:b w:val="0"/>
          <w:bCs/>
          <w:sz w:val="24"/>
          <w:szCs w:val="24"/>
        </w:rPr>
        <w:t>5</w:t>
      </w:r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 – 2026</w:t>
      </w:r>
      <w:proofErr w:type="gramEnd"/>
      <w:r w:rsidR="00407B80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).  </w:t>
      </w:r>
    </w:p>
    <w:p w14:paraId="2F39A57C" w14:textId="518E4BA8" w:rsidR="00C320D0" w:rsidRDefault="00C320D0" w:rsidP="00C320D0"/>
    <w:p w14:paraId="5AF93C0E" w14:textId="2681BEA1" w:rsidR="00C320D0" w:rsidRDefault="00C320D0" w:rsidP="00C320D0"/>
    <w:p w14:paraId="089CECE1" w14:textId="09C8DCBF" w:rsidR="0037604E" w:rsidRDefault="0037604E" w:rsidP="00D67570">
      <w:pPr>
        <w:pStyle w:val="RozpocetNadpis2"/>
      </w:pPr>
      <w:bookmarkStart w:id="9" w:name="_Toc165404514"/>
      <w:r w:rsidRPr="004708B1">
        <w:t>Projektové financování</w:t>
      </w:r>
      <w:r>
        <w:t xml:space="preserve"> národní</w:t>
      </w:r>
      <w:bookmarkEnd w:id="9"/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4116"/>
        <w:gridCol w:w="1134"/>
        <w:gridCol w:w="1134"/>
      </w:tblGrid>
      <w:tr w:rsidR="00527C83" w:rsidRPr="00F71169" w14:paraId="6F69B31D" w14:textId="77777777" w:rsidTr="00794C3B">
        <w:trPr>
          <w:trHeight w:val="315"/>
        </w:trPr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EB3" w14:textId="77777777" w:rsidR="00F71169" w:rsidRPr="00F71169" w:rsidRDefault="00F71169" w:rsidP="00F711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37FF" w14:textId="77777777" w:rsidR="00F71169" w:rsidRPr="00F71169" w:rsidRDefault="00F71169" w:rsidP="00F711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0BDB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7858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527C83" w:rsidRPr="00F71169" w14:paraId="0381240D" w14:textId="77777777" w:rsidTr="00794C3B">
        <w:trPr>
          <w:trHeight w:val="315"/>
        </w:trPr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5626" w14:textId="77777777" w:rsidR="00F71169" w:rsidRPr="00F71169" w:rsidRDefault="00F71169" w:rsidP="00F711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B7F7" w14:textId="77777777" w:rsidR="00F71169" w:rsidRPr="00F71169" w:rsidRDefault="00F71169" w:rsidP="00F7116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2F22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123B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27C83" w:rsidRPr="00F71169" w14:paraId="674637D0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A632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Strukturální fondy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48ABC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OP JAK, OP TAK,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51D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1076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141 000</w:t>
            </w:r>
          </w:p>
        </w:tc>
      </w:tr>
      <w:tr w:rsidR="00527C83" w:rsidRPr="00F71169" w14:paraId="2E2C8B00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81935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projekty MŠMT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B648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Mobility, Inter Excellence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28D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8BA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2 400</w:t>
            </w:r>
          </w:p>
        </w:tc>
      </w:tr>
      <w:tr w:rsidR="00527C83" w:rsidRPr="00F71169" w14:paraId="0B5EBD21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5A42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Grantové agentury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9F52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GAČR, TAČR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E4AE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C386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35 000</w:t>
            </w:r>
          </w:p>
        </w:tc>
      </w:tr>
      <w:tr w:rsidR="00527C83" w:rsidRPr="00F71169" w14:paraId="55CF379C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5F79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Ministerstva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7F8B" w14:textId="65BF90E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</w:t>
            </w:r>
            <w:r w:rsidR="000451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Ze</w:t>
            </w:r>
            <w:proofErr w:type="spellEnd"/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MPSV, MK, </w:t>
            </w:r>
            <w:r w:rsidR="000451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E87D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9F5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10 000</w:t>
            </w:r>
          </w:p>
        </w:tc>
      </w:tr>
      <w:tr w:rsidR="00527C83" w:rsidRPr="00F71169" w14:paraId="2F809CB3" w14:textId="77777777" w:rsidTr="00794C3B">
        <w:trPr>
          <w:trHeight w:val="300"/>
        </w:trPr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50F0" w14:textId="77777777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Spoluřešitelské projekty (UTB partner)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C4EE" w14:textId="4A25D3FD" w:rsidR="00F71169" w:rsidRPr="00F71169" w:rsidRDefault="00F71169" w:rsidP="00F7116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TAČR,</w:t>
            </w:r>
            <w:r w:rsidR="000451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MPO, </w:t>
            </w:r>
            <w:proofErr w:type="spellStart"/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Ostaní</w:t>
            </w:r>
            <w:proofErr w:type="spellEnd"/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ministerstva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ABB7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4960" w14:textId="77777777" w:rsidR="00F71169" w:rsidRPr="00F71169" w:rsidRDefault="00F71169" w:rsidP="00F7116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711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36 000</w:t>
            </w:r>
          </w:p>
        </w:tc>
      </w:tr>
    </w:tbl>
    <w:p w14:paraId="79C93C9D" w14:textId="0126D77F" w:rsidR="00D67570" w:rsidRDefault="0004519A" w:rsidP="00C320D0">
      <w:r>
        <w:t xml:space="preserve"> </w:t>
      </w:r>
    </w:p>
    <w:p w14:paraId="1171E723" w14:textId="47505AF1" w:rsidR="002963E3" w:rsidRDefault="003E3E88" w:rsidP="002963E3">
      <w:pPr>
        <w:pStyle w:val="Zkladntext3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3E3E88">
        <w:rPr>
          <w:rFonts w:asciiTheme="minorHAnsi" w:hAnsiTheme="minorHAnsi" w:cstheme="minorHAnsi"/>
          <w:bCs/>
          <w:sz w:val="24"/>
          <w:szCs w:val="24"/>
        </w:rPr>
        <w:t>Komentář:</w:t>
      </w:r>
      <w:r w:rsidR="00794C3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V případě projektů </w:t>
      </w:r>
      <w:proofErr w:type="spellStart"/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>VaV</w:t>
      </w:r>
      <w:proofErr w:type="spellEnd"/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 se jedná o příspěvky/dotace, které má UTB plánovány v </w:t>
      </w:r>
      <w:proofErr w:type="gramStart"/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>rámci</w:t>
      </w:r>
      <w:proofErr w:type="gramEnd"/>
      <w:r w:rsidR="002963E3" w:rsidRPr="003E3E88">
        <w:rPr>
          <w:rFonts w:asciiTheme="minorHAnsi" w:hAnsiTheme="minorHAnsi" w:cstheme="minorHAnsi"/>
          <w:b w:val="0"/>
          <w:bCs/>
          <w:sz w:val="24"/>
          <w:szCs w:val="24"/>
        </w:rPr>
        <w:t xml:space="preserve"> již vydaných rozhodnutí o poskytnutí příspěvku/dotace nebo na základě sjednaných smluv o poskytnutí účelové dotace, rovněž je očekávána stejná úspěšnost. V případě OP TAK a OP JAK se vycházelo z podaných projektových žádostí.</w:t>
      </w:r>
    </w:p>
    <w:p w14:paraId="70BDB766" w14:textId="6C652057" w:rsidR="00FA0A0C" w:rsidRDefault="00FA0A0C" w:rsidP="002963E3">
      <w:pPr>
        <w:pStyle w:val="Zkladntext3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C9F55AF" w14:textId="798244D7" w:rsidR="0037604E" w:rsidRDefault="0037604E" w:rsidP="00D67570">
      <w:pPr>
        <w:pStyle w:val="RozpocetNadpis2"/>
        <w:rPr>
          <w:rFonts w:eastAsia="Times New Roman"/>
          <w:lang w:eastAsia="cs-CZ"/>
        </w:rPr>
      </w:pPr>
      <w:bookmarkStart w:id="10" w:name="_Toc165404515"/>
      <w:r w:rsidRPr="002F47DD">
        <w:rPr>
          <w:rFonts w:eastAsia="Times New Roman"/>
          <w:lang w:eastAsia="cs-CZ"/>
        </w:rPr>
        <w:t>Pro</w:t>
      </w:r>
      <w:r>
        <w:rPr>
          <w:rFonts w:eastAsia="Times New Roman"/>
          <w:lang w:eastAsia="cs-CZ"/>
        </w:rPr>
        <w:t>jektové financování mezinárodní</w:t>
      </w:r>
      <w:bookmarkEnd w:id="10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1134"/>
        <w:gridCol w:w="1134"/>
      </w:tblGrid>
      <w:tr w:rsidR="00527C83" w:rsidRPr="00527C83" w14:paraId="572376F4" w14:textId="77777777" w:rsidTr="00794C3B">
        <w:trPr>
          <w:trHeight w:val="31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D258" w14:textId="77777777" w:rsidR="00527C83" w:rsidRPr="00527C83" w:rsidRDefault="00527C83" w:rsidP="00527C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365C" w14:textId="77777777" w:rsidR="00527C83" w:rsidRPr="00527C83" w:rsidRDefault="00527C83" w:rsidP="00527C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50B3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9E5F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527C83" w:rsidRPr="00527C83" w14:paraId="1AF15B10" w14:textId="77777777" w:rsidTr="00794C3B">
        <w:trPr>
          <w:trHeight w:val="315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63AF" w14:textId="77777777" w:rsidR="00527C83" w:rsidRPr="00527C83" w:rsidRDefault="00527C83" w:rsidP="00527C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D968" w14:textId="77777777" w:rsidR="00527C83" w:rsidRPr="00527C83" w:rsidRDefault="00527C83" w:rsidP="00527C8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6AC3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779B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527C83" w:rsidRPr="00527C83" w14:paraId="6E3C9140" w14:textId="77777777" w:rsidTr="00794C3B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41EA" w14:textId="77777777" w:rsidR="00527C83" w:rsidRPr="00527C83" w:rsidRDefault="00527C83" w:rsidP="00527C8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 EU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8453" w14:textId="77777777" w:rsidR="00527C83" w:rsidRPr="00527C83" w:rsidRDefault="00527C83" w:rsidP="00527C8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ERASMUS, ostatní dotace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4794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A77" w14:textId="77777777" w:rsidR="00527C83" w:rsidRPr="00527C83" w:rsidRDefault="00527C83" w:rsidP="00527C8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27C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</w:tbl>
    <w:p w14:paraId="1597D7A1" w14:textId="7D380823" w:rsidR="00D67570" w:rsidRDefault="00D67570" w:rsidP="00C320D0">
      <w:pPr>
        <w:rPr>
          <w:rFonts w:eastAsia="Times New Roman"/>
          <w:lang w:eastAsia="cs-CZ"/>
        </w:rPr>
      </w:pPr>
    </w:p>
    <w:p w14:paraId="1B8D4C94" w14:textId="61E7CBF8" w:rsidR="00794C3B" w:rsidRDefault="00794C3B" w:rsidP="00794C3B">
      <w:pPr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  <w:r w:rsidRPr="005733D7">
        <w:rPr>
          <w:rFonts w:cstheme="minorHAnsi"/>
          <w:b/>
          <w:bCs/>
        </w:rPr>
        <w:t>Komentář:</w:t>
      </w:r>
      <w:r w:rsidRPr="005733D7">
        <w:rPr>
          <w:rFonts w:cstheme="minorHAnsi"/>
          <w:bCs/>
        </w:rPr>
        <w:t xml:space="preserve"> </w:t>
      </w:r>
      <w:r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Projekty EU bývají schváleny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5733D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zpravidla v polovině kalendářního roku. Výše přidělené dotace může být ovlivněna kurzem EUR k ČNB</w:t>
      </w:r>
      <w:r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  <w:t>.</w:t>
      </w:r>
    </w:p>
    <w:p w14:paraId="1488E2A1" w14:textId="77777777" w:rsidR="00FA0A0C" w:rsidRPr="00156EF3" w:rsidRDefault="00FA0A0C" w:rsidP="00794C3B">
      <w:pPr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</w:p>
    <w:p w14:paraId="006B5753" w14:textId="77777777" w:rsidR="00D67570" w:rsidRPr="002F47DD" w:rsidRDefault="00D67570" w:rsidP="00C320D0">
      <w:pPr>
        <w:rPr>
          <w:rFonts w:eastAsia="Times New Roman"/>
          <w:lang w:eastAsia="cs-CZ"/>
        </w:rPr>
      </w:pPr>
    </w:p>
    <w:p w14:paraId="6011F3E7" w14:textId="3101C7B2" w:rsidR="00C320D0" w:rsidRDefault="00C320D0" w:rsidP="00D67570">
      <w:pPr>
        <w:pStyle w:val="RozpocetNadpis2"/>
      </w:pPr>
      <w:bookmarkStart w:id="11" w:name="_Toc165404516"/>
      <w:r w:rsidRPr="002F47DD">
        <w:t>Vlastní prostředky UTB</w:t>
      </w:r>
      <w:bookmarkEnd w:id="11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5"/>
        <w:gridCol w:w="5291"/>
        <w:gridCol w:w="1276"/>
        <w:gridCol w:w="1275"/>
      </w:tblGrid>
      <w:tr w:rsidR="00FB5957" w:rsidRPr="007B5FA3" w14:paraId="2C1BF2BF" w14:textId="77777777" w:rsidTr="0004519A">
        <w:trPr>
          <w:trHeight w:val="315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66CB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Prostředky UTB</w:t>
            </w:r>
          </w:p>
        </w:tc>
        <w:tc>
          <w:tcPr>
            <w:tcW w:w="5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43C6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EE74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A4B8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7B5FA3" w:rsidRPr="007B5FA3" w14:paraId="0F743E3D" w14:textId="77777777" w:rsidTr="0004519A">
        <w:trPr>
          <w:trHeight w:val="315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C634D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5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599C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B14D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CC1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FB5957" w:rsidRPr="007B5FA3" w14:paraId="301C72D7" w14:textId="77777777" w:rsidTr="0004519A">
        <w:trPr>
          <w:trHeight w:val="313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6055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0833B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Poplatky studentů (včetně poplatků stipendijního fondu)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D12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6ED3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  <w:tr w:rsidR="007B5FA3" w:rsidRPr="007B5FA3" w14:paraId="47A7AFF8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61F2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5175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Smluvní výzkum, spolupráce ve </w:t>
            </w:r>
            <w:proofErr w:type="spellStart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VaV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FFD3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11E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</w:tr>
      <w:tr w:rsidR="007B5FA3" w:rsidRPr="007B5FA3" w14:paraId="19C9E155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8F4B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DB1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Stravování a ubytování (KMZ)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50AD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F19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100 000</w:t>
            </w:r>
          </w:p>
        </w:tc>
      </w:tr>
      <w:tr w:rsidR="007B5FA3" w:rsidRPr="007B5FA3" w14:paraId="29C86697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4B8C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399C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Nájemné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0A56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57F7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22 000</w:t>
            </w:r>
          </w:p>
        </w:tc>
      </w:tr>
      <w:tr w:rsidR="007B5FA3" w:rsidRPr="007B5FA3" w14:paraId="69DC129F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69C1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BC0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Hospodářské smlouvy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5C9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356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7B5FA3" w:rsidRPr="007B5FA3" w14:paraId="7EDEC31D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496F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1D6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Konference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58C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31F2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2 000</w:t>
            </w:r>
          </w:p>
        </w:tc>
      </w:tr>
      <w:tr w:rsidR="007B5FA3" w:rsidRPr="007B5FA3" w14:paraId="7E4B145F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2433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8B54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Kurzy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BDFA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FCF4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7B5FA3" w:rsidRPr="007B5FA3" w14:paraId="004ED67E" w14:textId="77777777" w:rsidTr="0004519A">
        <w:trPr>
          <w:trHeight w:val="300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8AE8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CA5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Vydavatelská a nakladatelská činnost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D88F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BCA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FB5957" w:rsidRPr="007B5FA3" w14:paraId="06356DAA" w14:textId="77777777" w:rsidTr="0004519A">
        <w:trPr>
          <w:trHeight w:val="522"/>
        </w:trPr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5D5D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9E77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</w:t>
            </w:r>
            <w:proofErr w:type="gramStart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výnosy  v</w:t>
            </w:r>
            <w:proofErr w:type="gramEnd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 hlavní činnosti (úroky, administrativní úkony, </w:t>
            </w:r>
            <w:proofErr w:type="spellStart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reproslužby</w:t>
            </w:r>
            <w:proofErr w:type="spellEnd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, </w:t>
            </w:r>
            <w:proofErr w:type="spellStart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</w:t>
            </w:r>
            <w:proofErr w:type="spellEnd"/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služby)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0FD3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EE44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75 000</w:t>
            </w:r>
          </w:p>
        </w:tc>
      </w:tr>
      <w:tr w:rsidR="00FB5957" w:rsidRPr="007B5FA3" w14:paraId="4C1A2D57" w14:textId="77777777" w:rsidTr="0004519A">
        <w:trPr>
          <w:trHeight w:val="260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C6C2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5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DC90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výnosy v doplňkové činnosti (8517, 8530)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337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2C32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4 000</w:t>
            </w:r>
          </w:p>
        </w:tc>
      </w:tr>
    </w:tbl>
    <w:p w14:paraId="528BDD4D" w14:textId="5AB5ACCF" w:rsidR="00B86C5B" w:rsidRDefault="00B86C5B" w:rsidP="00C320D0"/>
    <w:p w14:paraId="3363ADE9" w14:textId="5ECC9EB8" w:rsidR="00D67570" w:rsidRDefault="00D67570" w:rsidP="00C320D0"/>
    <w:p w14:paraId="6AF1F49F" w14:textId="77777777" w:rsidR="00D67570" w:rsidRPr="002F47DD" w:rsidRDefault="00D67570" w:rsidP="00C320D0"/>
    <w:p w14:paraId="0B89F729" w14:textId="0D10ED61" w:rsidR="004708B1" w:rsidRPr="002F47DD" w:rsidRDefault="002F47DD" w:rsidP="00D67570">
      <w:pPr>
        <w:pStyle w:val="RozpocetNadpis2"/>
      </w:pPr>
      <w:bookmarkStart w:id="12" w:name="_Toc165404517"/>
      <w:r w:rsidRPr="002F47DD">
        <w:t>Prostředky od ÚSC, právnických a fyzických osob</w:t>
      </w:r>
      <w:bookmarkEnd w:id="12"/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596"/>
        <w:gridCol w:w="1276"/>
        <w:gridCol w:w="1275"/>
      </w:tblGrid>
      <w:tr w:rsidR="007B5FA3" w:rsidRPr="007B5FA3" w14:paraId="749AC09D" w14:textId="77777777" w:rsidTr="0004519A">
        <w:trPr>
          <w:trHeight w:val="315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997A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Ukazatel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9717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28EB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97DD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7B5FA3" w:rsidRPr="007B5FA3" w14:paraId="3A67F5B4" w14:textId="77777777" w:rsidTr="0004519A">
        <w:trPr>
          <w:trHeight w:val="315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443D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C614" w14:textId="77777777" w:rsidR="007B5FA3" w:rsidRPr="007B5FA3" w:rsidRDefault="007B5FA3" w:rsidP="007B5FA3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D916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0985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7B5FA3" w:rsidRPr="007B5FA3" w14:paraId="6D81B578" w14:textId="77777777" w:rsidTr="0004519A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D1AF" w14:textId="77777777" w:rsidR="007B5FA3" w:rsidRPr="007B5FA3" w:rsidRDefault="007B5FA3" w:rsidP="007B5FA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Dotace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F181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Města, obce, kraje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ADEA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95 000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D1DD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120 000</w:t>
            </w:r>
          </w:p>
        </w:tc>
      </w:tr>
      <w:tr w:rsidR="007B5FA3" w:rsidRPr="007B5FA3" w14:paraId="272AFB8A" w14:textId="77777777" w:rsidTr="0004519A">
        <w:trPr>
          <w:trHeight w:val="3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A08D" w14:textId="77777777" w:rsidR="007B5FA3" w:rsidRPr="007B5FA3" w:rsidRDefault="007B5FA3" w:rsidP="007B5FA3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7B5FA3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Dary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0B0" w14:textId="77777777" w:rsidR="007B5FA3" w:rsidRPr="007B5FA3" w:rsidRDefault="007B5FA3" w:rsidP="007B5FA3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Fyzické a právnické osoby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3402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02EC" w14:textId="77777777" w:rsidR="007B5FA3" w:rsidRPr="007B5FA3" w:rsidRDefault="007B5FA3" w:rsidP="007B5FA3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7B5FA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2 500</w:t>
            </w:r>
          </w:p>
        </w:tc>
      </w:tr>
    </w:tbl>
    <w:p w14:paraId="6AB8F759" w14:textId="54F601E0" w:rsidR="004708B1" w:rsidRDefault="004708B1" w:rsidP="00C320D0"/>
    <w:p w14:paraId="415631A4" w14:textId="77777777" w:rsidR="0004519A" w:rsidRDefault="0004519A" w:rsidP="0004519A">
      <w:pPr>
        <w:jc w:val="both"/>
      </w:pPr>
      <w:r w:rsidRPr="005733D7">
        <w:rPr>
          <w:rFonts w:cs="Calibri"/>
          <w:b/>
          <w:bCs/>
        </w:rPr>
        <w:t>Komentář:</w:t>
      </w:r>
      <w:r>
        <w:rPr>
          <w:rFonts w:cs="Calibri"/>
          <w:bCs/>
        </w:rPr>
        <w:t xml:space="preserve"> Položka </w:t>
      </w:r>
      <w:r w:rsidRPr="00694D7E">
        <w:rPr>
          <w:rFonts w:cs="Calibri"/>
          <w:bCs/>
          <w:i/>
        </w:rPr>
        <w:t>Dotace</w:t>
      </w:r>
      <w:r>
        <w:rPr>
          <w:rFonts w:cs="Calibri"/>
          <w:bCs/>
        </w:rPr>
        <w:t xml:space="preserve"> zahrnuje zejména dotace Zlínského kraje na podporu studentů doktorských studií, </w:t>
      </w:r>
      <w:proofErr w:type="spellStart"/>
      <w:r>
        <w:rPr>
          <w:rFonts w:cs="Calibri"/>
          <w:bCs/>
        </w:rPr>
        <w:t>postdoktorských</w:t>
      </w:r>
      <w:proofErr w:type="spellEnd"/>
      <w:r>
        <w:rPr>
          <w:rFonts w:cs="Calibri"/>
          <w:bCs/>
        </w:rPr>
        <w:t xml:space="preserve"> pozic a dále investice na výstavbu objektu U1. Současně jsou v položce </w:t>
      </w:r>
      <w:r w:rsidRPr="00694D7E">
        <w:rPr>
          <w:rFonts w:cs="Calibri"/>
          <w:bCs/>
          <w:i/>
        </w:rPr>
        <w:t>Dotace</w:t>
      </w:r>
      <w:r>
        <w:rPr>
          <w:rFonts w:cs="Calibri"/>
          <w:bCs/>
        </w:rPr>
        <w:t xml:space="preserve"> zahrnuty i dotace Statutárního města Zlína a města Uherské Hradiště určené na pořádání studentských a kulturních akcí.  </w:t>
      </w:r>
      <w:r w:rsidRPr="00B43A13">
        <w:rPr>
          <w:rFonts w:ascii="Times New Roman" w:hAnsi="Times New Roman"/>
          <w:b/>
          <w:bCs/>
        </w:rPr>
        <w:t xml:space="preserve"> </w:t>
      </w:r>
    </w:p>
    <w:p w14:paraId="7CB2D878" w14:textId="74277B96" w:rsidR="004708B1" w:rsidRDefault="004708B1" w:rsidP="00C320D0"/>
    <w:p w14:paraId="29BD1D68" w14:textId="571DF89F" w:rsidR="004708B1" w:rsidRDefault="004708B1" w:rsidP="00C320D0"/>
    <w:p w14:paraId="33D7BD6F" w14:textId="768B24B6" w:rsidR="004708B1" w:rsidRDefault="004708B1" w:rsidP="00C320D0"/>
    <w:p w14:paraId="530C4EB4" w14:textId="15EBC623" w:rsidR="004708B1" w:rsidRDefault="004708B1" w:rsidP="00C320D0"/>
    <w:p w14:paraId="111CDD90" w14:textId="1B6C9207" w:rsidR="002F47DD" w:rsidRDefault="002F47DD" w:rsidP="00C320D0"/>
    <w:p w14:paraId="2F2AD4EC" w14:textId="193730AD" w:rsidR="002F47DD" w:rsidRDefault="002F47DD" w:rsidP="00C320D0"/>
    <w:p w14:paraId="75530AE3" w14:textId="0DD5AB34" w:rsidR="002F47DD" w:rsidRDefault="002F47DD" w:rsidP="00C320D0"/>
    <w:p w14:paraId="5915A801" w14:textId="2EDB1E75" w:rsidR="002F47DD" w:rsidRDefault="002F47DD" w:rsidP="00C320D0"/>
    <w:p w14:paraId="272C3E28" w14:textId="67593B3A" w:rsidR="002F47DD" w:rsidRDefault="002F47DD" w:rsidP="00C320D0"/>
    <w:p w14:paraId="654210D6" w14:textId="328CC9BE" w:rsidR="002F47DD" w:rsidRDefault="002F47DD" w:rsidP="00C320D0"/>
    <w:p w14:paraId="5E245C5B" w14:textId="33F80333" w:rsidR="002F47DD" w:rsidRDefault="002F47DD" w:rsidP="004708B1">
      <w:pPr>
        <w:pStyle w:val="RozpocetNadpis2"/>
        <w:numPr>
          <w:ilvl w:val="0"/>
          <w:numId w:val="0"/>
        </w:numPr>
        <w:ind w:left="578"/>
      </w:pPr>
    </w:p>
    <w:p w14:paraId="23E10DCB" w14:textId="52BBBEED" w:rsidR="004708B1" w:rsidRDefault="004708B1" w:rsidP="0004519A">
      <w:pPr>
        <w:pStyle w:val="RozpocetNadpis1"/>
        <w:spacing w:after="360"/>
        <w:ind w:left="431" w:hanging="431"/>
      </w:pPr>
      <w:bookmarkStart w:id="13" w:name="_Toc165404518"/>
      <w:r w:rsidRPr="00FB78F7">
        <w:lastRenderedPageBreak/>
        <w:t>PLÁN NÁKLADŮ A ČERPÁNÍ INVESTIC</w:t>
      </w:r>
      <w:bookmarkEnd w:id="13"/>
    </w:p>
    <w:p w14:paraId="60325E73" w14:textId="6F8BE885" w:rsidR="00DD4DCE" w:rsidRDefault="00DD4DCE" w:rsidP="004708B1">
      <w:pPr>
        <w:pStyle w:val="RozpocetNadpis2"/>
      </w:pPr>
      <w:bookmarkStart w:id="14" w:name="_Toc165404519"/>
      <w:r>
        <w:t>Plán čerpání nákladů</w:t>
      </w:r>
      <w:bookmarkEnd w:id="14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1417"/>
        <w:gridCol w:w="1418"/>
      </w:tblGrid>
      <w:tr w:rsidR="0049337B" w:rsidRPr="0049337B" w14:paraId="7BEE6EB1" w14:textId="77777777" w:rsidTr="0004519A">
        <w:trPr>
          <w:trHeight w:val="31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F861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Plán nákladů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87E3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09F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49337B" w:rsidRPr="0049337B" w14:paraId="13CAD894" w14:textId="77777777" w:rsidTr="0004519A">
        <w:trPr>
          <w:trHeight w:val="315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8952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BC9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063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49337B" w:rsidRPr="0049337B" w14:paraId="25953526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5784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50* Spotřebované nákupy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542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143 000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E11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143 000</w:t>
            </w:r>
          </w:p>
        </w:tc>
      </w:tr>
      <w:tr w:rsidR="0049337B" w:rsidRPr="0049337B" w14:paraId="56B81842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C2D3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spotřeba materiálu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88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DBC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80 000</w:t>
            </w:r>
          </w:p>
        </w:tc>
      </w:tr>
      <w:tr w:rsidR="0049337B" w:rsidRPr="0049337B" w14:paraId="169944E3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8F10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spotřeba energie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590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C03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60 000</w:t>
            </w:r>
          </w:p>
        </w:tc>
      </w:tr>
      <w:tr w:rsidR="0049337B" w:rsidRPr="0049337B" w14:paraId="46F13C8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8292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prodané zboží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E72B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2513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49337B" w:rsidRPr="0049337B" w14:paraId="4FE3065C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C770A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51* Služby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8C9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175 000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E53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175 000</w:t>
            </w:r>
          </w:p>
        </w:tc>
      </w:tr>
      <w:tr w:rsidR="0049337B" w:rsidRPr="0049337B" w14:paraId="072507D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C4AC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opravy a udržování 511*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DEB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D3D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26 000</w:t>
            </w:r>
          </w:p>
        </w:tc>
      </w:tr>
      <w:tr w:rsidR="0049337B" w:rsidRPr="0049337B" w14:paraId="468E89D2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C568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na cestovné 512*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FBC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CDD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25 000</w:t>
            </w:r>
          </w:p>
        </w:tc>
      </w:tr>
      <w:tr w:rsidR="0049337B" w:rsidRPr="0049337B" w14:paraId="76DF7A2A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1987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náklady na reprezentaci 513*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318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795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5 000</w:t>
            </w:r>
          </w:p>
        </w:tc>
      </w:tr>
      <w:tr w:rsidR="0049337B" w:rsidRPr="0049337B" w14:paraId="380F02B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91B2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ostatní </w:t>
            </w:r>
            <w:proofErr w:type="gramStart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služby - celkem</w:t>
            </w:r>
            <w:proofErr w:type="gramEnd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518*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DF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119 000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1B8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119 000</w:t>
            </w:r>
          </w:p>
        </w:tc>
      </w:tr>
      <w:tr w:rsidR="0049337B" w:rsidRPr="0049337B" w14:paraId="193D3860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4B66" w14:textId="77777777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proofErr w:type="gramStart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- ostatní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9E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CDB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60 000</w:t>
            </w:r>
          </w:p>
        </w:tc>
      </w:tr>
      <w:tr w:rsidR="0049337B" w:rsidRPr="0049337B" w14:paraId="356C5715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8760" w14:textId="77777777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proofErr w:type="gramStart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- nájemné</w:t>
            </w:r>
            <w:proofErr w:type="gramEnd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(518500)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592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CB0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16 000</w:t>
            </w:r>
          </w:p>
        </w:tc>
      </w:tr>
      <w:tr w:rsidR="0049337B" w:rsidRPr="0049337B" w14:paraId="73429D1A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996C" w14:textId="77777777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proofErr w:type="gramStart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- ostraha</w:t>
            </w:r>
            <w:proofErr w:type="gramEnd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úklid, stočné, odvoz odpadu (518210, 750, 760, 730)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11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38 000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A2A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38 000</w:t>
            </w:r>
          </w:p>
        </w:tc>
      </w:tr>
      <w:tr w:rsidR="0049337B" w:rsidRPr="0049337B" w14:paraId="0B0BD638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EB80" w14:textId="77777777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ostatní </w:t>
            </w:r>
            <w:proofErr w:type="gramStart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služby - zajištění</w:t>
            </w:r>
            <w:proofErr w:type="gramEnd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akcí (518470)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6D7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BA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5 000</w:t>
            </w:r>
          </w:p>
        </w:tc>
      </w:tr>
      <w:tr w:rsidR="0049337B" w:rsidRPr="0049337B" w14:paraId="23105C69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5E8ED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52* Osobní náklady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A9F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838 800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F2E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852 100</w:t>
            </w:r>
          </w:p>
        </w:tc>
      </w:tr>
      <w:tr w:rsidR="0049337B" w:rsidRPr="0049337B" w14:paraId="39A3C506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E43D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mzdové náklady 521*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C58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F12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640 000</w:t>
            </w:r>
          </w:p>
        </w:tc>
      </w:tr>
      <w:tr w:rsidR="0049337B" w:rsidRPr="0049337B" w14:paraId="2F2BF09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53F1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zákonné sociální a zdravotní pojištění 524*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197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FC8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204 800</w:t>
            </w:r>
          </w:p>
        </w:tc>
      </w:tr>
      <w:tr w:rsidR="0049337B" w:rsidRPr="0049337B" w14:paraId="7A6CB5D0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462C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sociální pojištění 525*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D3F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47C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3 000</w:t>
            </w:r>
          </w:p>
        </w:tc>
      </w:tr>
      <w:tr w:rsidR="0049337B" w:rsidRPr="0049337B" w14:paraId="53738F61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F2AF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zákonné sociální náklady 527*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02C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93D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</w:tr>
      <w:tr w:rsidR="0049337B" w:rsidRPr="0049337B" w14:paraId="4D68A175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04D04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ostatní sociální náklady 528*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E9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D9C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49337B" w:rsidRPr="0049337B" w14:paraId="7DAEAD59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6D561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53* Daně a poplatky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5D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DD8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</w:tr>
      <w:tr w:rsidR="0049337B" w:rsidRPr="0049337B" w14:paraId="04D4A4A3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2977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daně a poplatky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971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430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1 500</w:t>
            </w:r>
          </w:p>
        </w:tc>
      </w:tr>
      <w:tr w:rsidR="0049337B" w:rsidRPr="0049337B" w14:paraId="34A07463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CB823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54* Ostatní náklady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F60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276 600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1FD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276 600</w:t>
            </w:r>
          </w:p>
        </w:tc>
      </w:tr>
      <w:tr w:rsidR="0049337B" w:rsidRPr="0049337B" w14:paraId="2F7EB164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BD2E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smluvní pokuty, úroky z prodlení, </w:t>
            </w:r>
            <w:proofErr w:type="spellStart"/>
            <w:proofErr w:type="gramStart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ost.pokuty</w:t>
            </w:r>
            <w:proofErr w:type="spellEnd"/>
            <w:proofErr w:type="gramEnd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a penále (541000 - 542999)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E9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04A3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200</w:t>
            </w:r>
          </w:p>
        </w:tc>
      </w:tr>
      <w:tr w:rsidR="0049337B" w:rsidRPr="0049337B" w14:paraId="45C1209A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0A71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odpis nedobytné pohledávky (</w:t>
            </w:r>
            <w:proofErr w:type="gramStart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543000 - 543999</w:t>
            </w:r>
            <w:proofErr w:type="gramEnd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64F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68B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49337B" w:rsidRPr="0049337B" w14:paraId="378D93E2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91FC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nákladové úroky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227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6E9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1CA6A997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0B75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kurzové </w:t>
            </w:r>
            <w:proofErr w:type="gramStart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ztráty  (</w:t>
            </w:r>
            <w:proofErr w:type="gramEnd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545000 - 545999)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76D9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3985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500</w:t>
            </w:r>
          </w:p>
        </w:tc>
      </w:tr>
      <w:tr w:rsidR="0049337B" w:rsidRPr="0049337B" w14:paraId="542E762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CC83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dary (</w:t>
            </w:r>
            <w:proofErr w:type="gramStart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546000 - 546999</w:t>
            </w:r>
            <w:proofErr w:type="gramEnd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27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B5A0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800</w:t>
            </w:r>
          </w:p>
        </w:tc>
      </w:tr>
      <w:tr w:rsidR="0049337B" w:rsidRPr="0049337B" w14:paraId="367188B2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2E8F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manka a škody (</w:t>
            </w:r>
            <w:proofErr w:type="gramStart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548000 - 548999</w:t>
            </w:r>
            <w:proofErr w:type="gramEnd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DCB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591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50</w:t>
            </w:r>
          </w:p>
        </w:tc>
      </w:tr>
      <w:tr w:rsidR="0049337B" w:rsidRPr="0049337B" w14:paraId="42C0ECD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D720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jiné ostatní náklady - </w:t>
            </w:r>
            <w:proofErr w:type="gramStart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  549</w:t>
            </w:r>
            <w:proofErr w:type="gramEnd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C4E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275 000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FF4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275 000</w:t>
            </w:r>
          </w:p>
        </w:tc>
      </w:tr>
      <w:tr w:rsidR="0049337B" w:rsidRPr="0049337B" w14:paraId="05418CBA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71E2" w14:textId="77777777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proofErr w:type="gramStart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- převody</w:t>
            </w:r>
            <w:proofErr w:type="gramEnd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do fondů (FPP, FUUP, SF) (549000 - 549099)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F39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F2C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100 000</w:t>
            </w:r>
          </w:p>
        </w:tc>
      </w:tr>
      <w:tr w:rsidR="0049337B" w:rsidRPr="0049337B" w14:paraId="216739E6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5E6A" w14:textId="77777777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proofErr w:type="gramStart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- stipendia</w:t>
            </w:r>
            <w:proofErr w:type="gramEnd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(549300 - 549399)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CDB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95 000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C59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95 000</w:t>
            </w:r>
          </w:p>
        </w:tc>
      </w:tr>
      <w:tr w:rsidR="0049337B" w:rsidRPr="0049337B" w14:paraId="4306DFD5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E774" w14:textId="77777777" w:rsidR="0049337B" w:rsidRPr="0049337B" w:rsidRDefault="0049337B" w:rsidP="0049337B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    jiné ostatní </w:t>
            </w:r>
            <w:proofErr w:type="gramStart"/>
            <w:r w:rsidRPr="0049337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náklady - ostatní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F7C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4E55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cs-CZ"/>
                <w14:ligatures w14:val="none"/>
              </w:rPr>
              <w:t>80 000</w:t>
            </w:r>
          </w:p>
        </w:tc>
      </w:tr>
      <w:tr w:rsidR="0049337B" w:rsidRPr="0049337B" w14:paraId="612BC551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5B6C2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55* Odpisy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C26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865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49337B" w:rsidRPr="0049337B" w14:paraId="6B14C1D2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B154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odpisy dlouhodobého majetku (pouze odpisy majetku </w:t>
            </w:r>
            <w:proofErr w:type="spellStart"/>
            <w:proofErr w:type="gramStart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poř.mimo</w:t>
            </w:r>
            <w:proofErr w:type="spellEnd"/>
            <w:proofErr w:type="gramEnd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dotaci)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BDA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091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8 500</w:t>
            </w:r>
          </w:p>
        </w:tc>
      </w:tr>
      <w:tr w:rsidR="0049337B" w:rsidRPr="0049337B" w14:paraId="7DD25F0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88E8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prodaný majetek (vratka elektromobil) 554*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EA3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550B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51441A55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4C685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prodané cenné papíry a podíly 553*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A5A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8AA8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52E8302C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31DC6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56* - 59* Ostatní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82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11 350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789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11 850</w:t>
            </w:r>
          </w:p>
        </w:tc>
      </w:tr>
      <w:tr w:rsidR="0049337B" w:rsidRPr="0049337B" w14:paraId="4C857BE4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DB9B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změna stavu zásob výrobků 56*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980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4D9E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2D99C01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BD55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aktivace (potraviny, skripta, drobný </w:t>
            </w:r>
            <w:proofErr w:type="spellStart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nehm</w:t>
            </w:r>
            <w:proofErr w:type="spellEnd"/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majetek) 57*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81C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-50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390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-50</w:t>
            </w:r>
          </w:p>
        </w:tc>
      </w:tr>
      <w:tr w:rsidR="0049337B" w:rsidRPr="0049337B" w14:paraId="28A922CB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50FA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poskytnuté členské příspěvky 58*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751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C1C3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1 900</w:t>
            </w:r>
          </w:p>
        </w:tc>
      </w:tr>
      <w:tr w:rsidR="0049337B" w:rsidRPr="0049337B" w14:paraId="0D556A2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8E20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pořizovací cena neodpisovaného majetku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4D4D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3734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49337B" w:rsidRPr="0049337B" w14:paraId="50266E89" w14:textId="77777777" w:rsidTr="0004519A">
        <w:trPr>
          <w:trHeight w:val="300"/>
        </w:trPr>
        <w:tc>
          <w:tcPr>
            <w:tcW w:w="60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5713" w14:textId="77777777" w:rsidR="0049337B" w:rsidRPr="0049337B" w:rsidRDefault="0049337B" w:rsidP="0049337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daň z příjmu 59*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45DF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9 500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147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10 000</w:t>
            </w:r>
          </w:p>
        </w:tc>
      </w:tr>
      <w:tr w:rsidR="0049337B" w:rsidRPr="0049337B" w14:paraId="313CEF53" w14:textId="77777777" w:rsidTr="0004519A">
        <w:trPr>
          <w:trHeight w:val="30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B4B05" w14:textId="77777777" w:rsidR="0049337B" w:rsidRPr="0049337B" w:rsidRDefault="0049337B" w:rsidP="0049337B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 NÁKLADY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E312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1 454 750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04E1" w14:textId="77777777" w:rsidR="0049337B" w:rsidRPr="0049337B" w:rsidRDefault="0049337B" w:rsidP="0049337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9337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1 468 550</w:t>
            </w:r>
          </w:p>
        </w:tc>
      </w:tr>
    </w:tbl>
    <w:p w14:paraId="1F87F76C" w14:textId="3E2BAEF2" w:rsidR="004708B1" w:rsidRDefault="004708B1" w:rsidP="004708B1"/>
    <w:p w14:paraId="191F9D72" w14:textId="147A48DB" w:rsidR="0004519A" w:rsidRPr="00E53C61" w:rsidRDefault="0004519A" w:rsidP="0004519A">
      <w:pPr>
        <w:spacing w:after="120"/>
        <w:jc w:val="both"/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  <w:r w:rsidRPr="005733D7">
        <w:rPr>
          <w:rFonts w:cs="Calibri"/>
          <w:b/>
          <w:bCs/>
        </w:rPr>
        <w:t>Komentář:</w:t>
      </w:r>
      <w:r>
        <w:rPr>
          <w:rFonts w:cs="Calibri"/>
          <w:bCs/>
        </w:rPr>
        <w:t xml:space="preserve"> 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Výše uvedené položky jsou plánovány na základě vývoje v minulých letech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se zohledněním očekávaného cenového vývoje. Položka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Spotřeba energie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byla s ohledem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na aktuální situaci na trhu s energiemi ponechána na úrovni roku 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3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V položce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Náklady 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br/>
        <w:t>na cestovné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jsou zahrnuty výdaje na cestovné zaměstnanců a studentů včetně souvisejících nákladů. Skupina nákladových druhů </w:t>
      </w:r>
      <w:r w:rsidRPr="00D02B42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>Osobní náklady</w:t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reflektuje aktuální mzdové tarify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br/>
      </w:r>
      <w:r w:rsidRPr="00D02B4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rozšíření možnosti čerpání volnočasových benefitů.   </w:t>
      </w:r>
    </w:p>
    <w:p w14:paraId="1BCF8ECB" w14:textId="04A5C928" w:rsidR="004708B1" w:rsidRDefault="004708B1" w:rsidP="004708B1"/>
    <w:p w14:paraId="22A9A8EA" w14:textId="7266348D" w:rsidR="00DD4DCE" w:rsidRDefault="00DD4DCE" w:rsidP="004708B1">
      <w:pPr>
        <w:pStyle w:val="RozpocetNadpis2"/>
      </w:pPr>
      <w:bookmarkStart w:id="15" w:name="_Toc165404520"/>
      <w:r>
        <w:t>Plán čerpání fondů</w:t>
      </w:r>
      <w:bookmarkEnd w:id="15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1417"/>
        <w:gridCol w:w="1418"/>
      </w:tblGrid>
      <w:tr w:rsidR="00E61A21" w:rsidRPr="00E61A21" w14:paraId="13079CDB" w14:textId="77777777" w:rsidTr="0004519A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BF67" w14:textId="77777777" w:rsidR="00E61A21" w:rsidRPr="00E61A21" w:rsidRDefault="00E61A21" w:rsidP="00E61A2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Fondy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D133" w14:textId="77777777" w:rsidR="00E61A21" w:rsidRPr="00E61A21" w:rsidRDefault="00E61A21" w:rsidP="00E61A2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1E5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72CB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E61A21" w:rsidRPr="00E61A21" w14:paraId="5A825443" w14:textId="77777777" w:rsidTr="0004519A">
        <w:trPr>
          <w:trHeight w:val="31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3F7F" w14:textId="77777777" w:rsidR="00E61A21" w:rsidRPr="00E61A21" w:rsidRDefault="00E61A21" w:rsidP="00E61A2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BEFC" w14:textId="77777777" w:rsidR="00E61A21" w:rsidRPr="00E61A21" w:rsidRDefault="00E61A21" w:rsidP="00E61A2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86D7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AFEA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61A21" w:rsidRPr="00E61A21" w14:paraId="2960C5D4" w14:textId="77777777" w:rsidTr="0004519A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76747" w14:textId="24CFCCDE" w:rsidR="00E61A21" w:rsidRPr="00E61A2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Soc</w:t>
            </w:r>
            <w:r w:rsidR="0004519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FFEF" w14:textId="77777777" w:rsidR="00E61A21" w:rsidRPr="00E61A21" w:rsidRDefault="00E61A21" w:rsidP="00E61A2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sociální fond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584D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7211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3 500</w:t>
            </w:r>
          </w:p>
        </w:tc>
      </w:tr>
      <w:tr w:rsidR="00E61A21" w:rsidRPr="00E61A21" w14:paraId="36DE9984" w14:textId="77777777" w:rsidTr="0004519A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0CB8" w14:textId="77777777" w:rsidR="00E61A21" w:rsidRPr="00E61A2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Stip</w:t>
            </w:r>
            <w:proofErr w:type="spellEnd"/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. F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2E1" w14:textId="77777777" w:rsidR="00E61A21" w:rsidRPr="00E61A21" w:rsidRDefault="00E61A21" w:rsidP="00E61A2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stipendijní fond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D01B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5F52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13 000</w:t>
            </w:r>
          </w:p>
        </w:tc>
      </w:tr>
      <w:tr w:rsidR="00E61A21" w:rsidRPr="00E61A21" w14:paraId="5060B76D" w14:textId="77777777" w:rsidTr="0004519A">
        <w:trPr>
          <w:trHeight w:val="6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36CC" w14:textId="77777777" w:rsidR="00E61A21" w:rsidRPr="00E61A2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FUUP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DB6B" w14:textId="77777777" w:rsidR="00E61A21" w:rsidRPr="00E61A21" w:rsidRDefault="00E61A21" w:rsidP="00E61A2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fond účelově určených prostředků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7142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E591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6 000</w:t>
            </w:r>
          </w:p>
        </w:tc>
      </w:tr>
      <w:tr w:rsidR="00E61A21" w:rsidRPr="00E61A21" w14:paraId="709E9DCB" w14:textId="77777777" w:rsidTr="0004519A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C2F1" w14:textId="77777777" w:rsidR="00E61A21" w:rsidRPr="00E61A21" w:rsidRDefault="00E61A21" w:rsidP="00E61A21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FPP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5212" w14:textId="77777777" w:rsidR="00E61A21" w:rsidRPr="00E61A21" w:rsidRDefault="00E61A21" w:rsidP="00E61A21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</w:pPr>
            <w:r w:rsidRPr="00E61A21">
              <w:rPr>
                <w:rFonts w:ascii="Times New Roman" w:eastAsia="Times New Roman" w:hAnsi="Times New Roman" w:cs="Times New Roman"/>
                <w:color w:val="000000"/>
                <w:kern w:val="0"/>
                <w:lang w:eastAsia="cs-CZ"/>
                <w14:ligatures w14:val="none"/>
              </w:rPr>
              <w:t>fond provozních prostředků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5110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8218" w14:textId="77777777" w:rsidR="00E61A21" w:rsidRPr="00E61A21" w:rsidRDefault="00E61A21" w:rsidP="00E61A21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61A2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150 000</w:t>
            </w:r>
          </w:p>
        </w:tc>
      </w:tr>
    </w:tbl>
    <w:p w14:paraId="63A33926" w14:textId="753FD648" w:rsidR="00DD4DCE" w:rsidRPr="00727511" w:rsidRDefault="00DD4DCE" w:rsidP="004708B1">
      <w:pPr>
        <w:rPr>
          <w:rFonts w:ascii="Calibri" w:eastAsia="Times New Roman" w:hAnsi="Calibri" w:cs="Calibri"/>
          <w:bCs/>
          <w:color w:val="FF0000"/>
          <w:kern w:val="0"/>
          <w:lang w:eastAsia="cs-CZ"/>
          <w14:ligatures w14:val="none"/>
        </w:rPr>
      </w:pPr>
    </w:p>
    <w:p w14:paraId="496D7012" w14:textId="1B8D79E8" w:rsidR="0004519A" w:rsidRPr="00D02B42" w:rsidRDefault="0004519A" w:rsidP="0004519A">
      <w:pPr>
        <w:pStyle w:val="Zkladntext3"/>
        <w:spacing w:line="240" w:lineRule="auto"/>
        <w:rPr>
          <w:rFonts w:cs="Calibri"/>
          <w:b w:val="0"/>
          <w:bCs/>
          <w:sz w:val="24"/>
          <w:szCs w:val="24"/>
        </w:rPr>
      </w:pPr>
      <w:r w:rsidRPr="00D02B42">
        <w:rPr>
          <w:rFonts w:cs="Calibri"/>
          <w:bCs/>
          <w:sz w:val="24"/>
          <w:szCs w:val="24"/>
        </w:rPr>
        <w:t>Komentář:</w:t>
      </w:r>
      <w:r>
        <w:rPr>
          <w:rFonts w:cs="Calibri"/>
          <w:bCs/>
          <w:sz w:val="24"/>
          <w:szCs w:val="24"/>
        </w:rPr>
        <w:t xml:space="preserve"> </w:t>
      </w:r>
      <w:r w:rsidRPr="00D02B42">
        <w:rPr>
          <w:rFonts w:cs="Calibri"/>
          <w:b w:val="0"/>
          <w:bCs/>
          <w:sz w:val="24"/>
          <w:szCs w:val="24"/>
        </w:rPr>
        <w:t xml:space="preserve">Položka </w:t>
      </w:r>
      <w:r w:rsidRPr="00D02B42">
        <w:rPr>
          <w:rFonts w:cs="Calibri"/>
          <w:b w:val="0"/>
          <w:bCs/>
          <w:i/>
          <w:sz w:val="24"/>
          <w:szCs w:val="24"/>
        </w:rPr>
        <w:t>Fond provozních prostředků</w:t>
      </w:r>
      <w:r w:rsidRPr="00D02B42">
        <w:rPr>
          <w:rFonts w:cs="Calibri"/>
          <w:b w:val="0"/>
          <w:bCs/>
          <w:sz w:val="24"/>
          <w:szCs w:val="24"/>
        </w:rPr>
        <w:t xml:space="preserve"> zahrnuje prostředky převedeného příspěvku na vzdělávací a vědeckou a výzkumnou, vývojovou a inovační, uměleckou nebo další tvůrčí činnost, dále pak prostředky fondů ze zisku. U </w:t>
      </w:r>
      <w:r w:rsidRPr="00694D7E">
        <w:rPr>
          <w:rFonts w:cs="Calibri"/>
          <w:b w:val="0"/>
          <w:bCs/>
          <w:i/>
          <w:sz w:val="24"/>
          <w:szCs w:val="24"/>
        </w:rPr>
        <w:t>Fondu účelově určených prostředků</w:t>
      </w:r>
      <w:r w:rsidRPr="00D02B42">
        <w:rPr>
          <w:rFonts w:cs="Calibri"/>
          <w:b w:val="0"/>
          <w:bCs/>
          <w:sz w:val="24"/>
          <w:szCs w:val="24"/>
        </w:rPr>
        <w:t xml:space="preserve"> </w:t>
      </w:r>
      <w:r w:rsidR="00FA0A0C">
        <w:rPr>
          <w:rFonts w:cs="Calibri"/>
          <w:b w:val="0"/>
          <w:bCs/>
          <w:sz w:val="24"/>
          <w:szCs w:val="24"/>
        </w:rPr>
        <w:t xml:space="preserve"> </w:t>
      </w:r>
      <w:r w:rsidR="00FA0A0C">
        <w:rPr>
          <w:rFonts w:cs="Calibri"/>
          <w:b w:val="0"/>
          <w:bCs/>
          <w:sz w:val="24"/>
          <w:szCs w:val="24"/>
        </w:rPr>
        <w:br/>
      </w:r>
      <w:r w:rsidRPr="00D02B42">
        <w:rPr>
          <w:rFonts w:cs="Calibri"/>
          <w:b w:val="0"/>
          <w:bCs/>
          <w:sz w:val="24"/>
          <w:szCs w:val="24"/>
        </w:rPr>
        <w:t xml:space="preserve">se předpokládá zejména čerpání prostředků institucionální podpory na dlouhodobý koncepční rozvoj výzkumné organizace převedených do fondů v minulých letech.  </w:t>
      </w:r>
    </w:p>
    <w:p w14:paraId="15C8AAF5" w14:textId="77777777" w:rsidR="00DD4DCE" w:rsidRDefault="00DD4DCE" w:rsidP="004708B1"/>
    <w:p w14:paraId="5A44A3A6" w14:textId="364BABF5" w:rsidR="004708B1" w:rsidRDefault="00DD4DCE" w:rsidP="004708B1">
      <w:pPr>
        <w:pStyle w:val="RozpocetNadpis2"/>
      </w:pPr>
      <w:bookmarkStart w:id="16" w:name="_Toc165404521"/>
      <w:r>
        <w:t>Plán čerpání investic</w:t>
      </w:r>
      <w:bookmarkEnd w:id="16"/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261"/>
        <w:gridCol w:w="1417"/>
        <w:gridCol w:w="1418"/>
      </w:tblGrid>
      <w:tr w:rsidR="00E4596A" w:rsidRPr="00E4596A" w14:paraId="7E5BAF0C" w14:textId="77777777" w:rsidTr="0004519A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6DC2" w14:textId="77777777" w:rsidR="00E4596A" w:rsidRPr="00E4596A" w:rsidRDefault="00E4596A" w:rsidP="00E4596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Program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9606" w14:textId="77777777" w:rsidR="00E4596A" w:rsidRPr="00E4596A" w:rsidRDefault="00E4596A" w:rsidP="00E4596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Popis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4969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03E8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</w:p>
        </w:tc>
      </w:tr>
      <w:tr w:rsidR="00E4596A" w:rsidRPr="00E4596A" w14:paraId="46488B7C" w14:textId="77777777" w:rsidTr="0004519A">
        <w:trPr>
          <w:trHeight w:val="31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6269" w14:textId="77777777" w:rsidR="00E4596A" w:rsidRPr="00E4596A" w:rsidRDefault="00E4596A" w:rsidP="00E4596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2426" w14:textId="77777777" w:rsidR="00E4596A" w:rsidRPr="00E4596A" w:rsidRDefault="00E4596A" w:rsidP="00E4596A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7CA7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EB03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v tis. Kč</w:t>
            </w:r>
          </w:p>
        </w:tc>
      </w:tr>
      <w:tr w:rsidR="00E4596A" w:rsidRPr="00E4596A" w14:paraId="21B2BDDB" w14:textId="77777777" w:rsidTr="0004519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F321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 JAK, OP TAK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2616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Operační program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DF73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141 000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273A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141 000</w:t>
            </w:r>
          </w:p>
        </w:tc>
      </w:tr>
      <w:tr w:rsidR="00E4596A" w:rsidRPr="00E4596A" w14:paraId="151B2DCC" w14:textId="77777777" w:rsidTr="0004519A">
        <w:trPr>
          <w:trHeight w:val="9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2F9B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DK RVO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3E3A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Institucionální podpora na dlouhodobý koncepční rozvoj výzkumné organizace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06A5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BE08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8 000</w:t>
            </w:r>
          </w:p>
        </w:tc>
      </w:tr>
      <w:tr w:rsidR="00E4596A" w:rsidRPr="00E4596A" w14:paraId="1E36ED0E" w14:textId="77777777" w:rsidTr="0004519A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AC5F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Kapitálový příspěvek MŠMT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9A5F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Výměna příspěvku za kapitálové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A87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9D7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20 000</w:t>
            </w:r>
          </w:p>
        </w:tc>
      </w:tr>
      <w:tr w:rsidR="00E4596A" w:rsidRPr="00E4596A" w14:paraId="2959CB65" w14:textId="77777777" w:rsidTr="0004519A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04A8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SVV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8151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Specifický vysokoškolský výzkum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C391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3B91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</w:t>
            </w:r>
          </w:p>
        </w:tc>
      </w:tr>
      <w:tr w:rsidR="00E4596A" w:rsidRPr="00E4596A" w14:paraId="54CC6548" w14:textId="77777777" w:rsidTr="0004519A">
        <w:trPr>
          <w:trHeight w:val="9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B17D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PPR, PPSŘ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1F368" w14:textId="1BCD070E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Program podpory ro</w:t>
            </w:r>
            <w:r w:rsidR="002301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z</w:t>
            </w: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voje, program na podporu strategického řízení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C54E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2A16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9 000</w:t>
            </w:r>
          </w:p>
        </w:tc>
      </w:tr>
      <w:tr w:rsidR="00E4596A" w:rsidRPr="00E4596A" w14:paraId="05099E62" w14:textId="77777777" w:rsidTr="0004519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C73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Programové financování MŠMT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B43D4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MŠMT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03DE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2C0D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83 000</w:t>
            </w:r>
          </w:p>
        </w:tc>
      </w:tr>
      <w:tr w:rsidR="00E4596A" w:rsidRPr="00E4596A" w14:paraId="5FB21DDC" w14:textId="77777777" w:rsidTr="0004519A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B6CB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FRIM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757E" w14:textId="77777777" w:rsidR="00E4596A" w:rsidRPr="00E4596A" w:rsidRDefault="00E4596A" w:rsidP="00E4596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Fond rozvoje investic majetku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441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5796" w14:textId="77777777" w:rsidR="00E4596A" w:rsidRPr="00E4596A" w:rsidRDefault="00E4596A" w:rsidP="00E4596A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E459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50 000</w:t>
            </w:r>
          </w:p>
        </w:tc>
      </w:tr>
    </w:tbl>
    <w:p w14:paraId="3BDA1BE3" w14:textId="63BA02FB" w:rsidR="004708B1" w:rsidRDefault="004708B1" w:rsidP="004708B1"/>
    <w:p w14:paraId="50AD2807" w14:textId="341DB937" w:rsidR="00407B80" w:rsidRPr="00FA0A0C" w:rsidRDefault="00FA0A0C" w:rsidP="00407B80">
      <w:pPr>
        <w:pStyle w:val="Zkladntext3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A0A0C">
        <w:rPr>
          <w:rFonts w:asciiTheme="minorHAnsi" w:hAnsiTheme="minorHAnsi" w:cstheme="minorHAnsi"/>
          <w:bCs/>
          <w:sz w:val="24"/>
          <w:szCs w:val="24"/>
        </w:rPr>
        <w:t>Komentář:</w:t>
      </w:r>
      <w:r w:rsidRPr="00FA0A0C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407B80" w:rsidRPr="00FA0A0C">
        <w:rPr>
          <w:rFonts w:asciiTheme="minorHAnsi" w:hAnsiTheme="minorHAnsi" w:cstheme="minorHAnsi"/>
          <w:b w:val="0"/>
          <w:bCs/>
          <w:sz w:val="24"/>
          <w:szCs w:val="24"/>
        </w:rPr>
        <w:t>V položce čerpání FRIM jsou zahrnuty akce Stavební komise UTB, včetně investičních akcí plánovaných a hrazených součástmi. Významná část prostředků bude v následujících letech 202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5</w:t>
      </w:r>
      <w:r w:rsidR="00407B80" w:rsidRPr="00FA0A0C">
        <w:rPr>
          <w:rFonts w:asciiTheme="minorHAnsi" w:hAnsiTheme="minorHAnsi" w:cstheme="minorHAnsi"/>
          <w:b w:val="0"/>
          <w:bCs/>
          <w:sz w:val="24"/>
          <w:szCs w:val="24"/>
        </w:rPr>
        <w:t xml:space="preserve"> a 202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6</w:t>
      </w:r>
      <w:r w:rsidR="00407B80" w:rsidRPr="00FA0A0C">
        <w:rPr>
          <w:rFonts w:asciiTheme="minorHAnsi" w:hAnsiTheme="minorHAnsi" w:cstheme="minorHAnsi"/>
          <w:b w:val="0"/>
          <w:bCs/>
          <w:sz w:val="24"/>
          <w:szCs w:val="24"/>
        </w:rPr>
        <w:t xml:space="preserve"> čerpána na finanční spoluúčast akce „Novostavba objektu U1“ v rámci programového financování MŠMT. Dále pak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zahrnuje akci</w:t>
      </w:r>
      <w:r w:rsidR="00407B80" w:rsidRPr="00FA0A0C">
        <w:rPr>
          <w:rFonts w:asciiTheme="minorHAnsi" w:hAnsiTheme="minorHAnsi" w:cstheme="minorHAnsi"/>
          <w:b w:val="0"/>
          <w:bCs/>
          <w:sz w:val="24"/>
          <w:szCs w:val="24"/>
        </w:rPr>
        <w:t xml:space="preserve"> „Rekonstrukce objektu U12 – V. etapa. </w:t>
      </w:r>
    </w:p>
    <w:p w14:paraId="721142EE" w14:textId="77777777" w:rsidR="00727511" w:rsidRDefault="00727511" w:rsidP="004708B1"/>
    <w:p w14:paraId="3B593E13" w14:textId="37B0F13C" w:rsidR="00173481" w:rsidRDefault="00173481" w:rsidP="00173481">
      <w:pPr>
        <w:pStyle w:val="RozpocetNadpis1"/>
        <w:ind w:left="431" w:hanging="431"/>
      </w:pPr>
      <w:bookmarkStart w:id="17" w:name="_Toc165404522"/>
      <w:r w:rsidRPr="00173481">
        <w:lastRenderedPageBreak/>
        <w:t>Seznam z</w:t>
      </w:r>
      <w:r w:rsidR="00407B80">
        <w:t>kra</w:t>
      </w:r>
      <w:r w:rsidRPr="00173481">
        <w:t>tek</w:t>
      </w:r>
      <w:bookmarkEnd w:id="17"/>
    </w:p>
    <w:p w14:paraId="097DD6A4" w14:textId="77777777" w:rsidR="00727511" w:rsidRPr="00173481" w:rsidRDefault="00727511" w:rsidP="00156EF3"/>
    <w:p w14:paraId="69AF21A9" w14:textId="1407677A" w:rsidR="00173481" w:rsidRDefault="00173481" w:rsidP="00173481"/>
    <w:p w14:paraId="6616179B" w14:textId="12F2A976" w:rsidR="00FA0A0C" w:rsidRPr="00173481" w:rsidRDefault="00FA0A0C" w:rsidP="00173481">
      <w:pPr>
        <w:ind w:left="431"/>
      </w:pPr>
      <w:r w:rsidRPr="00173481">
        <w:t>DKRVO</w:t>
      </w:r>
      <w:r w:rsidRPr="00173481">
        <w:tab/>
      </w:r>
      <w:r w:rsidR="004A3377">
        <w:tab/>
      </w:r>
      <w:r w:rsidRPr="00173481">
        <w:t>Dlouhodobý koncepční rozvoj výzkumné organizace</w:t>
      </w:r>
    </w:p>
    <w:p w14:paraId="789481CD" w14:textId="77777777" w:rsidR="00FA0A0C" w:rsidRPr="00173481" w:rsidRDefault="00FA0A0C" w:rsidP="00173481">
      <w:pPr>
        <w:ind w:left="431"/>
      </w:pPr>
      <w:r w:rsidRPr="00173481">
        <w:t>FUČ</w:t>
      </w:r>
      <w:r w:rsidRPr="00173481">
        <w:tab/>
      </w:r>
      <w:r w:rsidRPr="00173481">
        <w:tab/>
        <w:t>Fond umělecké činnosti</w:t>
      </w:r>
    </w:p>
    <w:p w14:paraId="74449646" w14:textId="77777777" w:rsidR="00FA0A0C" w:rsidRDefault="00FA0A0C" w:rsidP="00173481">
      <w:pPr>
        <w:ind w:left="431"/>
      </w:pPr>
      <w:r>
        <w:t xml:space="preserve">GAČR                     </w:t>
      </w:r>
      <w:r w:rsidRPr="006D286D">
        <w:t>Grantová agentura</w:t>
      </w:r>
      <w:r>
        <w:t xml:space="preserve"> České republiky</w:t>
      </w:r>
    </w:p>
    <w:p w14:paraId="0645DE90" w14:textId="77777777" w:rsidR="00FA0A0C" w:rsidRDefault="00FA0A0C" w:rsidP="006D286D">
      <w:pPr>
        <w:ind w:left="431"/>
      </w:pPr>
      <w:r>
        <w:t>MK                          Ministerstvo kultury</w:t>
      </w:r>
    </w:p>
    <w:p w14:paraId="4177F9C7" w14:textId="77777777" w:rsidR="00FA0A0C" w:rsidRDefault="00FA0A0C" w:rsidP="006D286D">
      <w:pPr>
        <w:ind w:left="431"/>
      </w:pPr>
      <w:r>
        <w:t>MPO                       Ministerstvo průmyslu a obchodu</w:t>
      </w:r>
    </w:p>
    <w:p w14:paraId="32B61B5D" w14:textId="77777777" w:rsidR="00FA0A0C" w:rsidRDefault="00FA0A0C" w:rsidP="006D286D">
      <w:pPr>
        <w:ind w:left="431"/>
      </w:pPr>
      <w:r w:rsidRPr="006D286D">
        <w:t>MPSV</w:t>
      </w:r>
      <w:r>
        <w:t xml:space="preserve">                     Ministerstvo práce a sociálních věcí</w:t>
      </w:r>
    </w:p>
    <w:p w14:paraId="0F4490FC" w14:textId="77777777" w:rsidR="00FA0A0C" w:rsidRPr="00173481" w:rsidRDefault="00FA0A0C" w:rsidP="00173481">
      <w:pPr>
        <w:ind w:left="431"/>
      </w:pPr>
      <w:r w:rsidRPr="00173481">
        <w:t>MŠMT</w:t>
      </w:r>
      <w:r w:rsidRPr="00173481">
        <w:tab/>
      </w:r>
      <w:r w:rsidRPr="00173481">
        <w:tab/>
        <w:t>Ministerstvo školství, mládeže a tělovýchovy</w:t>
      </w:r>
    </w:p>
    <w:p w14:paraId="547AD0FD" w14:textId="72FC7FAA" w:rsidR="00FA0A0C" w:rsidRDefault="00FA0A0C" w:rsidP="006D286D">
      <w:pPr>
        <w:ind w:left="431"/>
      </w:pPr>
      <w:r>
        <w:t>MZ</w:t>
      </w:r>
      <w:r w:rsidR="004A3377">
        <w:tab/>
      </w:r>
      <w:r>
        <w:t xml:space="preserve">              Ministerstvo zdravotnictví</w:t>
      </w:r>
    </w:p>
    <w:p w14:paraId="06B051A8" w14:textId="0E88C94B" w:rsidR="00FA0A0C" w:rsidRDefault="00FA0A0C" w:rsidP="006D286D">
      <w:pPr>
        <w:ind w:left="431"/>
      </w:pPr>
      <w:r w:rsidRPr="006D286D">
        <w:t>M</w:t>
      </w:r>
      <w:r w:rsidR="004A3377">
        <w:t>Ze</w:t>
      </w:r>
      <w:r>
        <w:t xml:space="preserve">                        Ministerstvo zemědělství</w:t>
      </w:r>
    </w:p>
    <w:p w14:paraId="3539420B" w14:textId="77777777" w:rsidR="00FA0A0C" w:rsidRPr="007260FA" w:rsidRDefault="00FA0A0C" w:rsidP="006D286D">
      <w:pPr>
        <w:ind w:left="431"/>
      </w:pPr>
      <w:r>
        <w:t xml:space="preserve">NPO                        </w:t>
      </w:r>
      <w:r w:rsidRPr="006D286D">
        <w:t>Národní plán obnovy</w:t>
      </w:r>
    </w:p>
    <w:p w14:paraId="70A779AF" w14:textId="77777777" w:rsidR="00FA0A0C" w:rsidRDefault="00FA0A0C" w:rsidP="0004519A">
      <w:pPr>
        <w:ind w:left="431"/>
      </w:pPr>
      <w:r>
        <w:t>OP JAK                   Operační program Jan Amos Komenský</w:t>
      </w:r>
    </w:p>
    <w:p w14:paraId="63F418AC" w14:textId="77777777" w:rsidR="00FA0A0C" w:rsidRDefault="00FA0A0C" w:rsidP="0004519A">
      <w:pPr>
        <w:ind w:left="431"/>
      </w:pPr>
      <w:r>
        <w:t>OP TAK                   Operační program technologie a aplikace pro konkurenceschopnost</w:t>
      </w:r>
    </w:p>
    <w:p w14:paraId="2663601E" w14:textId="4B436278" w:rsidR="00FA0A0C" w:rsidRDefault="00FA0A0C" w:rsidP="0004519A">
      <w:pPr>
        <w:ind w:left="431"/>
      </w:pPr>
      <w:r>
        <w:t>OP VVV                  Operační program věda, výzkum, vývoj</w:t>
      </w:r>
    </w:p>
    <w:p w14:paraId="73257C51" w14:textId="4E5EFF63" w:rsidR="00FA0A0C" w:rsidRDefault="00FA0A0C" w:rsidP="0004519A">
      <w:pPr>
        <w:ind w:left="431"/>
      </w:pPr>
      <w:r>
        <w:t>PPR</w:t>
      </w:r>
      <w:r>
        <w:tab/>
      </w:r>
      <w:r>
        <w:tab/>
      </w:r>
      <w:r w:rsidR="00AC349F">
        <w:t>Program podpory rozvoje</w:t>
      </w:r>
    </w:p>
    <w:p w14:paraId="35DC6911" w14:textId="19F9A4E4" w:rsidR="00AC349F" w:rsidRDefault="00AC349F" w:rsidP="0004519A">
      <w:pPr>
        <w:ind w:left="431"/>
      </w:pPr>
      <w:r>
        <w:t>PPSŘ</w:t>
      </w:r>
      <w:r>
        <w:tab/>
      </w:r>
      <w:r>
        <w:tab/>
        <w:t>Program na podporu strategického řízení</w:t>
      </w:r>
    </w:p>
    <w:p w14:paraId="4D6B2C60" w14:textId="77777777" w:rsidR="00FA0A0C" w:rsidRPr="00173481" w:rsidRDefault="00FA0A0C" w:rsidP="00173481">
      <w:pPr>
        <w:ind w:left="431"/>
      </w:pPr>
      <w:r w:rsidRPr="00173481">
        <w:t>SVV</w:t>
      </w:r>
      <w:r w:rsidRPr="00173481">
        <w:tab/>
      </w:r>
      <w:r w:rsidRPr="00173481">
        <w:tab/>
        <w:t>Specifický vysokoškolský výzkum</w:t>
      </w:r>
    </w:p>
    <w:p w14:paraId="239231AC" w14:textId="77777777" w:rsidR="00FA0A0C" w:rsidRDefault="00FA0A0C" w:rsidP="006D286D">
      <w:pPr>
        <w:ind w:left="431"/>
      </w:pPr>
      <w:r>
        <w:t xml:space="preserve">TAČR                      </w:t>
      </w:r>
      <w:r w:rsidRPr="006D286D">
        <w:t>Technologická agentura</w:t>
      </w:r>
      <w:r>
        <w:t xml:space="preserve"> České republiky</w:t>
      </w:r>
    </w:p>
    <w:p w14:paraId="3A88624F" w14:textId="1D304DD6" w:rsidR="00FA0A0C" w:rsidRDefault="00FA0A0C" w:rsidP="00173481">
      <w:r>
        <w:t xml:space="preserve">        </w:t>
      </w:r>
      <w:r w:rsidRPr="00173481">
        <w:t>UTB</w:t>
      </w:r>
      <w:r w:rsidRPr="00173481">
        <w:tab/>
      </w:r>
      <w:r w:rsidRPr="00173481">
        <w:tab/>
        <w:t>Univerzita Tomáše Bati ve Zlíně</w:t>
      </w:r>
    </w:p>
    <w:p w14:paraId="6126DC1D" w14:textId="43945EDB" w:rsidR="00FA0A0C" w:rsidRPr="00173481" w:rsidRDefault="00FA0A0C" w:rsidP="00173481">
      <w:r>
        <w:t xml:space="preserve">        ÚSC</w:t>
      </w:r>
      <w:r>
        <w:tab/>
      </w:r>
      <w:r>
        <w:tab/>
        <w:t>Územně samosprávný celek</w:t>
      </w:r>
    </w:p>
    <w:sectPr w:rsidR="00FA0A0C" w:rsidRPr="00173481" w:rsidSect="000C4CC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1312C" w14:textId="77777777" w:rsidR="000C4CC0" w:rsidRDefault="000C4CC0" w:rsidP="009F7EAF">
      <w:r>
        <w:separator/>
      </w:r>
    </w:p>
  </w:endnote>
  <w:endnote w:type="continuationSeparator" w:id="0">
    <w:p w14:paraId="4B9222D0" w14:textId="77777777" w:rsidR="000C4CC0" w:rsidRDefault="000C4CC0" w:rsidP="009F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1719041530"/>
      <w:docPartObj>
        <w:docPartGallery w:val="Page Numbers (Bottom of Page)"/>
        <w:docPartUnique/>
      </w:docPartObj>
    </w:sdtPr>
    <w:sdtContent>
      <w:p w14:paraId="5E31537A" w14:textId="77777777" w:rsidR="003E3E88" w:rsidRDefault="003E3E88" w:rsidP="0034160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55C6975" w14:textId="77777777" w:rsidR="003E3E88" w:rsidRDefault="003E3E88" w:rsidP="00EA007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089F1" w14:textId="2EEFCA5F" w:rsidR="003E3E88" w:rsidRPr="008D6DF9" w:rsidRDefault="003E3E88" w:rsidP="00EA007B">
    <w:pPr>
      <w:pStyle w:val="Zpat"/>
      <w:ind w:right="360"/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C71EA0">
      <w:rPr>
        <w:i/>
        <w:noProof/>
        <w:sz w:val="22"/>
      </w:rPr>
      <w:t>30.04.2024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5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noProof/>
        <w:sz w:val="22"/>
      </w:rPr>
      <w:t>32</w:t>
    </w:r>
    <w:r w:rsidRPr="008D6DF9">
      <w:rPr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62034" w14:textId="064EF337" w:rsidR="003E3E88" w:rsidRPr="008D6DF9" w:rsidRDefault="003E3E88" w:rsidP="00A451F7">
    <w:pPr>
      <w:pStyle w:val="Zpat"/>
      <w:tabs>
        <w:tab w:val="clear" w:pos="9072"/>
        <w:tab w:val="right" w:pos="14004"/>
      </w:tabs>
      <w:rPr>
        <w:i/>
        <w:sz w:val="22"/>
      </w:rPr>
    </w:pP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TIME \@ "dd.MM.yyyy" </w:instrText>
    </w:r>
    <w:r w:rsidRPr="008D6DF9">
      <w:rPr>
        <w:i/>
        <w:sz w:val="22"/>
      </w:rPr>
      <w:fldChar w:fldCharType="separate"/>
    </w:r>
    <w:r w:rsidR="00C71EA0">
      <w:rPr>
        <w:i/>
        <w:noProof/>
        <w:sz w:val="22"/>
      </w:rPr>
      <w:t>30.04.2024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ab/>
    </w:r>
    <w:r w:rsidRPr="008D6DF9">
      <w:rPr>
        <w:i/>
        <w:sz w:val="22"/>
      </w:rPr>
      <w:tab/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PAGE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19</w:t>
    </w:r>
    <w:r w:rsidRPr="008D6DF9">
      <w:rPr>
        <w:i/>
        <w:sz w:val="22"/>
      </w:rPr>
      <w:fldChar w:fldCharType="end"/>
    </w:r>
    <w:r w:rsidRPr="008D6DF9">
      <w:rPr>
        <w:i/>
        <w:sz w:val="22"/>
      </w:rPr>
      <w:t>/</w:t>
    </w:r>
    <w:r w:rsidRPr="008D6DF9">
      <w:rPr>
        <w:i/>
        <w:sz w:val="22"/>
      </w:rPr>
      <w:fldChar w:fldCharType="begin"/>
    </w:r>
    <w:r w:rsidRPr="008D6DF9">
      <w:rPr>
        <w:i/>
        <w:sz w:val="22"/>
      </w:rPr>
      <w:instrText xml:space="preserve"> NUMPAGES  \* Arabic  \* MERGEFORMAT </w:instrText>
    </w:r>
    <w:r w:rsidRPr="008D6DF9">
      <w:rPr>
        <w:i/>
        <w:sz w:val="22"/>
      </w:rPr>
      <w:fldChar w:fldCharType="separate"/>
    </w:r>
    <w:r w:rsidRPr="008D6DF9">
      <w:rPr>
        <w:i/>
        <w:sz w:val="22"/>
      </w:rPr>
      <w:t>32</w:t>
    </w:r>
    <w:r w:rsidRPr="008D6DF9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A1A73" w14:textId="77777777" w:rsidR="000C4CC0" w:rsidRDefault="000C4CC0" w:rsidP="009F7EAF">
      <w:r>
        <w:separator/>
      </w:r>
    </w:p>
  </w:footnote>
  <w:footnote w:type="continuationSeparator" w:id="0">
    <w:p w14:paraId="221847A2" w14:textId="77777777" w:rsidR="000C4CC0" w:rsidRDefault="000C4CC0" w:rsidP="009F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6FDF" w14:textId="08135FB1" w:rsidR="003E3E88" w:rsidRPr="001F50CD" w:rsidRDefault="003E3E88" w:rsidP="003E3E88">
    <w:pPr>
      <w:pStyle w:val="Zhlav"/>
      <w:rPr>
        <w:rFonts w:ascii="Arial" w:hAnsi="Arial" w:cs="Arial"/>
        <w:b/>
        <w:i/>
        <w:sz w:val="22"/>
      </w:rPr>
    </w:pPr>
    <w:r w:rsidRPr="001F50CD">
      <w:rPr>
        <w:rFonts w:ascii="Arial" w:hAnsi="Arial" w:cs="Arial"/>
        <w:b/>
        <w:i/>
        <w:sz w:val="22"/>
      </w:rPr>
      <w:t xml:space="preserve">UTB ve Zlíně                                                      Střednědobý výhled rozpočtu </w:t>
    </w:r>
    <w:proofErr w:type="gramStart"/>
    <w:r w:rsidRPr="001F50CD">
      <w:rPr>
        <w:rFonts w:ascii="Arial" w:hAnsi="Arial" w:cs="Arial"/>
        <w:b/>
        <w:i/>
        <w:sz w:val="22"/>
      </w:rPr>
      <w:t>202</w:t>
    </w:r>
    <w:r>
      <w:rPr>
        <w:rFonts w:ascii="Arial" w:hAnsi="Arial" w:cs="Arial"/>
        <w:b/>
        <w:i/>
        <w:sz w:val="22"/>
      </w:rPr>
      <w:t>5</w:t>
    </w:r>
    <w:r w:rsidRPr="001F50CD">
      <w:rPr>
        <w:rFonts w:ascii="Arial" w:hAnsi="Arial" w:cs="Arial"/>
        <w:b/>
        <w:i/>
        <w:sz w:val="22"/>
      </w:rPr>
      <w:t xml:space="preserve"> - 202</w:t>
    </w:r>
    <w:r>
      <w:rPr>
        <w:rFonts w:ascii="Arial" w:hAnsi="Arial" w:cs="Arial"/>
        <w:b/>
        <w:i/>
        <w:sz w:val="22"/>
      </w:rPr>
      <w:t>6</w:t>
    </w:r>
    <w:proofErr w:type="gramEnd"/>
    <w:r w:rsidRPr="001F50CD">
      <w:rPr>
        <w:rFonts w:ascii="Arial" w:hAnsi="Arial" w:cs="Arial"/>
        <w:b/>
        <w:i/>
        <w:sz w:val="22"/>
      </w:rPr>
      <w:t xml:space="preserve">  </w:t>
    </w:r>
  </w:p>
  <w:p w14:paraId="3075A771" w14:textId="5F656E11" w:rsidR="003E3E88" w:rsidRPr="003E3E88" w:rsidRDefault="003E3E88" w:rsidP="003E3E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4C70"/>
    <w:multiLevelType w:val="hybridMultilevel"/>
    <w:tmpl w:val="69521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6D3F"/>
    <w:multiLevelType w:val="hybridMultilevel"/>
    <w:tmpl w:val="0CAC7D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164A5"/>
    <w:multiLevelType w:val="hybridMultilevel"/>
    <w:tmpl w:val="D166D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54"/>
    <w:multiLevelType w:val="hybridMultilevel"/>
    <w:tmpl w:val="71AC6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D2398"/>
    <w:multiLevelType w:val="hybridMultilevel"/>
    <w:tmpl w:val="4F922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F8D"/>
    <w:multiLevelType w:val="hybridMultilevel"/>
    <w:tmpl w:val="6EE6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419B1"/>
    <w:multiLevelType w:val="multilevel"/>
    <w:tmpl w:val="A65ECF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F4650C"/>
    <w:multiLevelType w:val="hybridMultilevel"/>
    <w:tmpl w:val="8C309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B34C9"/>
    <w:multiLevelType w:val="hybridMultilevel"/>
    <w:tmpl w:val="A8205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344EE"/>
    <w:multiLevelType w:val="hybridMultilevel"/>
    <w:tmpl w:val="3A843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87A7F"/>
    <w:multiLevelType w:val="hybridMultilevel"/>
    <w:tmpl w:val="6B5055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D2248"/>
    <w:multiLevelType w:val="hybridMultilevel"/>
    <w:tmpl w:val="A2E22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1517"/>
    <w:multiLevelType w:val="hybridMultilevel"/>
    <w:tmpl w:val="8B967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C45AC"/>
    <w:multiLevelType w:val="hybridMultilevel"/>
    <w:tmpl w:val="40C6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10C3C"/>
    <w:multiLevelType w:val="hybridMultilevel"/>
    <w:tmpl w:val="481EFB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A15F3E"/>
    <w:multiLevelType w:val="hybridMultilevel"/>
    <w:tmpl w:val="385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2830">
    <w:abstractNumId w:val="6"/>
  </w:num>
  <w:num w:numId="2" w16cid:durableId="1756515050">
    <w:abstractNumId w:val="9"/>
  </w:num>
  <w:num w:numId="3" w16cid:durableId="451753423">
    <w:abstractNumId w:val="10"/>
  </w:num>
  <w:num w:numId="4" w16cid:durableId="2052458671">
    <w:abstractNumId w:val="4"/>
  </w:num>
  <w:num w:numId="5" w16cid:durableId="2131048896">
    <w:abstractNumId w:val="7"/>
  </w:num>
  <w:num w:numId="6" w16cid:durableId="780220364">
    <w:abstractNumId w:val="5"/>
  </w:num>
  <w:num w:numId="7" w16cid:durableId="813640097">
    <w:abstractNumId w:val="15"/>
  </w:num>
  <w:num w:numId="8" w16cid:durableId="1122184598">
    <w:abstractNumId w:val="11"/>
  </w:num>
  <w:num w:numId="9" w16cid:durableId="659432354">
    <w:abstractNumId w:val="8"/>
  </w:num>
  <w:num w:numId="10" w16cid:durableId="130055310">
    <w:abstractNumId w:val="2"/>
  </w:num>
  <w:num w:numId="11" w16cid:durableId="1303847220">
    <w:abstractNumId w:val="0"/>
  </w:num>
  <w:num w:numId="12" w16cid:durableId="1872525199">
    <w:abstractNumId w:val="3"/>
  </w:num>
  <w:num w:numId="13" w16cid:durableId="1149711177">
    <w:abstractNumId w:val="14"/>
  </w:num>
  <w:num w:numId="14" w16cid:durableId="456803519">
    <w:abstractNumId w:val="1"/>
  </w:num>
  <w:num w:numId="15" w16cid:durableId="1746948530">
    <w:abstractNumId w:val="6"/>
  </w:num>
  <w:num w:numId="16" w16cid:durableId="1106465705">
    <w:abstractNumId w:val="6"/>
  </w:num>
  <w:num w:numId="17" w16cid:durableId="124473825">
    <w:abstractNumId w:val="12"/>
  </w:num>
  <w:num w:numId="18" w16cid:durableId="2032221693">
    <w:abstractNumId w:val="13"/>
  </w:num>
  <w:num w:numId="19" w16cid:durableId="1308969849">
    <w:abstractNumId w:val="6"/>
  </w:num>
  <w:num w:numId="20" w16cid:durableId="1146824438">
    <w:abstractNumId w:val="6"/>
  </w:num>
  <w:num w:numId="21" w16cid:durableId="10403974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kxOX3nyFKv2JDmVPWWP0/lyQb1zV4QuUMTVEFj0edwRbw67rMFcLo1lXZOqhApG5d3Z/NxTaIaJIolbnwsJ3nw==" w:salt="zFv6BkNxuIZbacW80s9H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9B"/>
    <w:rsid w:val="00012B94"/>
    <w:rsid w:val="00023E4F"/>
    <w:rsid w:val="00027653"/>
    <w:rsid w:val="00027E4B"/>
    <w:rsid w:val="00031A08"/>
    <w:rsid w:val="00044B72"/>
    <w:rsid w:val="0004519A"/>
    <w:rsid w:val="00054859"/>
    <w:rsid w:val="000635F1"/>
    <w:rsid w:val="000647A1"/>
    <w:rsid w:val="000904BA"/>
    <w:rsid w:val="00094A69"/>
    <w:rsid w:val="000B7CA9"/>
    <w:rsid w:val="000C4CC0"/>
    <w:rsid w:val="000D57AC"/>
    <w:rsid w:val="000F5574"/>
    <w:rsid w:val="00106E54"/>
    <w:rsid w:val="0012257E"/>
    <w:rsid w:val="0015089D"/>
    <w:rsid w:val="001555D7"/>
    <w:rsid w:val="00156EF3"/>
    <w:rsid w:val="001707D4"/>
    <w:rsid w:val="00173481"/>
    <w:rsid w:val="001868B2"/>
    <w:rsid w:val="00196816"/>
    <w:rsid w:val="001C01D7"/>
    <w:rsid w:val="001D54FB"/>
    <w:rsid w:val="001D7AC8"/>
    <w:rsid w:val="001E070D"/>
    <w:rsid w:val="001E217E"/>
    <w:rsid w:val="001F1485"/>
    <w:rsid w:val="001F1DDD"/>
    <w:rsid w:val="001F6758"/>
    <w:rsid w:val="00207E9A"/>
    <w:rsid w:val="00220925"/>
    <w:rsid w:val="00226C90"/>
    <w:rsid w:val="002301EB"/>
    <w:rsid w:val="002355AD"/>
    <w:rsid w:val="0024785B"/>
    <w:rsid w:val="0026194B"/>
    <w:rsid w:val="00270ACE"/>
    <w:rsid w:val="00270F94"/>
    <w:rsid w:val="0027440D"/>
    <w:rsid w:val="002918D3"/>
    <w:rsid w:val="002926AB"/>
    <w:rsid w:val="002963E3"/>
    <w:rsid w:val="002A3B43"/>
    <w:rsid w:val="002C517F"/>
    <w:rsid w:val="002E5594"/>
    <w:rsid w:val="002F0FEB"/>
    <w:rsid w:val="002F1C82"/>
    <w:rsid w:val="002F47DD"/>
    <w:rsid w:val="003030CF"/>
    <w:rsid w:val="00337E62"/>
    <w:rsid w:val="00337F37"/>
    <w:rsid w:val="0034160C"/>
    <w:rsid w:val="00353745"/>
    <w:rsid w:val="00362B08"/>
    <w:rsid w:val="0036585F"/>
    <w:rsid w:val="0037604E"/>
    <w:rsid w:val="00390512"/>
    <w:rsid w:val="00390E1C"/>
    <w:rsid w:val="003A713A"/>
    <w:rsid w:val="003B1833"/>
    <w:rsid w:val="003B2142"/>
    <w:rsid w:val="003B390F"/>
    <w:rsid w:val="003B7FEE"/>
    <w:rsid w:val="003E18B8"/>
    <w:rsid w:val="003E3E88"/>
    <w:rsid w:val="003E46D6"/>
    <w:rsid w:val="003E512C"/>
    <w:rsid w:val="003F4FF8"/>
    <w:rsid w:val="003F5910"/>
    <w:rsid w:val="00407B80"/>
    <w:rsid w:val="004215E4"/>
    <w:rsid w:val="00432020"/>
    <w:rsid w:val="00444403"/>
    <w:rsid w:val="004545BF"/>
    <w:rsid w:val="00461B03"/>
    <w:rsid w:val="00467EC5"/>
    <w:rsid w:val="004708B1"/>
    <w:rsid w:val="00472EE0"/>
    <w:rsid w:val="00476901"/>
    <w:rsid w:val="0049337B"/>
    <w:rsid w:val="00495879"/>
    <w:rsid w:val="004A3377"/>
    <w:rsid w:val="004A6F01"/>
    <w:rsid w:val="004B0540"/>
    <w:rsid w:val="004C2F07"/>
    <w:rsid w:val="004D1AEB"/>
    <w:rsid w:val="004E0304"/>
    <w:rsid w:val="004E7407"/>
    <w:rsid w:val="004F0804"/>
    <w:rsid w:val="004F21F9"/>
    <w:rsid w:val="004F6B3D"/>
    <w:rsid w:val="0050593B"/>
    <w:rsid w:val="00515288"/>
    <w:rsid w:val="00516E37"/>
    <w:rsid w:val="00526C10"/>
    <w:rsid w:val="00527C83"/>
    <w:rsid w:val="00537A2D"/>
    <w:rsid w:val="005443CC"/>
    <w:rsid w:val="00554DB3"/>
    <w:rsid w:val="00560BFB"/>
    <w:rsid w:val="00560CD4"/>
    <w:rsid w:val="005628FB"/>
    <w:rsid w:val="00566C55"/>
    <w:rsid w:val="00574C7D"/>
    <w:rsid w:val="00585E71"/>
    <w:rsid w:val="00587AAF"/>
    <w:rsid w:val="005A4933"/>
    <w:rsid w:val="005A65F4"/>
    <w:rsid w:val="005B2A18"/>
    <w:rsid w:val="005B3A77"/>
    <w:rsid w:val="005B4A23"/>
    <w:rsid w:val="005C0E67"/>
    <w:rsid w:val="005C546B"/>
    <w:rsid w:val="005C5E33"/>
    <w:rsid w:val="005E3E4A"/>
    <w:rsid w:val="005E4BE2"/>
    <w:rsid w:val="005F0023"/>
    <w:rsid w:val="005F0662"/>
    <w:rsid w:val="005F6769"/>
    <w:rsid w:val="0060139A"/>
    <w:rsid w:val="00603298"/>
    <w:rsid w:val="00603B37"/>
    <w:rsid w:val="00614828"/>
    <w:rsid w:val="00624472"/>
    <w:rsid w:val="00625DAD"/>
    <w:rsid w:val="00633158"/>
    <w:rsid w:val="00644823"/>
    <w:rsid w:val="00665AC2"/>
    <w:rsid w:val="00670CC7"/>
    <w:rsid w:val="006731F1"/>
    <w:rsid w:val="00680403"/>
    <w:rsid w:val="0068421F"/>
    <w:rsid w:val="006A0B3A"/>
    <w:rsid w:val="006A120A"/>
    <w:rsid w:val="006B0FC7"/>
    <w:rsid w:val="006B3FE8"/>
    <w:rsid w:val="006B66E2"/>
    <w:rsid w:val="006B684F"/>
    <w:rsid w:val="006C55D9"/>
    <w:rsid w:val="006D286D"/>
    <w:rsid w:val="006E397F"/>
    <w:rsid w:val="006F70D1"/>
    <w:rsid w:val="00704049"/>
    <w:rsid w:val="0070507D"/>
    <w:rsid w:val="0070784B"/>
    <w:rsid w:val="0071081B"/>
    <w:rsid w:val="007145D3"/>
    <w:rsid w:val="007260FA"/>
    <w:rsid w:val="00727511"/>
    <w:rsid w:val="00730FC2"/>
    <w:rsid w:val="0073550B"/>
    <w:rsid w:val="00741539"/>
    <w:rsid w:val="007475B8"/>
    <w:rsid w:val="007545BA"/>
    <w:rsid w:val="00764810"/>
    <w:rsid w:val="00774968"/>
    <w:rsid w:val="00781023"/>
    <w:rsid w:val="00794C3B"/>
    <w:rsid w:val="007B3E6C"/>
    <w:rsid w:val="007B5FA3"/>
    <w:rsid w:val="007B64E3"/>
    <w:rsid w:val="007C1E60"/>
    <w:rsid w:val="007D1097"/>
    <w:rsid w:val="007D2735"/>
    <w:rsid w:val="007F3519"/>
    <w:rsid w:val="00817C0C"/>
    <w:rsid w:val="00821B84"/>
    <w:rsid w:val="008227A6"/>
    <w:rsid w:val="00827240"/>
    <w:rsid w:val="00842CDF"/>
    <w:rsid w:val="00843933"/>
    <w:rsid w:val="00844947"/>
    <w:rsid w:val="00845291"/>
    <w:rsid w:val="00856D8E"/>
    <w:rsid w:val="0087005C"/>
    <w:rsid w:val="00875F2C"/>
    <w:rsid w:val="008810DD"/>
    <w:rsid w:val="00881A01"/>
    <w:rsid w:val="00896684"/>
    <w:rsid w:val="008A4758"/>
    <w:rsid w:val="008D37FF"/>
    <w:rsid w:val="008D6DF9"/>
    <w:rsid w:val="008E6BE5"/>
    <w:rsid w:val="00900637"/>
    <w:rsid w:val="00926983"/>
    <w:rsid w:val="00932C28"/>
    <w:rsid w:val="009659D8"/>
    <w:rsid w:val="00966C32"/>
    <w:rsid w:val="00994F3D"/>
    <w:rsid w:val="009A05A6"/>
    <w:rsid w:val="009B1C31"/>
    <w:rsid w:val="009B422C"/>
    <w:rsid w:val="009B5A5F"/>
    <w:rsid w:val="009C0772"/>
    <w:rsid w:val="009D4A4F"/>
    <w:rsid w:val="009D6E47"/>
    <w:rsid w:val="009E0F6D"/>
    <w:rsid w:val="009F08BA"/>
    <w:rsid w:val="009F7DCC"/>
    <w:rsid w:val="009F7EAF"/>
    <w:rsid w:val="00A11D08"/>
    <w:rsid w:val="00A128E1"/>
    <w:rsid w:val="00A147DC"/>
    <w:rsid w:val="00A30E4E"/>
    <w:rsid w:val="00A35176"/>
    <w:rsid w:val="00A41288"/>
    <w:rsid w:val="00A43249"/>
    <w:rsid w:val="00A451F7"/>
    <w:rsid w:val="00A50A3D"/>
    <w:rsid w:val="00A64E59"/>
    <w:rsid w:val="00A73F3E"/>
    <w:rsid w:val="00A75964"/>
    <w:rsid w:val="00A77218"/>
    <w:rsid w:val="00A9210F"/>
    <w:rsid w:val="00AB575E"/>
    <w:rsid w:val="00AB596C"/>
    <w:rsid w:val="00AC349F"/>
    <w:rsid w:val="00AD6EC7"/>
    <w:rsid w:val="00AE2A47"/>
    <w:rsid w:val="00AE46FC"/>
    <w:rsid w:val="00AE4D6C"/>
    <w:rsid w:val="00AE705A"/>
    <w:rsid w:val="00B160EF"/>
    <w:rsid w:val="00B243A5"/>
    <w:rsid w:val="00B2532E"/>
    <w:rsid w:val="00B449F5"/>
    <w:rsid w:val="00B474A5"/>
    <w:rsid w:val="00B47DBF"/>
    <w:rsid w:val="00B5505A"/>
    <w:rsid w:val="00B60DDF"/>
    <w:rsid w:val="00B63612"/>
    <w:rsid w:val="00B708E1"/>
    <w:rsid w:val="00B711D9"/>
    <w:rsid w:val="00B74732"/>
    <w:rsid w:val="00B74844"/>
    <w:rsid w:val="00B754CF"/>
    <w:rsid w:val="00B817E3"/>
    <w:rsid w:val="00B86C5B"/>
    <w:rsid w:val="00B873A1"/>
    <w:rsid w:val="00BC380C"/>
    <w:rsid w:val="00BC6AE8"/>
    <w:rsid w:val="00BC6FB4"/>
    <w:rsid w:val="00BC7C78"/>
    <w:rsid w:val="00BE1278"/>
    <w:rsid w:val="00BE35EC"/>
    <w:rsid w:val="00C2166C"/>
    <w:rsid w:val="00C320D0"/>
    <w:rsid w:val="00C56059"/>
    <w:rsid w:val="00C6369D"/>
    <w:rsid w:val="00C66B73"/>
    <w:rsid w:val="00C700C1"/>
    <w:rsid w:val="00C71EA0"/>
    <w:rsid w:val="00C73A35"/>
    <w:rsid w:val="00CA00CC"/>
    <w:rsid w:val="00CA4DBD"/>
    <w:rsid w:val="00CA59A5"/>
    <w:rsid w:val="00CB5792"/>
    <w:rsid w:val="00CC083F"/>
    <w:rsid w:val="00CF248A"/>
    <w:rsid w:val="00D21C45"/>
    <w:rsid w:val="00D30DD8"/>
    <w:rsid w:val="00D33BDF"/>
    <w:rsid w:val="00D379CE"/>
    <w:rsid w:val="00D621F9"/>
    <w:rsid w:val="00D6543D"/>
    <w:rsid w:val="00D67570"/>
    <w:rsid w:val="00D7187E"/>
    <w:rsid w:val="00D951B6"/>
    <w:rsid w:val="00DA21C2"/>
    <w:rsid w:val="00DA3ED5"/>
    <w:rsid w:val="00DD32B6"/>
    <w:rsid w:val="00DD3348"/>
    <w:rsid w:val="00DD4DCE"/>
    <w:rsid w:val="00DD7CB5"/>
    <w:rsid w:val="00DE2E8E"/>
    <w:rsid w:val="00DF01D7"/>
    <w:rsid w:val="00DF6DB5"/>
    <w:rsid w:val="00E0587F"/>
    <w:rsid w:val="00E13B05"/>
    <w:rsid w:val="00E44CDB"/>
    <w:rsid w:val="00E4559B"/>
    <w:rsid w:val="00E4596A"/>
    <w:rsid w:val="00E50C3E"/>
    <w:rsid w:val="00E53C61"/>
    <w:rsid w:val="00E60A52"/>
    <w:rsid w:val="00E61A21"/>
    <w:rsid w:val="00E64A73"/>
    <w:rsid w:val="00E67EAA"/>
    <w:rsid w:val="00E720BA"/>
    <w:rsid w:val="00E8532A"/>
    <w:rsid w:val="00EA007B"/>
    <w:rsid w:val="00EC460E"/>
    <w:rsid w:val="00ED0276"/>
    <w:rsid w:val="00ED1EDC"/>
    <w:rsid w:val="00ED3AE3"/>
    <w:rsid w:val="00ED43E9"/>
    <w:rsid w:val="00ED78F6"/>
    <w:rsid w:val="00EE5FEF"/>
    <w:rsid w:val="00EE650F"/>
    <w:rsid w:val="00EF6089"/>
    <w:rsid w:val="00F00BD8"/>
    <w:rsid w:val="00F17F4D"/>
    <w:rsid w:val="00F221A9"/>
    <w:rsid w:val="00F23D88"/>
    <w:rsid w:val="00F27E0B"/>
    <w:rsid w:val="00F346F2"/>
    <w:rsid w:val="00F363DF"/>
    <w:rsid w:val="00F46BCB"/>
    <w:rsid w:val="00F561F9"/>
    <w:rsid w:val="00F623A8"/>
    <w:rsid w:val="00F66FE8"/>
    <w:rsid w:val="00F71169"/>
    <w:rsid w:val="00F74453"/>
    <w:rsid w:val="00FA0A0C"/>
    <w:rsid w:val="00FA0B0C"/>
    <w:rsid w:val="00FA20CE"/>
    <w:rsid w:val="00FA7793"/>
    <w:rsid w:val="00FB049E"/>
    <w:rsid w:val="00FB3E27"/>
    <w:rsid w:val="00FB5957"/>
    <w:rsid w:val="00FB77E8"/>
    <w:rsid w:val="00FC784D"/>
    <w:rsid w:val="00FD5419"/>
    <w:rsid w:val="00FF4F5D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64C5F"/>
  <w15:chartTrackingRefBased/>
  <w15:docId w15:val="{4E62D874-3CD9-B64F-A8F2-D8796F4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CA9"/>
    <w:rPr>
      <w:rFonts w:eastAsiaTheme="minorEastAsia"/>
    </w:rPr>
  </w:style>
  <w:style w:type="paragraph" w:styleId="Nadpis1">
    <w:name w:val="heading 1"/>
    <w:basedOn w:val="Normln"/>
    <w:next w:val="Normln"/>
    <w:link w:val="Nadpis1Char"/>
    <w:uiPriority w:val="9"/>
    <w:qFormat/>
    <w:rsid w:val="004E030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47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447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447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447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44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44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44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44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E4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5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6244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44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447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447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447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44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44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ozpocetOdstavec">
    <w:name w:val="Rozpocet_Odstavec"/>
    <w:basedOn w:val="Normln"/>
    <w:qFormat/>
    <w:rsid w:val="00C66B73"/>
    <w:pPr>
      <w:jc w:val="both"/>
    </w:pPr>
  </w:style>
  <w:style w:type="paragraph" w:styleId="Odstavecseseznamem">
    <w:name w:val="List Paragraph"/>
    <w:basedOn w:val="Normln"/>
    <w:uiPriority w:val="34"/>
    <w:qFormat/>
    <w:rsid w:val="004E0304"/>
    <w:pPr>
      <w:ind w:left="720"/>
      <w:contextualSpacing/>
    </w:pPr>
  </w:style>
  <w:style w:type="paragraph" w:customStyle="1" w:styleId="RozpocetNadpis1">
    <w:name w:val="Rozpocet_Nadpis 1"/>
    <w:basedOn w:val="Nadpis1"/>
    <w:link w:val="RozpocetNadpis1Char"/>
    <w:qFormat/>
    <w:rsid w:val="00875F2C"/>
    <w:pPr>
      <w:pageBreakBefore/>
      <w:spacing w:before="0" w:after="120"/>
    </w:pPr>
  </w:style>
  <w:style w:type="character" w:customStyle="1" w:styleId="RozpocetNadpis1Char">
    <w:name w:val="Rozpocet_Nadpis 1 Char"/>
    <w:basedOn w:val="Nadpis1Char"/>
    <w:link w:val="RozpocetNadpis1"/>
    <w:rsid w:val="00875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ozpocetNadpis2">
    <w:name w:val="Rozpocet_Nadpis 2"/>
    <w:basedOn w:val="Nadpis2"/>
    <w:link w:val="RozpocetNadpis2Char"/>
    <w:qFormat/>
    <w:rsid w:val="006C55D9"/>
    <w:pPr>
      <w:spacing w:before="0" w:after="120"/>
    </w:pPr>
  </w:style>
  <w:style w:type="character" w:customStyle="1" w:styleId="RozpocetNadpis2Char">
    <w:name w:val="Rozpocet_Nadpis 2 Char"/>
    <w:basedOn w:val="Nadpis2Char"/>
    <w:link w:val="RozpocetNadpis2"/>
    <w:rsid w:val="006C55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ozpoetNadpis3">
    <w:name w:val="Rozpočet_Nadpis 3"/>
    <w:basedOn w:val="Nadpis3"/>
    <w:link w:val="RozpoetNadpis3Char"/>
    <w:qFormat/>
    <w:rsid w:val="006C55D9"/>
    <w:pPr>
      <w:spacing w:before="0" w:after="120"/>
    </w:pPr>
  </w:style>
  <w:style w:type="character" w:customStyle="1" w:styleId="RozpoetNadpis3Char">
    <w:name w:val="Rozpočet_Nadpis 3 Char"/>
    <w:basedOn w:val="Nadpis3Char"/>
    <w:link w:val="RozpoetNadpis3"/>
    <w:rsid w:val="006C55D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87005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644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8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4823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F7EA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F7EAF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9F7EAF"/>
    <w:pPr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F7EAF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F7EAF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F7EAF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F7EAF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F7EAF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F7EAF"/>
    <w:pPr>
      <w:ind w:left="1920"/>
    </w:pPr>
    <w:rPr>
      <w:rFonts w:cstheme="minorHAns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F7EAF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9F7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F7EAF"/>
  </w:style>
  <w:style w:type="paragraph" w:styleId="Zpat">
    <w:name w:val="footer"/>
    <w:basedOn w:val="Normln"/>
    <w:link w:val="ZpatChar"/>
    <w:uiPriority w:val="99"/>
    <w:unhideWhenUsed/>
    <w:rsid w:val="009F7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EAF"/>
  </w:style>
  <w:style w:type="character" w:styleId="slostrnky">
    <w:name w:val="page number"/>
    <w:basedOn w:val="Standardnpsmoodstavce"/>
    <w:uiPriority w:val="99"/>
    <w:semiHidden/>
    <w:unhideWhenUsed/>
    <w:rsid w:val="00EA007B"/>
  </w:style>
  <w:style w:type="paragraph" w:styleId="Textbubliny">
    <w:name w:val="Balloon Text"/>
    <w:basedOn w:val="Normln"/>
    <w:link w:val="TextbublinyChar"/>
    <w:uiPriority w:val="99"/>
    <w:semiHidden/>
    <w:unhideWhenUsed/>
    <w:rsid w:val="006B68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84F"/>
    <w:rPr>
      <w:rFonts w:ascii="Segoe UI" w:eastAsiaTheme="minorEastAsia" w:hAnsi="Segoe UI" w:cs="Segoe UI"/>
      <w:sz w:val="18"/>
      <w:szCs w:val="18"/>
    </w:rPr>
  </w:style>
  <w:style w:type="paragraph" w:customStyle="1" w:styleId="elementtoproof">
    <w:name w:val="elementtoproof"/>
    <w:basedOn w:val="Normln"/>
    <w:rsid w:val="00E60A52"/>
    <w:rPr>
      <w:rFonts w:ascii="Calibri" w:eastAsiaTheme="minorHAnsi" w:hAnsi="Calibri" w:cs="Calibri"/>
      <w:kern w:val="0"/>
      <w:sz w:val="22"/>
      <w:szCs w:val="22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4708B1"/>
    <w:pPr>
      <w:spacing w:after="120" w:line="240" w:lineRule="atLeast"/>
      <w:jc w:val="both"/>
    </w:pPr>
    <w:rPr>
      <w:rFonts w:ascii="Calibri" w:eastAsia="Times New Roman" w:hAnsi="Calibri" w:cs="Times New Roman"/>
      <w:b/>
      <w:kern w:val="0"/>
      <w:sz w:val="21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4708B1"/>
    <w:rPr>
      <w:rFonts w:ascii="Calibri" w:eastAsia="Times New Roman" w:hAnsi="Calibri" w:cs="Times New Roman"/>
      <w:b/>
      <w:kern w:val="0"/>
      <w:sz w:val="21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C71EA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B81A-8F9F-424D-B3DE-D8DDE023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1680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Mgr. Milan Adámek, Ph.D.</dc:creator>
  <cp:keywords/>
  <dc:description/>
  <cp:lastModifiedBy>Martin Sysel</cp:lastModifiedBy>
  <cp:revision>4</cp:revision>
  <dcterms:created xsi:type="dcterms:W3CDTF">2024-04-30T20:21:00Z</dcterms:created>
  <dcterms:modified xsi:type="dcterms:W3CDTF">2024-04-30T21:16:00Z</dcterms:modified>
</cp:coreProperties>
</file>