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5A11" w:rsidRPr="00340E62" w:rsidRDefault="00340E62" w:rsidP="00340E62">
      <w:pPr>
        <w:rPr>
          <w:rStyle w:val="Hypertextovodkaz"/>
          <w:rFonts w:ascii="Times New Roman" w:hAnsi="Times New Roman" w:cs="Times New Roman"/>
          <w:b/>
          <w:color w:val="auto"/>
          <w:sz w:val="20"/>
          <w:szCs w:val="20"/>
          <w:u w:val="none"/>
        </w:rPr>
      </w:pPr>
      <w:bookmarkStart w:id="0" w:name="_GoBack"/>
      <w:bookmarkEnd w:id="0"/>
      <w:r w:rsidRPr="00340E62">
        <w:rPr>
          <w:rFonts w:ascii="Times New Roman" w:hAnsi="Times New Roman" w:cs="Times New Roman"/>
          <w:b/>
          <w:sz w:val="20"/>
          <w:szCs w:val="20"/>
        </w:rPr>
        <w:t>Příloha č. 5</w:t>
      </w:r>
    </w:p>
    <w:p w:rsidR="00C85A11" w:rsidRPr="00340E62" w:rsidRDefault="002265A3" w:rsidP="00B91F4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340E62">
        <w:rPr>
          <w:rFonts w:ascii="Times New Roman" w:hAnsi="Times New Roman" w:cs="Times New Roman"/>
          <w:b/>
          <w:bCs/>
          <w:color w:val="000000"/>
          <w:sz w:val="28"/>
          <w:szCs w:val="28"/>
        </w:rPr>
        <w:t>Dohod</w:t>
      </w:r>
      <w:r w:rsidR="005F77B0">
        <w:rPr>
          <w:rFonts w:ascii="Times New Roman" w:hAnsi="Times New Roman" w:cs="Times New Roman"/>
          <w:b/>
          <w:bCs/>
          <w:color w:val="000000"/>
          <w:sz w:val="28"/>
          <w:szCs w:val="28"/>
        </w:rPr>
        <w:t>a o poskytování služeb studentům</w:t>
      </w:r>
      <w:r w:rsidRPr="00340E62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se specifickými potřebami UTB pro účely financování zvýšených nákladů spojených </w:t>
      </w:r>
      <w:r w:rsidR="00340E62">
        <w:rPr>
          <w:rFonts w:ascii="Times New Roman" w:hAnsi="Times New Roman" w:cs="Times New Roman"/>
          <w:b/>
          <w:bCs/>
          <w:color w:val="000000"/>
          <w:sz w:val="28"/>
          <w:szCs w:val="28"/>
        </w:rPr>
        <w:br/>
      </w:r>
      <w:r w:rsidRPr="00340E62">
        <w:rPr>
          <w:rFonts w:ascii="Times New Roman" w:hAnsi="Times New Roman" w:cs="Times New Roman"/>
          <w:b/>
          <w:bCs/>
          <w:color w:val="000000"/>
          <w:sz w:val="28"/>
          <w:szCs w:val="28"/>
        </w:rPr>
        <w:t>se zajištěním studia</w:t>
      </w:r>
    </w:p>
    <w:p w:rsidR="002265A3" w:rsidRPr="002265A3" w:rsidRDefault="002265A3" w:rsidP="002265A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654DF" w:rsidRPr="00C67DED" w:rsidRDefault="00E654DF" w:rsidP="00E654DF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</w:t>
      </w:r>
      <w:r w:rsidRPr="00C67DED"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</w:rPr>
        <w:t>Strany</w:t>
      </w:r>
      <w:r w:rsidRPr="00C67DED">
        <w:rPr>
          <w:rFonts w:ascii="Times New Roman" w:hAnsi="Times New Roman" w:cs="Times New Roman"/>
          <w:b/>
          <w:sz w:val="24"/>
          <w:szCs w:val="24"/>
        </w:rPr>
        <w:t xml:space="preserve"> DOHODY</w:t>
      </w:r>
    </w:p>
    <w:p w:rsidR="00C67DED" w:rsidRPr="002265A3" w:rsidRDefault="00C67DED" w:rsidP="00C67DED">
      <w:pPr>
        <w:pStyle w:val="Odstavecseseznamem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402BD5" w:rsidRPr="00402BD5" w:rsidRDefault="00C67DED" w:rsidP="00402BD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Student se specifickými potřebami (dále jen „student se SP“)</w:t>
      </w:r>
    </w:p>
    <w:p w:rsidR="004A1BDD" w:rsidRDefault="004A1BDD" w:rsidP="004A1BD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5B4274" w:rsidRPr="00CB2AE1" w:rsidRDefault="005B4274" w:rsidP="004A1BD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CB2AE1">
        <w:rPr>
          <w:rFonts w:ascii="Times New Roman" w:hAnsi="Times New Roman" w:cs="Times New Roman"/>
          <w:b/>
          <w:bCs/>
          <w:color w:val="000000"/>
          <w:sz w:val="24"/>
          <w:szCs w:val="24"/>
        </w:rPr>
        <w:t>Příjmení, jméno:</w:t>
      </w:r>
    </w:p>
    <w:p w:rsidR="005B4274" w:rsidRPr="00CB2AE1" w:rsidRDefault="005B4274" w:rsidP="004A1BD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CB2AE1">
        <w:rPr>
          <w:rFonts w:ascii="Times New Roman" w:hAnsi="Times New Roman" w:cs="Times New Roman"/>
          <w:b/>
          <w:bCs/>
          <w:color w:val="000000"/>
          <w:sz w:val="24"/>
          <w:szCs w:val="24"/>
        </w:rPr>
        <w:t>Datum narození:</w:t>
      </w:r>
    </w:p>
    <w:p w:rsidR="005B4274" w:rsidRPr="00CB2AE1" w:rsidRDefault="005B4274" w:rsidP="004A1BD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CB2AE1">
        <w:rPr>
          <w:rFonts w:ascii="Times New Roman" w:hAnsi="Times New Roman" w:cs="Times New Roman"/>
          <w:b/>
          <w:bCs/>
          <w:color w:val="000000"/>
          <w:sz w:val="24"/>
          <w:szCs w:val="24"/>
        </w:rPr>
        <w:t>Kontaktní adresa:</w:t>
      </w:r>
    </w:p>
    <w:p w:rsidR="005B4274" w:rsidRPr="00CB2AE1" w:rsidRDefault="005B4274" w:rsidP="004A1BD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CB2AE1">
        <w:rPr>
          <w:rFonts w:ascii="Times New Roman" w:hAnsi="Times New Roman" w:cs="Times New Roman"/>
          <w:b/>
          <w:bCs/>
          <w:color w:val="000000"/>
          <w:sz w:val="24"/>
          <w:szCs w:val="24"/>
        </w:rPr>
        <w:t>Korespondenční adresa (liší-li se):</w:t>
      </w:r>
    </w:p>
    <w:p w:rsidR="005B4274" w:rsidRPr="00CB2AE1" w:rsidRDefault="005B4274" w:rsidP="004A1BD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CB2AE1">
        <w:rPr>
          <w:rFonts w:ascii="Times New Roman" w:hAnsi="Times New Roman" w:cs="Times New Roman"/>
          <w:b/>
          <w:bCs/>
          <w:color w:val="000000"/>
          <w:sz w:val="24"/>
          <w:szCs w:val="24"/>
        </w:rPr>
        <w:t>Telefon:</w:t>
      </w:r>
    </w:p>
    <w:p w:rsidR="005B4274" w:rsidRDefault="005B4274" w:rsidP="004A1BD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CB2AE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E-mail: </w:t>
      </w:r>
    </w:p>
    <w:p w:rsidR="004A1BDD" w:rsidRPr="00CB2AE1" w:rsidRDefault="004A1BDD" w:rsidP="004A1BD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5B4274" w:rsidRPr="00CB2AE1" w:rsidRDefault="005B4274" w:rsidP="004A1BD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CB2AE1">
        <w:rPr>
          <w:rFonts w:ascii="Times New Roman" w:hAnsi="Times New Roman" w:cs="Times New Roman"/>
          <w:b/>
          <w:bCs/>
          <w:color w:val="000000"/>
          <w:sz w:val="24"/>
          <w:szCs w:val="24"/>
        </w:rPr>
        <w:t>Fakulta:</w:t>
      </w:r>
    </w:p>
    <w:p w:rsidR="005B4274" w:rsidRPr="00CB2AE1" w:rsidRDefault="005B4274" w:rsidP="004A1BD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CB2AE1">
        <w:rPr>
          <w:rFonts w:ascii="Times New Roman" w:hAnsi="Times New Roman" w:cs="Times New Roman"/>
          <w:b/>
          <w:bCs/>
          <w:color w:val="000000"/>
          <w:sz w:val="24"/>
          <w:szCs w:val="24"/>
        </w:rPr>
        <w:t>Studijní obor:</w:t>
      </w:r>
    </w:p>
    <w:p w:rsidR="005B4274" w:rsidRPr="00CB2AE1" w:rsidRDefault="005B4274" w:rsidP="004A1BD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CB2AE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Studijní program: </w:t>
      </w:r>
    </w:p>
    <w:p w:rsidR="005B4274" w:rsidRPr="004A1BDD" w:rsidRDefault="005B4274" w:rsidP="004A1BD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AE1">
        <w:rPr>
          <w:rFonts w:ascii="Times New Roman" w:hAnsi="Times New Roman" w:cs="Times New Roman"/>
          <w:b/>
          <w:sz w:val="24"/>
          <w:szCs w:val="24"/>
        </w:rPr>
        <w:t>Typ studia:</w:t>
      </w:r>
      <w:r w:rsidRPr="00CB2AE1">
        <w:rPr>
          <w:rFonts w:ascii="Times New Roman" w:hAnsi="Times New Roman" w:cs="Times New Roman"/>
          <w:sz w:val="24"/>
          <w:szCs w:val="24"/>
        </w:rPr>
        <w:t xml:space="preserve"> </w:t>
      </w:r>
      <w:r w:rsidRPr="00CB2AE1">
        <w:rPr>
          <w:rFonts w:ascii="Times New Roman" w:hAnsi="Times New Roman" w:cs="Times New Roman"/>
          <w:sz w:val="24"/>
          <w:szCs w:val="24"/>
        </w:rPr>
        <w:tab/>
      </w:r>
      <w:r w:rsidRPr="00CB2AE1">
        <w:rPr>
          <w:rFonts w:ascii="Times New Roman" w:hAnsi="Times New Roman" w:cs="Times New Roman"/>
          <w:sz w:val="24"/>
          <w:szCs w:val="24"/>
        </w:rPr>
        <w:tab/>
      </w:r>
    </w:p>
    <w:p w:rsidR="005F77B0" w:rsidRDefault="005B4274" w:rsidP="004A1BD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B2AE1">
        <w:rPr>
          <w:rFonts w:ascii="Times New Roman" w:hAnsi="Times New Roman" w:cs="Times New Roman"/>
          <w:b/>
          <w:sz w:val="24"/>
          <w:szCs w:val="24"/>
        </w:rPr>
        <w:t>Forma studia:</w:t>
      </w:r>
      <w:r w:rsidRPr="00CB2AE1">
        <w:rPr>
          <w:rFonts w:ascii="Times New Roman" w:hAnsi="Times New Roman" w:cs="Times New Roman"/>
          <w:sz w:val="24"/>
          <w:szCs w:val="24"/>
        </w:rPr>
        <w:t xml:space="preserve"> </w:t>
      </w:r>
      <w:r w:rsidRPr="00CB2AE1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="00C67DED">
        <w:rPr>
          <w:rFonts w:ascii="Times New Roman" w:hAnsi="Times New Roman" w:cs="Times New Roman"/>
          <w:b/>
          <w:sz w:val="24"/>
          <w:szCs w:val="24"/>
        </w:rPr>
        <w:t>a</w:t>
      </w:r>
    </w:p>
    <w:p w:rsidR="00312A74" w:rsidRPr="005F77B0" w:rsidRDefault="00312A74" w:rsidP="004A1BD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4A1BDD" w:rsidRDefault="00C67DED" w:rsidP="004A1BD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67DED">
        <w:rPr>
          <w:rFonts w:ascii="Times New Roman" w:hAnsi="Times New Roman" w:cs="Times New Roman"/>
          <w:b/>
          <w:sz w:val="24"/>
          <w:szCs w:val="24"/>
        </w:rPr>
        <w:t>Univerzita Tomáše Bati ve Zlíně</w:t>
      </w:r>
      <w:r w:rsidR="004A1BD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B1F40" w:rsidRDefault="00C67DED" w:rsidP="004A1BD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67DED">
        <w:rPr>
          <w:rFonts w:ascii="Times New Roman" w:hAnsi="Times New Roman" w:cs="Times New Roman"/>
          <w:sz w:val="24"/>
          <w:szCs w:val="24"/>
        </w:rPr>
        <w:t>Sídlo: nám. T. G. Masaryka 5</w:t>
      </w:r>
      <w:r w:rsidR="00FB1F40">
        <w:rPr>
          <w:rFonts w:ascii="Times New Roman" w:hAnsi="Times New Roman" w:cs="Times New Roman"/>
          <w:sz w:val="24"/>
          <w:szCs w:val="24"/>
        </w:rPr>
        <w:t>5</w:t>
      </w:r>
      <w:r w:rsidRPr="00C67DED">
        <w:rPr>
          <w:rFonts w:ascii="Times New Roman" w:hAnsi="Times New Roman" w:cs="Times New Roman"/>
          <w:sz w:val="24"/>
          <w:szCs w:val="24"/>
        </w:rPr>
        <w:t>55, 760 01 Zlín</w:t>
      </w:r>
      <w:r w:rsidRPr="00C67DED">
        <w:rPr>
          <w:rFonts w:ascii="Times New Roman" w:hAnsi="Times New Roman" w:cs="Times New Roman"/>
          <w:sz w:val="24"/>
          <w:szCs w:val="24"/>
        </w:rPr>
        <w:br/>
        <w:t>IČ:70883521</w:t>
      </w:r>
    </w:p>
    <w:p w:rsidR="00C67DED" w:rsidRPr="00C67DED" w:rsidRDefault="00C67DED" w:rsidP="004A1B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B1F40">
        <w:rPr>
          <w:rFonts w:ascii="Times New Roman" w:hAnsi="Times New Roman" w:cs="Times New Roman"/>
          <w:b/>
          <w:sz w:val="24"/>
          <w:szCs w:val="24"/>
        </w:rPr>
        <w:t>zastoupená rektorem:</w:t>
      </w:r>
      <w:r w:rsidRPr="00FB1F40">
        <w:rPr>
          <w:rFonts w:ascii="Times New Roman" w:hAnsi="Times New Roman" w:cs="Times New Roman"/>
          <w:sz w:val="24"/>
          <w:szCs w:val="24"/>
        </w:rPr>
        <w:t xml:space="preserve"> prof. Ing. Petrem </w:t>
      </w:r>
      <w:proofErr w:type="spellStart"/>
      <w:r w:rsidRPr="00FB1F40">
        <w:rPr>
          <w:rFonts w:ascii="Times New Roman" w:hAnsi="Times New Roman" w:cs="Times New Roman"/>
          <w:sz w:val="24"/>
          <w:szCs w:val="24"/>
        </w:rPr>
        <w:t>Sáhou</w:t>
      </w:r>
      <w:proofErr w:type="spellEnd"/>
      <w:r w:rsidRPr="00FB1F40">
        <w:rPr>
          <w:rFonts w:ascii="Times New Roman" w:hAnsi="Times New Roman" w:cs="Times New Roman"/>
          <w:sz w:val="24"/>
          <w:szCs w:val="24"/>
        </w:rPr>
        <w:t>, CSc.</w:t>
      </w:r>
    </w:p>
    <w:p w:rsidR="004A1BDD" w:rsidRDefault="004A1BDD" w:rsidP="00C67DE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B1F40" w:rsidRDefault="00FB1F40" w:rsidP="00C67DE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67DED" w:rsidRPr="00C67DED" w:rsidRDefault="00C67DED" w:rsidP="00CD796E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67DED">
        <w:rPr>
          <w:rFonts w:ascii="Times New Roman" w:hAnsi="Times New Roman" w:cs="Times New Roman"/>
          <w:b/>
          <w:sz w:val="24"/>
          <w:szCs w:val="24"/>
        </w:rPr>
        <w:t>II. Účel DOHODY</w:t>
      </w:r>
    </w:p>
    <w:p w:rsidR="004A1BDD" w:rsidRDefault="00C67DED" w:rsidP="00CD796E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7DED">
        <w:rPr>
          <w:rFonts w:ascii="Times New Roman" w:hAnsi="Times New Roman" w:cs="Times New Roman"/>
          <w:sz w:val="24"/>
          <w:szCs w:val="24"/>
        </w:rPr>
        <w:t xml:space="preserve">Dohoda je uzavřena pro účely financování zvýšených nákladů určených na podporu studia studenta </w:t>
      </w:r>
      <w:r>
        <w:rPr>
          <w:rFonts w:ascii="Times New Roman" w:hAnsi="Times New Roman" w:cs="Times New Roman"/>
          <w:sz w:val="24"/>
          <w:szCs w:val="24"/>
        </w:rPr>
        <w:t>se SP……………………………………………….</w:t>
      </w:r>
      <w:r w:rsidRPr="00C67DED">
        <w:rPr>
          <w:rFonts w:ascii="Times New Roman" w:hAnsi="Times New Roman" w:cs="Times New Roman"/>
          <w:sz w:val="24"/>
          <w:szCs w:val="24"/>
        </w:rPr>
        <w:t>, dle Pravidel pro poskytování příspěvku a dotací veřejným vysokým školám – Financování zvýšených nákladů na studium studentů se specifickými potřebami</w:t>
      </w:r>
      <w:r>
        <w:rPr>
          <w:rFonts w:ascii="Times New Roman" w:hAnsi="Times New Roman" w:cs="Times New Roman"/>
          <w:sz w:val="24"/>
          <w:szCs w:val="24"/>
        </w:rPr>
        <w:t xml:space="preserve"> dle pokynu MŠMT-2067/2015-1</w:t>
      </w:r>
      <w:r w:rsidRPr="00C67DED">
        <w:rPr>
          <w:rFonts w:ascii="Times New Roman" w:hAnsi="Times New Roman" w:cs="Times New Roman"/>
          <w:sz w:val="24"/>
          <w:szCs w:val="24"/>
        </w:rPr>
        <w:t>.</w:t>
      </w:r>
    </w:p>
    <w:p w:rsidR="004A1BDD" w:rsidRDefault="004A1BDD" w:rsidP="004A1BD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1BDD" w:rsidRPr="00C67DED" w:rsidRDefault="004A1BDD" w:rsidP="004A1BD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67DED" w:rsidRPr="00C67DED" w:rsidRDefault="00C67DED" w:rsidP="00CD796E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67DED">
        <w:rPr>
          <w:rFonts w:ascii="Times New Roman" w:hAnsi="Times New Roman" w:cs="Times New Roman"/>
          <w:b/>
          <w:sz w:val="24"/>
          <w:szCs w:val="24"/>
        </w:rPr>
        <w:t>III. Předmět DOHODY</w:t>
      </w:r>
    </w:p>
    <w:p w:rsidR="00C67DED" w:rsidRPr="00C33A72" w:rsidRDefault="00C33A72" w:rsidP="00CD796E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C67DED" w:rsidRPr="00C33A72">
        <w:rPr>
          <w:rFonts w:ascii="Times New Roman" w:hAnsi="Times New Roman" w:cs="Times New Roman"/>
          <w:sz w:val="24"/>
          <w:szCs w:val="24"/>
        </w:rPr>
        <w:t>Předmětem dohody jsou odborné služby psychosociální, speciálně pedagogické a techni</w:t>
      </w:r>
      <w:r w:rsidRPr="00C33A72">
        <w:rPr>
          <w:rFonts w:ascii="Times New Roman" w:hAnsi="Times New Roman" w:cs="Times New Roman"/>
          <w:sz w:val="24"/>
          <w:szCs w:val="24"/>
        </w:rPr>
        <w:t xml:space="preserve">cké </w:t>
      </w:r>
      <w:r w:rsidR="00C67DED" w:rsidRPr="00C33A72">
        <w:rPr>
          <w:rFonts w:ascii="Times New Roman" w:hAnsi="Times New Roman" w:cs="Times New Roman"/>
          <w:sz w:val="24"/>
          <w:szCs w:val="24"/>
        </w:rPr>
        <w:t xml:space="preserve">podpory a pomoci, za přispění kterých je umožněno studentovi se </w:t>
      </w:r>
      <w:r w:rsidRPr="00C33A72">
        <w:rPr>
          <w:rFonts w:ascii="Times New Roman" w:hAnsi="Times New Roman" w:cs="Times New Roman"/>
          <w:sz w:val="24"/>
          <w:szCs w:val="24"/>
        </w:rPr>
        <w:t>SP</w:t>
      </w:r>
      <w:r w:rsidR="00C67DED" w:rsidRPr="00C33A72">
        <w:rPr>
          <w:rFonts w:ascii="Times New Roman" w:hAnsi="Times New Roman" w:cs="Times New Roman"/>
          <w:sz w:val="24"/>
          <w:szCs w:val="24"/>
        </w:rPr>
        <w:t xml:space="preserve"> po stránce formální </w:t>
      </w:r>
      <w:r w:rsidRPr="00C33A72">
        <w:rPr>
          <w:rFonts w:ascii="Times New Roman" w:hAnsi="Times New Roman" w:cs="Times New Roman"/>
          <w:sz w:val="24"/>
          <w:szCs w:val="24"/>
        </w:rPr>
        <w:br/>
        <w:t xml:space="preserve">i </w:t>
      </w:r>
      <w:r w:rsidR="00C67DED" w:rsidRPr="00C33A72">
        <w:rPr>
          <w:rFonts w:ascii="Times New Roman" w:hAnsi="Times New Roman" w:cs="Times New Roman"/>
          <w:sz w:val="24"/>
          <w:szCs w:val="24"/>
        </w:rPr>
        <w:t>obsahové korekt</w:t>
      </w:r>
      <w:r w:rsidRPr="00C33A72">
        <w:rPr>
          <w:rFonts w:ascii="Times New Roman" w:hAnsi="Times New Roman" w:cs="Times New Roman"/>
          <w:sz w:val="24"/>
          <w:szCs w:val="24"/>
        </w:rPr>
        <w:t xml:space="preserve">ním způsobem absolvovat zvolený </w:t>
      </w:r>
      <w:r w:rsidR="00C67DED" w:rsidRPr="00C33A72">
        <w:rPr>
          <w:rFonts w:ascii="Times New Roman" w:hAnsi="Times New Roman" w:cs="Times New Roman"/>
          <w:sz w:val="24"/>
          <w:szCs w:val="24"/>
        </w:rPr>
        <w:t>(bakalářský/</w:t>
      </w:r>
      <w:r w:rsidRPr="00C33A72">
        <w:rPr>
          <w:rFonts w:ascii="Times New Roman" w:hAnsi="Times New Roman" w:cs="Times New Roman"/>
          <w:sz w:val="24"/>
          <w:szCs w:val="24"/>
        </w:rPr>
        <w:t xml:space="preserve"> navazující/ magisterský/ doktorský) studijní program</w:t>
      </w:r>
      <w:r w:rsidR="00CD796E">
        <w:rPr>
          <w:rFonts w:ascii="Times New Roman" w:hAnsi="Times New Roman" w:cs="Times New Roman"/>
          <w:sz w:val="24"/>
          <w:szCs w:val="24"/>
        </w:rPr>
        <w:t xml:space="preserve"> - ………………………………………</w:t>
      </w:r>
      <w:r w:rsidR="00C67DED" w:rsidRPr="00C33A72">
        <w:rPr>
          <w:rFonts w:ascii="Times New Roman" w:hAnsi="Times New Roman" w:cs="Times New Roman"/>
          <w:sz w:val="24"/>
          <w:szCs w:val="24"/>
        </w:rPr>
        <w:t>…</w:t>
      </w:r>
      <w:r w:rsidRPr="00C33A72">
        <w:rPr>
          <w:rFonts w:ascii="Times New Roman" w:hAnsi="Times New Roman" w:cs="Times New Roman"/>
          <w:sz w:val="24"/>
          <w:szCs w:val="24"/>
        </w:rPr>
        <w:t>…………</w:t>
      </w:r>
      <w:r w:rsidR="00C67DED" w:rsidRPr="00C33A72">
        <w:rPr>
          <w:rFonts w:ascii="Times New Roman" w:hAnsi="Times New Roman" w:cs="Times New Roman"/>
          <w:sz w:val="24"/>
          <w:szCs w:val="24"/>
        </w:rPr>
        <w:t>………</w:t>
      </w:r>
      <w:r w:rsidR="00CD796E">
        <w:rPr>
          <w:rFonts w:ascii="Times New Roman" w:hAnsi="Times New Roman" w:cs="Times New Roman"/>
          <w:sz w:val="24"/>
          <w:szCs w:val="24"/>
        </w:rPr>
        <w:t xml:space="preserve">, </w:t>
      </w:r>
      <w:r w:rsidRPr="00C33A72">
        <w:rPr>
          <w:rFonts w:ascii="Times New Roman" w:hAnsi="Times New Roman" w:cs="Times New Roman"/>
          <w:sz w:val="24"/>
          <w:szCs w:val="24"/>
        </w:rPr>
        <w:t>studijní obor</w:t>
      </w:r>
      <w:r w:rsidR="00CD796E">
        <w:rPr>
          <w:rFonts w:ascii="Times New Roman" w:hAnsi="Times New Roman" w:cs="Times New Roman"/>
          <w:sz w:val="24"/>
          <w:szCs w:val="24"/>
        </w:rPr>
        <w:t xml:space="preserve"> - </w:t>
      </w:r>
      <w:r w:rsidRPr="00C33A72">
        <w:rPr>
          <w:rFonts w:ascii="Times New Roman" w:hAnsi="Times New Roman" w:cs="Times New Roman"/>
          <w:sz w:val="24"/>
          <w:szCs w:val="24"/>
        </w:rPr>
        <w:t>………….</w:t>
      </w:r>
      <w:r w:rsidR="00C67DED" w:rsidRPr="00C33A72">
        <w:rPr>
          <w:rFonts w:ascii="Times New Roman" w:hAnsi="Times New Roman" w:cs="Times New Roman"/>
          <w:sz w:val="24"/>
          <w:szCs w:val="24"/>
        </w:rPr>
        <w:t>…………………… na UTB a dosáhnout potřebného studijního cíle.</w:t>
      </w:r>
      <w:r w:rsidR="00CD796E">
        <w:rPr>
          <w:rFonts w:ascii="Times New Roman" w:hAnsi="Times New Roman" w:cs="Times New Roman"/>
          <w:sz w:val="24"/>
          <w:szCs w:val="24"/>
        </w:rPr>
        <w:br/>
      </w:r>
      <w:r w:rsidR="00FB1F40">
        <w:rPr>
          <w:rFonts w:ascii="Times New Roman" w:hAnsi="Times New Roman" w:cs="Times New Roman"/>
          <w:sz w:val="24"/>
          <w:szCs w:val="24"/>
        </w:rPr>
        <w:br/>
      </w:r>
      <w:r w:rsidR="00312A74">
        <w:rPr>
          <w:rFonts w:ascii="Times New Roman" w:hAnsi="Times New Roman" w:cs="Times New Roman"/>
          <w:sz w:val="24"/>
          <w:szCs w:val="24"/>
        </w:rPr>
        <w:br/>
      </w:r>
      <w:r w:rsidR="00C67DED" w:rsidRPr="00C33A72">
        <w:rPr>
          <w:rFonts w:ascii="Times New Roman" w:hAnsi="Times New Roman" w:cs="Times New Roman"/>
          <w:sz w:val="24"/>
          <w:szCs w:val="24"/>
        </w:rPr>
        <w:lastRenderedPageBreak/>
        <w:t>2</w:t>
      </w:r>
      <w:r w:rsidR="00C67DED">
        <w:t>.</w:t>
      </w:r>
      <w:r w:rsidR="00C67DED" w:rsidRPr="00C33A72">
        <w:rPr>
          <w:rFonts w:ascii="Times New Roman" w:hAnsi="Times New Roman" w:cs="Times New Roman"/>
          <w:sz w:val="24"/>
          <w:szCs w:val="24"/>
        </w:rPr>
        <w:t xml:space="preserve"> UTB zajišťuje prostřednictvím Akademické poradny </w:t>
      </w:r>
      <w:r w:rsidR="00FB1F40">
        <w:rPr>
          <w:rFonts w:ascii="Times New Roman" w:hAnsi="Times New Roman" w:cs="Times New Roman"/>
          <w:sz w:val="24"/>
          <w:szCs w:val="24"/>
        </w:rPr>
        <w:t xml:space="preserve">UTB </w:t>
      </w:r>
      <w:r w:rsidR="00CD796E">
        <w:rPr>
          <w:rFonts w:ascii="Times New Roman" w:hAnsi="Times New Roman" w:cs="Times New Roman"/>
          <w:sz w:val="24"/>
          <w:szCs w:val="24"/>
        </w:rPr>
        <w:t xml:space="preserve">(dále jen „APO UTB“) </w:t>
      </w:r>
      <w:r w:rsidR="00C67DED" w:rsidRPr="00C33A72">
        <w:rPr>
          <w:rFonts w:ascii="Times New Roman" w:hAnsi="Times New Roman" w:cs="Times New Roman"/>
          <w:sz w:val="24"/>
          <w:szCs w:val="24"/>
        </w:rPr>
        <w:t>odborné služby v</w:t>
      </w:r>
      <w:r>
        <w:rPr>
          <w:rFonts w:ascii="Times New Roman" w:hAnsi="Times New Roman" w:cs="Times New Roman"/>
          <w:sz w:val="24"/>
          <w:szCs w:val="24"/>
        </w:rPr>
        <w:t> </w:t>
      </w:r>
      <w:r w:rsidR="00C67DED" w:rsidRPr="00C33A72">
        <w:rPr>
          <w:rFonts w:ascii="Times New Roman" w:hAnsi="Times New Roman" w:cs="Times New Roman"/>
          <w:sz w:val="24"/>
          <w:szCs w:val="24"/>
        </w:rPr>
        <w:t>rozsahu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C67DED" w:rsidRPr="00C33A72" w:rsidRDefault="00C67DED" w:rsidP="00CD79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3A72">
        <w:rPr>
          <w:rFonts w:ascii="Times New Roman" w:hAnsi="Times New Roman" w:cs="Times New Roman"/>
          <w:sz w:val="24"/>
          <w:szCs w:val="24"/>
        </w:rPr>
        <w:t xml:space="preserve">a) obecných podmínek studia studentů se </w:t>
      </w:r>
      <w:r w:rsidR="00C33A72">
        <w:rPr>
          <w:rFonts w:ascii="Times New Roman" w:hAnsi="Times New Roman" w:cs="Times New Roman"/>
          <w:sz w:val="24"/>
          <w:szCs w:val="24"/>
        </w:rPr>
        <w:t>SP</w:t>
      </w:r>
    </w:p>
    <w:p w:rsidR="005B4274" w:rsidRPr="005B4274" w:rsidRDefault="00C67DED" w:rsidP="00CD79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3A72">
        <w:rPr>
          <w:rFonts w:ascii="Times New Roman" w:hAnsi="Times New Roman" w:cs="Times New Roman"/>
          <w:sz w:val="24"/>
          <w:szCs w:val="24"/>
        </w:rPr>
        <w:t>b) metodických standardů pro naplňování podmínek pro zabezpečení studia u jednotlivý</w:t>
      </w:r>
      <w:r w:rsidR="004C294D">
        <w:rPr>
          <w:rFonts w:ascii="Times New Roman" w:hAnsi="Times New Roman" w:cs="Times New Roman"/>
          <w:sz w:val="24"/>
          <w:szCs w:val="24"/>
        </w:rPr>
        <w:t>ch typů postižení studentů se S</w:t>
      </w:r>
      <w:r w:rsidRPr="00C33A72">
        <w:rPr>
          <w:rFonts w:ascii="Times New Roman" w:hAnsi="Times New Roman" w:cs="Times New Roman"/>
          <w:sz w:val="24"/>
          <w:szCs w:val="24"/>
        </w:rPr>
        <w:t>P</w:t>
      </w:r>
      <w:r w:rsidR="00E654DF">
        <w:rPr>
          <w:rFonts w:ascii="Times New Roman" w:hAnsi="Times New Roman" w:cs="Times New Roman"/>
          <w:sz w:val="24"/>
          <w:szCs w:val="24"/>
        </w:rPr>
        <w:t>.</w:t>
      </w:r>
    </w:p>
    <w:p w:rsidR="005B4274" w:rsidRDefault="005B4274" w:rsidP="00CD796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B1F40" w:rsidRDefault="00FB1F40" w:rsidP="00CD796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67DED" w:rsidRPr="00C33A72" w:rsidRDefault="00C67DED" w:rsidP="00CD796E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33A72">
        <w:rPr>
          <w:rFonts w:ascii="Times New Roman" w:hAnsi="Times New Roman" w:cs="Times New Roman"/>
          <w:b/>
          <w:sz w:val="24"/>
          <w:szCs w:val="24"/>
        </w:rPr>
        <w:t>IV. Povinnosti UTB</w:t>
      </w:r>
    </w:p>
    <w:p w:rsidR="00C67DED" w:rsidRPr="00C33A72" w:rsidRDefault="00C67DED" w:rsidP="00CD796E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3A72">
        <w:rPr>
          <w:rFonts w:ascii="Times New Roman" w:hAnsi="Times New Roman" w:cs="Times New Roman"/>
          <w:sz w:val="24"/>
          <w:szCs w:val="24"/>
        </w:rPr>
        <w:t xml:space="preserve">1. UTB zajišťuje technické a technologické zázemí studia a </w:t>
      </w:r>
      <w:r w:rsidR="00C33A72">
        <w:rPr>
          <w:rFonts w:ascii="Times New Roman" w:hAnsi="Times New Roman" w:cs="Times New Roman"/>
          <w:sz w:val="24"/>
          <w:szCs w:val="24"/>
        </w:rPr>
        <w:t>jeho přístupnost studentům se S</w:t>
      </w:r>
      <w:r w:rsidRPr="00C33A72">
        <w:rPr>
          <w:rFonts w:ascii="Times New Roman" w:hAnsi="Times New Roman" w:cs="Times New Roman"/>
          <w:sz w:val="24"/>
          <w:szCs w:val="24"/>
        </w:rPr>
        <w:t xml:space="preserve">P, a to v míře přiměřené technickým a finančním možnostem UTB dle Směrnice rektora </w:t>
      </w:r>
      <w:r w:rsidR="00FB1F40" w:rsidRPr="00FB1F40">
        <w:rPr>
          <w:rFonts w:ascii="Times New Roman" w:hAnsi="Times New Roman" w:cs="Times New Roman"/>
          <w:sz w:val="24"/>
          <w:szCs w:val="24"/>
        </w:rPr>
        <w:t>12</w:t>
      </w:r>
      <w:r w:rsidR="00CD796E">
        <w:rPr>
          <w:rFonts w:ascii="Times New Roman" w:hAnsi="Times New Roman" w:cs="Times New Roman"/>
          <w:sz w:val="24"/>
          <w:szCs w:val="24"/>
        </w:rPr>
        <w:t>/2015-</w:t>
      </w:r>
      <w:r w:rsidRPr="00FB1F40">
        <w:rPr>
          <w:rFonts w:ascii="Times New Roman" w:hAnsi="Times New Roman" w:cs="Times New Roman"/>
          <w:sz w:val="24"/>
          <w:szCs w:val="24"/>
        </w:rPr>
        <w:t>Podpora uchazečům a studentům se specifickými vzdělávacími potřebami na UTB</w:t>
      </w:r>
      <w:r w:rsidR="00C33A72" w:rsidRPr="00FB1F40">
        <w:rPr>
          <w:rFonts w:ascii="Times New Roman" w:hAnsi="Times New Roman" w:cs="Times New Roman"/>
          <w:sz w:val="24"/>
          <w:szCs w:val="24"/>
        </w:rPr>
        <w:t>.</w:t>
      </w:r>
    </w:p>
    <w:p w:rsidR="00C67DED" w:rsidRPr="00C33A72" w:rsidRDefault="00C67DED" w:rsidP="00CD79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3A72">
        <w:rPr>
          <w:rFonts w:ascii="Times New Roman" w:hAnsi="Times New Roman" w:cs="Times New Roman"/>
          <w:sz w:val="24"/>
          <w:szCs w:val="24"/>
        </w:rPr>
        <w:t>2. UTB zajišťuje psychologické, sociální, speciálně pedagogické a kariérn</w:t>
      </w:r>
      <w:r w:rsidR="004C294D">
        <w:rPr>
          <w:rFonts w:ascii="Times New Roman" w:hAnsi="Times New Roman" w:cs="Times New Roman"/>
          <w:sz w:val="24"/>
          <w:szCs w:val="24"/>
        </w:rPr>
        <w:t>í poradenství pro studenty se S</w:t>
      </w:r>
      <w:r w:rsidRPr="00C33A72">
        <w:rPr>
          <w:rFonts w:ascii="Times New Roman" w:hAnsi="Times New Roman" w:cs="Times New Roman"/>
          <w:sz w:val="24"/>
          <w:szCs w:val="24"/>
        </w:rPr>
        <w:t>P.</w:t>
      </w:r>
    </w:p>
    <w:p w:rsidR="005B4274" w:rsidRDefault="005B4274" w:rsidP="00CD796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B1F40" w:rsidRDefault="00FB1F40" w:rsidP="00CD796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67DED" w:rsidRPr="00C33A72" w:rsidRDefault="00C67DED" w:rsidP="00312A74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33A72">
        <w:rPr>
          <w:rFonts w:ascii="Times New Roman" w:hAnsi="Times New Roman" w:cs="Times New Roman"/>
          <w:b/>
          <w:sz w:val="24"/>
          <w:szCs w:val="24"/>
        </w:rPr>
        <w:t>V. Povinnost studenta</w:t>
      </w:r>
      <w:r w:rsidR="00C33A72">
        <w:rPr>
          <w:rFonts w:ascii="Times New Roman" w:hAnsi="Times New Roman" w:cs="Times New Roman"/>
          <w:b/>
          <w:sz w:val="24"/>
          <w:szCs w:val="24"/>
        </w:rPr>
        <w:t xml:space="preserve"> se SP</w:t>
      </w:r>
    </w:p>
    <w:p w:rsidR="00C67DED" w:rsidRPr="00C33A72" w:rsidRDefault="005C5F06" w:rsidP="00312A74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C67DED" w:rsidRPr="00C33A72">
        <w:rPr>
          <w:rFonts w:ascii="Times New Roman" w:hAnsi="Times New Roman" w:cs="Times New Roman"/>
          <w:sz w:val="24"/>
          <w:szCs w:val="24"/>
        </w:rPr>
        <w:t>Student</w:t>
      </w:r>
      <w:r w:rsidR="00FB1F40">
        <w:rPr>
          <w:rFonts w:ascii="Times New Roman" w:hAnsi="Times New Roman" w:cs="Times New Roman"/>
          <w:sz w:val="24"/>
          <w:szCs w:val="24"/>
        </w:rPr>
        <w:t xml:space="preserve"> se SP</w:t>
      </w:r>
      <w:r w:rsidR="00C33A72">
        <w:rPr>
          <w:rFonts w:ascii="Times New Roman" w:hAnsi="Times New Roman" w:cs="Times New Roman"/>
          <w:sz w:val="24"/>
          <w:szCs w:val="24"/>
        </w:rPr>
        <w:t>,</w:t>
      </w:r>
      <w:r w:rsidR="00C67DED" w:rsidRPr="00C33A72">
        <w:rPr>
          <w:rFonts w:ascii="Times New Roman" w:hAnsi="Times New Roman" w:cs="Times New Roman"/>
          <w:sz w:val="24"/>
          <w:szCs w:val="24"/>
        </w:rPr>
        <w:t xml:space="preserve"> na něhož jsou nárokovány finanční prostředky, je povinen doložit údaje </w:t>
      </w:r>
      <w:r w:rsidR="004C294D">
        <w:rPr>
          <w:rFonts w:ascii="Times New Roman" w:hAnsi="Times New Roman" w:cs="Times New Roman"/>
          <w:sz w:val="24"/>
          <w:szCs w:val="24"/>
        </w:rPr>
        <w:br/>
      </w:r>
      <w:r w:rsidR="00C67DED" w:rsidRPr="00C33A72">
        <w:rPr>
          <w:rFonts w:ascii="Times New Roman" w:hAnsi="Times New Roman" w:cs="Times New Roman"/>
          <w:sz w:val="24"/>
          <w:szCs w:val="24"/>
        </w:rPr>
        <w:t>o postižení a jeho typu.</w:t>
      </w:r>
    </w:p>
    <w:p w:rsidR="00312A74" w:rsidRDefault="00312A74" w:rsidP="00CD79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67DED" w:rsidRPr="00C33A72" w:rsidRDefault="005C5F06" w:rsidP="00CD79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E654DF">
        <w:rPr>
          <w:rFonts w:ascii="Times New Roman" w:hAnsi="Times New Roman" w:cs="Times New Roman"/>
          <w:sz w:val="24"/>
          <w:szCs w:val="24"/>
        </w:rPr>
        <w:t>UTB vede evidenci studenta se S</w:t>
      </w:r>
      <w:r w:rsidR="00C67DED" w:rsidRPr="00C33A72">
        <w:rPr>
          <w:rFonts w:ascii="Times New Roman" w:hAnsi="Times New Roman" w:cs="Times New Roman"/>
          <w:sz w:val="24"/>
          <w:szCs w:val="24"/>
        </w:rPr>
        <w:t>P na základě jeho informovaného souhlasu. Student s</w:t>
      </w:r>
      <w:r w:rsidR="00F01FD4">
        <w:rPr>
          <w:rFonts w:ascii="Times New Roman" w:hAnsi="Times New Roman" w:cs="Times New Roman"/>
          <w:sz w:val="24"/>
          <w:szCs w:val="24"/>
        </w:rPr>
        <w:t xml:space="preserve">e SP s </w:t>
      </w:r>
      <w:r w:rsidR="00E654DF">
        <w:rPr>
          <w:rFonts w:ascii="Times New Roman" w:hAnsi="Times New Roman" w:cs="Times New Roman"/>
          <w:sz w:val="24"/>
          <w:szCs w:val="24"/>
        </w:rPr>
        <w:t>„</w:t>
      </w:r>
      <w:r w:rsidR="00C67DED" w:rsidRPr="00C33A72">
        <w:rPr>
          <w:rFonts w:ascii="Times New Roman" w:hAnsi="Times New Roman" w:cs="Times New Roman"/>
          <w:sz w:val="24"/>
          <w:szCs w:val="24"/>
        </w:rPr>
        <w:t>Informovaným souhlasem</w:t>
      </w:r>
      <w:r w:rsidR="00E654DF">
        <w:rPr>
          <w:rFonts w:ascii="Times New Roman" w:hAnsi="Times New Roman" w:cs="Times New Roman"/>
          <w:sz w:val="24"/>
          <w:szCs w:val="24"/>
        </w:rPr>
        <w:t>“</w:t>
      </w:r>
      <w:r w:rsidR="00CD796E">
        <w:rPr>
          <w:rFonts w:ascii="Times New Roman" w:hAnsi="Times New Roman" w:cs="Times New Roman"/>
          <w:sz w:val="24"/>
          <w:szCs w:val="24"/>
        </w:rPr>
        <w:t xml:space="preserve"> (Příloha </w:t>
      </w:r>
      <w:r w:rsidR="00F01FD4">
        <w:rPr>
          <w:rFonts w:ascii="Times New Roman" w:hAnsi="Times New Roman" w:cs="Times New Roman"/>
          <w:sz w:val="24"/>
          <w:szCs w:val="24"/>
        </w:rPr>
        <w:t>3</w:t>
      </w:r>
      <w:r w:rsidR="00CD796E">
        <w:rPr>
          <w:rFonts w:ascii="Times New Roman" w:hAnsi="Times New Roman" w:cs="Times New Roman"/>
          <w:sz w:val="24"/>
          <w:szCs w:val="24"/>
        </w:rPr>
        <w:t xml:space="preserve"> Metodického pokynu</w:t>
      </w:r>
      <w:r w:rsidR="00F01FD4">
        <w:rPr>
          <w:rFonts w:ascii="Times New Roman" w:hAnsi="Times New Roman" w:cs="Times New Roman"/>
          <w:sz w:val="24"/>
          <w:szCs w:val="24"/>
        </w:rPr>
        <w:t>)</w:t>
      </w:r>
      <w:r w:rsidR="00CD796E">
        <w:rPr>
          <w:rFonts w:ascii="Times New Roman" w:hAnsi="Times New Roman" w:cs="Times New Roman"/>
          <w:sz w:val="24"/>
          <w:szCs w:val="24"/>
        </w:rPr>
        <w:t xml:space="preserve"> bere na vědomí </w:t>
      </w:r>
      <w:r w:rsidR="00C67DED" w:rsidRPr="00C33A72">
        <w:rPr>
          <w:rFonts w:ascii="Times New Roman" w:hAnsi="Times New Roman" w:cs="Times New Roman"/>
          <w:sz w:val="24"/>
          <w:szCs w:val="24"/>
        </w:rPr>
        <w:t>zpracovávání osobních údajů za</w:t>
      </w:r>
      <w:r w:rsidR="00FB1F40">
        <w:rPr>
          <w:rFonts w:ascii="Times New Roman" w:hAnsi="Times New Roman" w:cs="Times New Roman"/>
          <w:sz w:val="24"/>
          <w:szCs w:val="24"/>
        </w:rPr>
        <w:t xml:space="preserve"> účelem uvedených v článku II. t</w:t>
      </w:r>
      <w:r w:rsidR="00C67DED" w:rsidRPr="00C33A72">
        <w:rPr>
          <w:rFonts w:ascii="Times New Roman" w:hAnsi="Times New Roman" w:cs="Times New Roman"/>
          <w:sz w:val="24"/>
          <w:szCs w:val="24"/>
        </w:rPr>
        <w:t xml:space="preserve">éto dohody a dokládá údaje </w:t>
      </w:r>
      <w:r w:rsidR="00CD796E">
        <w:rPr>
          <w:rFonts w:ascii="Times New Roman" w:hAnsi="Times New Roman" w:cs="Times New Roman"/>
          <w:sz w:val="24"/>
          <w:szCs w:val="24"/>
        </w:rPr>
        <w:br/>
      </w:r>
      <w:r w:rsidR="00C67DED" w:rsidRPr="00C33A72">
        <w:rPr>
          <w:rFonts w:ascii="Times New Roman" w:hAnsi="Times New Roman" w:cs="Times New Roman"/>
          <w:sz w:val="24"/>
          <w:szCs w:val="24"/>
        </w:rPr>
        <w:t>o svém zdravotním stavu.</w:t>
      </w:r>
    </w:p>
    <w:p w:rsidR="005C5F06" w:rsidRDefault="005C5F06" w:rsidP="00CD796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B1F40" w:rsidRDefault="00FB1F40" w:rsidP="00312A7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67DED" w:rsidRPr="00C33A72" w:rsidRDefault="00C67DED" w:rsidP="00312A74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33A72">
        <w:rPr>
          <w:rFonts w:ascii="Times New Roman" w:hAnsi="Times New Roman" w:cs="Times New Roman"/>
          <w:b/>
          <w:sz w:val="24"/>
          <w:szCs w:val="24"/>
        </w:rPr>
        <w:t>VI. Typologie postižení</w:t>
      </w:r>
      <w:r w:rsidR="00F01FD4">
        <w:rPr>
          <w:rFonts w:ascii="Times New Roman" w:hAnsi="Times New Roman" w:cs="Times New Roman"/>
          <w:b/>
          <w:sz w:val="24"/>
          <w:szCs w:val="24"/>
        </w:rPr>
        <w:t xml:space="preserve"> studentů se specifickými potřebami</w:t>
      </w:r>
    </w:p>
    <w:p w:rsidR="00C67DED" w:rsidRPr="00C33A72" w:rsidRDefault="00C67DED" w:rsidP="00312A74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3A72">
        <w:rPr>
          <w:rFonts w:ascii="Times New Roman" w:hAnsi="Times New Roman" w:cs="Times New Roman"/>
          <w:sz w:val="24"/>
          <w:szCs w:val="24"/>
        </w:rPr>
        <w:t xml:space="preserve">Klasifikace postižení </w:t>
      </w:r>
      <w:r w:rsidR="00F01FD4">
        <w:rPr>
          <w:rFonts w:ascii="Times New Roman" w:hAnsi="Times New Roman" w:cs="Times New Roman"/>
          <w:sz w:val="24"/>
          <w:szCs w:val="24"/>
        </w:rPr>
        <w:t xml:space="preserve">(viz MŠMT-2067/2015-1) </w:t>
      </w:r>
      <w:r w:rsidRPr="00C33A72">
        <w:rPr>
          <w:rFonts w:ascii="Times New Roman" w:hAnsi="Times New Roman" w:cs="Times New Roman"/>
          <w:sz w:val="24"/>
          <w:szCs w:val="24"/>
        </w:rPr>
        <w:t>je založena na funkčním principu, tzn.</w:t>
      </w:r>
      <w:r w:rsidR="005C5F06">
        <w:rPr>
          <w:rFonts w:ascii="Times New Roman" w:hAnsi="Times New Roman" w:cs="Times New Roman"/>
          <w:sz w:val="24"/>
          <w:szCs w:val="24"/>
        </w:rPr>
        <w:t>,</w:t>
      </w:r>
      <w:r w:rsidRPr="00C33A72">
        <w:rPr>
          <w:rFonts w:ascii="Times New Roman" w:hAnsi="Times New Roman" w:cs="Times New Roman"/>
          <w:sz w:val="24"/>
          <w:szCs w:val="24"/>
        </w:rPr>
        <w:t xml:space="preserve"> </w:t>
      </w:r>
      <w:r w:rsidR="00CD796E">
        <w:rPr>
          <w:rFonts w:ascii="Times New Roman" w:hAnsi="Times New Roman" w:cs="Times New Roman"/>
          <w:sz w:val="24"/>
          <w:szCs w:val="24"/>
        </w:rPr>
        <w:br/>
      </w:r>
      <w:r w:rsidRPr="00C33A72">
        <w:rPr>
          <w:rFonts w:ascii="Times New Roman" w:hAnsi="Times New Roman" w:cs="Times New Roman"/>
          <w:sz w:val="24"/>
          <w:szCs w:val="24"/>
        </w:rPr>
        <w:t>že vychází z praktického dopadu na pracovní a komunikační postupy, které je nutné volit během studia na UTB.</w:t>
      </w:r>
    </w:p>
    <w:p w:rsidR="00C67DED" w:rsidRPr="00C33A72" w:rsidRDefault="00C67DED" w:rsidP="00CD796E">
      <w:pPr>
        <w:pStyle w:val="Default"/>
        <w:jc w:val="both"/>
        <w:rPr>
          <w:rFonts w:ascii="Times New Roman" w:hAnsi="Times New Roman" w:cs="Times New Roman"/>
        </w:rPr>
      </w:pPr>
      <w:r w:rsidRPr="00C33A72">
        <w:rPr>
          <w:rFonts w:ascii="Times New Roman" w:hAnsi="Times New Roman" w:cs="Times New Roman"/>
        </w:rPr>
        <w:t xml:space="preserve">A. Student se zrakovým postižením </w:t>
      </w:r>
    </w:p>
    <w:p w:rsidR="00C67DED" w:rsidRPr="00C33A72" w:rsidRDefault="00C67DED" w:rsidP="00CD796E">
      <w:pPr>
        <w:pStyle w:val="Default"/>
        <w:ind w:firstLine="708"/>
        <w:jc w:val="both"/>
        <w:rPr>
          <w:rFonts w:ascii="Times New Roman" w:hAnsi="Times New Roman" w:cs="Times New Roman"/>
        </w:rPr>
      </w:pPr>
      <w:r w:rsidRPr="00C33A72">
        <w:rPr>
          <w:rFonts w:ascii="Times New Roman" w:hAnsi="Times New Roman" w:cs="Times New Roman"/>
        </w:rPr>
        <w:t>A1. Lehké zrako</w:t>
      </w:r>
      <w:r w:rsidR="00E654DF">
        <w:rPr>
          <w:rFonts w:ascii="Times New Roman" w:hAnsi="Times New Roman" w:cs="Times New Roman"/>
        </w:rPr>
        <w:t>vé postižení - uživatel zraku</w:t>
      </w:r>
    </w:p>
    <w:p w:rsidR="00C67DED" w:rsidRPr="00C33A72" w:rsidRDefault="00C67DED" w:rsidP="00CD796E">
      <w:pPr>
        <w:pStyle w:val="Default"/>
        <w:ind w:firstLine="708"/>
        <w:jc w:val="both"/>
        <w:rPr>
          <w:rFonts w:ascii="Times New Roman" w:hAnsi="Times New Roman" w:cs="Times New Roman"/>
        </w:rPr>
      </w:pPr>
      <w:r w:rsidRPr="00C33A72">
        <w:rPr>
          <w:rFonts w:ascii="Times New Roman" w:hAnsi="Times New Roman" w:cs="Times New Roman"/>
        </w:rPr>
        <w:t xml:space="preserve">A2. Těžké zrakové postižení - uživatel hmatu / hlasu </w:t>
      </w:r>
    </w:p>
    <w:p w:rsidR="00C67DED" w:rsidRPr="00C33A72" w:rsidRDefault="00C67DED" w:rsidP="00CD796E">
      <w:pPr>
        <w:pStyle w:val="Default"/>
        <w:jc w:val="both"/>
        <w:rPr>
          <w:rFonts w:ascii="Times New Roman" w:hAnsi="Times New Roman" w:cs="Times New Roman"/>
        </w:rPr>
      </w:pPr>
      <w:r w:rsidRPr="00C33A72">
        <w:rPr>
          <w:rFonts w:ascii="Times New Roman" w:hAnsi="Times New Roman" w:cs="Times New Roman"/>
        </w:rPr>
        <w:t xml:space="preserve">B. Student se sluchovým postižením </w:t>
      </w:r>
    </w:p>
    <w:p w:rsidR="00C67DED" w:rsidRPr="00C33A72" w:rsidRDefault="00C67DED" w:rsidP="00CD796E">
      <w:pPr>
        <w:pStyle w:val="Default"/>
        <w:ind w:firstLine="708"/>
        <w:jc w:val="both"/>
        <w:rPr>
          <w:rFonts w:ascii="Times New Roman" w:hAnsi="Times New Roman" w:cs="Times New Roman"/>
        </w:rPr>
      </w:pPr>
      <w:r w:rsidRPr="00C33A72">
        <w:rPr>
          <w:rFonts w:ascii="Times New Roman" w:hAnsi="Times New Roman" w:cs="Times New Roman"/>
        </w:rPr>
        <w:t xml:space="preserve">B1. Nedoslýchavý - uživatel verbálního jazyka </w:t>
      </w:r>
    </w:p>
    <w:p w:rsidR="005C5F06" w:rsidRDefault="00C67DED" w:rsidP="00CD796E">
      <w:pPr>
        <w:pStyle w:val="Default"/>
        <w:ind w:firstLine="708"/>
        <w:jc w:val="both"/>
        <w:rPr>
          <w:rFonts w:ascii="Times New Roman" w:hAnsi="Times New Roman" w:cs="Times New Roman"/>
        </w:rPr>
      </w:pPr>
      <w:r w:rsidRPr="00C33A72">
        <w:rPr>
          <w:rFonts w:ascii="Times New Roman" w:hAnsi="Times New Roman" w:cs="Times New Roman"/>
        </w:rPr>
        <w:t xml:space="preserve">B2. Neslyšící - uživatel znakového jazyka </w:t>
      </w:r>
    </w:p>
    <w:p w:rsidR="00C67DED" w:rsidRPr="00C33A72" w:rsidRDefault="005C5F06" w:rsidP="00CD796E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C. </w:t>
      </w:r>
      <w:r w:rsidR="00C67DED" w:rsidRPr="00C33A72">
        <w:rPr>
          <w:rFonts w:ascii="Times New Roman" w:hAnsi="Times New Roman" w:cs="Times New Roman"/>
        </w:rPr>
        <w:t xml:space="preserve">Student s pohybovým postižením </w:t>
      </w:r>
      <w:r w:rsidR="00C67DED" w:rsidRPr="00C33A72">
        <w:rPr>
          <w:rFonts w:ascii="Times New Roman" w:hAnsi="Times New Roman" w:cs="Times New Roman"/>
        </w:rPr>
        <w:br/>
      </w:r>
      <w:r w:rsidR="00C67DED" w:rsidRPr="00C33A72">
        <w:rPr>
          <w:rFonts w:ascii="Times New Roman" w:hAnsi="Times New Roman" w:cs="Times New Roman"/>
        </w:rPr>
        <w:tab/>
        <w:t xml:space="preserve">C1. S postižením dolních končetin </w:t>
      </w:r>
    </w:p>
    <w:p w:rsidR="00C67DED" w:rsidRPr="00C33A72" w:rsidRDefault="00C67DED" w:rsidP="00CD796E">
      <w:pPr>
        <w:pStyle w:val="Default"/>
        <w:ind w:firstLine="708"/>
        <w:rPr>
          <w:rFonts w:ascii="Times New Roman" w:hAnsi="Times New Roman" w:cs="Times New Roman"/>
        </w:rPr>
      </w:pPr>
      <w:r w:rsidRPr="00C33A72">
        <w:rPr>
          <w:rFonts w:ascii="Times New Roman" w:hAnsi="Times New Roman" w:cs="Times New Roman"/>
        </w:rPr>
        <w:t xml:space="preserve">C2. S postižením horních končetin - jemné motoriky </w:t>
      </w:r>
    </w:p>
    <w:p w:rsidR="00C67DED" w:rsidRPr="00C33A72" w:rsidRDefault="00C67DED" w:rsidP="00CD796E">
      <w:pPr>
        <w:pStyle w:val="Default"/>
        <w:rPr>
          <w:rFonts w:ascii="Times New Roman" w:hAnsi="Times New Roman" w:cs="Times New Roman"/>
        </w:rPr>
      </w:pPr>
      <w:r w:rsidRPr="00C33A72">
        <w:rPr>
          <w:rFonts w:ascii="Times New Roman" w:hAnsi="Times New Roman" w:cs="Times New Roman"/>
        </w:rPr>
        <w:t xml:space="preserve">D. Student se specifickou poruchou učení </w:t>
      </w:r>
      <w:r w:rsidRPr="00C33A72">
        <w:rPr>
          <w:rFonts w:ascii="Times New Roman" w:hAnsi="Times New Roman" w:cs="Times New Roman"/>
        </w:rPr>
        <w:br/>
        <w:t>E. Student s poruchou autistického spektra</w:t>
      </w:r>
    </w:p>
    <w:p w:rsidR="004A1BDD" w:rsidRDefault="00C67DED" w:rsidP="00CD796E">
      <w:pPr>
        <w:pStyle w:val="Default"/>
        <w:jc w:val="both"/>
        <w:rPr>
          <w:rFonts w:ascii="Times New Roman" w:hAnsi="Times New Roman" w:cs="Times New Roman"/>
        </w:rPr>
      </w:pPr>
      <w:r w:rsidRPr="00C33A72">
        <w:rPr>
          <w:rFonts w:ascii="Times New Roman" w:hAnsi="Times New Roman" w:cs="Times New Roman"/>
        </w:rPr>
        <w:t xml:space="preserve">F. Student s jinou psychickou poruchou (včetně neautistických </w:t>
      </w:r>
      <w:proofErr w:type="spellStart"/>
      <w:r w:rsidRPr="00C33A72">
        <w:rPr>
          <w:rFonts w:ascii="Times New Roman" w:hAnsi="Times New Roman" w:cs="Times New Roman"/>
        </w:rPr>
        <w:t>neurovývojových</w:t>
      </w:r>
      <w:proofErr w:type="spellEnd"/>
      <w:r w:rsidRPr="00C33A72">
        <w:rPr>
          <w:rFonts w:ascii="Times New Roman" w:hAnsi="Times New Roman" w:cs="Times New Roman"/>
        </w:rPr>
        <w:t xml:space="preserve"> poruch) nebo s chronickým somatickým onemocněním</w:t>
      </w:r>
    </w:p>
    <w:p w:rsidR="00FB1F40" w:rsidRDefault="00FB1F40" w:rsidP="00CD796E">
      <w:pPr>
        <w:pStyle w:val="Default"/>
        <w:jc w:val="both"/>
        <w:rPr>
          <w:rFonts w:ascii="Times New Roman" w:hAnsi="Times New Roman" w:cs="Times New Roman"/>
        </w:rPr>
      </w:pPr>
    </w:p>
    <w:p w:rsidR="00FB1F40" w:rsidRDefault="00FB1F40" w:rsidP="00CD796E">
      <w:pPr>
        <w:pStyle w:val="Default"/>
        <w:jc w:val="both"/>
        <w:rPr>
          <w:rFonts w:ascii="Times New Roman" w:hAnsi="Times New Roman" w:cs="Times New Roman"/>
        </w:rPr>
      </w:pPr>
    </w:p>
    <w:p w:rsidR="003F59D4" w:rsidRDefault="00CD796E" w:rsidP="00312A74">
      <w:pPr>
        <w:pStyle w:val="Default"/>
        <w:spacing w:before="120"/>
        <w:ind w:left="2124" w:firstLine="708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/>
      </w:r>
    </w:p>
    <w:p w:rsidR="00C67DED" w:rsidRPr="003F59D4" w:rsidRDefault="00C67DED" w:rsidP="00312A74">
      <w:pPr>
        <w:pStyle w:val="Default"/>
        <w:spacing w:before="120"/>
        <w:jc w:val="center"/>
        <w:rPr>
          <w:rFonts w:ascii="Times New Roman" w:hAnsi="Times New Roman" w:cs="Times New Roman"/>
          <w:b/>
        </w:rPr>
      </w:pPr>
      <w:r w:rsidRPr="00C33A72">
        <w:rPr>
          <w:rFonts w:ascii="Times New Roman" w:hAnsi="Times New Roman" w:cs="Times New Roman"/>
          <w:b/>
        </w:rPr>
        <w:lastRenderedPageBreak/>
        <w:t>VII. Servisní opatření dle typologie postižení</w:t>
      </w:r>
    </w:p>
    <w:p w:rsidR="00C67DED" w:rsidRPr="00C33A72" w:rsidRDefault="002935AB" w:rsidP="00CD796E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Odborné služby dle „Typologie </w:t>
      </w:r>
      <w:r w:rsidR="00C67DED" w:rsidRPr="00C33A72">
        <w:rPr>
          <w:rFonts w:ascii="Times New Roman" w:hAnsi="Times New Roman" w:cs="Times New Roman"/>
          <w:sz w:val="24"/>
          <w:szCs w:val="24"/>
        </w:rPr>
        <w:t xml:space="preserve">postižení </w:t>
      </w:r>
      <w:r>
        <w:rPr>
          <w:rFonts w:ascii="Times New Roman" w:hAnsi="Times New Roman" w:cs="Times New Roman"/>
          <w:sz w:val="24"/>
          <w:szCs w:val="24"/>
        </w:rPr>
        <w:t>studentů se SP“ (MŠMT</w:t>
      </w:r>
      <w:r w:rsidR="00BD2E5E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2067/2015-1) </w:t>
      </w:r>
      <w:r w:rsidR="00C67DED" w:rsidRPr="00C33A72">
        <w:rPr>
          <w:rFonts w:ascii="Times New Roman" w:hAnsi="Times New Roman" w:cs="Times New Roman"/>
          <w:sz w:val="24"/>
          <w:szCs w:val="24"/>
        </w:rPr>
        <w:t xml:space="preserve">jsou sjednány na základě evidovaného dokladu o </w:t>
      </w:r>
      <w:r>
        <w:rPr>
          <w:rFonts w:ascii="Times New Roman" w:hAnsi="Times New Roman" w:cs="Times New Roman"/>
          <w:sz w:val="24"/>
          <w:szCs w:val="24"/>
        </w:rPr>
        <w:t>zdravotním stavu studenta se SP (Příloha 3</w:t>
      </w:r>
      <w:r w:rsidR="00CD796E">
        <w:rPr>
          <w:rFonts w:ascii="Times New Roman" w:hAnsi="Times New Roman" w:cs="Times New Roman"/>
          <w:sz w:val="24"/>
          <w:szCs w:val="24"/>
        </w:rPr>
        <w:t xml:space="preserve"> Metodického pokynu</w:t>
      </w:r>
      <w:r>
        <w:rPr>
          <w:rFonts w:ascii="Times New Roman" w:hAnsi="Times New Roman" w:cs="Times New Roman"/>
          <w:sz w:val="24"/>
          <w:szCs w:val="24"/>
        </w:rPr>
        <w:t>), funkční diagnostiky a žádosti vyrov</w:t>
      </w:r>
      <w:r w:rsidR="00BD2E5E">
        <w:rPr>
          <w:rFonts w:ascii="Times New Roman" w:hAnsi="Times New Roman" w:cs="Times New Roman"/>
          <w:sz w:val="24"/>
          <w:szCs w:val="24"/>
        </w:rPr>
        <w:t>návající podmínky studia studentů se SP (Příloha 2</w:t>
      </w:r>
      <w:r w:rsidR="00CD796E">
        <w:rPr>
          <w:rFonts w:ascii="Times New Roman" w:hAnsi="Times New Roman" w:cs="Times New Roman"/>
          <w:sz w:val="24"/>
          <w:szCs w:val="24"/>
        </w:rPr>
        <w:t xml:space="preserve"> Metodického pokynu</w:t>
      </w:r>
      <w:r w:rsidR="00BD2E5E">
        <w:rPr>
          <w:rFonts w:ascii="Times New Roman" w:hAnsi="Times New Roman" w:cs="Times New Roman"/>
          <w:sz w:val="24"/>
          <w:szCs w:val="24"/>
        </w:rPr>
        <w:t>), které</w:t>
      </w:r>
      <w:r w:rsidR="00FB1F40">
        <w:rPr>
          <w:rFonts w:ascii="Times New Roman" w:hAnsi="Times New Roman" w:cs="Times New Roman"/>
          <w:sz w:val="24"/>
          <w:szCs w:val="24"/>
        </w:rPr>
        <w:t xml:space="preserve"> </w:t>
      </w:r>
      <w:r w:rsidR="00BD2E5E">
        <w:rPr>
          <w:rFonts w:ascii="Times New Roman" w:hAnsi="Times New Roman" w:cs="Times New Roman"/>
          <w:sz w:val="24"/>
          <w:szCs w:val="24"/>
        </w:rPr>
        <w:t xml:space="preserve">jsou </w:t>
      </w:r>
      <w:r w:rsidR="00FB1F40">
        <w:rPr>
          <w:rFonts w:ascii="Times New Roman" w:hAnsi="Times New Roman" w:cs="Times New Roman"/>
          <w:sz w:val="24"/>
          <w:szCs w:val="24"/>
        </w:rPr>
        <w:t xml:space="preserve">součástí směrnice rektora č. </w:t>
      </w:r>
      <w:r w:rsidR="00BD2E5E">
        <w:rPr>
          <w:rFonts w:ascii="Times New Roman" w:hAnsi="Times New Roman" w:cs="Times New Roman"/>
          <w:sz w:val="24"/>
          <w:szCs w:val="24"/>
        </w:rPr>
        <w:t>12/2015</w:t>
      </w:r>
      <w:r w:rsidR="00FB1F40">
        <w:rPr>
          <w:rFonts w:ascii="Times New Roman" w:hAnsi="Times New Roman" w:cs="Times New Roman"/>
          <w:sz w:val="24"/>
          <w:szCs w:val="24"/>
        </w:rPr>
        <w:t>.</w:t>
      </w:r>
    </w:p>
    <w:p w:rsidR="00C8006B" w:rsidRDefault="00C8006B" w:rsidP="00CD79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67DED" w:rsidRPr="00C33A72" w:rsidRDefault="00C67DED" w:rsidP="00312A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33A72">
        <w:rPr>
          <w:rFonts w:ascii="Times New Roman" w:hAnsi="Times New Roman" w:cs="Times New Roman"/>
          <w:sz w:val="24"/>
          <w:szCs w:val="24"/>
        </w:rPr>
        <w:t>Zpřístupnění studijní literatury:</w:t>
      </w:r>
    </w:p>
    <w:p w:rsidR="00C67DED" w:rsidRPr="00C33A72" w:rsidRDefault="00C67DED" w:rsidP="00312A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33A72">
        <w:rPr>
          <w:rFonts w:ascii="Times New Roman" w:hAnsi="Times New Roman" w:cs="Times New Roman"/>
          <w:sz w:val="24"/>
          <w:szCs w:val="24"/>
        </w:rPr>
        <w:t>Zapisovatelský/vizualizační servis:</w:t>
      </w:r>
    </w:p>
    <w:p w:rsidR="00C67DED" w:rsidRPr="00C33A72" w:rsidRDefault="00C67DED" w:rsidP="00312A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33A72">
        <w:rPr>
          <w:rFonts w:ascii="Times New Roman" w:hAnsi="Times New Roman" w:cs="Times New Roman"/>
          <w:sz w:val="24"/>
          <w:szCs w:val="24"/>
        </w:rPr>
        <w:t>Tlumočnický servis:</w:t>
      </w:r>
    </w:p>
    <w:p w:rsidR="00C67DED" w:rsidRPr="00C33A72" w:rsidRDefault="00C67DED" w:rsidP="00312A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33A72">
        <w:rPr>
          <w:rFonts w:ascii="Times New Roman" w:hAnsi="Times New Roman" w:cs="Times New Roman"/>
          <w:sz w:val="24"/>
          <w:szCs w:val="24"/>
        </w:rPr>
        <w:t>Individuální výuka:</w:t>
      </w:r>
    </w:p>
    <w:p w:rsidR="00C67DED" w:rsidRDefault="00C67DED" w:rsidP="00312A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33A72">
        <w:rPr>
          <w:rFonts w:ascii="Times New Roman" w:hAnsi="Times New Roman" w:cs="Times New Roman"/>
          <w:sz w:val="24"/>
          <w:szCs w:val="24"/>
        </w:rPr>
        <w:t>Studijní asistence:</w:t>
      </w:r>
    </w:p>
    <w:p w:rsidR="00CF716D" w:rsidRPr="00C33A72" w:rsidRDefault="00CF716D" w:rsidP="00312A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Prostorová orientace:</w:t>
      </w:r>
    </w:p>
    <w:p w:rsidR="00C67DED" w:rsidRPr="00C33A72" w:rsidRDefault="00C67DED" w:rsidP="00312A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33A72">
        <w:rPr>
          <w:rFonts w:ascii="Times New Roman" w:hAnsi="Times New Roman" w:cs="Times New Roman"/>
          <w:sz w:val="24"/>
          <w:szCs w:val="24"/>
        </w:rPr>
        <w:t>Diagnostika:</w:t>
      </w:r>
    </w:p>
    <w:p w:rsidR="00C67DED" w:rsidRPr="00C33A72" w:rsidRDefault="00C67DED" w:rsidP="00312A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33A72">
        <w:rPr>
          <w:rFonts w:ascii="Times New Roman" w:hAnsi="Times New Roman" w:cs="Times New Roman"/>
          <w:sz w:val="24"/>
          <w:szCs w:val="24"/>
        </w:rPr>
        <w:t>Režijní opatření:</w:t>
      </w:r>
    </w:p>
    <w:p w:rsidR="00C67DED" w:rsidRDefault="00C67DED" w:rsidP="00312A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33A72">
        <w:rPr>
          <w:rFonts w:ascii="Times New Roman" w:hAnsi="Times New Roman" w:cs="Times New Roman"/>
          <w:sz w:val="24"/>
          <w:szCs w:val="24"/>
        </w:rPr>
        <w:t>Časová kompenzace:</w:t>
      </w:r>
    </w:p>
    <w:p w:rsidR="005B4274" w:rsidRPr="005B4274" w:rsidRDefault="00CF716D" w:rsidP="00312A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Ostatní (jiné): </w:t>
      </w:r>
    </w:p>
    <w:p w:rsidR="00FB1F40" w:rsidRDefault="00FB1F40" w:rsidP="00312A7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12A74" w:rsidRDefault="00312A74" w:rsidP="00CD796E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67DED" w:rsidRPr="00C33A72" w:rsidRDefault="00C67DED" w:rsidP="00CD796E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33A72">
        <w:rPr>
          <w:rFonts w:ascii="Times New Roman" w:hAnsi="Times New Roman" w:cs="Times New Roman"/>
          <w:b/>
          <w:sz w:val="24"/>
          <w:szCs w:val="24"/>
        </w:rPr>
        <w:t>VIII. Platnost</w:t>
      </w:r>
    </w:p>
    <w:p w:rsidR="00C67DED" w:rsidRPr="00C33A72" w:rsidRDefault="00C67DED" w:rsidP="00CD796E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3A72">
        <w:rPr>
          <w:rFonts w:ascii="Times New Roman" w:hAnsi="Times New Roman" w:cs="Times New Roman"/>
          <w:sz w:val="24"/>
          <w:szCs w:val="24"/>
        </w:rPr>
        <w:t>Tato dohoda nabývá platnosti a účinnosti dnem jejího podpisu smluvními stranami.</w:t>
      </w:r>
    </w:p>
    <w:p w:rsidR="00C67DED" w:rsidRPr="00C33A72" w:rsidRDefault="00C67DED" w:rsidP="00CD79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3A72">
        <w:rPr>
          <w:rFonts w:ascii="Times New Roman" w:hAnsi="Times New Roman" w:cs="Times New Roman"/>
          <w:sz w:val="24"/>
          <w:szCs w:val="24"/>
        </w:rPr>
        <w:t>Tato dohoda se uzavírá na dobu určit</w:t>
      </w:r>
      <w:r w:rsidR="00CF716D">
        <w:rPr>
          <w:rFonts w:ascii="Times New Roman" w:hAnsi="Times New Roman" w:cs="Times New Roman"/>
          <w:sz w:val="24"/>
          <w:szCs w:val="24"/>
        </w:rPr>
        <w:t>ou po dobu studia studenta se S</w:t>
      </w:r>
      <w:r w:rsidRPr="00C33A72">
        <w:rPr>
          <w:rFonts w:ascii="Times New Roman" w:hAnsi="Times New Roman" w:cs="Times New Roman"/>
          <w:sz w:val="24"/>
          <w:szCs w:val="24"/>
        </w:rPr>
        <w:t>P.</w:t>
      </w:r>
    </w:p>
    <w:p w:rsidR="00C67DED" w:rsidRPr="00C33A72" w:rsidRDefault="00C67DED" w:rsidP="00CD79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3A72">
        <w:rPr>
          <w:rFonts w:ascii="Times New Roman" w:hAnsi="Times New Roman" w:cs="Times New Roman"/>
          <w:sz w:val="24"/>
          <w:szCs w:val="24"/>
        </w:rPr>
        <w:t xml:space="preserve">Tuto dohodu lze ukončit vzájemnou dohodou nebo jednostrannou </w:t>
      </w:r>
      <w:r w:rsidR="00CF716D">
        <w:rPr>
          <w:rFonts w:ascii="Times New Roman" w:hAnsi="Times New Roman" w:cs="Times New Roman"/>
          <w:sz w:val="24"/>
          <w:szCs w:val="24"/>
        </w:rPr>
        <w:t>písemnou výpovědí studenta se S</w:t>
      </w:r>
      <w:r w:rsidRPr="00C33A72">
        <w:rPr>
          <w:rFonts w:ascii="Times New Roman" w:hAnsi="Times New Roman" w:cs="Times New Roman"/>
          <w:sz w:val="24"/>
          <w:szCs w:val="24"/>
        </w:rPr>
        <w:t>P doručenou ostatním účastníkům.</w:t>
      </w:r>
    </w:p>
    <w:p w:rsidR="005B4274" w:rsidRPr="005B4274" w:rsidRDefault="00C67DED" w:rsidP="00CD79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3A72">
        <w:rPr>
          <w:rFonts w:ascii="Times New Roman" w:hAnsi="Times New Roman" w:cs="Times New Roman"/>
          <w:sz w:val="24"/>
          <w:szCs w:val="24"/>
        </w:rPr>
        <w:t>Tato smlouva je vyhotovena ve třech exemplářích, z </w:t>
      </w:r>
      <w:r w:rsidR="00CF716D">
        <w:rPr>
          <w:rFonts w:ascii="Times New Roman" w:hAnsi="Times New Roman" w:cs="Times New Roman"/>
          <w:sz w:val="24"/>
          <w:szCs w:val="24"/>
        </w:rPr>
        <w:t>nichž jeden obdrží student se S</w:t>
      </w:r>
      <w:r w:rsidR="00CD796E">
        <w:rPr>
          <w:rFonts w:ascii="Times New Roman" w:hAnsi="Times New Roman" w:cs="Times New Roman"/>
          <w:sz w:val="24"/>
          <w:szCs w:val="24"/>
        </w:rPr>
        <w:t>P, jeden bude ulože</w:t>
      </w:r>
      <w:r w:rsidR="00C8006B">
        <w:rPr>
          <w:rFonts w:ascii="Times New Roman" w:hAnsi="Times New Roman" w:cs="Times New Roman"/>
          <w:sz w:val="24"/>
          <w:szCs w:val="24"/>
        </w:rPr>
        <w:t>n na studijním oddělení přísluš</w:t>
      </w:r>
      <w:r w:rsidR="00CD796E">
        <w:rPr>
          <w:rFonts w:ascii="Times New Roman" w:hAnsi="Times New Roman" w:cs="Times New Roman"/>
          <w:sz w:val="24"/>
          <w:szCs w:val="24"/>
        </w:rPr>
        <w:t xml:space="preserve">né fakulty a třetí </w:t>
      </w:r>
      <w:proofErr w:type="gramStart"/>
      <w:r w:rsidR="00CD796E">
        <w:rPr>
          <w:rFonts w:ascii="Times New Roman" w:hAnsi="Times New Roman" w:cs="Times New Roman"/>
          <w:sz w:val="24"/>
          <w:szCs w:val="24"/>
        </w:rPr>
        <w:t>obdrží APO</w:t>
      </w:r>
      <w:proofErr w:type="gramEnd"/>
      <w:r w:rsidR="00CD796E">
        <w:rPr>
          <w:rFonts w:ascii="Times New Roman" w:hAnsi="Times New Roman" w:cs="Times New Roman"/>
          <w:sz w:val="24"/>
          <w:szCs w:val="24"/>
        </w:rPr>
        <w:t xml:space="preserve"> UTB</w:t>
      </w:r>
      <w:r w:rsidRPr="00C33A72">
        <w:rPr>
          <w:rFonts w:ascii="Times New Roman" w:hAnsi="Times New Roman" w:cs="Times New Roman"/>
          <w:sz w:val="24"/>
          <w:szCs w:val="24"/>
        </w:rPr>
        <w:t>.</w:t>
      </w:r>
    </w:p>
    <w:p w:rsidR="004A1BDD" w:rsidRDefault="004A1BDD" w:rsidP="00CD796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B1F40" w:rsidRDefault="00FB1F40" w:rsidP="00CD796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67DED" w:rsidRPr="00C33A72" w:rsidRDefault="00C67DED" w:rsidP="00CD796E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33A72">
        <w:rPr>
          <w:rFonts w:ascii="Times New Roman" w:hAnsi="Times New Roman" w:cs="Times New Roman"/>
          <w:b/>
          <w:sz w:val="24"/>
          <w:szCs w:val="24"/>
        </w:rPr>
        <w:t>IX. Další ujednání</w:t>
      </w:r>
    </w:p>
    <w:p w:rsidR="00C67DED" w:rsidRPr="00C33A72" w:rsidRDefault="00CD796E" w:rsidP="00CD796E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APO</w:t>
      </w:r>
      <w:r w:rsidR="00C67DED" w:rsidRPr="00C33A72">
        <w:rPr>
          <w:rFonts w:ascii="Times New Roman" w:hAnsi="Times New Roman" w:cs="Times New Roman"/>
          <w:sz w:val="24"/>
          <w:szCs w:val="24"/>
        </w:rPr>
        <w:t xml:space="preserve"> UTB – </w:t>
      </w:r>
      <w:r w:rsidR="00CF716D">
        <w:rPr>
          <w:rFonts w:ascii="Times New Roman" w:hAnsi="Times New Roman" w:cs="Times New Roman"/>
          <w:sz w:val="24"/>
          <w:szCs w:val="24"/>
        </w:rPr>
        <w:t xml:space="preserve">Poradenství a služby pro studenty se specifickými potřebami </w:t>
      </w:r>
      <w:r w:rsidR="00C67DED" w:rsidRPr="00C33A72">
        <w:rPr>
          <w:rFonts w:ascii="Times New Roman" w:hAnsi="Times New Roman" w:cs="Times New Roman"/>
          <w:sz w:val="24"/>
          <w:szCs w:val="24"/>
        </w:rPr>
        <w:t xml:space="preserve">poskytuje odborné služby na základě kapacitních a provozních možností. Zároveň si vyhrazuje právo je omezit nebo odepřít v případě, že student </w:t>
      </w:r>
      <w:r w:rsidR="002935AB">
        <w:rPr>
          <w:rFonts w:ascii="Times New Roman" w:hAnsi="Times New Roman" w:cs="Times New Roman"/>
          <w:sz w:val="24"/>
          <w:szCs w:val="24"/>
        </w:rPr>
        <w:t xml:space="preserve">se SP </w:t>
      </w:r>
      <w:r w:rsidR="00C67DED" w:rsidRPr="00C33A72">
        <w:rPr>
          <w:rFonts w:ascii="Times New Roman" w:hAnsi="Times New Roman" w:cs="Times New Roman"/>
          <w:sz w:val="24"/>
          <w:szCs w:val="24"/>
        </w:rPr>
        <w:t>aktivně nespolupracuje nebo dokonce brání v jejich realizaci.</w:t>
      </w:r>
    </w:p>
    <w:p w:rsidR="00C8006B" w:rsidRDefault="00C8006B" w:rsidP="00CD79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1BDD" w:rsidRDefault="00C67DED" w:rsidP="00CD79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3A72">
        <w:rPr>
          <w:rFonts w:ascii="Times New Roman" w:hAnsi="Times New Roman" w:cs="Times New Roman"/>
          <w:sz w:val="24"/>
          <w:szCs w:val="24"/>
        </w:rPr>
        <w:t xml:space="preserve">Dojde-li u studenta </w:t>
      </w:r>
      <w:r w:rsidR="002935AB">
        <w:rPr>
          <w:rFonts w:ascii="Times New Roman" w:hAnsi="Times New Roman" w:cs="Times New Roman"/>
          <w:sz w:val="24"/>
          <w:szCs w:val="24"/>
        </w:rPr>
        <w:t xml:space="preserve">se SP </w:t>
      </w:r>
      <w:r w:rsidRPr="00C33A72">
        <w:rPr>
          <w:rFonts w:ascii="Times New Roman" w:hAnsi="Times New Roman" w:cs="Times New Roman"/>
          <w:sz w:val="24"/>
          <w:szCs w:val="24"/>
        </w:rPr>
        <w:t>ke změnám mající zásadní dopad na studium a poskytování odborných služeb (např. změna zdravotního stavu, přerušení či ukončení studia), je student</w:t>
      </w:r>
      <w:r w:rsidR="002935AB">
        <w:rPr>
          <w:rFonts w:ascii="Times New Roman" w:hAnsi="Times New Roman" w:cs="Times New Roman"/>
          <w:sz w:val="24"/>
          <w:szCs w:val="24"/>
        </w:rPr>
        <w:t xml:space="preserve"> se SP </w:t>
      </w:r>
      <w:r w:rsidRPr="00C33A72">
        <w:rPr>
          <w:rFonts w:ascii="Times New Roman" w:hAnsi="Times New Roman" w:cs="Times New Roman"/>
          <w:sz w:val="24"/>
          <w:szCs w:val="24"/>
        </w:rPr>
        <w:t>povinen o této skutečnosti neprodleně informovat pověřeného pracovníka</w:t>
      </w:r>
      <w:r w:rsidR="00CF716D">
        <w:rPr>
          <w:rFonts w:ascii="Times New Roman" w:hAnsi="Times New Roman" w:cs="Times New Roman"/>
          <w:sz w:val="24"/>
          <w:szCs w:val="24"/>
        </w:rPr>
        <w:t xml:space="preserve"> AP</w:t>
      </w:r>
      <w:r w:rsidR="007162FA">
        <w:rPr>
          <w:rFonts w:ascii="Times New Roman" w:hAnsi="Times New Roman" w:cs="Times New Roman"/>
          <w:sz w:val="24"/>
          <w:szCs w:val="24"/>
        </w:rPr>
        <w:t>O</w:t>
      </w:r>
      <w:r w:rsidR="00CD796E">
        <w:rPr>
          <w:rFonts w:ascii="Times New Roman" w:hAnsi="Times New Roman" w:cs="Times New Roman"/>
          <w:sz w:val="24"/>
          <w:szCs w:val="24"/>
        </w:rPr>
        <w:t xml:space="preserve"> UTB</w:t>
      </w:r>
      <w:r w:rsidRPr="00C33A72">
        <w:rPr>
          <w:rFonts w:ascii="Times New Roman" w:hAnsi="Times New Roman" w:cs="Times New Roman"/>
          <w:sz w:val="24"/>
          <w:szCs w:val="24"/>
        </w:rPr>
        <w:t>.</w:t>
      </w:r>
    </w:p>
    <w:p w:rsidR="004A1BDD" w:rsidRDefault="004A1BDD" w:rsidP="00CD79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D796E" w:rsidRDefault="00CD796E" w:rsidP="00CD79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D796E" w:rsidRDefault="00CD796E" w:rsidP="00CD79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67DED" w:rsidRPr="00C33A72" w:rsidRDefault="00C67DED" w:rsidP="00CD79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33A72">
        <w:rPr>
          <w:rFonts w:ascii="Times New Roman" w:hAnsi="Times New Roman" w:cs="Times New Roman"/>
          <w:sz w:val="24"/>
          <w:szCs w:val="24"/>
        </w:rPr>
        <w:t>Ve Zlíně</w:t>
      </w:r>
      <w:r w:rsidR="00CF716D">
        <w:rPr>
          <w:rFonts w:ascii="Times New Roman" w:hAnsi="Times New Roman" w:cs="Times New Roman"/>
          <w:sz w:val="24"/>
          <w:szCs w:val="24"/>
        </w:rPr>
        <w:t>,</w:t>
      </w:r>
      <w:r w:rsidRPr="00C33A72">
        <w:rPr>
          <w:rFonts w:ascii="Times New Roman" w:hAnsi="Times New Roman" w:cs="Times New Roman"/>
          <w:sz w:val="24"/>
          <w:szCs w:val="24"/>
        </w:rPr>
        <w:t xml:space="preserve"> dne</w:t>
      </w:r>
      <w:r w:rsidR="00CF716D">
        <w:rPr>
          <w:rFonts w:ascii="Times New Roman" w:hAnsi="Times New Roman" w:cs="Times New Roman"/>
          <w:sz w:val="24"/>
          <w:szCs w:val="24"/>
        </w:rPr>
        <w:t>………</w:t>
      </w:r>
      <w:r w:rsidRPr="00C33A72">
        <w:rPr>
          <w:rFonts w:ascii="Times New Roman" w:hAnsi="Times New Roman" w:cs="Times New Roman"/>
          <w:sz w:val="24"/>
          <w:szCs w:val="24"/>
        </w:rPr>
        <w:t>…………</w:t>
      </w:r>
    </w:p>
    <w:p w:rsidR="00CF716D" w:rsidRDefault="00CF716D" w:rsidP="00CD79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8006B" w:rsidRDefault="00C8006B" w:rsidP="00CD79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8006B" w:rsidRDefault="00C8006B" w:rsidP="00CD79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F716D" w:rsidRPr="00FB1F40" w:rsidRDefault="00C67DED" w:rsidP="00CD79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33A72">
        <w:rPr>
          <w:rFonts w:ascii="Times New Roman" w:hAnsi="Times New Roman" w:cs="Times New Roman"/>
          <w:sz w:val="24"/>
          <w:szCs w:val="24"/>
        </w:rPr>
        <w:t>………</w:t>
      </w:r>
      <w:r w:rsidR="00CF716D">
        <w:rPr>
          <w:rFonts w:ascii="Times New Roman" w:hAnsi="Times New Roman" w:cs="Times New Roman"/>
          <w:sz w:val="24"/>
          <w:szCs w:val="24"/>
        </w:rPr>
        <w:t>…</w:t>
      </w:r>
      <w:r w:rsidRPr="00C33A72">
        <w:rPr>
          <w:rFonts w:ascii="Times New Roman" w:hAnsi="Times New Roman" w:cs="Times New Roman"/>
          <w:sz w:val="24"/>
          <w:szCs w:val="24"/>
        </w:rPr>
        <w:t>…………………</w:t>
      </w:r>
      <w:r w:rsidR="00312A74">
        <w:rPr>
          <w:rFonts w:ascii="Times New Roman" w:hAnsi="Times New Roman" w:cs="Times New Roman"/>
          <w:sz w:val="24"/>
          <w:szCs w:val="24"/>
        </w:rPr>
        <w:t>…..</w:t>
      </w:r>
      <w:r w:rsidRPr="00C33A72">
        <w:rPr>
          <w:rFonts w:ascii="Times New Roman" w:hAnsi="Times New Roman" w:cs="Times New Roman"/>
          <w:sz w:val="24"/>
          <w:szCs w:val="24"/>
        </w:rPr>
        <w:tab/>
      </w:r>
      <w:r w:rsidRPr="00C33A72">
        <w:rPr>
          <w:rFonts w:ascii="Times New Roman" w:hAnsi="Times New Roman" w:cs="Times New Roman"/>
          <w:sz w:val="24"/>
          <w:szCs w:val="24"/>
        </w:rPr>
        <w:tab/>
      </w:r>
      <w:r w:rsidR="00312A74">
        <w:rPr>
          <w:rFonts w:ascii="Times New Roman" w:hAnsi="Times New Roman" w:cs="Times New Roman"/>
          <w:sz w:val="24"/>
          <w:szCs w:val="24"/>
        </w:rPr>
        <w:tab/>
      </w:r>
      <w:r w:rsidR="00312A74">
        <w:rPr>
          <w:rFonts w:ascii="Times New Roman" w:hAnsi="Times New Roman" w:cs="Times New Roman"/>
          <w:sz w:val="24"/>
          <w:szCs w:val="24"/>
        </w:rPr>
        <w:tab/>
      </w:r>
      <w:r w:rsidR="00312A74">
        <w:rPr>
          <w:rFonts w:ascii="Times New Roman" w:hAnsi="Times New Roman" w:cs="Times New Roman"/>
          <w:sz w:val="24"/>
          <w:szCs w:val="24"/>
        </w:rPr>
        <w:tab/>
        <w:t>…………………….</w:t>
      </w:r>
      <w:r w:rsidR="00CF716D" w:rsidRPr="00FB1F40">
        <w:rPr>
          <w:rFonts w:ascii="Times New Roman" w:hAnsi="Times New Roman" w:cs="Times New Roman"/>
          <w:sz w:val="24"/>
          <w:szCs w:val="24"/>
        </w:rPr>
        <w:t>………</w:t>
      </w:r>
    </w:p>
    <w:p w:rsidR="00DF3107" w:rsidRDefault="005B4274" w:rsidP="00312A74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FB1F40">
        <w:rPr>
          <w:rFonts w:ascii="Times New Roman" w:hAnsi="Times New Roman" w:cs="Times New Roman"/>
          <w:sz w:val="24"/>
          <w:szCs w:val="24"/>
        </w:rPr>
        <w:t>s</w:t>
      </w:r>
      <w:r w:rsidR="00FB1F40">
        <w:rPr>
          <w:rFonts w:ascii="Times New Roman" w:hAnsi="Times New Roman" w:cs="Times New Roman"/>
          <w:sz w:val="24"/>
          <w:szCs w:val="24"/>
        </w:rPr>
        <w:t>tudent se S</w:t>
      </w:r>
      <w:r w:rsidR="00CF716D" w:rsidRPr="00FB1F40">
        <w:rPr>
          <w:rFonts w:ascii="Times New Roman" w:hAnsi="Times New Roman" w:cs="Times New Roman"/>
          <w:sz w:val="24"/>
          <w:szCs w:val="24"/>
        </w:rPr>
        <w:t>P</w:t>
      </w:r>
      <w:r w:rsidR="00CF716D" w:rsidRPr="00FB1F40">
        <w:rPr>
          <w:rFonts w:ascii="Times New Roman" w:hAnsi="Times New Roman" w:cs="Times New Roman"/>
          <w:sz w:val="24"/>
          <w:szCs w:val="24"/>
        </w:rPr>
        <w:tab/>
      </w:r>
      <w:r w:rsidR="00CF716D" w:rsidRPr="00FB1F40">
        <w:rPr>
          <w:rFonts w:ascii="Times New Roman" w:hAnsi="Times New Roman" w:cs="Times New Roman"/>
          <w:sz w:val="24"/>
          <w:szCs w:val="24"/>
        </w:rPr>
        <w:tab/>
        <w:t xml:space="preserve">     </w:t>
      </w:r>
      <w:r w:rsidR="00CF716D" w:rsidRPr="00FB1F40">
        <w:rPr>
          <w:rFonts w:ascii="Times New Roman" w:hAnsi="Times New Roman" w:cs="Times New Roman"/>
          <w:sz w:val="24"/>
          <w:szCs w:val="24"/>
        </w:rPr>
        <w:tab/>
      </w:r>
      <w:r w:rsidR="00CF716D" w:rsidRPr="00FB1F40">
        <w:rPr>
          <w:rFonts w:ascii="Times New Roman" w:hAnsi="Times New Roman" w:cs="Times New Roman"/>
          <w:sz w:val="24"/>
          <w:szCs w:val="24"/>
        </w:rPr>
        <w:tab/>
      </w:r>
      <w:r w:rsidR="00CF716D" w:rsidRPr="00FB1F40">
        <w:rPr>
          <w:rFonts w:ascii="Times New Roman" w:hAnsi="Times New Roman" w:cs="Times New Roman"/>
          <w:sz w:val="24"/>
          <w:szCs w:val="24"/>
        </w:rPr>
        <w:tab/>
      </w:r>
      <w:r w:rsidR="00CF716D" w:rsidRPr="00FB1F40">
        <w:rPr>
          <w:rFonts w:ascii="Times New Roman" w:hAnsi="Times New Roman" w:cs="Times New Roman"/>
          <w:sz w:val="24"/>
          <w:szCs w:val="24"/>
        </w:rPr>
        <w:tab/>
      </w:r>
      <w:r w:rsidR="00FB1F40">
        <w:rPr>
          <w:rFonts w:ascii="Times New Roman" w:hAnsi="Times New Roman" w:cs="Times New Roman"/>
          <w:sz w:val="24"/>
          <w:szCs w:val="24"/>
        </w:rPr>
        <w:tab/>
      </w:r>
      <w:r w:rsidR="00C67DED" w:rsidRPr="00FB1F40">
        <w:rPr>
          <w:rFonts w:ascii="Times New Roman" w:hAnsi="Times New Roman" w:cs="Times New Roman"/>
          <w:sz w:val="24"/>
          <w:szCs w:val="24"/>
        </w:rPr>
        <w:t xml:space="preserve">prof. Ing. Petr </w:t>
      </w:r>
      <w:proofErr w:type="spellStart"/>
      <w:r w:rsidR="00C67DED" w:rsidRPr="00FB1F40">
        <w:rPr>
          <w:rFonts w:ascii="Times New Roman" w:hAnsi="Times New Roman" w:cs="Times New Roman"/>
          <w:sz w:val="24"/>
          <w:szCs w:val="24"/>
        </w:rPr>
        <w:t>Sáha</w:t>
      </w:r>
      <w:proofErr w:type="spellEnd"/>
      <w:r w:rsidR="00C67DED" w:rsidRPr="00FB1F40">
        <w:rPr>
          <w:rFonts w:ascii="Times New Roman" w:hAnsi="Times New Roman" w:cs="Times New Roman"/>
          <w:sz w:val="24"/>
          <w:szCs w:val="24"/>
        </w:rPr>
        <w:t>, CSc.</w:t>
      </w:r>
      <w:r w:rsidR="00C67DED" w:rsidRPr="00FB1F40">
        <w:rPr>
          <w:rFonts w:ascii="Times New Roman" w:hAnsi="Times New Roman" w:cs="Times New Roman"/>
          <w:sz w:val="24"/>
          <w:szCs w:val="24"/>
        </w:rPr>
        <w:br/>
      </w:r>
      <w:r w:rsidR="00C67DED" w:rsidRPr="00FB1F40">
        <w:rPr>
          <w:rFonts w:ascii="Times New Roman" w:hAnsi="Times New Roman" w:cs="Times New Roman"/>
          <w:sz w:val="24"/>
          <w:szCs w:val="24"/>
        </w:rPr>
        <w:tab/>
      </w:r>
      <w:r w:rsidR="00C67DED" w:rsidRPr="00FB1F40">
        <w:rPr>
          <w:rFonts w:ascii="Times New Roman" w:hAnsi="Times New Roman" w:cs="Times New Roman"/>
          <w:sz w:val="24"/>
          <w:szCs w:val="24"/>
        </w:rPr>
        <w:tab/>
      </w:r>
      <w:r w:rsidR="00C67DED" w:rsidRPr="00FB1F40">
        <w:rPr>
          <w:rFonts w:ascii="Times New Roman" w:hAnsi="Times New Roman" w:cs="Times New Roman"/>
          <w:sz w:val="24"/>
          <w:szCs w:val="24"/>
        </w:rPr>
        <w:tab/>
      </w:r>
      <w:r w:rsidR="00C67DED" w:rsidRPr="00FB1F40">
        <w:rPr>
          <w:rFonts w:ascii="Times New Roman" w:hAnsi="Times New Roman" w:cs="Times New Roman"/>
          <w:sz w:val="24"/>
          <w:szCs w:val="24"/>
        </w:rPr>
        <w:tab/>
      </w:r>
      <w:r w:rsidR="00C67DED" w:rsidRPr="00FB1F40">
        <w:rPr>
          <w:rFonts w:ascii="Times New Roman" w:hAnsi="Times New Roman" w:cs="Times New Roman"/>
          <w:sz w:val="24"/>
          <w:szCs w:val="24"/>
        </w:rPr>
        <w:tab/>
      </w:r>
      <w:r w:rsidR="00C67DED" w:rsidRPr="00FB1F40">
        <w:rPr>
          <w:rFonts w:ascii="Times New Roman" w:hAnsi="Times New Roman" w:cs="Times New Roman"/>
          <w:sz w:val="24"/>
          <w:szCs w:val="24"/>
        </w:rPr>
        <w:tab/>
      </w:r>
      <w:r w:rsidR="00C67DED" w:rsidRPr="00FB1F40">
        <w:rPr>
          <w:rFonts w:ascii="Times New Roman" w:hAnsi="Times New Roman" w:cs="Times New Roman"/>
          <w:sz w:val="24"/>
          <w:szCs w:val="24"/>
        </w:rPr>
        <w:tab/>
      </w:r>
      <w:r w:rsidR="00C67DED" w:rsidRPr="00FB1F40">
        <w:rPr>
          <w:rFonts w:ascii="Times New Roman" w:hAnsi="Times New Roman" w:cs="Times New Roman"/>
          <w:sz w:val="24"/>
          <w:szCs w:val="24"/>
        </w:rPr>
        <w:tab/>
      </w:r>
      <w:r w:rsidR="00C67DED" w:rsidRPr="00FB1F40">
        <w:rPr>
          <w:rFonts w:ascii="Times New Roman" w:hAnsi="Times New Roman" w:cs="Times New Roman"/>
          <w:sz w:val="24"/>
          <w:szCs w:val="24"/>
        </w:rPr>
        <w:tab/>
        <w:t xml:space="preserve">      </w:t>
      </w:r>
      <w:r w:rsidR="00FB1F40" w:rsidRPr="00FB1F40">
        <w:rPr>
          <w:rFonts w:ascii="Times New Roman" w:hAnsi="Times New Roman" w:cs="Times New Roman"/>
          <w:sz w:val="24"/>
          <w:szCs w:val="24"/>
        </w:rPr>
        <w:t>rektor UTB</w:t>
      </w:r>
    </w:p>
    <w:sectPr w:rsidR="00DF3107" w:rsidSect="008F735F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04D1" w:rsidRDefault="004D04D1" w:rsidP="00340E62">
      <w:pPr>
        <w:spacing w:after="0" w:line="240" w:lineRule="auto"/>
      </w:pPr>
      <w:r>
        <w:separator/>
      </w:r>
    </w:p>
  </w:endnote>
  <w:endnote w:type="continuationSeparator" w:id="0">
    <w:p w:rsidR="004D04D1" w:rsidRDefault="004D04D1" w:rsidP="00340E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enia Serif">
    <w:altName w:val="Times New Roman"/>
    <w:panose1 w:val="00000000000000000000"/>
    <w:charset w:val="EE"/>
    <w:family w:val="roman"/>
    <w:notTrueType/>
    <w:pitch w:val="default"/>
    <w:sig w:usb0="00000001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04D1" w:rsidRDefault="004D04D1" w:rsidP="00340E62">
      <w:pPr>
        <w:spacing w:after="0" w:line="240" w:lineRule="auto"/>
      </w:pPr>
      <w:r>
        <w:separator/>
      </w:r>
    </w:p>
  </w:footnote>
  <w:footnote w:type="continuationSeparator" w:id="0">
    <w:p w:rsidR="004D04D1" w:rsidRDefault="004D04D1" w:rsidP="00340E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0E62" w:rsidRDefault="00340E62">
    <w:pPr>
      <w:pStyle w:val="Zhlav"/>
    </w:pPr>
  </w:p>
  <w:p w:rsidR="00340E62" w:rsidRDefault="00340E62" w:rsidP="00340E62">
    <w:pPr>
      <w:pStyle w:val="Zhlav"/>
      <w:jc w:val="center"/>
    </w:pPr>
    <w:r>
      <w:rPr>
        <w:noProof/>
        <w:lang w:eastAsia="cs-CZ"/>
      </w:rPr>
      <w:drawing>
        <wp:inline distT="0" distB="0" distL="0" distR="0">
          <wp:extent cx="1828800" cy="362712"/>
          <wp:effectExtent l="0" t="0" r="0" b="0"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utb cz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28800" cy="36271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340E62" w:rsidRDefault="00340E62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5F3AFC"/>
    <w:multiLevelType w:val="hybridMultilevel"/>
    <w:tmpl w:val="93C09DC0"/>
    <w:lvl w:ilvl="0" w:tplc="C8202C8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DF49E7"/>
    <w:multiLevelType w:val="hybridMultilevel"/>
    <w:tmpl w:val="9C4A315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DE6DC4"/>
    <w:multiLevelType w:val="hybridMultilevel"/>
    <w:tmpl w:val="0DBA02D4"/>
    <w:lvl w:ilvl="0" w:tplc="ED66130E">
      <w:start w:val="1"/>
      <w:numFmt w:val="lowerLetter"/>
      <w:lvlText w:val="%1)"/>
      <w:lvlJc w:val="left"/>
      <w:pPr>
        <w:ind w:left="487" w:hanging="360"/>
      </w:pPr>
      <w:rPr>
        <w:rFonts w:ascii="Times New Roman" w:eastAsiaTheme="minorHAnsi" w:hAnsi="Times New Roman" w:cs="Times New Roman"/>
      </w:rPr>
    </w:lvl>
    <w:lvl w:ilvl="1" w:tplc="04050019" w:tentative="1">
      <w:start w:val="1"/>
      <w:numFmt w:val="lowerLetter"/>
      <w:lvlText w:val="%2."/>
      <w:lvlJc w:val="left"/>
      <w:pPr>
        <w:ind w:left="1207" w:hanging="360"/>
      </w:pPr>
    </w:lvl>
    <w:lvl w:ilvl="2" w:tplc="0405001B" w:tentative="1">
      <w:start w:val="1"/>
      <w:numFmt w:val="lowerRoman"/>
      <w:lvlText w:val="%3."/>
      <w:lvlJc w:val="right"/>
      <w:pPr>
        <w:ind w:left="1927" w:hanging="180"/>
      </w:pPr>
    </w:lvl>
    <w:lvl w:ilvl="3" w:tplc="0405000F" w:tentative="1">
      <w:start w:val="1"/>
      <w:numFmt w:val="decimal"/>
      <w:lvlText w:val="%4."/>
      <w:lvlJc w:val="left"/>
      <w:pPr>
        <w:ind w:left="2647" w:hanging="360"/>
      </w:pPr>
    </w:lvl>
    <w:lvl w:ilvl="4" w:tplc="04050019" w:tentative="1">
      <w:start w:val="1"/>
      <w:numFmt w:val="lowerLetter"/>
      <w:lvlText w:val="%5."/>
      <w:lvlJc w:val="left"/>
      <w:pPr>
        <w:ind w:left="3367" w:hanging="360"/>
      </w:pPr>
    </w:lvl>
    <w:lvl w:ilvl="5" w:tplc="0405001B" w:tentative="1">
      <w:start w:val="1"/>
      <w:numFmt w:val="lowerRoman"/>
      <w:lvlText w:val="%6."/>
      <w:lvlJc w:val="right"/>
      <w:pPr>
        <w:ind w:left="4087" w:hanging="180"/>
      </w:pPr>
    </w:lvl>
    <w:lvl w:ilvl="6" w:tplc="0405000F" w:tentative="1">
      <w:start w:val="1"/>
      <w:numFmt w:val="decimal"/>
      <w:lvlText w:val="%7."/>
      <w:lvlJc w:val="left"/>
      <w:pPr>
        <w:ind w:left="4807" w:hanging="360"/>
      </w:pPr>
    </w:lvl>
    <w:lvl w:ilvl="7" w:tplc="04050019" w:tentative="1">
      <w:start w:val="1"/>
      <w:numFmt w:val="lowerLetter"/>
      <w:lvlText w:val="%8."/>
      <w:lvlJc w:val="left"/>
      <w:pPr>
        <w:ind w:left="5527" w:hanging="360"/>
      </w:pPr>
    </w:lvl>
    <w:lvl w:ilvl="8" w:tplc="0405001B" w:tentative="1">
      <w:start w:val="1"/>
      <w:numFmt w:val="lowerRoman"/>
      <w:lvlText w:val="%9."/>
      <w:lvlJc w:val="right"/>
      <w:pPr>
        <w:ind w:left="6247" w:hanging="180"/>
      </w:pPr>
    </w:lvl>
  </w:abstractNum>
  <w:abstractNum w:abstractNumId="3">
    <w:nsid w:val="0C221D05"/>
    <w:multiLevelType w:val="hybridMultilevel"/>
    <w:tmpl w:val="93188642"/>
    <w:lvl w:ilvl="0" w:tplc="D902B3C8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73C140D"/>
    <w:multiLevelType w:val="hybridMultilevel"/>
    <w:tmpl w:val="959C0824"/>
    <w:lvl w:ilvl="0" w:tplc="889EB342">
      <w:numFmt w:val="bullet"/>
      <w:lvlText w:val=""/>
      <w:lvlJc w:val="left"/>
      <w:pPr>
        <w:ind w:left="1080" w:hanging="360"/>
      </w:pPr>
      <w:rPr>
        <w:rFonts w:ascii="Symbol" w:eastAsiaTheme="minorHAnsi" w:hAnsi="Symbo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86635FE"/>
    <w:multiLevelType w:val="hybridMultilevel"/>
    <w:tmpl w:val="5F64FFDA"/>
    <w:lvl w:ilvl="0" w:tplc="F788ADB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z w:val="40"/>
        <w:szCs w:val="40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281D16DE"/>
    <w:multiLevelType w:val="hybridMultilevel"/>
    <w:tmpl w:val="B2F26B6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B277F3"/>
    <w:multiLevelType w:val="hybridMultilevel"/>
    <w:tmpl w:val="8E1C3A3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B1C0462"/>
    <w:multiLevelType w:val="hybridMultilevel"/>
    <w:tmpl w:val="A7C8266E"/>
    <w:lvl w:ilvl="0" w:tplc="3A729D3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93D0C4F"/>
    <w:multiLevelType w:val="hybridMultilevel"/>
    <w:tmpl w:val="EC1EFC5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A3673DF"/>
    <w:multiLevelType w:val="hybridMultilevel"/>
    <w:tmpl w:val="D2DE0F4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F863407"/>
    <w:multiLevelType w:val="multilevel"/>
    <w:tmpl w:val="6F7C870C"/>
    <w:lvl w:ilvl="0">
      <w:start w:val="1"/>
      <w:numFmt w:val="bullet"/>
      <w:lvlText w:val=""/>
      <w:lvlJc w:val="left"/>
      <w:pPr>
        <w:tabs>
          <w:tab w:val="num" w:pos="647"/>
        </w:tabs>
        <w:ind w:left="647" w:hanging="363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52037E71"/>
    <w:multiLevelType w:val="hybridMultilevel"/>
    <w:tmpl w:val="75EECE2A"/>
    <w:lvl w:ilvl="0" w:tplc="2E5AC18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2C639D4"/>
    <w:multiLevelType w:val="hybridMultilevel"/>
    <w:tmpl w:val="AD7CF22A"/>
    <w:lvl w:ilvl="0" w:tplc="D2EADD5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z w:val="40"/>
        <w:szCs w:val="40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5BA75083"/>
    <w:multiLevelType w:val="hybridMultilevel"/>
    <w:tmpl w:val="EE84CF4A"/>
    <w:lvl w:ilvl="0" w:tplc="AF54D8D4">
      <w:start w:val="1"/>
      <w:numFmt w:val="upperRoman"/>
      <w:lvlText w:val="%1."/>
      <w:lvlJc w:val="left"/>
      <w:pPr>
        <w:ind w:left="1440" w:hanging="720"/>
      </w:pPr>
      <w:rPr>
        <w:rFonts w:hint="default"/>
        <w:b/>
        <w:sz w:val="24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640B4451"/>
    <w:multiLevelType w:val="hybridMultilevel"/>
    <w:tmpl w:val="97AAD8E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82345EF"/>
    <w:multiLevelType w:val="hybridMultilevel"/>
    <w:tmpl w:val="1E144DA2"/>
    <w:lvl w:ilvl="0" w:tplc="09C2D384">
      <w:start w:val="1"/>
      <w:numFmt w:val="upperRoman"/>
      <w:lvlText w:val="%1."/>
      <w:lvlJc w:val="left"/>
      <w:pPr>
        <w:ind w:left="4260" w:hanging="720"/>
      </w:pPr>
      <w:rPr>
        <w:rFonts w:hint="default"/>
        <w:b/>
        <w:sz w:val="24"/>
      </w:rPr>
    </w:lvl>
    <w:lvl w:ilvl="1" w:tplc="04050019" w:tentative="1">
      <w:start w:val="1"/>
      <w:numFmt w:val="lowerLetter"/>
      <w:lvlText w:val="%2."/>
      <w:lvlJc w:val="left"/>
      <w:pPr>
        <w:ind w:left="4620" w:hanging="360"/>
      </w:pPr>
    </w:lvl>
    <w:lvl w:ilvl="2" w:tplc="0405001B" w:tentative="1">
      <w:start w:val="1"/>
      <w:numFmt w:val="lowerRoman"/>
      <w:lvlText w:val="%3."/>
      <w:lvlJc w:val="right"/>
      <w:pPr>
        <w:ind w:left="5340" w:hanging="180"/>
      </w:pPr>
    </w:lvl>
    <w:lvl w:ilvl="3" w:tplc="0405000F" w:tentative="1">
      <w:start w:val="1"/>
      <w:numFmt w:val="decimal"/>
      <w:lvlText w:val="%4."/>
      <w:lvlJc w:val="left"/>
      <w:pPr>
        <w:ind w:left="6060" w:hanging="360"/>
      </w:pPr>
    </w:lvl>
    <w:lvl w:ilvl="4" w:tplc="04050019" w:tentative="1">
      <w:start w:val="1"/>
      <w:numFmt w:val="lowerLetter"/>
      <w:lvlText w:val="%5."/>
      <w:lvlJc w:val="left"/>
      <w:pPr>
        <w:ind w:left="6780" w:hanging="360"/>
      </w:pPr>
    </w:lvl>
    <w:lvl w:ilvl="5" w:tplc="0405001B" w:tentative="1">
      <w:start w:val="1"/>
      <w:numFmt w:val="lowerRoman"/>
      <w:lvlText w:val="%6."/>
      <w:lvlJc w:val="right"/>
      <w:pPr>
        <w:ind w:left="7500" w:hanging="180"/>
      </w:pPr>
    </w:lvl>
    <w:lvl w:ilvl="6" w:tplc="0405000F" w:tentative="1">
      <w:start w:val="1"/>
      <w:numFmt w:val="decimal"/>
      <w:lvlText w:val="%7."/>
      <w:lvlJc w:val="left"/>
      <w:pPr>
        <w:ind w:left="8220" w:hanging="360"/>
      </w:pPr>
    </w:lvl>
    <w:lvl w:ilvl="7" w:tplc="04050019" w:tentative="1">
      <w:start w:val="1"/>
      <w:numFmt w:val="lowerLetter"/>
      <w:lvlText w:val="%8."/>
      <w:lvlJc w:val="left"/>
      <w:pPr>
        <w:ind w:left="8940" w:hanging="360"/>
      </w:pPr>
    </w:lvl>
    <w:lvl w:ilvl="8" w:tplc="0405001B" w:tentative="1">
      <w:start w:val="1"/>
      <w:numFmt w:val="lowerRoman"/>
      <w:lvlText w:val="%9."/>
      <w:lvlJc w:val="right"/>
      <w:pPr>
        <w:ind w:left="9660" w:hanging="180"/>
      </w:pPr>
    </w:lvl>
  </w:abstractNum>
  <w:num w:numId="1">
    <w:abstractNumId w:val="12"/>
  </w:num>
  <w:num w:numId="2">
    <w:abstractNumId w:val="4"/>
  </w:num>
  <w:num w:numId="3">
    <w:abstractNumId w:val="3"/>
  </w:num>
  <w:num w:numId="4">
    <w:abstractNumId w:val="9"/>
  </w:num>
  <w:num w:numId="5">
    <w:abstractNumId w:val="10"/>
  </w:num>
  <w:num w:numId="6">
    <w:abstractNumId w:val="6"/>
  </w:num>
  <w:num w:numId="7">
    <w:abstractNumId w:val="15"/>
  </w:num>
  <w:num w:numId="8">
    <w:abstractNumId w:val="8"/>
  </w:num>
  <w:num w:numId="9">
    <w:abstractNumId w:val="7"/>
  </w:num>
  <w:num w:numId="10">
    <w:abstractNumId w:val="13"/>
  </w:num>
  <w:num w:numId="11">
    <w:abstractNumId w:val="11"/>
  </w:num>
  <w:num w:numId="12">
    <w:abstractNumId w:val="5"/>
  </w:num>
  <w:num w:numId="13">
    <w:abstractNumId w:val="2"/>
  </w:num>
  <w:num w:numId="14">
    <w:abstractNumId w:val="0"/>
  </w:num>
  <w:num w:numId="15">
    <w:abstractNumId w:val="1"/>
  </w:num>
  <w:num w:numId="16">
    <w:abstractNumId w:val="14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26CD"/>
    <w:rsid w:val="00005B33"/>
    <w:rsid w:val="000A26CD"/>
    <w:rsid w:val="000C745A"/>
    <w:rsid w:val="001B6CB2"/>
    <w:rsid w:val="0022656F"/>
    <w:rsid w:val="002265A3"/>
    <w:rsid w:val="002352C5"/>
    <w:rsid w:val="0029218F"/>
    <w:rsid w:val="002935AB"/>
    <w:rsid w:val="00312A74"/>
    <w:rsid w:val="00340E62"/>
    <w:rsid w:val="00346EB0"/>
    <w:rsid w:val="00382BAB"/>
    <w:rsid w:val="003F59D4"/>
    <w:rsid w:val="00402BD5"/>
    <w:rsid w:val="00441F87"/>
    <w:rsid w:val="004A1BDD"/>
    <w:rsid w:val="004C294D"/>
    <w:rsid w:val="004D04D1"/>
    <w:rsid w:val="004F065D"/>
    <w:rsid w:val="00502AC3"/>
    <w:rsid w:val="005B4274"/>
    <w:rsid w:val="005C13E9"/>
    <w:rsid w:val="005C5F06"/>
    <w:rsid w:val="005F77B0"/>
    <w:rsid w:val="006232FD"/>
    <w:rsid w:val="00654932"/>
    <w:rsid w:val="006739EF"/>
    <w:rsid w:val="007076DA"/>
    <w:rsid w:val="007162FA"/>
    <w:rsid w:val="00745DB9"/>
    <w:rsid w:val="007916DC"/>
    <w:rsid w:val="007928F0"/>
    <w:rsid w:val="007D78BE"/>
    <w:rsid w:val="00837548"/>
    <w:rsid w:val="008821FC"/>
    <w:rsid w:val="008F735F"/>
    <w:rsid w:val="00993478"/>
    <w:rsid w:val="00A20B11"/>
    <w:rsid w:val="00A43F1D"/>
    <w:rsid w:val="00A51C35"/>
    <w:rsid w:val="00B03C9D"/>
    <w:rsid w:val="00B76319"/>
    <w:rsid w:val="00B91F43"/>
    <w:rsid w:val="00BD2E5E"/>
    <w:rsid w:val="00C33A72"/>
    <w:rsid w:val="00C67DED"/>
    <w:rsid w:val="00C8006B"/>
    <w:rsid w:val="00C85A11"/>
    <w:rsid w:val="00CD796E"/>
    <w:rsid w:val="00CF716D"/>
    <w:rsid w:val="00D20F2C"/>
    <w:rsid w:val="00D21D7B"/>
    <w:rsid w:val="00D87C10"/>
    <w:rsid w:val="00DF3107"/>
    <w:rsid w:val="00E059F7"/>
    <w:rsid w:val="00E34A16"/>
    <w:rsid w:val="00E654DF"/>
    <w:rsid w:val="00F01FD4"/>
    <w:rsid w:val="00F25914"/>
    <w:rsid w:val="00FB1F40"/>
    <w:rsid w:val="00FD69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F735F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0A26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A26CD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semiHidden/>
    <w:unhideWhenUsed/>
    <w:rsid w:val="004F065D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4F065D"/>
    <w:pPr>
      <w:ind w:left="720"/>
      <w:contextualSpacing/>
    </w:pPr>
  </w:style>
  <w:style w:type="paragraph" w:styleId="Normlnweb">
    <w:name w:val="Normal (Web)"/>
    <w:basedOn w:val="Normln"/>
    <w:uiPriority w:val="99"/>
    <w:rsid w:val="006232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Default">
    <w:name w:val="Default"/>
    <w:rsid w:val="00C67DED"/>
    <w:pPr>
      <w:autoSpaceDE w:val="0"/>
      <w:autoSpaceDN w:val="0"/>
      <w:adjustRightInd w:val="0"/>
      <w:spacing w:after="0" w:line="240" w:lineRule="auto"/>
    </w:pPr>
    <w:rPr>
      <w:rFonts w:ascii="Comenia Serif" w:hAnsi="Comenia Serif" w:cs="Comenia Serif"/>
      <w:color w:val="000000"/>
      <w:sz w:val="24"/>
      <w:szCs w:val="24"/>
    </w:rPr>
  </w:style>
  <w:style w:type="paragraph" w:styleId="Zhlav">
    <w:name w:val="header"/>
    <w:basedOn w:val="Normln"/>
    <w:link w:val="ZhlavChar"/>
    <w:uiPriority w:val="99"/>
    <w:unhideWhenUsed/>
    <w:rsid w:val="00340E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40E62"/>
  </w:style>
  <w:style w:type="paragraph" w:styleId="Zpat">
    <w:name w:val="footer"/>
    <w:basedOn w:val="Normln"/>
    <w:link w:val="ZpatChar"/>
    <w:uiPriority w:val="99"/>
    <w:unhideWhenUsed/>
    <w:rsid w:val="00340E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40E6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F735F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0A26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A26CD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semiHidden/>
    <w:unhideWhenUsed/>
    <w:rsid w:val="004F065D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4F065D"/>
    <w:pPr>
      <w:ind w:left="720"/>
      <w:contextualSpacing/>
    </w:pPr>
  </w:style>
  <w:style w:type="paragraph" w:styleId="Normlnweb">
    <w:name w:val="Normal (Web)"/>
    <w:basedOn w:val="Normln"/>
    <w:uiPriority w:val="99"/>
    <w:rsid w:val="006232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Default">
    <w:name w:val="Default"/>
    <w:rsid w:val="00C67DED"/>
    <w:pPr>
      <w:autoSpaceDE w:val="0"/>
      <w:autoSpaceDN w:val="0"/>
      <w:adjustRightInd w:val="0"/>
      <w:spacing w:after="0" w:line="240" w:lineRule="auto"/>
    </w:pPr>
    <w:rPr>
      <w:rFonts w:ascii="Comenia Serif" w:hAnsi="Comenia Serif" w:cs="Comenia Serif"/>
      <w:color w:val="000000"/>
      <w:sz w:val="24"/>
      <w:szCs w:val="24"/>
    </w:rPr>
  </w:style>
  <w:style w:type="paragraph" w:styleId="Zhlav">
    <w:name w:val="header"/>
    <w:basedOn w:val="Normln"/>
    <w:link w:val="ZhlavChar"/>
    <w:uiPriority w:val="99"/>
    <w:unhideWhenUsed/>
    <w:rsid w:val="00340E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40E62"/>
  </w:style>
  <w:style w:type="paragraph" w:styleId="Zpat">
    <w:name w:val="footer"/>
    <w:basedOn w:val="Normln"/>
    <w:link w:val="ZpatChar"/>
    <w:uiPriority w:val="99"/>
    <w:unhideWhenUsed/>
    <w:rsid w:val="00340E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40E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1EE860-8C9A-4AEF-9F1E-09C5809615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723</Words>
  <Characters>4271</Characters>
  <Application>Microsoft Office Word</Application>
  <DocSecurity>0</DocSecurity>
  <Lines>35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Univerzita Tomáše Bati ve Zlíně</Company>
  <LinksUpToDate>false</LinksUpToDate>
  <CharactersWithSpaces>4985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Jana Kasáčková</dc:creator>
  <cp:lastModifiedBy>zahorovska</cp:lastModifiedBy>
  <cp:revision>2</cp:revision>
  <dcterms:created xsi:type="dcterms:W3CDTF">2015-08-28T12:29:00Z</dcterms:created>
  <dcterms:modified xsi:type="dcterms:W3CDTF">2015-08-28T12:29:00Z</dcterms:modified>
</cp:coreProperties>
</file>