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:rsidTr="00A72F52">
        <w:tc>
          <w:tcPr>
            <w:tcW w:w="3260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:rsidR="002D42BE" w:rsidRPr="001A1FCE" w:rsidRDefault="002D42BE">
      <w:pPr>
        <w:ind w:firstLine="851"/>
        <w:rPr>
          <w:b/>
        </w:rPr>
      </w:pPr>
    </w:p>
    <w:p w:rsidR="002D42BE" w:rsidRPr="001A1FCE" w:rsidRDefault="002D42BE">
      <w:pPr>
        <w:rPr>
          <w:sz w:val="22"/>
        </w:rPr>
      </w:pPr>
    </w:p>
    <w:p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:rsidTr="00CD5C2A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CD5C2A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D43DB8" w:rsidRDefault="00CD5C2A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9315C6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 w:rsidR="009315C6">
              <w:rPr>
                <w:b/>
                <w:sz w:val="22"/>
              </w:rPr>
              <w:t>D</w:t>
            </w:r>
            <w:r w:rsidR="00320B53">
              <w:rPr>
                <w:b/>
                <w:sz w:val="22"/>
              </w:rPr>
              <w:t>ocent</w:t>
            </w:r>
          </w:p>
          <w:p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:rsidTr="00CD5C2A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Default="00CD5C2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:rsidR="00D43DB8" w:rsidRDefault="00D43DB8" w:rsidP="009315C6">
            <w:pPr>
              <w:spacing w:line="276" w:lineRule="auto"/>
              <w:jc w:val="both"/>
              <w:rPr>
                <w:b/>
                <w:sz w:val="22"/>
              </w:rPr>
            </w:pP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Komplexní vedení předmětů, přednášení a zajišťování seminářů, cvičení pro všechny stupně a formy realizovaných studijních programů.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Garantování studijních předmětů a garantování studijních programů.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Vykonávání funkce školitele v doktorských studijních programech.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Příprava výukových materiálů a studijních textů.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Vedení a oponování kvalifikačních prací.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Rozvoj odborných výukových a výzkumných laboratoří.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Členství v komisích pro státní závěrečné zkoušky, státní rigorózní zkoušky a státní doktorské zkoušky.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Tvůrčí řešení vědeckých, výzkumných a vývojových úkolů nebo tvůrčí aplikace výsledků základního výzkumu; tvůrčí činnost v oblasti umění spolu s komplexním rozvíjením poznávacích a tvořivých schopností studentů prostřednictvím jejich účasti na výzkumu; expertizní a posuzovatelská činnost; aplikovaný i základní výzkum.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Vytváření podmínek pro interdisciplinární formy práce a pro rozvoj příslušného vědního nebo uměleckého oboru.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Vedení vědeckovýzkumných týmů. </w:t>
            </w:r>
          </w:p>
          <w:p w:rsidR="009315C6" w:rsidRPr="009315C6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 xml:space="preserve">Publikování dosažených výsledků ve vědecké a výzkumné činnosti a tvorba učebních textů. </w:t>
            </w:r>
          </w:p>
          <w:p w:rsidR="00896AA8" w:rsidRPr="006A0A29" w:rsidRDefault="009315C6" w:rsidP="009315C6">
            <w:pPr>
              <w:pStyle w:val="Odstavecseseznamem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</w:rPr>
            </w:pPr>
            <w:r w:rsidRPr="009315C6">
              <w:rPr>
                <w:sz w:val="22"/>
              </w:rPr>
              <w:t>Odborné vedení asistentů a odborných asistentů</w:t>
            </w:r>
          </w:p>
        </w:tc>
      </w:tr>
      <w:tr w:rsidR="002D42BE" w:rsidRPr="001A1FCE" w:rsidTr="00CD5C2A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1A1FCE" w:rsidRDefault="00CD5C2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CD5C2A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CD5C2A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CD5C2A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:rsidR="00CD6687" w:rsidRDefault="00CD6687">
            <w:pPr>
              <w:jc w:val="both"/>
              <w:rPr>
                <w:b/>
                <w:sz w:val="22"/>
              </w:rPr>
            </w:pPr>
          </w:p>
          <w:p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Default="002D42BE">
      <w:pPr>
        <w:ind w:left="851" w:hanging="851"/>
        <w:jc w:val="both"/>
        <w:rPr>
          <w:sz w:val="22"/>
        </w:rPr>
      </w:pPr>
    </w:p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:rsidR="002D42BE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:rsidTr="00E8249A">
        <w:tc>
          <w:tcPr>
            <w:tcW w:w="4890" w:type="dxa"/>
          </w:tcPr>
          <w:p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:rsidTr="00E8249A">
        <w:tc>
          <w:tcPr>
            <w:tcW w:w="4890" w:type="dxa"/>
          </w:tcPr>
          <w:p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517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  <w:bookmarkStart w:id="0" w:name="_GoBack"/>
            <w:bookmarkEnd w:id="0"/>
          </w:p>
        </w:tc>
      </w:tr>
    </w:tbl>
    <w:p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FB8" w:rsidRDefault="003F1FB8">
      <w:r>
        <w:separator/>
      </w:r>
    </w:p>
  </w:endnote>
  <w:endnote w:type="continuationSeparator" w:id="0">
    <w:p w:rsidR="003F1FB8" w:rsidRDefault="003F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FB8" w:rsidRDefault="003F1FB8">
      <w:r>
        <w:separator/>
      </w:r>
    </w:p>
  </w:footnote>
  <w:footnote w:type="continuationSeparator" w:id="0">
    <w:p w:rsidR="003F1FB8" w:rsidRDefault="003F1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D57CB"/>
    <w:multiLevelType w:val="hybridMultilevel"/>
    <w:tmpl w:val="8B32A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A07EF"/>
    <w:rsid w:val="001A1FCE"/>
    <w:rsid w:val="00244188"/>
    <w:rsid w:val="00271E57"/>
    <w:rsid w:val="002D42BE"/>
    <w:rsid w:val="002F2DCB"/>
    <w:rsid w:val="00302C06"/>
    <w:rsid w:val="00320B53"/>
    <w:rsid w:val="003414F7"/>
    <w:rsid w:val="00341714"/>
    <w:rsid w:val="003F1FB8"/>
    <w:rsid w:val="00411745"/>
    <w:rsid w:val="00451DE1"/>
    <w:rsid w:val="00476BC1"/>
    <w:rsid w:val="004E041A"/>
    <w:rsid w:val="00517526"/>
    <w:rsid w:val="00554E64"/>
    <w:rsid w:val="0057027E"/>
    <w:rsid w:val="00606857"/>
    <w:rsid w:val="00694132"/>
    <w:rsid w:val="006A0A29"/>
    <w:rsid w:val="0071012C"/>
    <w:rsid w:val="007171FD"/>
    <w:rsid w:val="007B594D"/>
    <w:rsid w:val="007B5DF1"/>
    <w:rsid w:val="008047E6"/>
    <w:rsid w:val="00824F64"/>
    <w:rsid w:val="00833294"/>
    <w:rsid w:val="00853C78"/>
    <w:rsid w:val="00896AA8"/>
    <w:rsid w:val="009315C6"/>
    <w:rsid w:val="009E0FE1"/>
    <w:rsid w:val="009E7B0D"/>
    <w:rsid w:val="00A2190C"/>
    <w:rsid w:val="00A72F52"/>
    <w:rsid w:val="00AC21CC"/>
    <w:rsid w:val="00B874C4"/>
    <w:rsid w:val="00C04566"/>
    <w:rsid w:val="00C509C9"/>
    <w:rsid w:val="00C56188"/>
    <w:rsid w:val="00CD5C2A"/>
    <w:rsid w:val="00CD6687"/>
    <w:rsid w:val="00D11225"/>
    <w:rsid w:val="00D178D4"/>
    <w:rsid w:val="00D43DB8"/>
    <w:rsid w:val="00D56D26"/>
    <w:rsid w:val="00D604DC"/>
    <w:rsid w:val="00DC5F23"/>
    <w:rsid w:val="00DF40B7"/>
    <w:rsid w:val="00E32E55"/>
    <w:rsid w:val="00E55A3F"/>
    <w:rsid w:val="00E7208E"/>
    <w:rsid w:val="00E8249A"/>
    <w:rsid w:val="00E954D6"/>
    <w:rsid w:val="00F171B3"/>
    <w:rsid w:val="00F7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6A0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</TotalTime>
  <Pages>2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4</cp:revision>
  <cp:lastPrinted>2023-11-01T13:05:00Z</cp:lastPrinted>
  <dcterms:created xsi:type="dcterms:W3CDTF">2026-02-19T11:22:00Z</dcterms:created>
  <dcterms:modified xsi:type="dcterms:W3CDTF">2026-02-23T11:52:00Z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