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81D05" w14:textId="77777777" w:rsidR="00353E1D" w:rsidRPr="00A23152" w:rsidRDefault="00353E1D" w:rsidP="00353E1D">
      <w:pPr>
        <w:spacing w:after="0"/>
        <w:rPr>
          <w:lang w:val="cs-CZ"/>
        </w:rPr>
      </w:pPr>
      <w:r w:rsidRPr="00A23152">
        <w:rPr>
          <w:lang w:val="cs-CZ"/>
        </w:rPr>
        <w:t>Příloha č. 3 SR</w:t>
      </w:r>
      <w:r>
        <w:rPr>
          <w:lang w:val="cs-CZ"/>
        </w:rPr>
        <w:t>/36/2026</w:t>
      </w:r>
      <w:r w:rsidRPr="00A23152">
        <w:rPr>
          <w:lang w:val="cs-CZ"/>
        </w:rPr>
        <w:t xml:space="preserve"> Vnitřní struktura normy</w:t>
      </w:r>
    </w:p>
    <w:p w14:paraId="1B7E3610" w14:textId="77777777" w:rsidR="00353E1D" w:rsidRPr="00A23152" w:rsidRDefault="00353E1D" w:rsidP="00353E1D">
      <w:pPr>
        <w:spacing w:after="0"/>
        <w:rPr>
          <w:lang w:val="cs-CZ"/>
        </w:rPr>
      </w:pPr>
    </w:p>
    <w:p w14:paraId="53ECD75B" w14:textId="77777777" w:rsidR="00353E1D" w:rsidRPr="00A23152" w:rsidRDefault="00353E1D" w:rsidP="00353E1D">
      <w:pPr>
        <w:pStyle w:val="VN-nadpis-rove1"/>
        <w:outlineLvl w:val="9"/>
      </w:pPr>
      <w:r w:rsidRPr="00A23152">
        <w:t xml:space="preserve">Článek 1 </w:t>
      </w:r>
      <w:r w:rsidRPr="00A23152">
        <w:br/>
        <w:t>Úvodní ustanovení</w:t>
      </w:r>
    </w:p>
    <w:p w14:paraId="400EAC34" w14:textId="69E55B9F" w:rsidR="00353E1D" w:rsidRPr="00A23152" w:rsidRDefault="00353E1D" w:rsidP="00353E1D">
      <w:pPr>
        <w:numPr>
          <w:ilvl w:val="0"/>
          <w:numId w:val="1"/>
        </w:numPr>
        <w:tabs>
          <w:tab w:val="clear" w:pos="720"/>
          <w:tab w:val="left" w:pos="360"/>
        </w:tabs>
        <w:spacing w:before="120" w:after="0" w:line="240" w:lineRule="auto"/>
        <w:ind w:left="357" w:hanging="357"/>
        <w:jc w:val="both"/>
        <w:rPr>
          <w:rFonts w:cs="Arial"/>
          <w:szCs w:val="20"/>
          <w:lang w:val="cs-CZ"/>
        </w:rPr>
      </w:pPr>
      <w:r w:rsidRPr="00A23152">
        <w:rPr>
          <w:rFonts w:cs="Arial"/>
          <w:szCs w:val="20"/>
          <w:lang w:val="cs-CZ"/>
        </w:rPr>
        <w:t xml:space="preserve">Tato vnitřní norma je vydávána </w:t>
      </w:r>
      <w:r w:rsidR="003C6FF5">
        <w:rPr>
          <w:rFonts w:cs="Arial"/>
          <w:szCs w:val="20"/>
          <w:lang w:val="cs-CZ"/>
        </w:rPr>
        <w:t xml:space="preserve">v </w:t>
      </w:r>
      <w:r w:rsidRPr="00A23152">
        <w:rPr>
          <w:rFonts w:cs="Arial"/>
          <w:szCs w:val="20"/>
          <w:lang w:val="cs-CZ"/>
        </w:rPr>
        <w:t>souladu s ustanovením § …. zákona č. ……….Sb., ……………………………………… (</w:t>
      </w:r>
      <w:r w:rsidRPr="00A23152">
        <w:rPr>
          <w:rFonts w:cs="Arial"/>
          <w:i/>
          <w:iCs/>
          <w:szCs w:val="20"/>
          <w:lang w:val="cs-CZ"/>
        </w:rPr>
        <w:t>uvést název zákona popř. jiného právního předpisu, na jehož základě je příslušná vnitřní norma vydávána</w:t>
      </w:r>
      <w:r w:rsidRPr="00A23152">
        <w:rPr>
          <w:rFonts w:cs="Arial"/>
          <w:szCs w:val="20"/>
          <w:lang w:val="cs-CZ"/>
        </w:rPr>
        <w:t>).</w:t>
      </w:r>
    </w:p>
    <w:p w14:paraId="0DF1212F" w14:textId="77777777" w:rsidR="00353E1D" w:rsidRPr="00A23152" w:rsidRDefault="00353E1D" w:rsidP="00353E1D">
      <w:pPr>
        <w:numPr>
          <w:ilvl w:val="0"/>
          <w:numId w:val="1"/>
        </w:numPr>
        <w:tabs>
          <w:tab w:val="clear" w:pos="720"/>
          <w:tab w:val="left" w:pos="360"/>
        </w:tabs>
        <w:spacing w:before="120" w:after="0" w:line="240" w:lineRule="auto"/>
        <w:ind w:left="357" w:hanging="357"/>
        <w:jc w:val="both"/>
        <w:rPr>
          <w:rFonts w:cs="Arial"/>
          <w:szCs w:val="20"/>
          <w:lang w:val="cs-CZ"/>
        </w:rPr>
      </w:pPr>
      <w:r w:rsidRPr="00A23152">
        <w:rPr>
          <w:rFonts w:cs="Arial"/>
          <w:szCs w:val="20"/>
          <w:lang w:val="cs-CZ"/>
        </w:rPr>
        <w:t xml:space="preserve">Tato norma </w:t>
      </w:r>
      <w:r w:rsidRPr="00A23152">
        <w:rPr>
          <w:rFonts w:cs="Arial"/>
          <w:i/>
          <w:iCs/>
          <w:szCs w:val="20"/>
          <w:lang w:val="cs-CZ"/>
        </w:rPr>
        <w:t>(místo „norma“ je možnost uvést směrnice, pokyn atp</w:t>
      </w:r>
      <w:r w:rsidRPr="00A23152">
        <w:rPr>
          <w:rFonts w:cs="Arial"/>
          <w:szCs w:val="20"/>
          <w:lang w:val="cs-CZ"/>
        </w:rPr>
        <w:t>.) stanoví pravidla pro …………………</w:t>
      </w:r>
    </w:p>
    <w:p w14:paraId="7692B6D4" w14:textId="77777777" w:rsidR="00353E1D" w:rsidRPr="00A23152" w:rsidRDefault="00353E1D" w:rsidP="00353E1D">
      <w:pPr>
        <w:pStyle w:val="VN-nadpis-rove1"/>
        <w:outlineLvl w:val="9"/>
      </w:pPr>
      <w:r w:rsidRPr="00A23152">
        <w:t xml:space="preserve">Článek 2 </w:t>
      </w:r>
      <w:r w:rsidRPr="00A23152">
        <w:br/>
        <w:t>Vymezení pojmů</w:t>
      </w:r>
    </w:p>
    <w:p w14:paraId="757CCA0A" w14:textId="77777777" w:rsidR="00353E1D" w:rsidRPr="00A23152" w:rsidRDefault="00353E1D" w:rsidP="00353E1D">
      <w:pPr>
        <w:pStyle w:val="VN-nadpis-rove1"/>
        <w:outlineLvl w:val="9"/>
      </w:pPr>
      <w:r w:rsidRPr="00A23152">
        <w:t xml:space="preserve">Článek 3 </w:t>
      </w:r>
      <w:r w:rsidRPr="00A23152">
        <w:br/>
        <w:t>Vymezení odpovědností</w:t>
      </w:r>
    </w:p>
    <w:p w14:paraId="4F5FD88B" w14:textId="77777777" w:rsidR="00353E1D" w:rsidRPr="00A23152" w:rsidRDefault="00353E1D" w:rsidP="00353E1D">
      <w:pPr>
        <w:pStyle w:val="VN-nadpis-rove1"/>
        <w:outlineLvl w:val="9"/>
        <w:rPr>
          <w:b w:val="0"/>
        </w:rPr>
      </w:pPr>
      <w:r w:rsidRPr="00A23152">
        <w:t xml:space="preserve">Článek 4 – Článek Y </w:t>
      </w:r>
      <w:r w:rsidRPr="00A23152">
        <w:br/>
      </w:r>
      <w:r w:rsidRPr="00A23152">
        <w:rPr>
          <w:b w:val="0"/>
          <w:i/>
        </w:rPr>
        <w:t xml:space="preserve">(podle potřeby) tvoří vlastní obsah normy </w:t>
      </w:r>
    </w:p>
    <w:p w14:paraId="2B033087" w14:textId="77777777" w:rsidR="00353E1D" w:rsidRPr="00353E1D" w:rsidRDefault="00353E1D" w:rsidP="00353E1D">
      <w:pPr>
        <w:pStyle w:val="VN-nadpis-rove1"/>
        <w:outlineLvl w:val="9"/>
      </w:pPr>
      <w:r w:rsidRPr="00353E1D">
        <w:t xml:space="preserve">Článek Z </w:t>
      </w:r>
      <w:r w:rsidRPr="00353E1D">
        <w:br/>
        <w:t>Závěrečná ustanovení</w:t>
      </w:r>
    </w:p>
    <w:p w14:paraId="34697154" w14:textId="77777777" w:rsidR="00353E1D" w:rsidRPr="00353E1D" w:rsidRDefault="00353E1D" w:rsidP="00353E1D">
      <w:pPr>
        <w:pStyle w:val="Odstavecseseznamem"/>
        <w:numPr>
          <w:ilvl w:val="0"/>
          <w:numId w:val="2"/>
        </w:numPr>
        <w:spacing w:before="120" w:after="120" w:line="240" w:lineRule="auto"/>
        <w:ind w:left="357" w:hanging="357"/>
        <w:jc w:val="both"/>
        <w:rPr>
          <w:i/>
          <w:iCs/>
          <w:szCs w:val="20"/>
          <w:lang w:val="cs-CZ"/>
        </w:rPr>
      </w:pPr>
      <w:r w:rsidRPr="00353E1D">
        <w:rPr>
          <w:szCs w:val="20"/>
          <w:lang w:val="cs-CZ"/>
        </w:rPr>
        <w:t xml:space="preserve">Ruší se vnitřní norma ………..………. </w:t>
      </w:r>
      <w:r w:rsidRPr="00353E1D">
        <w:rPr>
          <w:i/>
          <w:szCs w:val="20"/>
          <w:lang w:val="cs-CZ"/>
        </w:rPr>
        <w:t xml:space="preserve">(uvést identifikační znak), </w:t>
      </w:r>
      <w:r w:rsidRPr="00353E1D">
        <w:rPr>
          <w:iCs/>
          <w:szCs w:val="20"/>
          <w:lang w:val="cs-CZ"/>
        </w:rPr>
        <w:t>schválená ……………………. (</w:t>
      </w:r>
      <w:r w:rsidRPr="00353E1D">
        <w:rPr>
          <w:i/>
          <w:iCs/>
          <w:szCs w:val="20"/>
          <w:lang w:val="cs-CZ"/>
        </w:rPr>
        <w:t>kým a kdy</w:t>
      </w:r>
      <w:r w:rsidRPr="00353E1D">
        <w:rPr>
          <w:iCs/>
          <w:szCs w:val="20"/>
          <w:lang w:val="cs-CZ"/>
        </w:rPr>
        <w:t>) d</w:t>
      </w:r>
      <w:r w:rsidRPr="00353E1D">
        <w:rPr>
          <w:szCs w:val="20"/>
          <w:lang w:val="cs-CZ"/>
        </w:rPr>
        <w:t xml:space="preserve">ne …………………… </w:t>
      </w:r>
      <w:r w:rsidRPr="00353E1D">
        <w:rPr>
          <w:i/>
          <w:iCs/>
          <w:szCs w:val="20"/>
          <w:lang w:val="cs-CZ"/>
        </w:rPr>
        <w:t>(je-li normou nahrazována norma dřívější).</w:t>
      </w:r>
    </w:p>
    <w:p w14:paraId="4C2D6587" w14:textId="77777777" w:rsidR="00353E1D" w:rsidRPr="00353E1D" w:rsidRDefault="00353E1D" w:rsidP="00353E1D">
      <w:pPr>
        <w:pStyle w:val="Odstavecseseznamem"/>
        <w:numPr>
          <w:ilvl w:val="0"/>
          <w:numId w:val="2"/>
        </w:numPr>
        <w:spacing w:before="120" w:after="5" w:line="269" w:lineRule="auto"/>
        <w:ind w:left="357" w:hanging="357"/>
        <w:jc w:val="both"/>
        <w:rPr>
          <w:lang w:val="cs-CZ"/>
        </w:rPr>
      </w:pPr>
      <w:r w:rsidRPr="00353E1D">
        <w:rPr>
          <w:lang w:val="cs-CZ"/>
        </w:rPr>
        <w:t>Tato směrnice byla projednána se zástupci všech odborových organizací působících na UTB. (</w:t>
      </w:r>
      <w:r w:rsidRPr="00353E1D">
        <w:rPr>
          <w:i/>
          <w:iCs/>
          <w:lang w:val="cs-CZ"/>
        </w:rPr>
        <w:t>uvede se, plyne-li povinnost projednání ze zákona či z kolektivní smlouvy</w:t>
      </w:r>
      <w:r w:rsidRPr="00353E1D">
        <w:rPr>
          <w:lang w:val="cs-CZ"/>
        </w:rPr>
        <w:t xml:space="preserve">). </w:t>
      </w:r>
    </w:p>
    <w:p w14:paraId="049CC6DC" w14:textId="77777777" w:rsidR="00353E1D" w:rsidRPr="00353E1D" w:rsidRDefault="00353E1D" w:rsidP="00353E1D">
      <w:pPr>
        <w:spacing w:before="120" w:after="0" w:line="240" w:lineRule="auto"/>
        <w:ind w:left="357"/>
        <w:jc w:val="both"/>
        <w:rPr>
          <w:rFonts w:cs="Times New Roman"/>
          <w:szCs w:val="20"/>
          <w:lang w:val="cs-CZ"/>
        </w:rPr>
      </w:pPr>
    </w:p>
    <w:p w14:paraId="0D859F18" w14:textId="77777777" w:rsidR="00353E1D" w:rsidRDefault="00353E1D" w:rsidP="00353E1D">
      <w:pPr>
        <w:rPr>
          <w:rFonts w:cs="Times New Roman"/>
          <w:bCs/>
          <w:szCs w:val="20"/>
        </w:rPr>
      </w:pPr>
    </w:p>
    <w:p w14:paraId="5A3525E6" w14:textId="77777777" w:rsidR="00353E1D" w:rsidRDefault="00353E1D" w:rsidP="00353E1D">
      <w:pPr>
        <w:spacing w:after="0"/>
        <w:rPr>
          <w:lang w:val="cs-CZ"/>
        </w:rPr>
      </w:pPr>
    </w:p>
    <w:p w14:paraId="13698F07" w14:textId="77777777" w:rsidR="00EF0A23" w:rsidRDefault="00EF0A23"/>
    <w:sectPr w:rsidR="00EF0A23" w:rsidSect="00353E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247" w:header="720" w:footer="72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9ACC6" w14:textId="77777777" w:rsidR="003A18E4" w:rsidRDefault="003A18E4">
      <w:pPr>
        <w:spacing w:after="0" w:line="240" w:lineRule="auto"/>
      </w:pPr>
      <w:r>
        <w:separator/>
      </w:r>
    </w:p>
  </w:endnote>
  <w:endnote w:type="continuationSeparator" w:id="0">
    <w:p w14:paraId="3DBA54D4" w14:textId="77777777" w:rsidR="003A18E4" w:rsidRDefault="003A1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8EEF3" w14:textId="77777777" w:rsidR="00353E1D" w:rsidRDefault="00353E1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88636" w14:textId="77777777" w:rsidR="00353E1D" w:rsidRDefault="00353E1D">
    <w:pPr>
      <w:pStyle w:val="Zpat"/>
      <w:jc w:val="center"/>
    </w:pPr>
    <w:r>
      <w:fldChar w:fldCharType="begin"/>
    </w:r>
    <w:r>
      <w:instrText xml:space="preserve"> PAGE </w:instrText>
    </w:r>
    <w:r>
      <w:fldChar w:fldCharType="separate"/>
    </w:r>
    <w:r>
      <w:t>15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79725" w14:textId="77777777" w:rsidR="00353E1D" w:rsidRDefault="00353E1D">
    <w:pPr>
      <w:pStyle w:val="Zpat"/>
      <w:jc w:val="center"/>
    </w:pPr>
    <w:r>
      <w:fldChar w:fldCharType="begin"/>
    </w:r>
    <w:r>
      <w:instrText xml:space="preserve"> PAGE </w:instrText>
    </w:r>
    <w:r>
      <w:fldChar w:fldCharType="separate"/>
    </w:r>
    <w:r>
      <w:t>15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21583" w14:textId="77777777" w:rsidR="003A18E4" w:rsidRDefault="003A18E4">
      <w:pPr>
        <w:spacing w:after="0" w:line="240" w:lineRule="auto"/>
      </w:pPr>
      <w:r>
        <w:separator/>
      </w:r>
    </w:p>
  </w:footnote>
  <w:footnote w:type="continuationSeparator" w:id="0">
    <w:p w14:paraId="3BC781E9" w14:textId="77777777" w:rsidR="003A18E4" w:rsidRDefault="003A18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BBBA6" w14:textId="77777777" w:rsidR="00353E1D" w:rsidRDefault="00353E1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E8504" w14:textId="77777777" w:rsidR="00353E1D" w:rsidRDefault="00353E1D">
    <w:pPr>
      <w:pStyle w:val="Zhlav"/>
      <w:jc w:val="center"/>
      <w:rPr>
        <w:lang w:val="cs-CZ"/>
      </w:rPr>
    </w:pPr>
    <w:r>
      <w:rPr>
        <w:i/>
        <w:lang w:val="cs-CZ"/>
      </w:rPr>
      <w:t>Vnitřní norma Univerzity Tomáše Bati ve Zlíně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98B24" w14:textId="77777777" w:rsidR="00353E1D" w:rsidRDefault="00353E1D">
    <w:pPr>
      <w:pStyle w:val="Zhlav"/>
      <w:jc w:val="center"/>
      <w:rPr>
        <w:lang w:val="cs-CZ"/>
      </w:rPr>
    </w:pPr>
    <w:r>
      <w:rPr>
        <w:i/>
        <w:lang w:val="cs-CZ"/>
      </w:rPr>
      <w:t>Vnitřní normy Univerzity Tomáše Bati ve Zlíně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96415"/>
    <w:multiLevelType w:val="multilevel"/>
    <w:tmpl w:val="94C6DB8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EBA6A90"/>
    <w:multiLevelType w:val="multilevel"/>
    <w:tmpl w:val="62B2E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3434920">
    <w:abstractNumId w:val="1"/>
  </w:num>
  <w:num w:numId="2" w16cid:durableId="870072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E1D"/>
    <w:rsid w:val="00353E1D"/>
    <w:rsid w:val="003A18E4"/>
    <w:rsid w:val="003C6FF5"/>
    <w:rsid w:val="00407402"/>
    <w:rsid w:val="0094765D"/>
    <w:rsid w:val="00B12D73"/>
    <w:rsid w:val="00B66C7F"/>
    <w:rsid w:val="00B74F15"/>
    <w:rsid w:val="00CD58B9"/>
    <w:rsid w:val="00E55B60"/>
    <w:rsid w:val="00EF0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85015"/>
  <w15:chartTrackingRefBased/>
  <w15:docId w15:val="{C9A0E5F7-6704-4171-934B-D57B35861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53E1D"/>
    <w:pPr>
      <w:suppressAutoHyphens/>
      <w:spacing w:after="200" w:line="276" w:lineRule="auto"/>
    </w:pPr>
    <w:rPr>
      <w:rFonts w:ascii="Times New Roman" w:eastAsia="Times New Roman" w:hAnsi="Times New Roman"/>
      <w:kern w:val="0"/>
      <w:szCs w:val="22"/>
      <w:lang w:val="en-US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CD58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D58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D58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D58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D58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D58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D58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D58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D58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dpararev">
    <w:name w:val="std.para.rev."/>
    <w:basedOn w:val="Normln"/>
    <w:rsid w:val="00CD58B9"/>
    <w:pPr>
      <w:shd w:val="clear" w:color="auto" w:fill="FFFFFF"/>
      <w:tabs>
        <w:tab w:val="left" w:pos="260"/>
        <w:tab w:val="left" w:pos="9900"/>
        <w:tab w:val="right" w:pos="10800"/>
      </w:tabs>
      <w:spacing w:after="120" w:line="200" w:lineRule="exact"/>
      <w:ind w:right="-180"/>
      <w:jc w:val="both"/>
    </w:pPr>
    <w:rPr>
      <w:rFonts w:ascii="Times" w:hAnsi="Times" w:cs="Times New Roman"/>
      <w:sz w:val="20"/>
      <w:szCs w:val="20"/>
    </w:rPr>
  </w:style>
  <w:style w:type="paragraph" w:customStyle="1" w:styleId="cc">
    <w:name w:val="cc:"/>
    <w:basedOn w:val="Normln"/>
    <w:next w:val="Normln"/>
    <w:rsid w:val="00CD58B9"/>
    <w:pPr>
      <w:tabs>
        <w:tab w:val="left" w:pos="540"/>
      </w:tabs>
      <w:ind w:right="35"/>
    </w:pPr>
    <w:rPr>
      <w:rFonts w:ascii="Times" w:hAnsi="Times" w:cs="Times New Roman"/>
      <w:szCs w:val="20"/>
    </w:rPr>
  </w:style>
  <w:style w:type="paragraph" w:customStyle="1" w:styleId="Default">
    <w:name w:val="Default"/>
    <w:basedOn w:val="Normln"/>
    <w:rsid w:val="00CD58B9"/>
    <w:rPr>
      <w:rFonts w:eastAsia="SimSun" w:cs="Times New Roman"/>
      <w:color w:val="000000"/>
      <w:lang w:eastAsia="zh-CN" w:bidi="he-IL"/>
    </w:rPr>
  </w:style>
  <w:style w:type="character" w:customStyle="1" w:styleId="Nadpis1Char">
    <w:name w:val="Nadpis 1 Char"/>
    <w:basedOn w:val="Standardnpsmoodstavce"/>
    <w:link w:val="Nadpis1"/>
    <w:uiPriority w:val="9"/>
    <w:rsid w:val="00CD58B9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val="en-US"/>
      <w14:ligatures w14:val="non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D58B9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en-US"/>
      <w14:ligatures w14:val="none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D58B9"/>
    <w:rPr>
      <w:rFonts w:ascii="Times New Roman" w:eastAsiaTheme="majorEastAsia" w:hAnsi="Times New Roman" w:cstheme="majorBidi"/>
      <w:color w:val="0F4761" w:themeColor="accent1" w:themeShade="BF"/>
      <w:kern w:val="0"/>
      <w:sz w:val="28"/>
      <w:szCs w:val="28"/>
      <w:lang w:val="en-US"/>
      <w14:ligatures w14:val="none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D58B9"/>
    <w:rPr>
      <w:rFonts w:ascii="Times New Roman" w:eastAsiaTheme="majorEastAsia" w:hAnsi="Times New Roman" w:cstheme="majorBidi"/>
      <w:i/>
      <w:iCs/>
      <w:color w:val="0F4761" w:themeColor="accent1" w:themeShade="BF"/>
      <w:kern w:val="0"/>
      <w:lang w:val="en-US"/>
      <w14:ligatures w14:val="none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D58B9"/>
    <w:rPr>
      <w:rFonts w:ascii="Times New Roman" w:eastAsiaTheme="majorEastAsia" w:hAnsi="Times New Roman" w:cstheme="majorBidi"/>
      <w:color w:val="0F4761" w:themeColor="accent1" w:themeShade="BF"/>
      <w:kern w:val="0"/>
      <w:lang w:val="en-US"/>
      <w14:ligatures w14:val="none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D58B9"/>
    <w:rPr>
      <w:rFonts w:ascii="Times New Roman" w:eastAsiaTheme="majorEastAsia" w:hAnsi="Times New Roman" w:cstheme="majorBidi"/>
      <w:i/>
      <w:iCs/>
      <w:color w:val="595959" w:themeColor="text1" w:themeTint="A6"/>
      <w:kern w:val="0"/>
      <w:lang w:val="en-US"/>
      <w14:ligatures w14:val="none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D58B9"/>
    <w:rPr>
      <w:rFonts w:ascii="Times New Roman" w:eastAsiaTheme="majorEastAsia" w:hAnsi="Times New Roman" w:cstheme="majorBidi"/>
      <w:color w:val="595959" w:themeColor="text1" w:themeTint="A6"/>
      <w:kern w:val="0"/>
      <w:lang w:val="en-US"/>
      <w14:ligatures w14:val="none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D58B9"/>
    <w:rPr>
      <w:rFonts w:ascii="Times New Roman" w:eastAsiaTheme="majorEastAsia" w:hAnsi="Times New Roman" w:cstheme="majorBidi"/>
      <w:i/>
      <w:iCs/>
      <w:color w:val="272727" w:themeColor="text1" w:themeTint="D8"/>
      <w:kern w:val="0"/>
      <w:lang w:val="en-US"/>
      <w14:ligatures w14:val="none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D58B9"/>
    <w:rPr>
      <w:rFonts w:ascii="Times New Roman" w:eastAsiaTheme="majorEastAsia" w:hAnsi="Times New Roman" w:cstheme="majorBidi"/>
      <w:color w:val="272727" w:themeColor="text1" w:themeTint="D8"/>
      <w:kern w:val="0"/>
      <w:lang w:val="en-US"/>
      <w14:ligatures w14:val="none"/>
    </w:rPr>
  </w:style>
  <w:style w:type="paragraph" w:styleId="Zpat">
    <w:name w:val="footer"/>
    <w:basedOn w:val="Normln"/>
    <w:link w:val="ZpatChar"/>
    <w:uiPriority w:val="99"/>
    <w:rsid w:val="00CD58B9"/>
    <w:pPr>
      <w:tabs>
        <w:tab w:val="center" w:pos="4320"/>
        <w:tab w:val="right" w:pos="8640"/>
      </w:tabs>
    </w:pPr>
    <w:rPr>
      <w:rFonts w:ascii="Times" w:hAnsi="Times" w:cs="Times New Roman"/>
      <w:szCs w:val="20"/>
    </w:rPr>
  </w:style>
  <w:style w:type="character" w:customStyle="1" w:styleId="ZpatChar">
    <w:name w:val="Zápatí Char"/>
    <w:basedOn w:val="Standardnpsmoodstavce"/>
    <w:link w:val="Zpat"/>
    <w:uiPriority w:val="99"/>
    <w:qFormat/>
    <w:rsid w:val="00CD58B9"/>
    <w:rPr>
      <w:rFonts w:ascii="Times" w:eastAsia="Times New Roman" w:hAnsi="Times" w:cs="Times New Roman"/>
      <w:kern w:val="0"/>
      <w:szCs w:val="20"/>
      <w:lang w:val="en-US"/>
      <w14:ligatures w14:val="none"/>
    </w:rPr>
  </w:style>
  <w:style w:type="paragraph" w:styleId="Nzev">
    <w:name w:val="Title"/>
    <w:basedOn w:val="Normln"/>
    <w:next w:val="Normln"/>
    <w:link w:val="NzevChar"/>
    <w:uiPriority w:val="10"/>
    <w:qFormat/>
    <w:rsid w:val="00CD58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D58B9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none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D58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D58B9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en-US"/>
      <w14:ligatures w14:val="none"/>
    </w:rPr>
  </w:style>
  <w:style w:type="character" w:styleId="Zstupntext">
    <w:name w:val="Placeholder Text"/>
    <w:basedOn w:val="Standardnpsmoodstavce"/>
    <w:uiPriority w:val="99"/>
    <w:semiHidden/>
    <w:rsid w:val="00CD58B9"/>
    <w:rPr>
      <w:color w:val="808080"/>
    </w:rPr>
  </w:style>
  <w:style w:type="paragraph" w:styleId="Odstavecseseznamem">
    <w:name w:val="List Paragraph"/>
    <w:basedOn w:val="Normln"/>
    <w:uiPriority w:val="34"/>
    <w:qFormat/>
    <w:rsid w:val="00CD58B9"/>
    <w:pPr>
      <w:ind w:left="720"/>
      <w:contextualSpacing/>
    </w:pPr>
    <w:rPr>
      <w:rFonts w:cs="Times New Roman"/>
    </w:rPr>
  </w:style>
  <w:style w:type="paragraph" w:styleId="Citt">
    <w:name w:val="Quote"/>
    <w:basedOn w:val="Normln"/>
    <w:next w:val="Normln"/>
    <w:link w:val="CittChar"/>
    <w:uiPriority w:val="29"/>
    <w:qFormat/>
    <w:rsid w:val="00CD58B9"/>
    <w:pPr>
      <w:spacing w:before="160"/>
      <w:jc w:val="center"/>
    </w:pPr>
    <w:rPr>
      <w:rFonts w:cs="Times New Roman"/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D58B9"/>
    <w:rPr>
      <w:rFonts w:ascii="Times New Roman" w:eastAsia="Times New Roman" w:hAnsi="Times New Roman" w:cs="Times New Roman"/>
      <w:i/>
      <w:iCs/>
      <w:color w:val="404040" w:themeColor="text1" w:themeTint="BF"/>
      <w:kern w:val="0"/>
      <w:lang w:val="en-US"/>
      <w14:ligatures w14:val="none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D58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Times New Roman"/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D58B9"/>
    <w:rPr>
      <w:rFonts w:ascii="Times New Roman" w:eastAsia="Times New Roman" w:hAnsi="Times New Roman" w:cs="Times New Roman"/>
      <w:i/>
      <w:iCs/>
      <w:color w:val="0F4761" w:themeColor="accent1" w:themeShade="BF"/>
      <w:kern w:val="0"/>
      <w:lang w:val="en-US"/>
      <w14:ligatures w14:val="none"/>
    </w:rPr>
  </w:style>
  <w:style w:type="character" w:styleId="Zdraznnintenzivn">
    <w:name w:val="Intense Emphasis"/>
    <w:basedOn w:val="Standardnpsmoodstavce"/>
    <w:uiPriority w:val="21"/>
    <w:qFormat/>
    <w:rsid w:val="00CD58B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D58B9"/>
    <w:rPr>
      <w:b/>
      <w:bCs/>
      <w:smallCaps/>
      <w:color w:val="0F4761" w:themeColor="accent1" w:themeShade="BF"/>
      <w:spacing w:val="5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353E1D"/>
    <w:rPr>
      <w:rFonts w:ascii="Times New Roman" w:eastAsia="Times New Roman" w:hAnsi="Times New Roman"/>
      <w:kern w:val="0"/>
      <w:szCs w:val="22"/>
      <w:lang w:val="en-US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353E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1">
    <w:name w:val="Záhlaví Char1"/>
    <w:basedOn w:val="Standardnpsmoodstavce"/>
    <w:uiPriority w:val="99"/>
    <w:semiHidden/>
    <w:rsid w:val="00353E1D"/>
    <w:rPr>
      <w:rFonts w:ascii="Times New Roman" w:eastAsia="Times New Roman" w:hAnsi="Times New Roman"/>
      <w:kern w:val="0"/>
      <w:szCs w:val="22"/>
      <w:lang w:val="en-US"/>
      <w14:ligatures w14:val="none"/>
    </w:rPr>
  </w:style>
  <w:style w:type="paragraph" w:customStyle="1" w:styleId="VN-nadpis-rove1">
    <w:name w:val="VN - nadpis - úroveň 1"/>
    <w:basedOn w:val="Normln"/>
    <w:qFormat/>
    <w:rsid w:val="00353E1D"/>
    <w:pPr>
      <w:keepNext/>
      <w:spacing w:before="480" w:after="0" w:line="240" w:lineRule="auto"/>
      <w:jc w:val="center"/>
      <w:outlineLvl w:val="1"/>
    </w:pPr>
    <w:rPr>
      <w:rFonts w:ascii="Arial" w:eastAsiaTheme="minorHAnsi" w:hAnsi="Arial" w:cs="Arial"/>
      <w:b/>
      <w:bCs/>
      <w:sz w:val="20"/>
      <w:szCs w:val="20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Peterková</dc:creator>
  <cp:keywords/>
  <dc:description/>
  <cp:lastModifiedBy>Jiří Peterka</cp:lastModifiedBy>
  <cp:revision>3</cp:revision>
  <dcterms:created xsi:type="dcterms:W3CDTF">2026-07-15T06:12:00Z</dcterms:created>
  <dcterms:modified xsi:type="dcterms:W3CDTF">2026-07-16T06:08:00Z</dcterms:modified>
</cp:coreProperties>
</file>