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93B6" w14:textId="77777777" w:rsidR="00D715C5" w:rsidRPr="003B0AED" w:rsidRDefault="00D715C5" w:rsidP="00D0567B">
      <w:pPr>
        <w:spacing w:after="0" w:line="320" w:lineRule="exact"/>
        <w:jc w:val="center"/>
        <w:rPr>
          <w:rFonts w:ascii="Times New Roman" w:hAnsi="Times New Roman" w:cs="Times New Roman"/>
          <w:b/>
          <w:sz w:val="36"/>
        </w:rPr>
      </w:pPr>
    </w:p>
    <w:p w14:paraId="2ECDA797" w14:textId="73211617" w:rsidR="00346D7E" w:rsidRDefault="00346D7E" w:rsidP="00346D7E">
      <w:pPr>
        <w:spacing w:before="120"/>
        <w:jc w:val="center"/>
        <w:rPr>
          <w:rFonts w:ascii="Arial" w:hAnsi="Arial" w:cs="Arial"/>
          <w:b/>
        </w:rPr>
      </w:pPr>
      <w:r w:rsidRPr="00501935">
        <w:rPr>
          <w:rFonts w:ascii="Arial" w:hAnsi="Arial" w:cs="Arial"/>
          <w:b/>
          <w:bCs/>
          <w:noProof/>
          <w:u w:val="single"/>
          <w:lang w:val="en-US"/>
        </w:rPr>
        <w:t>Výběrové řízení na pronájem prostor</w:t>
      </w:r>
      <w:r w:rsidR="00F47618" w:rsidRPr="00F47618">
        <w:rPr>
          <w:rFonts w:ascii="Arial" w:hAnsi="Arial" w:cs="Arial"/>
          <w:b/>
          <w:bCs/>
          <w:noProof/>
          <w:u w:val="single"/>
          <w:lang w:val="en-US"/>
        </w:rPr>
        <w:t xml:space="preserve"> k provozování potravinových a nápojových automatů 2026-2029</w:t>
      </w:r>
    </w:p>
    <w:p w14:paraId="3F07580C" w14:textId="77777777" w:rsidR="00346D7E" w:rsidRDefault="00346D7E" w:rsidP="00C246DE">
      <w:pPr>
        <w:jc w:val="center"/>
        <w:rPr>
          <w:rFonts w:ascii="Times New Roman" w:hAnsi="Times New Roman" w:cs="Times New Roman"/>
          <w:b/>
          <w:sz w:val="28"/>
          <w:szCs w:val="28"/>
        </w:rPr>
      </w:pPr>
    </w:p>
    <w:p w14:paraId="0E3A86B4" w14:textId="624EE76D" w:rsidR="00C246DE" w:rsidRPr="00346D7E" w:rsidRDefault="00346D7E" w:rsidP="00C246DE">
      <w:pPr>
        <w:jc w:val="center"/>
        <w:rPr>
          <w:rFonts w:ascii="Arial" w:hAnsi="Arial" w:cs="Arial"/>
          <w:b/>
          <w:sz w:val="20"/>
          <w:szCs w:val="20"/>
        </w:rPr>
      </w:pPr>
      <w:r w:rsidRPr="00346D7E">
        <w:rPr>
          <w:rFonts w:ascii="Arial" w:hAnsi="Arial" w:cs="Arial"/>
          <w:b/>
          <w:sz w:val="20"/>
          <w:szCs w:val="20"/>
        </w:rPr>
        <w:t xml:space="preserve">Příloha č. 4 </w:t>
      </w:r>
      <w:r>
        <w:rPr>
          <w:rFonts w:ascii="Arial" w:hAnsi="Arial" w:cs="Arial"/>
          <w:b/>
          <w:sz w:val="20"/>
          <w:szCs w:val="20"/>
        </w:rPr>
        <w:t>–</w:t>
      </w:r>
      <w:r w:rsidRPr="00346D7E">
        <w:rPr>
          <w:rFonts w:ascii="Arial" w:hAnsi="Arial" w:cs="Arial"/>
          <w:b/>
          <w:sz w:val="20"/>
          <w:szCs w:val="20"/>
        </w:rPr>
        <w:t xml:space="preserve"> </w:t>
      </w:r>
      <w:r>
        <w:rPr>
          <w:rFonts w:ascii="Arial" w:hAnsi="Arial" w:cs="Arial"/>
          <w:b/>
          <w:sz w:val="20"/>
          <w:szCs w:val="20"/>
        </w:rPr>
        <w:t>Čestné prohlášení uchazeče („Dodavatele“)</w:t>
      </w:r>
    </w:p>
    <w:p w14:paraId="7B832778" w14:textId="77777777" w:rsidR="00C246DE" w:rsidRPr="00346D7E" w:rsidRDefault="00C246DE" w:rsidP="00FB6F6E">
      <w:pPr>
        <w:rPr>
          <w:rFonts w:ascii="Arial" w:hAnsi="Arial" w:cs="Arial"/>
          <w:sz w:val="20"/>
          <w:szCs w:val="20"/>
        </w:rPr>
      </w:pPr>
    </w:p>
    <w:p w14:paraId="718E1D34" w14:textId="77777777" w:rsidR="00C246DE" w:rsidRPr="00346D7E" w:rsidRDefault="00C246DE" w:rsidP="00C246DE">
      <w:pPr>
        <w:jc w:val="center"/>
        <w:rPr>
          <w:rFonts w:ascii="Arial" w:hAnsi="Arial" w:cs="Arial"/>
          <w:sz w:val="20"/>
          <w:szCs w:val="20"/>
        </w:rPr>
      </w:pPr>
      <w:r w:rsidRPr="00346D7E">
        <w:rPr>
          <w:rFonts w:ascii="Arial" w:hAnsi="Arial" w:cs="Arial"/>
          <w:sz w:val="20"/>
          <w:szCs w:val="20"/>
        </w:rPr>
        <w:t>Já (my) níže podepsaný(í) čestně prohlašuji(</w:t>
      </w:r>
      <w:proofErr w:type="spellStart"/>
      <w:r w:rsidRPr="00346D7E">
        <w:rPr>
          <w:rFonts w:ascii="Arial" w:hAnsi="Arial" w:cs="Arial"/>
          <w:sz w:val="20"/>
          <w:szCs w:val="20"/>
        </w:rPr>
        <w:t>eme</w:t>
      </w:r>
      <w:proofErr w:type="spellEnd"/>
      <w:r w:rsidRPr="00346D7E">
        <w:rPr>
          <w:rFonts w:ascii="Arial" w:hAnsi="Arial" w:cs="Arial"/>
          <w:sz w:val="20"/>
          <w:szCs w:val="20"/>
        </w:rPr>
        <w:t xml:space="preserve">), že Dodavatel </w:t>
      </w:r>
      <w:r w:rsidRPr="00346D7E">
        <w:rPr>
          <w:rFonts w:ascii="Arial" w:hAnsi="Arial" w:cs="Arial"/>
          <w:b/>
          <w:i/>
          <w:sz w:val="20"/>
          <w:szCs w:val="20"/>
          <w:highlight w:val="yellow"/>
        </w:rPr>
        <w:t>(doplní Dodavatel)</w:t>
      </w:r>
      <w:r w:rsidRPr="00346D7E">
        <w:rPr>
          <w:rFonts w:ascii="Arial" w:hAnsi="Arial" w:cs="Arial"/>
          <w:bCs/>
          <w:iCs/>
          <w:sz w:val="20"/>
          <w:szCs w:val="20"/>
        </w:rPr>
        <w:t xml:space="preserve">, se sídlem </w:t>
      </w:r>
      <w:r w:rsidRPr="00346D7E">
        <w:rPr>
          <w:rFonts w:ascii="Arial" w:hAnsi="Arial" w:cs="Arial"/>
          <w:b/>
          <w:i/>
          <w:sz w:val="20"/>
          <w:szCs w:val="20"/>
          <w:highlight w:val="yellow"/>
        </w:rPr>
        <w:t>(doplní Dodavatel)</w:t>
      </w:r>
      <w:r w:rsidRPr="00346D7E">
        <w:rPr>
          <w:rFonts w:ascii="Arial" w:hAnsi="Arial" w:cs="Arial"/>
          <w:bCs/>
          <w:iCs/>
          <w:sz w:val="20"/>
          <w:szCs w:val="20"/>
        </w:rPr>
        <w:t>, IČO:</w:t>
      </w:r>
      <w:r w:rsidRPr="00346D7E">
        <w:rPr>
          <w:rFonts w:ascii="Arial" w:hAnsi="Arial" w:cs="Arial"/>
          <w:b/>
          <w:i/>
          <w:sz w:val="20"/>
          <w:szCs w:val="20"/>
        </w:rPr>
        <w:t xml:space="preserve"> </w:t>
      </w:r>
      <w:r w:rsidRPr="00346D7E">
        <w:rPr>
          <w:rFonts w:ascii="Arial" w:hAnsi="Arial" w:cs="Arial"/>
          <w:b/>
          <w:i/>
          <w:sz w:val="20"/>
          <w:szCs w:val="20"/>
          <w:highlight w:val="yellow"/>
        </w:rPr>
        <w:t>(doplní Dodavatel)</w:t>
      </w:r>
      <w:r w:rsidRPr="00346D7E">
        <w:rPr>
          <w:rFonts w:ascii="Arial" w:hAnsi="Arial" w:cs="Arial"/>
          <w:sz w:val="20"/>
          <w:szCs w:val="20"/>
        </w:rPr>
        <w:t>:</w:t>
      </w:r>
    </w:p>
    <w:p w14:paraId="74034268" w14:textId="77777777" w:rsidR="00C246DE" w:rsidRPr="00346D7E" w:rsidRDefault="00C246DE" w:rsidP="00C246DE">
      <w:pPr>
        <w:rPr>
          <w:rFonts w:ascii="Arial" w:hAnsi="Arial" w:cs="Arial"/>
          <w:sz w:val="20"/>
          <w:szCs w:val="20"/>
        </w:rPr>
      </w:pPr>
    </w:p>
    <w:p w14:paraId="3C178CFD" w14:textId="41BA7F8E" w:rsidR="00C246DE" w:rsidRPr="00346D7E" w:rsidRDefault="00346D7E" w:rsidP="00C246DE">
      <w:pPr>
        <w:widowControl w:val="0"/>
        <w:numPr>
          <w:ilvl w:val="0"/>
          <w:numId w:val="5"/>
        </w:numPr>
        <w:spacing w:after="200" w:line="240" w:lineRule="auto"/>
        <w:ind w:left="284" w:hanging="284"/>
        <w:jc w:val="both"/>
        <w:rPr>
          <w:rFonts w:ascii="Arial" w:eastAsia="Calibri" w:hAnsi="Arial" w:cs="Arial"/>
          <w:sz w:val="20"/>
          <w:szCs w:val="20"/>
        </w:rPr>
      </w:pPr>
      <w:r>
        <w:rPr>
          <w:rFonts w:ascii="Arial" w:eastAsia="Calibri" w:hAnsi="Arial" w:cs="Arial"/>
          <w:sz w:val="20"/>
          <w:szCs w:val="20"/>
        </w:rPr>
        <w:t>splňuje základní způsobilost v rozsahu ZZVZ</w:t>
      </w:r>
      <w:r w:rsidR="00C246DE" w:rsidRPr="00346D7E">
        <w:rPr>
          <w:rFonts w:ascii="Arial" w:eastAsia="Calibri" w:hAnsi="Arial" w:cs="Arial"/>
          <w:sz w:val="20"/>
          <w:szCs w:val="20"/>
        </w:rPr>
        <w:t>, tedy Dodavatelem, který:</w:t>
      </w:r>
    </w:p>
    <w:p w14:paraId="6E888D77" w14:textId="77777777" w:rsidR="00C246DE" w:rsidRPr="00346D7E" w:rsidRDefault="00C246DE" w:rsidP="00C246DE">
      <w:pPr>
        <w:widowControl w:val="0"/>
        <w:numPr>
          <w:ilvl w:val="0"/>
          <w:numId w:val="6"/>
        </w:numPr>
        <w:autoSpaceDE w:val="0"/>
        <w:autoSpaceDN w:val="0"/>
        <w:adjustRightInd w:val="0"/>
        <w:spacing w:after="0" w:line="240" w:lineRule="auto"/>
        <w:contextualSpacing/>
        <w:jc w:val="both"/>
        <w:rPr>
          <w:rFonts w:ascii="Arial" w:eastAsia="Calibri" w:hAnsi="Arial" w:cs="Arial"/>
          <w:sz w:val="20"/>
          <w:szCs w:val="20"/>
        </w:rPr>
      </w:pPr>
      <w:r w:rsidRPr="00346D7E">
        <w:rPr>
          <w:rFonts w:ascii="Arial" w:hAnsi="Arial" w:cs="Arial"/>
          <w:color w:val="000000"/>
          <w:sz w:val="20"/>
          <w:szCs w:val="20"/>
        </w:rPr>
        <w:t>nebyl v zemi svého sídla v posledních 5 letech před zahájením zadávacího řízení pravomocně odsouzen pro trestný čin uvedený v příloze č. 3 k Zákonu nebo obdobný trestný čin podle právního řádu země sídla Dodavatele; k zahlazeným odsouzením se nepřihlíží,</w:t>
      </w:r>
    </w:p>
    <w:p w14:paraId="07A7F9FB" w14:textId="77777777" w:rsidR="00C246DE" w:rsidRPr="00346D7E" w:rsidRDefault="00C246DE" w:rsidP="00C246DE">
      <w:pPr>
        <w:widowControl w:val="0"/>
        <w:numPr>
          <w:ilvl w:val="0"/>
          <w:numId w:val="6"/>
        </w:numPr>
        <w:autoSpaceDE w:val="0"/>
        <w:autoSpaceDN w:val="0"/>
        <w:adjustRightInd w:val="0"/>
        <w:spacing w:after="200" w:line="240" w:lineRule="auto"/>
        <w:contextualSpacing/>
        <w:jc w:val="both"/>
        <w:rPr>
          <w:rFonts w:ascii="Arial" w:eastAsia="Calibri" w:hAnsi="Arial" w:cs="Arial"/>
          <w:sz w:val="20"/>
          <w:szCs w:val="20"/>
        </w:rPr>
      </w:pPr>
      <w:r w:rsidRPr="00346D7E">
        <w:rPr>
          <w:rFonts w:ascii="Arial" w:eastAsia="Calibri" w:hAnsi="Arial" w:cs="Arial"/>
          <w:sz w:val="20"/>
          <w:szCs w:val="20"/>
        </w:rPr>
        <w:t>nemá v České republice nebo v zemi svého sídla v evidenci daní zachycen splatný daňový nedoplatek,</w:t>
      </w:r>
    </w:p>
    <w:p w14:paraId="522DCD73" w14:textId="77777777" w:rsidR="00C246DE" w:rsidRPr="00346D7E" w:rsidRDefault="00C246DE" w:rsidP="00C246DE">
      <w:pPr>
        <w:widowControl w:val="0"/>
        <w:numPr>
          <w:ilvl w:val="0"/>
          <w:numId w:val="6"/>
        </w:numPr>
        <w:autoSpaceDE w:val="0"/>
        <w:autoSpaceDN w:val="0"/>
        <w:adjustRightInd w:val="0"/>
        <w:spacing w:after="200" w:line="240" w:lineRule="auto"/>
        <w:contextualSpacing/>
        <w:jc w:val="both"/>
        <w:rPr>
          <w:rFonts w:ascii="Arial" w:eastAsia="Calibri" w:hAnsi="Arial" w:cs="Arial"/>
          <w:sz w:val="20"/>
          <w:szCs w:val="20"/>
        </w:rPr>
      </w:pPr>
      <w:r w:rsidRPr="00346D7E">
        <w:rPr>
          <w:rFonts w:ascii="Arial" w:eastAsia="Calibri" w:hAnsi="Arial" w:cs="Arial"/>
          <w:sz w:val="20"/>
          <w:szCs w:val="20"/>
        </w:rPr>
        <w:t>nemá v České republice nebo v zemi svého sídla splatný nedoplatek na pojistném nebo na penále na veřejné zdravotní pojištění,</w:t>
      </w:r>
    </w:p>
    <w:p w14:paraId="422FA89E" w14:textId="77777777" w:rsidR="00C246DE" w:rsidRPr="00346D7E" w:rsidRDefault="00C246DE" w:rsidP="00C246DE">
      <w:pPr>
        <w:widowControl w:val="0"/>
        <w:numPr>
          <w:ilvl w:val="0"/>
          <w:numId w:val="6"/>
        </w:numPr>
        <w:autoSpaceDE w:val="0"/>
        <w:autoSpaceDN w:val="0"/>
        <w:adjustRightInd w:val="0"/>
        <w:spacing w:after="200" w:line="240" w:lineRule="auto"/>
        <w:contextualSpacing/>
        <w:jc w:val="both"/>
        <w:rPr>
          <w:rFonts w:ascii="Arial" w:eastAsia="Calibri" w:hAnsi="Arial" w:cs="Arial"/>
          <w:sz w:val="20"/>
          <w:szCs w:val="20"/>
        </w:rPr>
      </w:pPr>
      <w:r w:rsidRPr="00346D7E">
        <w:rPr>
          <w:rFonts w:ascii="Arial" w:eastAsia="Calibri" w:hAnsi="Arial" w:cs="Arial"/>
          <w:sz w:val="20"/>
          <w:szCs w:val="20"/>
        </w:rPr>
        <w:t>nemá v České republice nebo v zemi svého sídla splatný nedoplatek na pojistném nebo na penále na sociální zabezpečení a příspěvku na státní politiku zaměstnanosti,</w:t>
      </w:r>
    </w:p>
    <w:p w14:paraId="39648832" w14:textId="3190DE9C" w:rsidR="00C246DE" w:rsidRPr="00346D7E" w:rsidRDefault="00C246DE" w:rsidP="00C246DE">
      <w:pPr>
        <w:widowControl w:val="0"/>
        <w:numPr>
          <w:ilvl w:val="0"/>
          <w:numId w:val="6"/>
        </w:numPr>
        <w:autoSpaceDE w:val="0"/>
        <w:autoSpaceDN w:val="0"/>
        <w:adjustRightInd w:val="0"/>
        <w:spacing w:after="200" w:line="240" w:lineRule="auto"/>
        <w:contextualSpacing/>
        <w:jc w:val="both"/>
        <w:rPr>
          <w:rFonts w:ascii="Arial" w:eastAsia="Calibri" w:hAnsi="Arial" w:cs="Arial"/>
          <w:sz w:val="20"/>
          <w:szCs w:val="20"/>
        </w:rPr>
      </w:pPr>
      <w:r w:rsidRPr="00346D7E">
        <w:rPr>
          <w:rFonts w:ascii="Arial" w:eastAsia="Calibri" w:hAnsi="Arial" w:cs="Arial"/>
          <w:sz w:val="20"/>
          <w:szCs w:val="20"/>
        </w:rPr>
        <w:t>není v likvidaci, nebylo proti němu vydáno rozhodnutí o úpadku, nebyla vůči němu nařízena nucená správa podle jiného právního předpisu ani není v obdobné situaci podle právního řádu země sídla Dodavatele.</w:t>
      </w:r>
    </w:p>
    <w:p w14:paraId="1DB8D38D" w14:textId="1E4E7370" w:rsidR="00DF5EC7" w:rsidRPr="00346D7E" w:rsidRDefault="00DF5EC7" w:rsidP="00DF5EC7">
      <w:pPr>
        <w:widowControl w:val="0"/>
        <w:autoSpaceDE w:val="0"/>
        <w:autoSpaceDN w:val="0"/>
        <w:adjustRightInd w:val="0"/>
        <w:spacing w:after="200" w:line="240" w:lineRule="auto"/>
        <w:contextualSpacing/>
        <w:jc w:val="both"/>
        <w:rPr>
          <w:rFonts w:ascii="Arial" w:eastAsia="Calibri" w:hAnsi="Arial" w:cs="Arial"/>
          <w:sz w:val="20"/>
          <w:szCs w:val="20"/>
        </w:rPr>
      </w:pPr>
    </w:p>
    <w:p w14:paraId="15001B01" w14:textId="77777777" w:rsidR="000B1B04" w:rsidRPr="00346D7E" w:rsidRDefault="000B1B04" w:rsidP="000B1B04">
      <w:pPr>
        <w:tabs>
          <w:tab w:val="left" w:pos="1191"/>
        </w:tabs>
        <w:spacing w:after="0" w:line="320" w:lineRule="atLeast"/>
        <w:jc w:val="both"/>
        <w:rPr>
          <w:rFonts w:ascii="Arial" w:hAnsi="Arial" w:cs="Arial"/>
          <w:bCs/>
          <w:sz w:val="20"/>
          <w:szCs w:val="20"/>
        </w:rPr>
      </w:pPr>
      <w:r w:rsidRPr="00346D7E">
        <w:rPr>
          <w:rFonts w:ascii="Arial" w:hAnsi="Arial" w:cs="Arial"/>
          <w:bCs/>
          <w:sz w:val="20"/>
          <w:szCs w:val="20"/>
        </w:rPr>
        <w:t>Je-li dodavatelem právnická osoba, musí podmínku podle písm. a) této části ZD splňovat tato právnická osoba a zároveň každý člen statutárního orgánu. Je-li členem statutárního orgánu dodavatele právnická osoba, musí podmínku podle písm. a) této části ZD splňovat:</w:t>
      </w:r>
    </w:p>
    <w:p w14:paraId="4018A9BD" w14:textId="77777777" w:rsidR="000B1B04" w:rsidRPr="00346D7E" w:rsidRDefault="000B1B04" w:rsidP="000B1B04">
      <w:pPr>
        <w:numPr>
          <w:ilvl w:val="0"/>
          <w:numId w:val="13"/>
        </w:numPr>
        <w:tabs>
          <w:tab w:val="left" w:pos="426"/>
        </w:tabs>
        <w:spacing w:after="0" w:line="320" w:lineRule="atLeast"/>
        <w:jc w:val="both"/>
        <w:outlineLvl w:val="6"/>
        <w:rPr>
          <w:rFonts w:ascii="Arial" w:hAnsi="Arial" w:cs="Arial"/>
          <w:bCs/>
          <w:sz w:val="20"/>
          <w:szCs w:val="20"/>
        </w:rPr>
      </w:pPr>
      <w:r w:rsidRPr="00346D7E">
        <w:rPr>
          <w:rFonts w:ascii="Arial" w:hAnsi="Arial" w:cs="Arial"/>
          <w:bCs/>
          <w:sz w:val="20"/>
          <w:szCs w:val="20"/>
        </w:rPr>
        <w:t>tato právnická osoba,</w:t>
      </w:r>
    </w:p>
    <w:p w14:paraId="0D34903B" w14:textId="77777777" w:rsidR="000B1B04" w:rsidRPr="00346D7E" w:rsidRDefault="000B1B04" w:rsidP="000B1B04">
      <w:pPr>
        <w:numPr>
          <w:ilvl w:val="0"/>
          <w:numId w:val="13"/>
        </w:numPr>
        <w:tabs>
          <w:tab w:val="left" w:pos="426"/>
        </w:tabs>
        <w:spacing w:after="0" w:line="320" w:lineRule="atLeast"/>
        <w:jc w:val="both"/>
        <w:outlineLvl w:val="6"/>
        <w:rPr>
          <w:rFonts w:ascii="Arial" w:hAnsi="Arial" w:cs="Arial"/>
          <w:bCs/>
          <w:sz w:val="20"/>
          <w:szCs w:val="20"/>
        </w:rPr>
      </w:pPr>
      <w:r w:rsidRPr="00346D7E">
        <w:rPr>
          <w:rFonts w:ascii="Arial" w:hAnsi="Arial" w:cs="Arial"/>
          <w:bCs/>
          <w:sz w:val="20"/>
          <w:szCs w:val="20"/>
        </w:rPr>
        <w:t>každý člen statutárního orgánu této právnické osoby a</w:t>
      </w:r>
    </w:p>
    <w:p w14:paraId="348DCF5F" w14:textId="77777777" w:rsidR="000B1B04" w:rsidRPr="00346D7E" w:rsidRDefault="000B1B04" w:rsidP="000B1B04">
      <w:pPr>
        <w:numPr>
          <w:ilvl w:val="0"/>
          <w:numId w:val="13"/>
        </w:numPr>
        <w:tabs>
          <w:tab w:val="left" w:pos="426"/>
        </w:tabs>
        <w:spacing w:after="0" w:line="320" w:lineRule="atLeast"/>
        <w:jc w:val="both"/>
        <w:outlineLvl w:val="6"/>
        <w:rPr>
          <w:rFonts w:ascii="Arial" w:hAnsi="Arial" w:cs="Arial"/>
          <w:bCs/>
          <w:sz w:val="20"/>
          <w:szCs w:val="20"/>
        </w:rPr>
      </w:pPr>
      <w:r w:rsidRPr="00346D7E">
        <w:rPr>
          <w:rFonts w:ascii="Arial" w:hAnsi="Arial" w:cs="Arial"/>
          <w:bCs/>
          <w:sz w:val="20"/>
          <w:szCs w:val="20"/>
        </w:rPr>
        <w:t>osoba zastupující tuto právnickou osobu ve statutárním orgánu dodavatele.</w:t>
      </w:r>
    </w:p>
    <w:p w14:paraId="3F59423C" w14:textId="77777777" w:rsidR="000B1B04" w:rsidRPr="00346D7E" w:rsidRDefault="000B1B04" w:rsidP="000B1B04">
      <w:pPr>
        <w:tabs>
          <w:tab w:val="left" w:pos="1191"/>
        </w:tabs>
        <w:spacing w:after="0" w:line="320" w:lineRule="atLeast"/>
        <w:ind w:left="283"/>
        <w:jc w:val="both"/>
        <w:rPr>
          <w:rFonts w:ascii="Arial" w:hAnsi="Arial" w:cs="Arial"/>
          <w:bCs/>
          <w:sz w:val="20"/>
          <w:szCs w:val="20"/>
        </w:rPr>
      </w:pPr>
    </w:p>
    <w:p w14:paraId="5E4EBFA7" w14:textId="77777777" w:rsidR="000B1B04" w:rsidRPr="00346D7E" w:rsidRDefault="000B1B04" w:rsidP="000B1B04">
      <w:pPr>
        <w:tabs>
          <w:tab w:val="left" w:pos="1191"/>
        </w:tabs>
        <w:spacing w:after="0" w:line="320" w:lineRule="atLeast"/>
        <w:jc w:val="both"/>
        <w:rPr>
          <w:rFonts w:ascii="Arial" w:hAnsi="Arial" w:cs="Arial"/>
          <w:bCs/>
          <w:sz w:val="20"/>
          <w:szCs w:val="20"/>
        </w:rPr>
      </w:pPr>
      <w:r w:rsidRPr="00346D7E">
        <w:rPr>
          <w:rFonts w:ascii="Arial" w:hAnsi="Arial" w:cs="Arial"/>
          <w:bCs/>
          <w:sz w:val="20"/>
          <w:szCs w:val="20"/>
        </w:rPr>
        <w:t>Účastní-li se zadávacího řízení pobočka závodu:</w:t>
      </w:r>
    </w:p>
    <w:p w14:paraId="0E1B4AEE" w14:textId="77777777" w:rsidR="000B1B04" w:rsidRPr="00346D7E" w:rsidRDefault="000B1B04" w:rsidP="000B1B04">
      <w:pPr>
        <w:numPr>
          <w:ilvl w:val="0"/>
          <w:numId w:val="14"/>
        </w:numPr>
        <w:tabs>
          <w:tab w:val="left" w:pos="426"/>
        </w:tabs>
        <w:spacing w:after="0" w:line="320" w:lineRule="atLeast"/>
        <w:jc w:val="both"/>
        <w:outlineLvl w:val="6"/>
        <w:rPr>
          <w:rFonts w:ascii="Arial" w:hAnsi="Arial" w:cs="Arial"/>
          <w:bCs/>
          <w:sz w:val="20"/>
          <w:szCs w:val="20"/>
        </w:rPr>
      </w:pPr>
      <w:r w:rsidRPr="00346D7E">
        <w:rPr>
          <w:rFonts w:ascii="Arial" w:hAnsi="Arial" w:cs="Arial"/>
          <w:bCs/>
          <w:sz w:val="20"/>
          <w:szCs w:val="20"/>
        </w:rPr>
        <w:t>zahraniční právnické osoby, musí podmínku podle písm. a) této části ZD splňovat tato právnická osoba a vedoucí pobočky závodu,</w:t>
      </w:r>
    </w:p>
    <w:p w14:paraId="48163718" w14:textId="77777777" w:rsidR="000B1B04" w:rsidRPr="00346D7E" w:rsidRDefault="000B1B04" w:rsidP="000B1B04">
      <w:pPr>
        <w:numPr>
          <w:ilvl w:val="0"/>
          <w:numId w:val="14"/>
        </w:numPr>
        <w:tabs>
          <w:tab w:val="left" w:pos="426"/>
        </w:tabs>
        <w:spacing w:after="0" w:line="320" w:lineRule="atLeast"/>
        <w:jc w:val="both"/>
        <w:outlineLvl w:val="6"/>
        <w:rPr>
          <w:rFonts w:ascii="Arial" w:hAnsi="Arial" w:cs="Arial"/>
          <w:bCs/>
          <w:sz w:val="20"/>
          <w:szCs w:val="20"/>
        </w:rPr>
      </w:pPr>
      <w:r w:rsidRPr="00346D7E">
        <w:rPr>
          <w:rFonts w:ascii="Arial" w:hAnsi="Arial" w:cs="Arial"/>
          <w:bCs/>
          <w:sz w:val="20"/>
          <w:szCs w:val="20"/>
        </w:rPr>
        <w:t>české právnické osoby, musí podmínku podle písm. a) této části ZD splňovat osoby uvedené výše pod písmeny a), b), c) a vedoucí pobočky závodu.</w:t>
      </w:r>
    </w:p>
    <w:p w14:paraId="174C7B1F" w14:textId="77777777" w:rsidR="000B1B04" w:rsidRPr="00346D7E" w:rsidRDefault="000B1B04" w:rsidP="000B1B04">
      <w:pPr>
        <w:tabs>
          <w:tab w:val="left" w:pos="1191"/>
        </w:tabs>
        <w:spacing w:after="0" w:line="320" w:lineRule="atLeast"/>
        <w:jc w:val="both"/>
        <w:rPr>
          <w:rFonts w:ascii="Arial" w:hAnsi="Arial" w:cs="Arial"/>
          <w:bCs/>
          <w:sz w:val="20"/>
          <w:szCs w:val="20"/>
        </w:rPr>
      </w:pPr>
    </w:p>
    <w:p w14:paraId="6C1C2136" w14:textId="2A9DA680" w:rsidR="000B1B04" w:rsidRPr="00346D7E" w:rsidRDefault="000B1B04" w:rsidP="000B1B04">
      <w:pPr>
        <w:widowControl w:val="0"/>
        <w:spacing w:after="0" w:line="320" w:lineRule="atLeast"/>
        <w:jc w:val="both"/>
        <w:rPr>
          <w:rFonts w:ascii="Arial" w:hAnsi="Arial" w:cs="Arial"/>
          <w:color w:val="000000" w:themeColor="text1"/>
          <w:kern w:val="28"/>
          <w:sz w:val="20"/>
          <w:szCs w:val="20"/>
        </w:rPr>
      </w:pPr>
      <w:r w:rsidRPr="00346D7E">
        <w:rPr>
          <w:rFonts w:ascii="Arial" w:hAnsi="Arial" w:cs="Arial"/>
          <w:color w:val="000000" w:themeColor="text1"/>
          <w:kern w:val="28"/>
          <w:sz w:val="20"/>
          <w:szCs w:val="20"/>
        </w:rPr>
        <w:t xml:space="preserve">Podmínku podle </w:t>
      </w:r>
      <w:r w:rsidRPr="00346D7E">
        <w:rPr>
          <w:rFonts w:ascii="Arial" w:hAnsi="Arial" w:cs="Arial"/>
          <w:bCs/>
          <w:color w:val="000000" w:themeColor="text1"/>
          <w:kern w:val="28"/>
          <w:sz w:val="20"/>
          <w:szCs w:val="20"/>
        </w:rPr>
        <w:t xml:space="preserve">písm. a) </w:t>
      </w:r>
      <w:r w:rsidRPr="00346D7E">
        <w:rPr>
          <w:rFonts w:ascii="Arial" w:hAnsi="Arial" w:cs="Arial"/>
          <w:color w:val="000000" w:themeColor="text1"/>
          <w:kern w:val="28"/>
          <w:sz w:val="20"/>
          <w:szCs w:val="20"/>
        </w:rPr>
        <w:t>musí splňovat také všechny osoby, které mají v rámci struktury dodavatele práva spojená se zastupováním, rozhodováním nebo kontrolou dodavatele.</w:t>
      </w:r>
    </w:p>
    <w:p w14:paraId="6342A36D" w14:textId="77777777" w:rsidR="00C246DE" w:rsidRDefault="00C246DE" w:rsidP="00C246DE">
      <w:pPr>
        <w:widowControl w:val="0"/>
        <w:ind w:left="284"/>
        <w:jc w:val="both"/>
        <w:rPr>
          <w:rFonts w:ascii="Arial" w:eastAsia="Calibri" w:hAnsi="Arial" w:cs="Arial"/>
          <w:sz w:val="20"/>
          <w:szCs w:val="20"/>
        </w:rPr>
      </w:pPr>
    </w:p>
    <w:p w14:paraId="4ABB73B3" w14:textId="77777777" w:rsidR="00346D7E" w:rsidRDefault="00346D7E" w:rsidP="00C246DE">
      <w:pPr>
        <w:widowControl w:val="0"/>
        <w:ind w:left="284"/>
        <w:jc w:val="both"/>
        <w:rPr>
          <w:rFonts w:ascii="Arial" w:eastAsia="Calibri" w:hAnsi="Arial" w:cs="Arial"/>
          <w:sz w:val="20"/>
          <w:szCs w:val="20"/>
        </w:rPr>
      </w:pPr>
    </w:p>
    <w:p w14:paraId="394DE7AB" w14:textId="77777777" w:rsidR="00346D7E" w:rsidRPr="00346D7E" w:rsidRDefault="00346D7E" w:rsidP="00C246DE">
      <w:pPr>
        <w:widowControl w:val="0"/>
        <w:ind w:left="284"/>
        <w:jc w:val="both"/>
        <w:rPr>
          <w:rFonts w:ascii="Arial" w:eastAsia="Calibri" w:hAnsi="Arial" w:cs="Arial"/>
          <w:sz w:val="20"/>
          <w:szCs w:val="20"/>
        </w:rPr>
      </w:pPr>
    </w:p>
    <w:p w14:paraId="72A6B1AC" w14:textId="4A3D284B" w:rsidR="00C246DE" w:rsidRPr="00346D7E" w:rsidRDefault="00C246DE" w:rsidP="00C246DE">
      <w:pPr>
        <w:widowControl w:val="0"/>
        <w:numPr>
          <w:ilvl w:val="0"/>
          <w:numId w:val="5"/>
        </w:numPr>
        <w:spacing w:after="0" w:line="240" w:lineRule="auto"/>
        <w:ind w:left="284" w:hanging="284"/>
        <w:jc w:val="both"/>
        <w:rPr>
          <w:rFonts w:ascii="Arial" w:eastAsia="Calibri" w:hAnsi="Arial" w:cs="Arial"/>
          <w:b/>
          <w:sz w:val="20"/>
          <w:szCs w:val="20"/>
        </w:rPr>
      </w:pPr>
      <w:r w:rsidRPr="00346D7E">
        <w:rPr>
          <w:rFonts w:ascii="Arial" w:hAnsi="Arial" w:cs="Arial"/>
          <w:b/>
          <w:snapToGrid w:val="0"/>
          <w:sz w:val="20"/>
          <w:szCs w:val="20"/>
        </w:rPr>
        <w:t>Prohlášení k prokázání o neexistenci střetu zájmů:</w:t>
      </w:r>
    </w:p>
    <w:p w14:paraId="7FFAFE54" w14:textId="77777777" w:rsidR="00C246DE" w:rsidRPr="00346D7E" w:rsidRDefault="00C246DE" w:rsidP="00C246DE">
      <w:pPr>
        <w:widowControl w:val="0"/>
        <w:jc w:val="both"/>
        <w:rPr>
          <w:rFonts w:ascii="Arial" w:eastAsia="Calibri" w:hAnsi="Arial" w:cs="Arial"/>
          <w:b/>
          <w:sz w:val="20"/>
          <w:szCs w:val="20"/>
        </w:rPr>
      </w:pPr>
    </w:p>
    <w:p w14:paraId="0B71CF0B" w14:textId="6B7A1F5D" w:rsidR="00C246DE" w:rsidRPr="00346D7E" w:rsidRDefault="00C246DE" w:rsidP="00C246DE">
      <w:pPr>
        <w:jc w:val="both"/>
        <w:rPr>
          <w:rFonts w:ascii="Arial" w:eastAsia="Calibri" w:hAnsi="Arial" w:cs="Arial"/>
          <w:bCs/>
          <w:sz w:val="20"/>
          <w:szCs w:val="20"/>
        </w:rPr>
      </w:pPr>
      <w:r w:rsidRPr="00346D7E">
        <w:rPr>
          <w:rFonts w:ascii="Arial" w:eastAsia="Calibri" w:hAnsi="Arial" w:cs="Arial"/>
          <w:bCs/>
          <w:sz w:val="20"/>
          <w:szCs w:val="20"/>
        </w:rPr>
        <w:t>Dodavatel tímto prohlašuje neexistenci střetu zájmů, a to vzhledem jak k:</w:t>
      </w:r>
    </w:p>
    <w:p w14:paraId="282087E7" w14:textId="77777777" w:rsidR="00C246DE" w:rsidRPr="00346D7E" w:rsidRDefault="00C246DE" w:rsidP="00C246DE">
      <w:pPr>
        <w:numPr>
          <w:ilvl w:val="0"/>
          <w:numId w:val="8"/>
        </w:numPr>
        <w:spacing w:after="0" w:line="240" w:lineRule="auto"/>
        <w:jc w:val="both"/>
        <w:rPr>
          <w:rFonts w:ascii="Arial" w:eastAsia="Calibri" w:hAnsi="Arial" w:cs="Arial"/>
          <w:bCs/>
          <w:sz w:val="20"/>
          <w:szCs w:val="20"/>
        </w:rPr>
      </w:pPr>
      <w:r w:rsidRPr="00346D7E">
        <w:rPr>
          <w:rFonts w:ascii="Arial" w:eastAsia="Calibri" w:hAnsi="Arial" w:cs="Arial"/>
          <w:bCs/>
          <w:sz w:val="20"/>
          <w:szCs w:val="20"/>
        </w:rPr>
        <w:lastRenderedPageBreak/>
        <w:t>dikci dle zákona č. 159/2006 Sb., o střetu zájmů, v účinném znění, tj. Dodavatel prohlašuje, že on sám ani dodavatel, se kterým případně podává společnou nabídku, není dodavatelem dle dikce § 4b</w:t>
      </w:r>
      <w:r w:rsidRPr="00346D7E">
        <w:rPr>
          <w:rStyle w:val="Znakapoznpodarou"/>
          <w:rFonts w:ascii="Arial" w:eastAsia="Calibri" w:hAnsi="Arial" w:cs="Arial"/>
          <w:bCs/>
          <w:sz w:val="20"/>
          <w:szCs w:val="20"/>
        </w:rPr>
        <w:footnoteReference w:id="1"/>
      </w:r>
      <w:r w:rsidRPr="00346D7E">
        <w:rPr>
          <w:rFonts w:ascii="Arial" w:eastAsia="Calibri" w:hAnsi="Arial" w:cs="Arial"/>
          <w:bCs/>
          <w:sz w:val="20"/>
          <w:szCs w:val="20"/>
        </w:rPr>
        <w:t xml:space="preserve"> tohoto zákona, tak k</w:t>
      </w:r>
    </w:p>
    <w:p w14:paraId="030A7786" w14:textId="77777777" w:rsidR="00C246DE" w:rsidRPr="00346D7E" w:rsidRDefault="00C246DE" w:rsidP="00C246DE">
      <w:pPr>
        <w:ind w:left="720"/>
        <w:jc w:val="both"/>
        <w:rPr>
          <w:rFonts w:ascii="Arial" w:eastAsia="Calibri" w:hAnsi="Arial" w:cs="Arial"/>
          <w:bCs/>
          <w:sz w:val="20"/>
          <w:szCs w:val="20"/>
        </w:rPr>
      </w:pPr>
    </w:p>
    <w:p w14:paraId="4397F18C" w14:textId="40DA9189" w:rsidR="00C246DE" w:rsidRPr="00346D7E" w:rsidRDefault="00C246DE" w:rsidP="00C246DE">
      <w:pPr>
        <w:numPr>
          <w:ilvl w:val="0"/>
          <w:numId w:val="8"/>
        </w:numPr>
        <w:spacing w:after="0" w:line="240" w:lineRule="auto"/>
        <w:jc w:val="both"/>
        <w:rPr>
          <w:rFonts w:ascii="Arial" w:eastAsia="Calibri" w:hAnsi="Arial" w:cs="Arial"/>
          <w:bCs/>
          <w:sz w:val="20"/>
          <w:szCs w:val="20"/>
        </w:rPr>
      </w:pPr>
      <w:r w:rsidRPr="00346D7E">
        <w:rPr>
          <w:rFonts w:ascii="Arial" w:eastAsia="Calibri" w:hAnsi="Arial" w:cs="Arial"/>
          <w:bCs/>
          <w:sz w:val="20"/>
          <w:szCs w:val="20"/>
        </w:rPr>
        <w:t xml:space="preserve">dikci ve smyslu ustanovení § 44 zákona č. 134/2016 Sb., o zadávání veřejných zakázek, v účinném znění, tedy potvrzuje, že se na zpracování jeho nabídky nepodílel zaměstnanec </w:t>
      </w:r>
      <w:r w:rsidR="00346D7E">
        <w:rPr>
          <w:rFonts w:ascii="Arial" w:eastAsia="Calibri" w:hAnsi="Arial" w:cs="Arial"/>
          <w:bCs/>
          <w:sz w:val="20"/>
          <w:szCs w:val="20"/>
        </w:rPr>
        <w:t>vyhlašovatele</w:t>
      </w:r>
      <w:r w:rsidRPr="00346D7E">
        <w:rPr>
          <w:rFonts w:ascii="Arial" w:eastAsia="Calibri" w:hAnsi="Arial" w:cs="Arial"/>
          <w:bCs/>
          <w:sz w:val="20"/>
          <w:szCs w:val="20"/>
        </w:rPr>
        <w:t xml:space="preserve"> či člen statutárního orgánu </w:t>
      </w:r>
      <w:r w:rsidR="00346D7E">
        <w:rPr>
          <w:rFonts w:ascii="Arial" w:eastAsia="Calibri" w:hAnsi="Arial" w:cs="Arial"/>
          <w:bCs/>
          <w:sz w:val="20"/>
          <w:szCs w:val="20"/>
        </w:rPr>
        <w:t>vyhlašovatele</w:t>
      </w:r>
      <w:r w:rsidRPr="00346D7E">
        <w:rPr>
          <w:rFonts w:ascii="Arial" w:eastAsia="Calibri" w:hAnsi="Arial" w:cs="Arial"/>
          <w:bCs/>
          <w:sz w:val="20"/>
          <w:szCs w:val="20"/>
        </w:rPr>
        <w:t xml:space="preserve">, statutární orgán </w:t>
      </w:r>
      <w:r w:rsidR="00346D7E">
        <w:rPr>
          <w:rFonts w:ascii="Arial" w:eastAsia="Calibri" w:hAnsi="Arial" w:cs="Arial"/>
          <w:bCs/>
          <w:sz w:val="20"/>
          <w:szCs w:val="20"/>
        </w:rPr>
        <w:t>vyhlašovatele</w:t>
      </w:r>
      <w:r w:rsidRPr="00346D7E">
        <w:rPr>
          <w:rFonts w:ascii="Arial" w:eastAsia="Calibri" w:hAnsi="Arial" w:cs="Arial"/>
          <w:bCs/>
          <w:sz w:val="20"/>
          <w:szCs w:val="20"/>
        </w:rPr>
        <w:t xml:space="preserve">, člen řídicího orgánu </w:t>
      </w:r>
      <w:r w:rsidR="00346D7E">
        <w:rPr>
          <w:rFonts w:ascii="Arial" w:eastAsia="Calibri" w:hAnsi="Arial" w:cs="Arial"/>
          <w:bCs/>
          <w:sz w:val="20"/>
          <w:szCs w:val="20"/>
        </w:rPr>
        <w:t>vyhlašovatele</w:t>
      </w:r>
      <w:r w:rsidRPr="00346D7E">
        <w:rPr>
          <w:rFonts w:ascii="Arial" w:eastAsia="Calibri" w:hAnsi="Arial" w:cs="Arial"/>
          <w:bCs/>
          <w:sz w:val="20"/>
          <w:szCs w:val="20"/>
        </w:rPr>
        <w:t>, člen realizačního týmu projektu či osoba, která se na základě smluvního vztahu podílela na zadání předmětn</w:t>
      </w:r>
      <w:r w:rsidR="005A3DF3">
        <w:rPr>
          <w:rFonts w:ascii="Arial" w:eastAsia="Calibri" w:hAnsi="Arial" w:cs="Arial"/>
          <w:bCs/>
          <w:sz w:val="20"/>
          <w:szCs w:val="20"/>
        </w:rPr>
        <w:t>ého výběrového řízení</w:t>
      </w:r>
      <w:r w:rsidRPr="00346D7E">
        <w:rPr>
          <w:rFonts w:ascii="Arial" w:eastAsia="Calibri" w:hAnsi="Arial" w:cs="Arial"/>
          <w:bCs/>
          <w:sz w:val="20"/>
          <w:szCs w:val="20"/>
        </w:rPr>
        <w:t>.</w:t>
      </w:r>
    </w:p>
    <w:p w14:paraId="371A6599" w14:textId="77777777" w:rsidR="00C246DE" w:rsidRPr="00346D7E" w:rsidRDefault="00C246DE" w:rsidP="00C246DE">
      <w:pPr>
        <w:jc w:val="both"/>
        <w:rPr>
          <w:rFonts w:ascii="Arial" w:hAnsi="Arial" w:cs="Arial"/>
          <w:b/>
          <w:sz w:val="20"/>
          <w:szCs w:val="20"/>
        </w:rPr>
      </w:pPr>
    </w:p>
    <w:p w14:paraId="0AB871FB" w14:textId="77777777" w:rsidR="00C246DE" w:rsidRPr="00346D7E" w:rsidRDefault="00C246DE" w:rsidP="00C246DE">
      <w:pPr>
        <w:widowControl w:val="0"/>
        <w:numPr>
          <w:ilvl w:val="0"/>
          <w:numId w:val="5"/>
        </w:numPr>
        <w:spacing w:after="0" w:line="240" w:lineRule="auto"/>
        <w:ind w:left="284" w:hanging="284"/>
        <w:jc w:val="both"/>
        <w:rPr>
          <w:rFonts w:ascii="Arial" w:eastAsia="Calibri" w:hAnsi="Arial" w:cs="Arial"/>
          <w:b/>
          <w:sz w:val="20"/>
          <w:szCs w:val="20"/>
        </w:rPr>
      </w:pPr>
      <w:r w:rsidRPr="00346D7E">
        <w:rPr>
          <w:rFonts w:ascii="Arial" w:eastAsia="Calibri" w:hAnsi="Arial" w:cs="Arial"/>
          <w:b/>
          <w:bCs/>
          <w:sz w:val="20"/>
          <w:szCs w:val="20"/>
        </w:rPr>
        <w:t>Prohlášení ve vztahu k NAŘÍZENÍ RADY (EU) 2022/576 ze dne 8. dubna 2022, kterým se mění nařízení (EU) č. 833/2014 o omezujících opatřeních vzhledem k činnostem Ruska destabilizujícím situaci na Ukrajině:</w:t>
      </w:r>
    </w:p>
    <w:p w14:paraId="60F96407" w14:textId="77777777" w:rsidR="00C246DE" w:rsidRPr="00346D7E" w:rsidRDefault="00C246DE" w:rsidP="00C246DE">
      <w:pPr>
        <w:jc w:val="both"/>
        <w:rPr>
          <w:rFonts w:ascii="Arial" w:eastAsia="Calibri" w:hAnsi="Arial" w:cs="Arial"/>
          <w:bCs/>
          <w:sz w:val="20"/>
          <w:szCs w:val="20"/>
        </w:rPr>
      </w:pPr>
    </w:p>
    <w:p w14:paraId="5F3D0445" w14:textId="4433C35F" w:rsidR="00C246DE" w:rsidRPr="00346D7E" w:rsidRDefault="00C246DE" w:rsidP="00C246DE">
      <w:pPr>
        <w:jc w:val="both"/>
        <w:rPr>
          <w:rFonts w:ascii="Arial" w:eastAsia="Calibri" w:hAnsi="Arial" w:cs="Arial"/>
          <w:bCs/>
          <w:sz w:val="20"/>
          <w:szCs w:val="20"/>
        </w:rPr>
      </w:pPr>
      <w:r w:rsidRPr="00346D7E">
        <w:rPr>
          <w:rFonts w:ascii="Arial" w:eastAsia="Calibri" w:hAnsi="Arial" w:cs="Arial"/>
          <w:bCs/>
          <w:sz w:val="20"/>
          <w:szCs w:val="20"/>
        </w:rPr>
        <w:t>Dodavatel prohlašuje, že on sám ani dodavatel, se kterým případně podává společnou nabídku, nenaplňuje podmínky uvedené v čl. 5k Nařízení, tj. že není:</w:t>
      </w:r>
    </w:p>
    <w:p w14:paraId="42D9B923" w14:textId="77777777" w:rsidR="00C246DE" w:rsidRPr="00346D7E" w:rsidRDefault="00C246DE" w:rsidP="00C246DE">
      <w:pPr>
        <w:pStyle w:val="Odstavecseseznamem"/>
        <w:numPr>
          <w:ilvl w:val="0"/>
          <w:numId w:val="9"/>
        </w:numPr>
        <w:contextualSpacing/>
        <w:jc w:val="both"/>
        <w:rPr>
          <w:rFonts w:ascii="Arial" w:eastAsia="Calibri" w:hAnsi="Arial" w:cs="Arial"/>
          <w:bCs/>
          <w:sz w:val="20"/>
          <w:szCs w:val="20"/>
        </w:rPr>
      </w:pPr>
      <w:r w:rsidRPr="00346D7E">
        <w:rPr>
          <w:rFonts w:ascii="Arial" w:eastAsia="Calibri" w:hAnsi="Arial" w:cs="Arial"/>
          <w:bCs/>
          <w:sz w:val="20"/>
          <w:szCs w:val="20"/>
        </w:rPr>
        <w:t>ruský státní příslušník, fyzická či právnická osoba nebo subjekt či orgán se sídlem v Rusku,</w:t>
      </w:r>
    </w:p>
    <w:p w14:paraId="35A04709" w14:textId="77777777" w:rsidR="00C246DE" w:rsidRPr="00346D7E" w:rsidRDefault="00C246DE" w:rsidP="00C246DE">
      <w:pPr>
        <w:pStyle w:val="Odstavecseseznamem"/>
        <w:jc w:val="both"/>
        <w:rPr>
          <w:rFonts w:ascii="Arial" w:eastAsia="Calibri" w:hAnsi="Arial" w:cs="Arial"/>
          <w:bCs/>
          <w:sz w:val="20"/>
          <w:szCs w:val="20"/>
        </w:rPr>
      </w:pPr>
    </w:p>
    <w:p w14:paraId="4B3F762C" w14:textId="13918AA2" w:rsidR="00346D7E" w:rsidRDefault="00C246DE" w:rsidP="00346D7E">
      <w:pPr>
        <w:pStyle w:val="Odstavecseseznamem"/>
        <w:numPr>
          <w:ilvl w:val="0"/>
          <w:numId w:val="9"/>
        </w:numPr>
        <w:contextualSpacing/>
        <w:jc w:val="both"/>
        <w:rPr>
          <w:rFonts w:ascii="Arial" w:eastAsia="Calibri" w:hAnsi="Arial" w:cs="Arial"/>
          <w:bCs/>
          <w:sz w:val="20"/>
          <w:szCs w:val="20"/>
        </w:rPr>
      </w:pPr>
      <w:r w:rsidRPr="00346D7E">
        <w:rPr>
          <w:rFonts w:ascii="Arial" w:eastAsia="Calibri" w:hAnsi="Arial" w:cs="Arial"/>
          <w:bCs/>
          <w:sz w:val="20"/>
          <w:szCs w:val="20"/>
        </w:rPr>
        <w:t>právnická osoba, subjekt nebo orgán, které jsou z více než 50 % přímo či nepřímo vlastněny některým ze subjektů uvedených v písmeni a) tohoto odstavce, nebo</w:t>
      </w:r>
    </w:p>
    <w:p w14:paraId="4C584829" w14:textId="77777777" w:rsidR="00346D7E" w:rsidRPr="00346D7E" w:rsidRDefault="00346D7E" w:rsidP="00346D7E">
      <w:pPr>
        <w:contextualSpacing/>
        <w:jc w:val="both"/>
        <w:rPr>
          <w:rFonts w:ascii="Arial" w:eastAsia="Calibri" w:hAnsi="Arial" w:cs="Arial"/>
          <w:bCs/>
          <w:sz w:val="20"/>
          <w:szCs w:val="20"/>
        </w:rPr>
      </w:pPr>
    </w:p>
    <w:p w14:paraId="6F7E9099" w14:textId="4DB46ADD" w:rsidR="00C246DE" w:rsidRPr="00346D7E" w:rsidRDefault="00C246DE" w:rsidP="00FB6F6E">
      <w:pPr>
        <w:pStyle w:val="Odstavecseseznamem"/>
        <w:numPr>
          <w:ilvl w:val="0"/>
          <w:numId w:val="9"/>
        </w:numPr>
        <w:contextualSpacing/>
        <w:jc w:val="both"/>
        <w:rPr>
          <w:rFonts w:ascii="Arial" w:eastAsia="Calibri" w:hAnsi="Arial" w:cs="Arial"/>
          <w:bCs/>
          <w:sz w:val="20"/>
          <w:szCs w:val="20"/>
        </w:rPr>
      </w:pPr>
      <w:r w:rsidRPr="00346D7E">
        <w:rPr>
          <w:rFonts w:ascii="Arial" w:eastAsia="Calibri" w:hAnsi="Arial" w:cs="Arial"/>
          <w:bCs/>
          <w:sz w:val="20"/>
          <w:szCs w:val="20"/>
        </w:rPr>
        <w:t>fyzická nebo právnická osoba, subjekt nebo orgán, které jednají jménem nebo na pokyn některého ze subjektů uvedených v písmeni a) nebo b) tohoto odstavce,</w:t>
      </w:r>
      <w:r w:rsidR="00FB6F6E" w:rsidRPr="00346D7E">
        <w:rPr>
          <w:rFonts w:ascii="Arial" w:eastAsia="Calibri" w:hAnsi="Arial" w:cs="Arial"/>
          <w:bCs/>
          <w:sz w:val="20"/>
          <w:szCs w:val="20"/>
        </w:rPr>
        <w:t xml:space="preserve"> </w:t>
      </w:r>
      <w:r w:rsidRPr="00346D7E">
        <w:rPr>
          <w:rFonts w:ascii="Arial" w:eastAsia="Calibri" w:hAnsi="Arial" w:cs="Arial"/>
          <w:bCs/>
          <w:sz w:val="20"/>
          <w:szCs w:val="20"/>
        </w:rPr>
        <w:t>a to včetně poddodavatelů, dodavatelů nebo subjektů, jejichž způsobilost je využívána ve smyslu směrnic o zadávání veřejných zakázek, pokud představují více než 10 % hodnoty zakázky, nebo společně s nimi.</w:t>
      </w:r>
    </w:p>
    <w:p w14:paraId="657E2C79" w14:textId="77777777" w:rsidR="00C246DE" w:rsidRPr="00346D7E" w:rsidRDefault="00C246DE" w:rsidP="00C246DE">
      <w:pPr>
        <w:jc w:val="both"/>
        <w:rPr>
          <w:rFonts w:ascii="Arial" w:eastAsia="Calibri" w:hAnsi="Arial" w:cs="Arial"/>
          <w:bCs/>
          <w:i/>
          <w:sz w:val="20"/>
          <w:szCs w:val="20"/>
        </w:rPr>
      </w:pPr>
    </w:p>
    <w:p w14:paraId="347D1791" w14:textId="77777777" w:rsidR="00C246DE" w:rsidRPr="00346D7E" w:rsidRDefault="00C246DE" w:rsidP="00C246DE">
      <w:pPr>
        <w:jc w:val="both"/>
        <w:rPr>
          <w:rFonts w:ascii="Arial" w:eastAsia="Calibri" w:hAnsi="Arial" w:cs="Arial"/>
          <w:bCs/>
          <w:sz w:val="20"/>
          <w:szCs w:val="20"/>
        </w:rPr>
      </w:pPr>
      <w:r w:rsidRPr="00346D7E">
        <w:rPr>
          <w:rFonts w:ascii="Arial" w:eastAsia="Calibri" w:hAnsi="Arial" w:cs="Arial"/>
          <w:bCs/>
          <w:sz w:val="20"/>
          <w:szCs w:val="20"/>
        </w:rPr>
        <w:t>Dodavatel dále prohlašuje, že se na nabízené plnění nevztahují sankce EU a že on sám ani dodavatel, se kterým případně podává společnou nabídku, ani jeho poddodavatel není osobou, subjektem či orgánem uvedeným na sankčním seznamu EU.</w:t>
      </w:r>
    </w:p>
    <w:p w14:paraId="7A667C37" w14:textId="77777777" w:rsidR="00F761FC" w:rsidRDefault="00F761FC" w:rsidP="00FB6F6E">
      <w:pPr>
        <w:spacing w:after="0"/>
        <w:rPr>
          <w:rFonts w:ascii="Arial" w:hAnsi="Arial" w:cs="Arial"/>
          <w:b/>
          <w:sz w:val="20"/>
          <w:szCs w:val="20"/>
        </w:rPr>
      </w:pPr>
      <w:r w:rsidRPr="00346D7E">
        <w:rPr>
          <w:rFonts w:ascii="Arial" w:hAnsi="Arial" w:cs="Arial"/>
          <w:b/>
          <w:sz w:val="20"/>
          <w:szCs w:val="20"/>
        </w:rPr>
        <w:t>Účastník dále čestně prohlašuje, že nenaplňuje systém varovných signálů tzv. „RED FLAGS“ (podvod, korupce, dvojí financování a střet zájmů) a neporušuje svým jednáním zásadu DNSH „významně nepoškozovat“, ani není ve střetu zájmů.</w:t>
      </w:r>
    </w:p>
    <w:p w14:paraId="148EBC96" w14:textId="77777777" w:rsidR="00346D7E" w:rsidRDefault="00346D7E" w:rsidP="00FB6F6E">
      <w:pPr>
        <w:spacing w:after="0"/>
        <w:rPr>
          <w:rFonts w:ascii="Arial" w:hAnsi="Arial" w:cs="Arial"/>
          <w:b/>
          <w:sz w:val="20"/>
          <w:szCs w:val="20"/>
        </w:rPr>
      </w:pPr>
    </w:p>
    <w:p w14:paraId="39860F5F" w14:textId="77777777" w:rsidR="00346D7E" w:rsidRDefault="00346D7E" w:rsidP="00FB6F6E">
      <w:pPr>
        <w:spacing w:after="0"/>
        <w:rPr>
          <w:rFonts w:ascii="Arial" w:hAnsi="Arial" w:cs="Arial"/>
          <w:b/>
          <w:sz w:val="20"/>
          <w:szCs w:val="20"/>
        </w:rPr>
      </w:pPr>
    </w:p>
    <w:p w14:paraId="77D87886" w14:textId="69DE0AED" w:rsidR="00346D7E" w:rsidRPr="00346D7E" w:rsidRDefault="00346D7E" w:rsidP="005A3DF3">
      <w:pPr>
        <w:spacing w:after="0"/>
        <w:jc w:val="both"/>
        <w:rPr>
          <w:rFonts w:ascii="Arial" w:hAnsi="Arial" w:cs="Arial"/>
          <w:b/>
          <w:sz w:val="20"/>
          <w:szCs w:val="20"/>
        </w:rPr>
      </w:pPr>
      <w:r>
        <w:rPr>
          <w:rFonts w:ascii="Arial" w:hAnsi="Arial" w:cs="Arial"/>
          <w:b/>
          <w:sz w:val="20"/>
          <w:szCs w:val="20"/>
        </w:rPr>
        <w:t>5. Dodavatel čestně prohlašuje, že nabízený ceník produktů, který je součástí nabídky k</w:t>
      </w:r>
      <w:r w:rsidR="005A3DF3">
        <w:rPr>
          <w:rFonts w:ascii="Arial" w:hAnsi="Arial" w:cs="Arial"/>
          <w:b/>
          <w:sz w:val="20"/>
          <w:szCs w:val="20"/>
        </w:rPr>
        <w:t xml:space="preserve"> tomuto </w:t>
      </w:r>
      <w:r>
        <w:rPr>
          <w:rFonts w:ascii="Arial" w:hAnsi="Arial" w:cs="Arial"/>
          <w:b/>
          <w:sz w:val="20"/>
          <w:szCs w:val="20"/>
        </w:rPr>
        <w:t>výběrovému řízení je platný, zohledňuje přiměřenou marži dodavatele a jeho obchodní podmínky a není jakkoli upraven pouze pro účely výběrového řízení.</w:t>
      </w:r>
      <w:r w:rsidR="005A3DF3">
        <w:rPr>
          <w:rFonts w:ascii="Arial" w:hAnsi="Arial" w:cs="Arial"/>
          <w:b/>
          <w:sz w:val="20"/>
          <w:szCs w:val="20"/>
        </w:rPr>
        <w:t xml:space="preserve"> Dodavatel dále čestně prohlašuje, že případná úprava cen bude provedena přiměřeně po zhodnocení všech objektivních vlivů. </w:t>
      </w:r>
      <w:r>
        <w:rPr>
          <w:rFonts w:ascii="Arial" w:hAnsi="Arial" w:cs="Arial"/>
          <w:b/>
          <w:sz w:val="20"/>
          <w:szCs w:val="20"/>
        </w:rPr>
        <w:t xml:space="preserve"> </w:t>
      </w:r>
    </w:p>
    <w:p w14:paraId="753995F0" w14:textId="77777777" w:rsidR="00C246DE" w:rsidRPr="00346D7E" w:rsidRDefault="00C246DE" w:rsidP="00C246DE">
      <w:pPr>
        <w:rPr>
          <w:rFonts w:ascii="Arial" w:hAnsi="Arial" w:cs="Arial"/>
          <w:b/>
          <w:sz w:val="20"/>
          <w:szCs w:val="20"/>
        </w:rPr>
      </w:pPr>
    </w:p>
    <w:p w14:paraId="50B819B0" w14:textId="77777777" w:rsidR="00C246DE" w:rsidRPr="00346D7E" w:rsidRDefault="00C246DE" w:rsidP="00FB6F6E">
      <w:pPr>
        <w:spacing w:after="0"/>
        <w:jc w:val="both"/>
        <w:rPr>
          <w:rFonts w:ascii="Arial" w:eastAsia="Calibri" w:hAnsi="Arial" w:cs="Arial"/>
          <w:bCs/>
          <w:i/>
          <w:sz w:val="20"/>
          <w:szCs w:val="20"/>
        </w:rPr>
      </w:pPr>
      <w:r w:rsidRPr="00346D7E">
        <w:rPr>
          <w:rFonts w:ascii="Arial" w:eastAsia="Calibri" w:hAnsi="Arial" w:cs="Arial"/>
          <w:bCs/>
          <w:i/>
          <w:sz w:val="20"/>
          <w:szCs w:val="20"/>
        </w:rPr>
        <w:t>Podpisem tohoto prohlášení Dodavatel potvrzuje pravdivost a správnost veškerých údajů uvedených v tomto čestném prohlášení v plném rozsahu.</w:t>
      </w:r>
    </w:p>
    <w:p w14:paraId="41BE488F" w14:textId="77777777" w:rsidR="00C246DE" w:rsidRPr="00346D7E" w:rsidRDefault="00C246DE" w:rsidP="00C246DE">
      <w:pPr>
        <w:jc w:val="both"/>
        <w:rPr>
          <w:rFonts w:ascii="Arial" w:eastAsia="Calibri" w:hAnsi="Arial" w:cs="Arial"/>
          <w:i/>
          <w:sz w:val="20"/>
          <w:szCs w:val="20"/>
        </w:rPr>
      </w:pPr>
    </w:p>
    <w:p w14:paraId="3BF264B3" w14:textId="77777777" w:rsidR="00C246DE" w:rsidRPr="00346D7E" w:rsidRDefault="00C246DE" w:rsidP="00C246DE">
      <w:pPr>
        <w:rPr>
          <w:rFonts w:ascii="Arial" w:hAnsi="Arial" w:cs="Arial"/>
          <w:b/>
          <w:i/>
          <w:sz w:val="20"/>
          <w:szCs w:val="20"/>
        </w:rPr>
      </w:pPr>
      <w:r w:rsidRPr="00346D7E">
        <w:rPr>
          <w:rFonts w:ascii="Arial" w:eastAsia="Calibri" w:hAnsi="Arial" w:cs="Arial"/>
          <w:sz w:val="20"/>
          <w:szCs w:val="20"/>
        </w:rPr>
        <w:lastRenderedPageBreak/>
        <w:t xml:space="preserve">V </w:t>
      </w:r>
      <w:r w:rsidRPr="00346D7E">
        <w:rPr>
          <w:rFonts w:ascii="Arial" w:hAnsi="Arial" w:cs="Arial"/>
          <w:b/>
          <w:i/>
          <w:sz w:val="20"/>
          <w:szCs w:val="20"/>
          <w:highlight w:val="yellow"/>
        </w:rPr>
        <w:t>(doplní Dodavatel)</w:t>
      </w:r>
      <w:r w:rsidRPr="00346D7E">
        <w:rPr>
          <w:rFonts w:ascii="Arial" w:eastAsia="Calibri" w:hAnsi="Arial" w:cs="Arial"/>
          <w:sz w:val="20"/>
          <w:szCs w:val="20"/>
        </w:rPr>
        <w:t xml:space="preserve"> dne </w:t>
      </w:r>
      <w:r w:rsidRPr="00346D7E">
        <w:rPr>
          <w:rFonts w:ascii="Arial" w:hAnsi="Arial" w:cs="Arial"/>
          <w:b/>
          <w:i/>
          <w:sz w:val="20"/>
          <w:szCs w:val="20"/>
          <w:highlight w:val="yellow"/>
        </w:rPr>
        <w:t>(doplní Dodavatel)</w:t>
      </w:r>
    </w:p>
    <w:p w14:paraId="5D0DFD32" w14:textId="77777777" w:rsidR="00C246DE" w:rsidRPr="00346D7E" w:rsidRDefault="00C246DE" w:rsidP="00C246DE">
      <w:pPr>
        <w:ind w:left="4248" w:firstLine="708"/>
        <w:rPr>
          <w:rFonts w:ascii="Arial" w:hAnsi="Arial" w:cs="Arial"/>
          <w:color w:val="000000"/>
          <w:sz w:val="20"/>
          <w:szCs w:val="20"/>
          <w:u w:val="dotted"/>
        </w:rPr>
      </w:pPr>
      <w:r w:rsidRPr="00346D7E">
        <w:rPr>
          <w:rFonts w:ascii="Arial" w:hAnsi="Arial" w:cs="Arial"/>
          <w:b/>
          <w:i/>
          <w:sz w:val="20"/>
          <w:szCs w:val="20"/>
          <w:highlight w:val="yellow"/>
        </w:rPr>
        <w:t>(doplní Dodavatel)</w:t>
      </w:r>
    </w:p>
    <w:p w14:paraId="7CB73CA7" w14:textId="77777777" w:rsidR="00C246DE" w:rsidRPr="00346D7E" w:rsidRDefault="00C246DE" w:rsidP="00C246DE">
      <w:pPr>
        <w:ind w:left="3540" w:firstLine="708"/>
        <w:rPr>
          <w:rFonts w:ascii="Arial" w:hAnsi="Arial" w:cs="Arial"/>
          <w:color w:val="000000"/>
          <w:sz w:val="20"/>
          <w:szCs w:val="20"/>
        </w:rPr>
      </w:pPr>
      <w:r w:rsidRPr="00346D7E">
        <w:rPr>
          <w:rFonts w:ascii="Arial" w:hAnsi="Arial" w:cs="Arial"/>
          <w:color w:val="000000"/>
          <w:sz w:val="20"/>
          <w:szCs w:val="20"/>
        </w:rPr>
        <w:t>____________________________</w:t>
      </w:r>
    </w:p>
    <w:p w14:paraId="1C9EDC8A" w14:textId="77777777" w:rsidR="00C246DE" w:rsidRPr="00346D7E" w:rsidRDefault="00C246DE" w:rsidP="00C246DE">
      <w:pPr>
        <w:ind w:left="2832" w:firstLine="708"/>
        <w:rPr>
          <w:rFonts w:ascii="Arial" w:hAnsi="Arial" w:cs="Arial"/>
          <w:color w:val="000000"/>
          <w:sz w:val="20"/>
          <w:szCs w:val="20"/>
        </w:rPr>
      </w:pPr>
      <w:r w:rsidRPr="00346D7E">
        <w:rPr>
          <w:rFonts w:ascii="Arial" w:hAnsi="Arial" w:cs="Arial"/>
          <w:color w:val="000000"/>
          <w:sz w:val="20"/>
          <w:szCs w:val="20"/>
        </w:rPr>
        <w:t xml:space="preserve">        podpis oprávněné osoby za Dodavatele</w:t>
      </w:r>
    </w:p>
    <w:p w14:paraId="51131CDC" w14:textId="00652E53" w:rsidR="00C246DE" w:rsidRPr="00346D7E" w:rsidRDefault="00C246DE" w:rsidP="00FB6F6E">
      <w:pPr>
        <w:ind w:left="4248" w:firstLine="708"/>
        <w:rPr>
          <w:rFonts w:ascii="Arial" w:hAnsi="Arial" w:cs="Arial"/>
          <w:b/>
          <w:sz w:val="20"/>
          <w:szCs w:val="20"/>
        </w:rPr>
      </w:pPr>
      <w:r w:rsidRPr="00346D7E">
        <w:rPr>
          <w:rFonts w:ascii="Arial" w:hAnsi="Arial" w:cs="Arial"/>
          <w:b/>
          <w:i/>
          <w:sz w:val="20"/>
          <w:szCs w:val="20"/>
          <w:highlight w:val="yellow"/>
        </w:rPr>
        <w:t>(doplní Dodavatel)</w:t>
      </w:r>
    </w:p>
    <w:p w14:paraId="2F734DBA" w14:textId="77777777" w:rsidR="00C246DE" w:rsidRDefault="00C246DE" w:rsidP="00FB6F6E">
      <w:pPr>
        <w:jc w:val="both"/>
        <w:rPr>
          <w:rFonts w:ascii="Arial" w:hAnsi="Arial"/>
          <w:b/>
        </w:rPr>
      </w:pPr>
    </w:p>
    <w:sectPr w:rsidR="00C246DE" w:rsidSect="00022E6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8448" w14:textId="77777777" w:rsidR="001B03D2" w:rsidRDefault="001B03D2" w:rsidP="00791EF5">
      <w:pPr>
        <w:spacing w:after="0" w:line="240" w:lineRule="auto"/>
      </w:pPr>
      <w:r>
        <w:separator/>
      </w:r>
    </w:p>
  </w:endnote>
  <w:endnote w:type="continuationSeparator" w:id="0">
    <w:p w14:paraId="4605B063" w14:textId="77777777" w:rsidR="001B03D2" w:rsidRDefault="001B03D2" w:rsidP="00791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libri"/>
    <w:charset w:val="00"/>
    <w:family w:val="auto"/>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223929"/>
      <w:docPartObj>
        <w:docPartGallery w:val="Page Numbers (Bottom of Page)"/>
        <w:docPartUnique/>
      </w:docPartObj>
    </w:sdtPr>
    <w:sdtEndPr>
      <w:rPr>
        <w:rFonts w:ascii="Times New Roman" w:hAnsi="Times New Roman" w:cs="Times New Roman"/>
      </w:rPr>
    </w:sdtEndPr>
    <w:sdtContent>
      <w:p w14:paraId="6637813F" w14:textId="57FF1101" w:rsidR="003E7A28" w:rsidRPr="003E7A28" w:rsidRDefault="003E7A28">
        <w:pPr>
          <w:pStyle w:val="Zpat"/>
          <w:jc w:val="center"/>
          <w:rPr>
            <w:rFonts w:ascii="Times New Roman" w:hAnsi="Times New Roman" w:cs="Times New Roman"/>
          </w:rPr>
        </w:pPr>
        <w:r w:rsidRPr="003E7A28">
          <w:rPr>
            <w:rFonts w:ascii="Times New Roman" w:hAnsi="Times New Roman" w:cs="Times New Roman"/>
          </w:rPr>
          <w:fldChar w:fldCharType="begin"/>
        </w:r>
        <w:r w:rsidRPr="003E7A28">
          <w:rPr>
            <w:rFonts w:ascii="Times New Roman" w:hAnsi="Times New Roman" w:cs="Times New Roman"/>
          </w:rPr>
          <w:instrText>PAGE   \* MERGEFORMAT</w:instrText>
        </w:r>
        <w:r w:rsidRPr="003E7A28">
          <w:rPr>
            <w:rFonts w:ascii="Times New Roman" w:hAnsi="Times New Roman" w:cs="Times New Roman"/>
          </w:rPr>
          <w:fldChar w:fldCharType="separate"/>
        </w:r>
        <w:r w:rsidR="00DF5EC7">
          <w:rPr>
            <w:rFonts w:ascii="Times New Roman" w:hAnsi="Times New Roman" w:cs="Times New Roman"/>
            <w:noProof/>
          </w:rPr>
          <w:t>3</w:t>
        </w:r>
        <w:r w:rsidRPr="003E7A28">
          <w:rPr>
            <w:rFonts w:ascii="Times New Roman" w:hAnsi="Times New Roman" w:cs="Times New Roman"/>
          </w:rPr>
          <w:fldChar w:fldCharType="end"/>
        </w:r>
      </w:p>
    </w:sdtContent>
  </w:sdt>
  <w:p w14:paraId="7A66417F" w14:textId="77777777" w:rsidR="003E7A28" w:rsidRDefault="003E7A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5AF62" w14:textId="77777777" w:rsidR="001B03D2" w:rsidRDefault="001B03D2" w:rsidP="00791EF5">
      <w:pPr>
        <w:spacing w:after="0" w:line="240" w:lineRule="auto"/>
      </w:pPr>
      <w:r>
        <w:separator/>
      </w:r>
    </w:p>
  </w:footnote>
  <w:footnote w:type="continuationSeparator" w:id="0">
    <w:p w14:paraId="1FCD1F7A" w14:textId="77777777" w:rsidR="001B03D2" w:rsidRDefault="001B03D2" w:rsidP="00791EF5">
      <w:pPr>
        <w:spacing w:after="0" w:line="240" w:lineRule="auto"/>
      </w:pPr>
      <w:r>
        <w:continuationSeparator/>
      </w:r>
    </w:p>
  </w:footnote>
  <w:footnote w:id="1">
    <w:p w14:paraId="560976FC" w14:textId="55F6ACCF" w:rsidR="00C246DE" w:rsidRPr="00FB6F6E" w:rsidRDefault="00C246DE" w:rsidP="00C246DE">
      <w:pPr>
        <w:pStyle w:val="Textpoznpodarou"/>
        <w:rPr>
          <w:rFonts w:ascii="Times New Roman" w:hAnsi="Times New Roman"/>
          <w:lang w:val="cs-CZ"/>
        </w:rPr>
      </w:pPr>
      <w:r w:rsidRPr="00FB6F6E">
        <w:rPr>
          <w:rStyle w:val="Znakapoznpodarou"/>
          <w:rFonts w:ascii="Times New Roman" w:hAnsi="Times New Roman"/>
        </w:rPr>
        <w:footnoteRef/>
      </w:r>
      <w:r w:rsidRPr="00FB6F6E">
        <w:rPr>
          <w:rFonts w:ascii="Times New Roman" w:hAnsi="Times New Roman"/>
        </w:rPr>
        <w:t xml:space="preserve"> Obchodní společnost, ve které veřejný funkcionář (tj. člen vlády nebo vedoucí jiného ústředního správního úřadu, v jehož čele není člen vlády)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w:t>
      </w:r>
      <w:r w:rsidRPr="00FB6F6E">
        <w:rPr>
          <w:rFonts w:ascii="Times New Roman" w:hAnsi="Times New Roman"/>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rFonts w:ascii="Symbol" w:hAnsi="Symbol" w:cs="Symbol"/>
        <w:b/>
        <w:bCs/>
        <w:iCs/>
        <w:sz w:val="24"/>
        <w:szCs w:val="28"/>
        <w:u w:val="none"/>
        <w:lang w:val="x-none" w:bidi="x-none"/>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3BA1CE6"/>
    <w:multiLevelType w:val="hybridMultilevel"/>
    <w:tmpl w:val="16FE6E7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D773565"/>
    <w:multiLevelType w:val="hybridMultilevel"/>
    <w:tmpl w:val="669A79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5E33A5"/>
    <w:multiLevelType w:val="hybridMultilevel"/>
    <w:tmpl w:val="7A20AA02"/>
    <w:lvl w:ilvl="0" w:tplc="A00C8F48">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158E60DE">
      <w:start w:val="1"/>
      <w:numFmt w:val="lowerRoman"/>
      <w:lvlText w:val="%9."/>
      <w:lvlJc w:val="right"/>
      <w:pPr>
        <w:ind w:left="6480" w:hanging="180"/>
      </w:pPr>
      <w:rPr>
        <w:rFonts w:ascii="Arial" w:hAnsi="Arial" w:cs="Arial" w:hint="default"/>
      </w:rPr>
    </w:lvl>
  </w:abstractNum>
  <w:abstractNum w:abstractNumId="4" w15:restartNumberingAfterBreak="0">
    <w:nsid w:val="1FA40477"/>
    <w:multiLevelType w:val="hybridMultilevel"/>
    <w:tmpl w:val="CDE0988E"/>
    <w:lvl w:ilvl="0" w:tplc="95EE6C1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30055B73"/>
    <w:multiLevelType w:val="hybridMultilevel"/>
    <w:tmpl w:val="4E9052CC"/>
    <w:lvl w:ilvl="0" w:tplc="CF546C7C">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7718E9"/>
    <w:multiLevelType w:val="hybridMultilevel"/>
    <w:tmpl w:val="5CF6C9D8"/>
    <w:lvl w:ilvl="0" w:tplc="00564F18">
      <w:start w:val="1"/>
      <w:numFmt w:val="decimal"/>
      <w:lvlText w:val="%1."/>
      <w:lvlJc w:val="left"/>
      <w:pPr>
        <w:ind w:left="-568" w:hanging="360"/>
      </w:pPr>
      <w:rPr>
        <w:rFonts w:hint="default"/>
        <w:b/>
        <w:i w:val="0"/>
        <w:iCs/>
      </w:rPr>
    </w:lvl>
    <w:lvl w:ilvl="1" w:tplc="04050003">
      <w:start w:val="1"/>
      <w:numFmt w:val="bullet"/>
      <w:lvlText w:val="o"/>
      <w:lvlJc w:val="left"/>
      <w:pPr>
        <w:ind w:left="152" w:hanging="360"/>
      </w:pPr>
      <w:rPr>
        <w:rFonts w:ascii="Courier New" w:hAnsi="Courier New" w:cs="Courier New" w:hint="default"/>
      </w:rPr>
    </w:lvl>
    <w:lvl w:ilvl="2" w:tplc="04050005">
      <w:start w:val="1"/>
      <w:numFmt w:val="bullet"/>
      <w:lvlText w:val=""/>
      <w:lvlJc w:val="left"/>
      <w:pPr>
        <w:ind w:left="872" w:hanging="360"/>
      </w:pPr>
      <w:rPr>
        <w:rFonts w:ascii="Wingdings" w:hAnsi="Wingdings" w:cs="Wingdings" w:hint="default"/>
      </w:rPr>
    </w:lvl>
    <w:lvl w:ilvl="3" w:tplc="04050001">
      <w:start w:val="1"/>
      <w:numFmt w:val="bullet"/>
      <w:lvlText w:val=""/>
      <w:lvlJc w:val="left"/>
      <w:pPr>
        <w:ind w:left="1592" w:hanging="360"/>
      </w:pPr>
      <w:rPr>
        <w:rFonts w:ascii="Symbol" w:hAnsi="Symbol" w:cs="Symbol" w:hint="default"/>
      </w:rPr>
    </w:lvl>
    <w:lvl w:ilvl="4" w:tplc="04050003">
      <w:start w:val="1"/>
      <w:numFmt w:val="bullet"/>
      <w:lvlText w:val="o"/>
      <w:lvlJc w:val="left"/>
      <w:pPr>
        <w:ind w:left="2312" w:hanging="360"/>
      </w:pPr>
      <w:rPr>
        <w:rFonts w:ascii="Courier New" w:hAnsi="Courier New" w:cs="Courier New" w:hint="default"/>
      </w:rPr>
    </w:lvl>
    <w:lvl w:ilvl="5" w:tplc="04050005">
      <w:start w:val="1"/>
      <w:numFmt w:val="bullet"/>
      <w:lvlText w:val=""/>
      <w:lvlJc w:val="left"/>
      <w:pPr>
        <w:ind w:left="3032" w:hanging="360"/>
      </w:pPr>
      <w:rPr>
        <w:rFonts w:ascii="Wingdings" w:hAnsi="Wingdings" w:cs="Wingdings" w:hint="default"/>
      </w:rPr>
    </w:lvl>
    <w:lvl w:ilvl="6" w:tplc="04050001">
      <w:start w:val="1"/>
      <w:numFmt w:val="bullet"/>
      <w:lvlText w:val=""/>
      <w:lvlJc w:val="left"/>
      <w:pPr>
        <w:ind w:left="3752" w:hanging="360"/>
      </w:pPr>
      <w:rPr>
        <w:rFonts w:ascii="Symbol" w:hAnsi="Symbol" w:cs="Symbol" w:hint="default"/>
      </w:rPr>
    </w:lvl>
    <w:lvl w:ilvl="7" w:tplc="04050003">
      <w:start w:val="1"/>
      <w:numFmt w:val="bullet"/>
      <w:lvlText w:val="o"/>
      <w:lvlJc w:val="left"/>
      <w:pPr>
        <w:ind w:left="4472" w:hanging="360"/>
      </w:pPr>
      <w:rPr>
        <w:rFonts w:ascii="Courier New" w:hAnsi="Courier New" w:cs="Courier New" w:hint="default"/>
      </w:rPr>
    </w:lvl>
    <w:lvl w:ilvl="8" w:tplc="04050005">
      <w:start w:val="1"/>
      <w:numFmt w:val="bullet"/>
      <w:lvlText w:val=""/>
      <w:lvlJc w:val="left"/>
      <w:pPr>
        <w:ind w:left="5192" w:hanging="360"/>
      </w:pPr>
      <w:rPr>
        <w:rFonts w:ascii="Wingdings" w:hAnsi="Wingdings" w:cs="Wingdings" w:hint="default"/>
      </w:rPr>
    </w:lvl>
  </w:abstractNum>
  <w:abstractNum w:abstractNumId="7" w15:restartNumberingAfterBreak="0">
    <w:nsid w:val="3CD319B4"/>
    <w:multiLevelType w:val="hybridMultilevel"/>
    <w:tmpl w:val="F0C8AE00"/>
    <w:lvl w:ilvl="0" w:tplc="E4B454A8">
      <w:start w:val="1"/>
      <w:numFmt w:val="lowerLetter"/>
      <w:lvlText w:val="%1)"/>
      <w:lvlJc w:val="left"/>
      <w:pPr>
        <w:ind w:left="502" w:hanging="360"/>
      </w:pPr>
      <w:rPr>
        <w:rFonts w:cs="Verdana" w:hint="default"/>
      </w:rPr>
    </w:lvl>
    <w:lvl w:ilvl="1" w:tplc="04050019" w:tentative="1">
      <w:start w:val="1"/>
      <w:numFmt w:val="lowerLetter"/>
      <w:lvlText w:val="%2."/>
      <w:lvlJc w:val="left"/>
      <w:pPr>
        <w:ind w:left="1222" w:hanging="360"/>
      </w:pPr>
    </w:lvl>
    <w:lvl w:ilvl="2" w:tplc="0405001B" w:tentative="1">
      <w:start w:val="1"/>
      <w:numFmt w:val="lowerRoman"/>
      <w:pStyle w:val="Nadpis3"/>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4373435C"/>
    <w:multiLevelType w:val="hybridMultilevel"/>
    <w:tmpl w:val="312825BC"/>
    <w:lvl w:ilvl="0" w:tplc="0980F234">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158E60DE">
      <w:start w:val="1"/>
      <w:numFmt w:val="lowerRoman"/>
      <w:lvlText w:val="%9."/>
      <w:lvlJc w:val="right"/>
      <w:pPr>
        <w:ind w:left="6480" w:hanging="180"/>
      </w:pPr>
      <w:rPr>
        <w:rFonts w:ascii="Arial" w:hAnsi="Arial" w:cs="Arial" w:hint="default"/>
      </w:rPr>
    </w:lvl>
  </w:abstractNum>
  <w:abstractNum w:abstractNumId="9" w15:restartNumberingAfterBreak="0">
    <w:nsid w:val="5ECC00E0"/>
    <w:multiLevelType w:val="hybridMultilevel"/>
    <w:tmpl w:val="7C24FA4A"/>
    <w:lvl w:ilvl="0" w:tplc="A5E0308C">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6279E1"/>
    <w:multiLevelType w:val="hybridMultilevel"/>
    <w:tmpl w:val="07EE794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73C110DB"/>
    <w:multiLevelType w:val="hybridMultilevel"/>
    <w:tmpl w:val="A4C803E0"/>
    <w:lvl w:ilvl="0" w:tplc="04050001">
      <w:start w:val="1"/>
      <w:numFmt w:val="bullet"/>
      <w:lvlText w:val=""/>
      <w:lvlJc w:val="left"/>
      <w:pPr>
        <w:tabs>
          <w:tab w:val="num" w:pos="1068"/>
        </w:tabs>
        <w:ind w:left="1068" w:hanging="360"/>
      </w:pPr>
      <w:rPr>
        <w:rFonts w:ascii="Symbol" w:hAnsi="Symbol" w:cs="Symbol"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12" w15:restartNumberingAfterBreak="0">
    <w:nsid w:val="746C3315"/>
    <w:multiLevelType w:val="hybridMultilevel"/>
    <w:tmpl w:val="78048DAC"/>
    <w:lvl w:ilvl="0" w:tplc="8E26D82C">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158E60DE">
      <w:start w:val="1"/>
      <w:numFmt w:val="lowerRoman"/>
      <w:lvlText w:val="%9."/>
      <w:lvlJc w:val="right"/>
      <w:pPr>
        <w:ind w:left="6480" w:hanging="180"/>
      </w:pPr>
      <w:rPr>
        <w:rFonts w:ascii="Arial" w:hAnsi="Arial" w:cs="Arial" w:hint="default"/>
      </w:rPr>
    </w:lvl>
  </w:abstractNum>
  <w:abstractNum w:abstractNumId="13" w15:restartNumberingAfterBreak="0">
    <w:nsid w:val="7DFC0B19"/>
    <w:multiLevelType w:val="hybridMultilevel"/>
    <w:tmpl w:val="86A4DA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7"/>
  </w:num>
  <w:num w:numId="7">
    <w:abstractNumId w:val="10"/>
  </w:num>
  <w:num w:numId="8">
    <w:abstractNumId w:val="13"/>
  </w:num>
  <w:num w:numId="9">
    <w:abstractNumId w:val="2"/>
  </w:num>
  <w:num w:numId="10">
    <w:abstractNumId w:val="4"/>
  </w:num>
  <w:num w:numId="11">
    <w:abstractNumId w:val="5"/>
  </w:num>
  <w:num w:numId="12">
    <w:abstractNumId w:val="9"/>
  </w:num>
  <w:num w:numId="13">
    <w:abstractNumId w:val="8"/>
  </w:num>
  <w:num w:numId="14">
    <w:abstractNumId w:val="12"/>
  </w:num>
  <w:num w:numId="15">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EF5"/>
    <w:rsid w:val="00012365"/>
    <w:rsid w:val="00022E62"/>
    <w:rsid w:val="000B1B04"/>
    <w:rsid w:val="000F443C"/>
    <w:rsid w:val="001332FF"/>
    <w:rsid w:val="001632CF"/>
    <w:rsid w:val="0016693F"/>
    <w:rsid w:val="001B03D2"/>
    <w:rsid w:val="001E54C7"/>
    <w:rsid w:val="00212078"/>
    <w:rsid w:val="00254291"/>
    <w:rsid w:val="00312511"/>
    <w:rsid w:val="0033447B"/>
    <w:rsid w:val="00346D7E"/>
    <w:rsid w:val="00371C1A"/>
    <w:rsid w:val="003750DA"/>
    <w:rsid w:val="00394E01"/>
    <w:rsid w:val="003B0AED"/>
    <w:rsid w:val="003E7A28"/>
    <w:rsid w:val="004263AD"/>
    <w:rsid w:val="00445B99"/>
    <w:rsid w:val="0045598C"/>
    <w:rsid w:val="0045784D"/>
    <w:rsid w:val="004F15C1"/>
    <w:rsid w:val="00533DF1"/>
    <w:rsid w:val="005A3DF3"/>
    <w:rsid w:val="005C008B"/>
    <w:rsid w:val="00620278"/>
    <w:rsid w:val="006262F4"/>
    <w:rsid w:val="00653F71"/>
    <w:rsid w:val="00654ED4"/>
    <w:rsid w:val="00663E49"/>
    <w:rsid w:val="006D4884"/>
    <w:rsid w:val="006D577E"/>
    <w:rsid w:val="006F323F"/>
    <w:rsid w:val="00726C13"/>
    <w:rsid w:val="007700B6"/>
    <w:rsid w:val="007914C2"/>
    <w:rsid w:val="00791EF5"/>
    <w:rsid w:val="007A424E"/>
    <w:rsid w:val="008424F3"/>
    <w:rsid w:val="00884758"/>
    <w:rsid w:val="008C4933"/>
    <w:rsid w:val="008E53D0"/>
    <w:rsid w:val="00947009"/>
    <w:rsid w:val="009665E4"/>
    <w:rsid w:val="00980361"/>
    <w:rsid w:val="00A33B97"/>
    <w:rsid w:val="00A465B3"/>
    <w:rsid w:val="00A839D8"/>
    <w:rsid w:val="00A866A8"/>
    <w:rsid w:val="00B22563"/>
    <w:rsid w:val="00B569AC"/>
    <w:rsid w:val="00B6594B"/>
    <w:rsid w:val="00BA324C"/>
    <w:rsid w:val="00BF1924"/>
    <w:rsid w:val="00C246DE"/>
    <w:rsid w:val="00D0567B"/>
    <w:rsid w:val="00D45C6E"/>
    <w:rsid w:val="00D715C5"/>
    <w:rsid w:val="00DB4F25"/>
    <w:rsid w:val="00DF5EC7"/>
    <w:rsid w:val="00E26B0F"/>
    <w:rsid w:val="00E26CF4"/>
    <w:rsid w:val="00E35E7F"/>
    <w:rsid w:val="00E60329"/>
    <w:rsid w:val="00E61158"/>
    <w:rsid w:val="00E873B0"/>
    <w:rsid w:val="00EA5A50"/>
    <w:rsid w:val="00EE259F"/>
    <w:rsid w:val="00EF4FE6"/>
    <w:rsid w:val="00F44F0E"/>
    <w:rsid w:val="00F47618"/>
    <w:rsid w:val="00F7450F"/>
    <w:rsid w:val="00F761FC"/>
    <w:rsid w:val="00F9620A"/>
    <w:rsid w:val="00FB6F6E"/>
    <w:rsid w:val="00FC49C7"/>
    <w:rsid w:val="00FC60A0"/>
    <w:rsid w:val="00FD28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CE44"/>
  <w15:chartTrackingRefBased/>
  <w15:docId w15:val="{5ECFA067-2367-4138-AC21-AD0B6580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qFormat/>
    <w:rsid w:val="00C246DE"/>
    <w:pPr>
      <w:keepNext/>
      <w:numPr>
        <w:ilvl w:val="2"/>
        <w:numId w:val="6"/>
      </w:numPr>
      <w:suppressAutoHyphens/>
      <w:spacing w:after="0" w:line="240" w:lineRule="auto"/>
      <w:outlineLvl w:val="2"/>
    </w:pPr>
    <w:rPr>
      <w:rFonts w:ascii="Arial" w:eastAsia="Times New Roman" w:hAnsi="Arial" w:cs="Times New Roman"/>
      <w:b/>
      <w:bCs/>
      <w:szCs w:val="26"/>
      <w:lang w:val="x-none"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91E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91EF5"/>
  </w:style>
  <w:style w:type="paragraph" w:styleId="Zpat">
    <w:name w:val="footer"/>
    <w:basedOn w:val="Normln"/>
    <w:link w:val="ZpatChar"/>
    <w:uiPriority w:val="99"/>
    <w:unhideWhenUsed/>
    <w:rsid w:val="00791EF5"/>
    <w:pPr>
      <w:tabs>
        <w:tab w:val="center" w:pos="4536"/>
        <w:tab w:val="right" w:pos="9072"/>
      </w:tabs>
      <w:spacing w:after="0" w:line="240" w:lineRule="auto"/>
    </w:pPr>
  </w:style>
  <w:style w:type="character" w:customStyle="1" w:styleId="ZpatChar">
    <w:name w:val="Zápatí Char"/>
    <w:basedOn w:val="Standardnpsmoodstavce"/>
    <w:link w:val="Zpat"/>
    <w:uiPriority w:val="99"/>
    <w:rsid w:val="00791EF5"/>
  </w:style>
  <w:style w:type="paragraph" w:styleId="Textbubliny">
    <w:name w:val="Balloon Text"/>
    <w:basedOn w:val="Normln"/>
    <w:link w:val="TextbublinyChar"/>
    <w:uiPriority w:val="99"/>
    <w:semiHidden/>
    <w:unhideWhenUsed/>
    <w:rsid w:val="00663E4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3E49"/>
    <w:rPr>
      <w:rFonts w:ascii="Segoe UI" w:hAnsi="Segoe UI" w:cs="Segoe UI"/>
      <w:sz w:val="18"/>
      <w:szCs w:val="18"/>
    </w:rPr>
  </w:style>
  <w:style w:type="character" w:customStyle="1" w:styleId="OdstavecseseznamemChar">
    <w:name w:val="Odstavec se seznamem Char"/>
    <w:aliases w:val="Styl2 Char,Conclusion de partie Char,nad 1 Char,Název grafu Char,Nad Char,Odstavec_muj Char"/>
    <w:basedOn w:val="Standardnpsmoodstavce"/>
    <w:link w:val="Odstavecseseznamem"/>
    <w:locked/>
    <w:rsid w:val="00533DF1"/>
    <w:rPr>
      <w:rFonts w:ascii="Calibri" w:hAnsi="Calibri" w:cs="Calibri"/>
    </w:rPr>
  </w:style>
  <w:style w:type="paragraph" w:styleId="Odstavecseseznamem">
    <w:name w:val="List Paragraph"/>
    <w:aliases w:val="Styl2,Conclusion de partie,nad 1,Název grafu,Nad,Odstavec_muj"/>
    <w:basedOn w:val="Normln"/>
    <w:link w:val="OdstavecseseznamemChar"/>
    <w:uiPriority w:val="34"/>
    <w:qFormat/>
    <w:rsid w:val="00533DF1"/>
    <w:pPr>
      <w:spacing w:after="0" w:line="240" w:lineRule="auto"/>
      <w:ind w:left="720"/>
    </w:pPr>
    <w:rPr>
      <w:rFonts w:ascii="Calibri" w:hAnsi="Calibri" w:cs="Calibri"/>
    </w:rPr>
  </w:style>
  <w:style w:type="paragraph" w:customStyle="1" w:styleId="Default">
    <w:name w:val="Default"/>
    <w:basedOn w:val="Normln"/>
    <w:rsid w:val="00533DF1"/>
    <w:pPr>
      <w:autoSpaceDE w:val="0"/>
      <w:autoSpaceDN w:val="0"/>
      <w:spacing w:after="0" w:line="240" w:lineRule="auto"/>
    </w:pPr>
    <w:rPr>
      <w:rFonts w:ascii="EUAlbertina" w:hAnsi="EUAlbertina" w:cs="Times New Roman"/>
      <w:color w:val="000000"/>
      <w:sz w:val="24"/>
      <w:szCs w:val="24"/>
      <w:lang w:eastAsia="cs-CZ"/>
    </w:rPr>
  </w:style>
  <w:style w:type="paragraph" w:styleId="Nzev">
    <w:name w:val="Title"/>
    <w:basedOn w:val="Normln"/>
    <w:link w:val="NzevChar"/>
    <w:qFormat/>
    <w:rsid w:val="00FC60A0"/>
    <w:pPr>
      <w:widowControl w:val="0"/>
      <w:tabs>
        <w:tab w:val="left" w:pos="-720"/>
      </w:tabs>
      <w:suppressAutoHyphens/>
      <w:spacing w:after="0" w:line="240" w:lineRule="auto"/>
      <w:jc w:val="center"/>
    </w:pPr>
    <w:rPr>
      <w:rFonts w:ascii="Arial Narrow" w:eastAsia="Times New Roman" w:hAnsi="Arial Narrow" w:cs="Arial Narrow"/>
      <w:b/>
      <w:bCs/>
      <w:sz w:val="48"/>
      <w:szCs w:val="48"/>
      <w:lang w:val="en-US" w:eastAsia="cs-CZ"/>
    </w:rPr>
  </w:style>
  <w:style w:type="character" w:customStyle="1" w:styleId="NzevChar">
    <w:name w:val="Název Char"/>
    <w:basedOn w:val="Standardnpsmoodstavce"/>
    <w:link w:val="Nzev"/>
    <w:rsid w:val="00FC60A0"/>
    <w:rPr>
      <w:rFonts w:ascii="Arial Narrow" w:eastAsia="Times New Roman" w:hAnsi="Arial Narrow" w:cs="Arial Narrow"/>
      <w:b/>
      <w:bCs/>
      <w:sz w:val="48"/>
      <w:szCs w:val="48"/>
      <w:lang w:val="en-US" w:eastAsia="cs-CZ"/>
    </w:rPr>
  </w:style>
  <w:style w:type="character" w:customStyle="1" w:styleId="Nadpis3Char">
    <w:name w:val="Nadpis 3 Char"/>
    <w:basedOn w:val="Standardnpsmoodstavce"/>
    <w:link w:val="Nadpis3"/>
    <w:rsid w:val="00C246DE"/>
    <w:rPr>
      <w:rFonts w:ascii="Arial" w:eastAsia="Times New Roman" w:hAnsi="Arial" w:cs="Times New Roman"/>
      <w:b/>
      <w:bCs/>
      <w:szCs w:val="26"/>
      <w:lang w:val="x-none" w:eastAsia="zh-CN"/>
    </w:rPr>
  </w:style>
  <w:style w:type="paragraph" w:styleId="Textpoznpodarou">
    <w:name w:val="footnote text"/>
    <w:basedOn w:val="Normln"/>
    <w:link w:val="TextpoznpodarouChar"/>
    <w:uiPriority w:val="99"/>
    <w:rsid w:val="00C246DE"/>
    <w:pPr>
      <w:suppressAutoHyphens/>
      <w:spacing w:before="240" w:after="240" w:line="240" w:lineRule="auto"/>
      <w:ind w:left="425"/>
      <w:jc w:val="both"/>
    </w:pPr>
    <w:rPr>
      <w:rFonts w:ascii="Arial Narrow" w:eastAsia="Calibri" w:hAnsi="Arial Narrow" w:cs="Times New Roman"/>
      <w:sz w:val="20"/>
      <w:szCs w:val="20"/>
      <w:lang w:val="x-none" w:eastAsia="zh-CN"/>
    </w:rPr>
  </w:style>
  <w:style w:type="character" w:customStyle="1" w:styleId="TextpoznpodarouChar">
    <w:name w:val="Text pozn. pod čarou Char"/>
    <w:basedOn w:val="Standardnpsmoodstavce"/>
    <w:link w:val="Textpoznpodarou"/>
    <w:uiPriority w:val="99"/>
    <w:rsid w:val="00C246DE"/>
    <w:rPr>
      <w:rFonts w:ascii="Arial Narrow" w:eastAsia="Calibri" w:hAnsi="Arial Narrow" w:cs="Times New Roman"/>
      <w:sz w:val="20"/>
      <w:szCs w:val="20"/>
      <w:lang w:val="x-none" w:eastAsia="zh-CN"/>
    </w:rPr>
  </w:style>
  <w:style w:type="character" w:styleId="Znakapoznpodarou">
    <w:name w:val="footnote reference"/>
    <w:uiPriority w:val="99"/>
    <w:semiHidden/>
    <w:unhideWhenUsed/>
    <w:rsid w:val="00C246DE"/>
    <w:rPr>
      <w:vertAlign w:val="superscript"/>
    </w:rPr>
  </w:style>
  <w:style w:type="character" w:styleId="Odkaznakoment">
    <w:name w:val="annotation reference"/>
    <w:basedOn w:val="Standardnpsmoodstavce"/>
    <w:uiPriority w:val="99"/>
    <w:semiHidden/>
    <w:unhideWhenUsed/>
    <w:rsid w:val="00EA5A50"/>
    <w:rPr>
      <w:sz w:val="16"/>
      <w:szCs w:val="16"/>
    </w:rPr>
  </w:style>
  <w:style w:type="paragraph" w:styleId="Textkomente">
    <w:name w:val="annotation text"/>
    <w:basedOn w:val="Normln"/>
    <w:link w:val="TextkomenteChar"/>
    <w:uiPriority w:val="99"/>
    <w:unhideWhenUsed/>
    <w:rsid w:val="00EA5A50"/>
    <w:pPr>
      <w:spacing w:line="240" w:lineRule="auto"/>
    </w:pPr>
    <w:rPr>
      <w:sz w:val="20"/>
      <w:szCs w:val="20"/>
    </w:rPr>
  </w:style>
  <w:style w:type="character" w:customStyle="1" w:styleId="TextkomenteChar">
    <w:name w:val="Text komentáře Char"/>
    <w:basedOn w:val="Standardnpsmoodstavce"/>
    <w:link w:val="Textkomente"/>
    <w:uiPriority w:val="99"/>
    <w:rsid w:val="00EA5A50"/>
    <w:rPr>
      <w:sz w:val="20"/>
      <w:szCs w:val="20"/>
    </w:rPr>
  </w:style>
  <w:style w:type="paragraph" w:styleId="Pedmtkomente">
    <w:name w:val="annotation subject"/>
    <w:basedOn w:val="Textkomente"/>
    <w:next w:val="Textkomente"/>
    <w:link w:val="PedmtkomenteChar"/>
    <w:uiPriority w:val="99"/>
    <w:semiHidden/>
    <w:unhideWhenUsed/>
    <w:rsid w:val="00EA5A50"/>
    <w:rPr>
      <w:b/>
      <w:bCs/>
    </w:rPr>
  </w:style>
  <w:style w:type="character" w:customStyle="1" w:styleId="PedmtkomenteChar">
    <w:name w:val="Předmět komentáře Char"/>
    <w:basedOn w:val="TextkomenteChar"/>
    <w:link w:val="Pedmtkomente"/>
    <w:uiPriority w:val="99"/>
    <w:semiHidden/>
    <w:rsid w:val="00EA5A50"/>
    <w:rPr>
      <w:b/>
      <w:bCs/>
      <w:sz w:val="20"/>
      <w:szCs w:val="20"/>
    </w:rPr>
  </w:style>
  <w:style w:type="paragraph" w:styleId="Revize">
    <w:name w:val="Revision"/>
    <w:hidden/>
    <w:uiPriority w:val="99"/>
    <w:semiHidden/>
    <w:rsid w:val="00653F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57705">
      <w:bodyDiv w:val="1"/>
      <w:marLeft w:val="0"/>
      <w:marRight w:val="0"/>
      <w:marTop w:val="0"/>
      <w:marBottom w:val="0"/>
      <w:divBdr>
        <w:top w:val="none" w:sz="0" w:space="0" w:color="auto"/>
        <w:left w:val="none" w:sz="0" w:space="0" w:color="auto"/>
        <w:bottom w:val="none" w:sz="0" w:space="0" w:color="auto"/>
        <w:right w:val="none" w:sz="0" w:space="0" w:color="auto"/>
      </w:divBdr>
    </w:div>
    <w:div w:id="184473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4275</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Šohaj Pavel</dc:creator>
  <cp:keywords/>
  <dc:description/>
  <cp:lastModifiedBy>Alois</cp:lastModifiedBy>
  <cp:revision>2</cp:revision>
  <cp:lastPrinted>2018-11-16T10:18:00Z</cp:lastPrinted>
  <dcterms:created xsi:type="dcterms:W3CDTF">2026-07-01T08:37:00Z</dcterms:created>
  <dcterms:modified xsi:type="dcterms:W3CDTF">2026-07-01T08:37:00Z</dcterms:modified>
</cp:coreProperties>
</file>