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4E617" w14:textId="51ED0370" w:rsidR="00977D7D" w:rsidRPr="00323A64" w:rsidRDefault="00323A64" w:rsidP="00323A64">
      <w:pPr>
        <w:pStyle w:val="Bezmezer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3A64">
        <w:rPr>
          <w:rFonts w:ascii="Times New Roman" w:hAnsi="Times New Roman" w:cs="Times New Roman"/>
          <w:b/>
          <w:bCs/>
          <w:sz w:val="26"/>
          <w:szCs w:val="26"/>
        </w:rPr>
        <w:t>Dohoda o úhradě náhrad z pracovních cest na běžný účet</w:t>
      </w:r>
    </w:p>
    <w:p w14:paraId="67675464" w14:textId="77777777" w:rsidR="00323A64" w:rsidRP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4068981F" w14:textId="79239CBB" w:rsidR="00323A64" w:rsidRPr="00323A64" w:rsidRDefault="00323A64" w:rsidP="00323A64">
      <w:pPr>
        <w:pStyle w:val="Bezmezer"/>
        <w:rPr>
          <w:rFonts w:ascii="Times New Roman" w:hAnsi="Times New Roman" w:cs="Times New Roman"/>
        </w:rPr>
      </w:pPr>
      <w:r w:rsidRPr="00323A64">
        <w:rPr>
          <w:rFonts w:ascii="Times New Roman" w:hAnsi="Times New Roman" w:cs="Times New Roman"/>
        </w:rPr>
        <w:t xml:space="preserve">uzavřená dle </w:t>
      </w:r>
      <w:proofErr w:type="spellStart"/>
      <w:r w:rsidRPr="00323A64">
        <w:rPr>
          <w:rFonts w:ascii="Times New Roman" w:hAnsi="Times New Roman" w:cs="Times New Roman"/>
        </w:rPr>
        <w:t>ust</w:t>
      </w:r>
      <w:proofErr w:type="spellEnd"/>
      <w:r w:rsidRPr="00323A64">
        <w:rPr>
          <w:rFonts w:ascii="Times New Roman" w:hAnsi="Times New Roman" w:cs="Times New Roman"/>
        </w:rPr>
        <w:t xml:space="preserve">. § 1746 odst. 2 zákona č. 89/2012 Sb., občanský zákoník, v platném znění a </w:t>
      </w:r>
      <w:proofErr w:type="spellStart"/>
      <w:r w:rsidRPr="00323A64">
        <w:rPr>
          <w:rFonts w:ascii="Times New Roman" w:hAnsi="Times New Roman" w:cs="Times New Roman"/>
        </w:rPr>
        <w:t>ust</w:t>
      </w:r>
      <w:proofErr w:type="spellEnd"/>
      <w:r w:rsidRPr="00323A64">
        <w:rPr>
          <w:rFonts w:ascii="Times New Roman" w:hAnsi="Times New Roman" w:cs="Times New Roman"/>
        </w:rPr>
        <w:t>. § 183 odst. 5 zákona č. 262/2006 Sb., zákoník práce, v platném znění níže uvedeného dne, měsíce a roku mezi smluvními stranami, kterými jsou:</w:t>
      </w:r>
    </w:p>
    <w:p w14:paraId="34FCAB4C" w14:textId="77777777" w:rsidR="00323A64" w:rsidRP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508C495C" w14:textId="07F96316" w:rsidR="00323A64" w:rsidRPr="00323A64" w:rsidRDefault="00323A64" w:rsidP="00323A64">
      <w:pPr>
        <w:pStyle w:val="Bezmezer"/>
        <w:rPr>
          <w:rFonts w:ascii="Times New Roman" w:hAnsi="Times New Roman" w:cs="Times New Roman"/>
        </w:rPr>
      </w:pPr>
      <w:r w:rsidRPr="00323A64">
        <w:rPr>
          <w:rFonts w:ascii="Times New Roman" w:hAnsi="Times New Roman" w:cs="Times New Roman"/>
        </w:rPr>
        <w:t>Univerzita Tomáše Bati ve Zlíně</w:t>
      </w:r>
    </w:p>
    <w:p w14:paraId="0CFBF34A" w14:textId="7CE98C01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součást</w:t>
      </w:r>
    </w:p>
    <w:p w14:paraId="4FF5983E" w14:textId="455CAF3E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veřejná vysoká škola zřízená zákonem č. 404/2000 Sb., o zřízení Univerzity Tomáše Bati ve Zlíně</w:t>
      </w:r>
    </w:p>
    <w:p w14:paraId="284234B0" w14:textId="35239328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IČ: 70883521</w:t>
      </w:r>
    </w:p>
    <w:p w14:paraId="62BE9C1E" w14:textId="24248F70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DIČ: CZ70883521</w:t>
      </w:r>
    </w:p>
    <w:p w14:paraId="671351ED" w14:textId="52D8ADFF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sídlem:</w:t>
      </w:r>
    </w:p>
    <w:p w14:paraId="17CD62E6" w14:textId="28211C47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zastoupená:</w:t>
      </w:r>
    </w:p>
    <w:p w14:paraId="23CCE664" w14:textId="6F8884AC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(dále jen „zaměstnavatel“)</w:t>
      </w:r>
    </w:p>
    <w:p w14:paraId="0F115D09" w14:textId="77777777" w:rsid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0FA16330" w14:textId="24841A66" w:rsidR="00323A64" w:rsidRDefault="005846BE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20ED6811" w14:textId="77777777" w:rsid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3776945F" w14:textId="6D5AA502" w:rsidR="00323A64" w:rsidRDefault="005846BE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23A64">
        <w:rPr>
          <w:rFonts w:ascii="Times New Roman" w:hAnsi="Times New Roman" w:cs="Times New Roman"/>
        </w:rPr>
        <w:t>méno a příjmení zaměstnance</w:t>
      </w:r>
      <w:r w:rsidR="00A86412">
        <w:rPr>
          <w:rFonts w:ascii="Times New Roman" w:hAnsi="Times New Roman" w:cs="Times New Roman"/>
        </w:rPr>
        <w:t>:</w:t>
      </w:r>
    </w:p>
    <w:p w14:paraId="3E263B73" w14:textId="77777777" w:rsid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73FD7303" w14:textId="470DBE74" w:rsidR="00323A64" w:rsidRDefault="005846BE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</w:t>
      </w:r>
      <w:r w:rsidR="00323A64">
        <w:rPr>
          <w:rFonts w:ascii="Times New Roman" w:hAnsi="Times New Roman" w:cs="Times New Roman"/>
        </w:rPr>
        <w:t xml:space="preserve"> číslo:</w:t>
      </w:r>
    </w:p>
    <w:p w14:paraId="6FE834C4" w14:textId="77777777" w:rsid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5A052D53" w14:textId="1B14A425" w:rsidR="00323A64" w:rsidRDefault="00323A64" w:rsidP="00323A64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(dále jen „zaměstnanec“)</w:t>
      </w:r>
    </w:p>
    <w:p w14:paraId="044A1C28" w14:textId="77777777" w:rsidR="00323A64" w:rsidRDefault="00323A64" w:rsidP="00323A64">
      <w:pPr>
        <w:pStyle w:val="Bezmezer"/>
        <w:rPr>
          <w:rFonts w:ascii="Times New Roman" w:hAnsi="Times New Roman" w:cs="Times New Roman"/>
        </w:rPr>
      </w:pPr>
    </w:p>
    <w:p w14:paraId="2FFA7D13" w14:textId="48DB7E54" w:rsidR="00323A64" w:rsidRPr="00323A64" w:rsidRDefault="00323A64" w:rsidP="00323A64">
      <w:pPr>
        <w:pStyle w:val="Bezmezer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</w:t>
      </w:r>
      <w:r w:rsidRPr="00323A64">
        <w:rPr>
          <w:rFonts w:ascii="Times New Roman" w:hAnsi="Times New Roman" w:cs="Times New Roman"/>
          <w:b/>
          <w:bCs/>
        </w:rPr>
        <w:t> tomto znění:</w:t>
      </w:r>
    </w:p>
    <w:p w14:paraId="2ACD17E6" w14:textId="77777777" w:rsidR="00323A64" w:rsidRDefault="00323A64" w:rsidP="00323A64">
      <w:pPr>
        <w:pStyle w:val="Bezmezer"/>
        <w:jc w:val="center"/>
        <w:rPr>
          <w:rFonts w:ascii="Times New Roman" w:hAnsi="Times New Roman" w:cs="Times New Roman"/>
        </w:rPr>
      </w:pPr>
    </w:p>
    <w:p w14:paraId="2F26726F" w14:textId="79FE3CC3" w:rsidR="00323A64" w:rsidRDefault="00A86412" w:rsidP="00323A64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I.</w:t>
      </w:r>
    </w:p>
    <w:p w14:paraId="08C347E7" w14:textId="354B498C" w:rsidR="00A86412" w:rsidRDefault="00A86412" w:rsidP="00A86412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Zaměstnavatel a zaměstnance se dohodli, že náhrady vyplývající z pracovních cest budou hrazeny na běžný účet zaměstnance evidovaný u zaměstnavatele jako běžný účet pro úhradu mzdy, a to do </w:t>
      </w:r>
      <w:proofErr w:type="gramStart"/>
      <w:r>
        <w:rPr>
          <w:rFonts w:ascii="Times New Roman" w:hAnsi="Times New Roman" w:cs="Times New Roman"/>
        </w:rPr>
        <w:t>5-ti</w:t>
      </w:r>
      <w:proofErr w:type="gramEnd"/>
      <w:r>
        <w:rPr>
          <w:rFonts w:ascii="Times New Roman" w:hAnsi="Times New Roman" w:cs="Times New Roman"/>
        </w:rPr>
        <w:t xml:space="preserve"> pracovních dnů ode dne zaúčtování tuzemské pracovní cesty do IS SAP.</w:t>
      </w:r>
    </w:p>
    <w:p w14:paraId="2CEE0E89" w14:textId="77777777" w:rsidR="00A86412" w:rsidRDefault="00A86412" w:rsidP="00A86412">
      <w:pPr>
        <w:pStyle w:val="Bezmezer"/>
        <w:rPr>
          <w:rFonts w:ascii="Times New Roman" w:hAnsi="Times New Roman" w:cs="Times New Roman"/>
        </w:rPr>
      </w:pPr>
    </w:p>
    <w:p w14:paraId="60FE0EF7" w14:textId="721772E5" w:rsidR="00A86412" w:rsidRDefault="00A86412" w:rsidP="00A86412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Nebude-li mít vyúčtování požadované náležitosti a/nebo nebude obsahovat úplné údaje, je zaměstnavatel oprávněn vrátit vyúčtování zaměstnanci k opravě či doplnění. Doručením opraveného vyúčtování běží zaměstnavateli nová lhůta pro úhradu cestovních náhrad.</w:t>
      </w:r>
    </w:p>
    <w:p w14:paraId="2C7FD287" w14:textId="77777777" w:rsidR="00A86412" w:rsidRDefault="00A86412" w:rsidP="00A86412">
      <w:pPr>
        <w:pStyle w:val="Odstavecseseznamem"/>
        <w:rPr>
          <w:rFonts w:ascii="Times New Roman" w:hAnsi="Times New Roman" w:cs="Times New Roman"/>
        </w:rPr>
      </w:pPr>
    </w:p>
    <w:p w14:paraId="733DFF80" w14:textId="2878F8A3" w:rsidR="00A86412" w:rsidRDefault="00A86412" w:rsidP="00A86412">
      <w:pPr>
        <w:pStyle w:val="Bezmezer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případě, že dojde ke změně čísla bankovního účtu, je zaměstnanec o této změně povinen informovat zaměstnavatele bez zbytečného odkladu. Prodlení zaměstnavatele s výplatou cestovních náhrad v důsledku neoznámení zaměstnance dle tohoto odstavce není porušením této dohody ze strany zaměstnavatele.</w:t>
      </w:r>
    </w:p>
    <w:p w14:paraId="0DA3403A" w14:textId="77777777" w:rsidR="00A86412" w:rsidRDefault="00A86412" w:rsidP="00A86412">
      <w:pPr>
        <w:pStyle w:val="Odstavecseseznamem"/>
        <w:rPr>
          <w:rFonts w:ascii="Times New Roman" w:hAnsi="Times New Roman" w:cs="Times New Roman"/>
        </w:rPr>
      </w:pPr>
    </w:p>
    <w:p w14:paraId="1DA99419" w14:textId="1F05A720" w:rsidR="00A86412" w:rsidRDefault="00A86412" w:rsidP="00A86412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II.</w:t>
      </w:r>
    </w:p>
    <w:p w14:paraId="2A9C3223" w14:textId="3DE8B9CA" w:rsidR="00A86412" w:rsidRDefault="004554BA" w:rsidP="00FD75AC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Tato dohoda nabývá platnosti a účinnosti dnem podpisu poslední ze smluvních stran. Je sepsána ve dvou vyhotoveních, z nichž jedno obdrží zaměstnavatel a druhé zaměstnanec. Obě smluvní strany prohlašují, že si dohodu přečetly, porozuměly jí, a že vyjadřuje jejich svobodnou a vážnou vůli, na důkaz čehož připojují své podpisy.</w:t>
      </w:r>
    </w:p>
    <w:p w14:paraId="1535A14B" w14:textId="77777777" w:rsidR="004554BA" w:rsidRDefault="004554BA" w:rsidP="004554BA">
      <w:pPr>
        <w:pStyle w:val="Bezmezer"/>
        <w:rPr>
          <w:rFonts w:ascii="Times New Roman" w:hAnsi="Times New Roman" w:cs="Times New Roman"/>
        </w:rPr>
      </w:pPr>
    </w:p>
    <w:p w14:paraId="0914FCFA" w14:textId="50D0940D" w:rsidR="004554BA" w:rsidRDefault="004554BA" w:rsidP="004554BA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 Zlíně dne</w:t>
      </w:r>
    </w:p>
    <w:p w14:paraId="2D721BBB" w14:textId="77777777" w:rsidR="002B235A" w:rsidRDefault="002B235A" w:rsidP="004554BA">
      <w:pPr>
        <w:pStyle w:val="Bezmezer"/>
        <w:rPr>
          <w:rFonts w:ascii="Times New Roman" w:hAnsi="Times New Roman" w:cs="Times New Roman"/>
        </w:rPr>
      </w:pPr>
    </w:p>
    <w:p w14:paraId="1BD77147" w14:textId="77777777" w:rsidR="002B235A" w:rsidRDefault="002B235A" w:rsidP="004554BA">
      <w:pPr>
        <w:pStyle w:val="Bezmezer"/>
        <w:rPr>
          <w:rFonts w:ascii="Times New Roman" w:hAnsi="Times New Roman" w:cs="Times New Roman"/>
        </w:rPr>
      </w:pPr>
    </w:p>
    <w:p w14:paraId="01ECD516" w14:textId="77777777" w:rsidR="004554BA" w:rsidRDefault="004554BA" w:rsidP="004554BA">
      <w:pPr>
        <w:pStyle w:val="Bezmezer"/>
        <w:rPr>
          <w:rFonts w:ascii="Times New Roman" w:hAnsi="Times New Roman" w:cs="Times New Roman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286"/>
        <w:gridCol w:w="3593"/>
      </w:tblGrid>
      <w:tr w:rsidR="002B235A" w14:paraId="51F2ADC6" w14:textId="77777777" w:rsidTr="00540BD2">
        <w:tc>
          <w:tcPr>
            <w:tcW w:w="3331" w:type="dxa"/>
          </w:tcPr>
          <w:p w14:paraId="6F8011B5" w14:textId="4DBE335A" w:rsidR="002B235A" w:rsidRDefault="002B235A" w:rsidP="00540BD2">
            <w:pPr>
              <w:jc w:val="center"/>
            </w:pPr>
            <w:r>
              <w:t>………..........................................</w:t>
            </w:r>
            <w:r w:rsidRPr="002B235A">
              <w:rPr>
                <w:rFonts w:ascii="Times New Roman" w:hAnsi="Times New Roman" w:cs="Times New Roman"/>
              </w:rPr>
              <w:t>zaměstnanec</w:t>
            </w:r>
          </w:p>
        </w:tc>
        <w:tc>
          <w:tcPr>
            <w:tcW w:w="2286" w:type="dxa"/>
          </w:tcPr>
          <w:p w14:paraId="1F3448FD" w14:textId="77777777" w:rsidR="002B235A" w:rsidRDefault="002B235A" w:rsidP="00540BD2">
            <w:pPr>
              <w:jc w:val="both"/>
            </w:pPr>
          </w:p>
        </w:tc>
        <w:tc>
          <w:tcPr>
            <w:tcW w:w="3593" w:type="dxa"/>
          </w:tcPr>
          <w:p w14:paraId="33E0CBAE" w14:textId="12E1651E" w:rsidR="002B235A" w:rsidRDefault="002B235A" w:rsidP="00540BD2">
            <w:pPr>
              <w:jc w:val="center"/>
            </w:pPr>
            <w:r>
              <w:t>......................................................</w:t>
            </w:r>
            <w:r w:rsidRPr="002B235A">
              <w:rPr>
                <w:rFonts w:ascii="Times New Roman" w:hAnsi="Times New Roman" w:cs="Times New Roman"/>
              </w:rPr>
              <w:t>za UTB ve Zlíně</w:t>
            </w:r>
          </w:p>
        </w:tc>
      </w:tr>
    </w:tbl>
    <w:p w14:paraId="613A5A84" w14:textId="77777777" w:rsidR="004554BA" w:rsidRDefault="004554BA" w:rsidP="002B235A">
      <w:pPr>
        <w:pStyle w:val="Bezmezer"/>
        <w:rPr>
          <w:rFonts w:ascii="Times New Roman" w:hAnsi="Times New Roman" w:cs="Times New Roman"/>
        </w:rPr>
      </w:pPr>
    </w:p>
    <w:sectPr w:rsidR="0045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493"/>
    <w:multiLevelType w:val="hybridMultilevel"/>
    <w:tmpl w:val="BAA4C2E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D6A1C"/>
    <w:multiLevelType w:val="hybridMultilevel"/>
    <w:tmpl w:val="2198477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334944"/>
    <w:multiLevelType w:val="hybridMultilevel"/>
    <w:tmpl w:val="00C00F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21D13"/>
    <w:multiLevelType w:val="hybridMultilevel"/>
    <w:tmpl w:val="2BF825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95330">
    <w:abstractNumId w:val="2"/>
  </w:num>
  <w:num w:numId="2" w16cid:durableId="1177038213">
    <w:abstractNumId w:val="0"/>
  </w:num>
  <w:num w:numId="3" w16cid:durableId="1329863458">
    <w:abstractNumId w:val="3"/>
  </w:num>
  <w:num w:numId="4" w16cid:durableId="517544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64"/>
    <w:rsid w:val="002B235A"/>
    <w:rsid w:val="00323A64"/>
    <w:rsid w:val="004554BA"/>
    <w:rsid w:val="005846BE"/>
    <w:rsid w:val="00690A87"/>
    <w:rsid w:val="00977D7D"/>
    <w:rsid w:val="009D146C"/>
    <w:rsid w:val="00A86412"/>
    <w:rsid w:val="00E83FF2"/>
    <w:rsid w:val="00F45CFB"/>
    <w:rsid w:val="00FD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A95D"/>
  <w15:chartTrackingRefBased/>
  <w15:docId w15:val="{C7444996-1AAE-4658-B530-56007EDC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235A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23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3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3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3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3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3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3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3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3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3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3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3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3A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3A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3A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3A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3A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3A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3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23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3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23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3A6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23A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3A64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23A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3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3A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3A64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323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9DC2E-21BD-43E5-ACB8-F815DC04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1640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Alexová</dc:creator>
  <cp:keywords/>
  <dc:description/>
  <cp:lastModifiedBy>Lenka Výstupová</cp:lastModifiedBy>
  <cp:revision>2</cp:revision>
  <dcterms:created xsi:type="dcterms:W3CDTF">2026-10-22T09:55:00Z</dcterms:created>
  <dcterms:modified xsi:type="dcterms:W3CDTF">2026-10-22T09:55:00Z</dcterms:modified>
</cp:coreProperties>
</file>