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EF33B" w14:textId="4FD8E499" w:rsidR="00862699" w:rsidRPr="006F436C" w:rsidRDefault="006F436C" w:rsidP="006F436C">
      <w:pPr>
        <w:pStyle w:val="Nadpis1"/>
        <w:jc w:val="right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GB"/>
        </w:rPr>
        <w:t>Annex</w:t>
      </w:r>
      <w:r w:rsidR="00862699" w:rsidRPr="006F436C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2</w:t>
      </w:r>
    </w:p>
    <w:p w14:paraId="33EBDFF7" w14:textId="215344F8" w:rsidR="00BD5B84" w:rsidRPr="006F436C" w:rsidRDefault="006F436C" w:rsidP="00862699">
      <w:pPr>
        <w:pStyle w:val="Nadpis1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  <w:r w:rsidRPr="006F436C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 xml:space="preserve">Internal Competition to Support International Cooperation in </w:t>
      </w:r>
      <w:r w:rsidR="004D04B9" w:rsidRPr="006F436C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202</w:t>
      </w:r>
      <w:r w:rsidR="00071CD2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7</w:t>
      </w:r>
    </w:p>
    <w:p w14:paraId="5953A43D" w14:textId="77777777" w:rsidR="00491E3E" w:rsidRPr="006F436C" w:rsidRDefault="00491E3E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lang w:val="en-GB"/>
        </w:rPr>
      </w:pPr>
    </w:p>
    <w:p w14:paraId="33EBDFF9" w14:textId="7E2F8E92" w:rsidR="007F125F" w:rsidRDefault="006F436C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GB"/>
        </w:rPr>
      </w:pPr>
      <w:r w:rsidRPr="006F436C">
        <w:rPr>
          <w:rFonts w:ascii="Times New Roman" w:hAnsi="Times New Roman" w:cs="Times New Roman"/>
          <w:b/>
          <w:sz w:val="24"/>
          <w:lang w:val="en-GB"/>
        </w:rPr>
        <w:t>Final Report</w:t>
      </w:r>
    </w:p>
    <w:p w14:paraId="017D8602" w14:textId="77777777" w:rsidR="006F436C" w:rsidRPr="006F436C" w:rsidRDefault="006F436C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738D2" w:rsidRPr="006F436C" w14:paraId="33EBE000" w14:textId="77777777" w:rsidTr="00A22324">
        <w:trPr>
          <w:trHeight w:hRule="exact" w:val="2728"/>
        </w:trPr>
        <w:tc>
          <w:tcPr>
            <w:tcW w:w="9062" w:type="dxa"/>
            <w:gridSpan w:val="2"/>
          </w:tcPr>
          <w:p w14:paraId="675702A7" w14:textId="77777777" w:rsidR="00AC0B1A" w:rsidRPr="00FE76AA" w:rsidRDefault="00AC0B1A" w:rsidP="00AC0B1A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Type of mobility (activity)</w:t>
            </w:r>
          </w:p>
          <w:p w14:paraId="100DB3E9" w14:textId="77777777" w:rsidR="00AC0B1A" w:rsidRDefault="00AC0B1A" w:rsidP="00AC0B1A">
            <w:pPr>
              <w:widowControl w:val="0"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(cross out if not applicable</w:t>
            </w:r>
            <w:r w:rsidRPr="00FE76AA">
              <w:rPr>
                <w:rFonts w:ascii="Times New Roman" w:hAnsi="Times New Roman" w:cs="Times New Roman"/>
                <w:i/>
                <w:sz w:val="16"/>
                <w:lang w:val="en-GB"/>
              </w:rPr>
              <w:t>)</w:t>
            </w:r>
          </w:p>
          <w:p w14:paraId="78BBB30E" w14:textId="77777777" w:rsidR="00AC0B1A" w:rsidRPr="00FE76AA" w:rsidRDefault="00AC0B1A" w:rsidP="00AC0B1A">
            <w:pPr>
              <w:widowControl w:val="0"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</w:p>
          <w:p w14:paraId="29F6266E" w14:textId="77777777" w:rsidR="00302F27" w:rsidRPr="00302F27" w:rsidRDefault="00302F27" w:rsidP="00302F27">
            <w:pPr>
              <w:pStyle w:val="Seznam1"/>
              <w:widowControl w:val="0"/>
              <w:numPr>
                <w:ilvl w:val="1"/>
                <w:numId w:val="7"/>
              </w:numPr>
              <w:spacing w:before="40"/>
              <w:rPr>
                <w:sz w:val="22"/>
                <w:szCs w:val="22"/>
                <w:lang w:val="en-GB"/>
              </w:rPr>
            </w:pPr>
            <w:r w:rsidRPr="00302F27">
              <w:rPr>
                <w:sz w:val="22"/>
                <w:szCs w:val="22"/>
                <w:lang w:val="en-GB"/>
              </w:rPr>
              <w:t xml:space="preserve">Support for international mobility of doctoral students at TBU </w:t>
            </w:r>
          </w:p>
          <w:p w14:paraId="632D1F87" w14:textId="77777777" w:rsidR="00302F27" w:rsidRPr="00302F27" w:rsidRDefault="00302F27" w:rsidP="00302F27">
            <w:pPr>
              <w:pStyle w:val="Seznam1"/>
              <w:widowControl w:val="0"/>
              <w:numPr>
                <w:ilvl w:val="1"/>
                <w:numId w:val="7"/>
              </w:numPr>
              <w:spacing w:before="40"/>
              <w:rPr>
                <w:sz w:val="22"/>
                <w:szCs w:val="22"/>
                <w:lang w:val="en-GB"/>
              </w:rPr>
            </w:pPr>
            <w:r w:rsidRPr="00302F27">
              <w:rPr>
                <w:sz w:val="22"/>
                <w:szCs w:val="22"/>
                <w:lang w:val="en-GB"/>
              </w:rPr>
              <w:t xml:space="preserve">Support for short-term international mobility of TBU academic and research staff </w:t>
            </w:r>
          </w:p>
          <w:p w14:paraId="551F6884" w14:textId="3F4BE1A7" w:rsidR="00302F27" w:rsidRPr="00302F27" w:rsidRDefault="00FD0DCA" w:rsidP="00302F27">
            <w:pPr>
              <w:pStyle w:val="Seznam1"/>
              <w:widowControl w:val="0"/>
              <w:numPr>
                <w:ilvl w:val="1"/>
                <w:numId w:val="7"/>
              </w:numPr>
              <w:spacing w:before="4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Support for</w:t>
            </w:r>
            <w:r w:rsidR="002517BE" w:rsidRPr="00793B89">
              <w:rPr>
                <w:sz w:val="22"/>
                <w:szCs w:val="22"/>
                <w:lang w:val="en-GB"/>
              </w:rPr>
              <w:t xml:space="preserve"> incoming mobility </w:t>
            </w:r>
            <w:r w:rsidR="002517BE">
              <w:rPr>
                <w:sz w:val="22"/>
                <w:szCs w:val="22"/>
                <w:lang w:val="en-GB"/>
              </w:rPr>
              <w:t>of international academics,</w:t>
            </w:r>
            <w:r w:rsidR="002517BE" w:rsidRPr="00793B89">
              <w:rPr>
                <w:sz w:val="22"/>
                <w:szCs w:val="22"/>
                <w:lang w:val="en-GB"/>
              </w:rPr>
              <w:t xml:space="preserve"> </w:t>
            </w:r>
            <w:r w:rsidR="002517BE">
              <w:rPr>
                <w:sz w:val="22"/>
                <w:szCs w:val="22"/>
                <w:lang w:val="en-GB"/>
              </w:rPr>
              <w:t xml:space="preserve">researchers and </w:t>
            </w:r>
            <w:r w:rsidR="002517BE" w:rsidRPr="00793B89">
              <w:rPr>
                <w:sz w:val="22"/>
                <w:szCs w:val="22"/>
                <w:lang w:val="en-GB"/>
              </w:rPr>
              <w:t>non-</w:t>
            </w:r>
            <w:r w:rsidR="002517BE">
              <w:rPr>
                <w:sz w:val="22"/>
                <w:szCs w:val="22"/>
                <w:lang w:val="en-GB"/>
              </w:rPr>
              <w:t>academic experts at TBU</w:t>
            </w:r>
            <w:r w:rsidR="00324748">
              <w:rPr>
                <w:sz w:val="22"/>
                <w:szCs w:val="22"/>
                <w:lang w:val="en-GB"/>
              </w:rPr>
              <w:t xml:space="preserve"> in Zlín</w:t>
            </w:r>
            <w:bookmarkStart w:id="0" w:name="_GoBack"/>
            <w:bookmarkEnd w:id="0"/>
          </w:p>
          <w:p w14:paraId="33EBDFFF" w14:textId="30F96E10" w:rsidR="00A738D2" w:rsidRPr="00ED7C58" w:rsidRDefault="00302F27" w:rsidP="00302F27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spacing w:before="40"/>
              <w:rPr>
                <w:sz w:val="22"/>
                <w:szCs w:val="22"/>
                <w:lang w:val="en-GB"/>
              </w:rPr>
            </w:pPr>
            <w:r w:rsidRPr="00302F27">
              <w:rPr>
                <w:sz w:val="22"/>
                <w:szCs w:val="22"/>
                <w:lang w:val="en-GB"/>
              </w:rPr>
              <w:t>Support for the development of joint degree programmes within the PIONEER Alliance</w:t>
            </w:r>
          </w:p>
        </w:tc>
      </w:tr>
      <w:tr w:rsidR="006F436C" w:rsidRPr="006F436C" w14:paraId="33EBE003" w14:textId="77777777" w:rsidTr="00302F27">
        <w:tc>
          <w:tcPr>
            <w:tcW w:w="3823" w:type="dxa"/>
          </w:tcPr>
          <w:p w14:paraId="33EBE001" w14:textId="77FCA84B" w:rsidR="006F436C" w:rsidRPr="006F436C" w:rsidRDefault="00302F27" w:rsidP="006F436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First n</w:t>
            </w:r>
            <w:r w:rsidR="006F436C" w:rsidRPr="00AA40EF">
              <w:rPr>
                <w:rFonts w:ascii="Times New Roman" w:hAnsi="Times New Roman" w:cs="Times New Roman"/>
                <w:lang w:val="en-GB"/>
              </w:rPr>
              <w:t>ame</w:t>
            </w:r>
            <w:r>
              <w:rPr>
                <w:rFonts w:ascii="Times New Roman" w:hAnsi="Times New Roman" w:cs="Times New Roman"/>
                <w:lang w:val="en-GB"/>
              </w:rPr>
              <w:t>(s)</w:t>
            </w:r>
            <w:r w:rsidR="006F436C" w:rsidRPr="00AA40EF">
              <w:rPr>
                <w:rFonts w:ascii="Times New Roman" w:hAnsi="Times New Roman" w:cs="Times New Roman"/>
                <w:lang w:val="en-GB"/>
              </w:rPr>
              <w:t xml:space="preserve"> and surname of applicant:</w:t>
            </w:r>
          </w:p>
        </w:tc>
        <w:tc>
          <w:tcPr>
            <w:tcW w:w="5239" w:type="dxa"/>
          </w:tcPr>
          <w:p w14:paraId="33EBE002" w14:textId="77777777" w:rsidR="006F436C" w:rsidRPr="006F436C" w:rsidRDefault="006F436C" w:rsidP="006F436C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6F436C" w:rsidRPr="006F436C" w14:paraId="33EBE006" w14:textId="77777777" w:rsidTr="00302F27">
        <w:tc>
          <w:tcPr>
            <w:tcW w:w="3823" w:type="dxa"/>
          </w:tcPr>
          <w:p w14:paraId="33EBE004" w14:textId="011330BF" w:rsidR="006F436C" w:rsidRPr="006F436C" w:rsidRDefault="00194B28" w:rsidP="006F436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Component part</w:t>
            </w:r>
            <w:r w:rsidR="006F436C" w:rsidRPr="00AA40EF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33EBE005" w14:textId="77777777" w:rsidR="006F436C" w:rsidRPr="006F436C" w:rsidRDefault="006F436C" w:rsidP="006F436C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6F436C" w:rsidRPr="006F436C" w14:paraId="33EBE009" w14:textId="77777777" w:rsidTr="00302F27">
        <w:tc>
          <w:tcPr>
            <w:tcW w:w="3823" w:type="dxa"/>
          </w:tcPr>
          <w:p w14:paraId="33EBE007" w14:textId="6899B8A7" w:rsidR="006F436C" w:rsidRPr="006F436C" w:rsidRDefault="006F436C" w:rsidP="006F436C">
            <w:pPr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Identification of the foreign/collaborating institution:</w:t>
            </w:r>
          </w:p>
        </w:tc>
        <w:tc>
          <w:tcPr>
            <w:tcW w:w="5239" w:type="dxa"/>
          </w:tcPr>
          <w:p w14:paraId="33EBE008" w14:textId="77777777" w:rsidR="006F436C" w:rsidRPr="006F436C" w:rsidRDefault="006F436C" w:rsidP="006F436C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6F436C" w14:paraId="33EBE00C" w14:textId="77777777" w:rsidTr="00302F27">
        <w:tc>
          <w:tcPr>
            <w:tcW w:w="3823" w:type="dxa"/>
          </w:tcPr>
          <w:p w14:paraId="33EBE00A" w14:textId="66AE23DB" w:rsidR="00A738D2" w:rsidRPr="006F436C" w:rsidRDefault="006F436C" w:rsidP="00DD2BA0">
            <w:pPr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Mobility period</w:t>
            </w:r>
            <w:r w:rsidR="004D04B9" w:rsidRPr="006F436C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33EBE00B" w14:textId="77777777" w:rsidR="00A738D2" w:rsidRPr="006F436C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7A4352" w:rsidRPr="006F436C" w14:paraId="33EBE012" w14:textId="77777777" w:rsidTr="00302F27">
        <w:tc>
          <w:tcPr>
            <w:tcW w:w="3823" w:type="dxa"/>
          </w:tcPr>
          <w:p w14:paraId="33EBE00D" w14:textId="6DD48467" w:rsidR="007A4352" w:rsidRPr="006F436C" w:rsidRDefault="00144F60" w:rsidP="007A4352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Total recognis</w:t>
            </w:r>
            <w:r w:rsidR="007A4352" w:rsidRPr="00AA40EF">
              <w:rPr>
                <w:rFonts w:ascii="Times New Roman" w:hAnsi="Times New Roman" w:cs="Times New Roman"/>
                <w:lang w:val="en-GB"/>
              </w:rPr>
              <w:t>ed cost calculation with listing of items, including substantiation:</w:t>
            </w:r>
          </w:p>
        </w:tc>
        <w:tc>
          <w:tcPr>
            <w:tcW w:w="5239" w:type="dxa"/>
          </w:tcPr>
          <w:p w14:paraId="33EBE011" w14:textId="77777777" w:rsidR="007A4352" w:rsidRPr="006F436C" w:rsidRDefault="007A4352" w:rsidP="007A435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A4352" w:rsidRPr="006F436C" w14:paraId="491431A6" w14:textId="77777777" w:rsidTr="00302F27">
        <w:tc>
          <w:tcPr>
            <w:tcW w:w="3823" w:type="dxa"/>
          </w:tcPr>
          <w:p w14:paraId="077B2DCC" w14:textId="61A03138" w:rsidR="007A4352" w:rsidRPr="006F436C" w:rsidRDefault="007A4352" w:rsidP="007A4352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Amount of financial participation by the relevant component part</w:t>
            </w:r>
            <w:r w:rsidRPr="00AA40EF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1B989EE3" w14:textId="77777777" w:rsidR="007A4352" w:rsidRPr="006F436C" w:rsidRDefault="007A4352" w:rsidP="007A435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6F436C" w14:paraId="33EBE033" w14:textId="77777777" w:rsidTr="00302F27">
        <w:tc>
          <w:tcPr>
            <w:tcW w:w="3823" w:type="dxa"/>
          </w:tcPr>
          <w:p w14:paraId="2F00E905" w14:textId="77777777" w:rsidR="007A4352" w:rsidRPr="00AA40EF" w:rsidRDefault="007A4352" w:rsidP="007A4352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Results of the mobility and fulfilment of the mobility goals:</w:t>
            </w:r>
          </w:p>
          <w:p w14:paraId="50F8222F" w14:textId="77777777" w:rsidR="007A4352" w:rsidRPr="00AA40EF" w:rsidRDefault="007A4352" w:rsidP="007A4352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(recommended to take up approximately half a standard page</w:t>
            </w: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>)</w:t>
            </w:r>
          </w:p>
          <w:p w14:paraId="5A4435D8" w14:textId="77777777" w:rsidR="007A4352" w:rsidRPr="00AA40EF" w:rsidRDefault="007A4352" w:rsidP="007A4352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05D29855" w14:textId="77777777" w:rsidR="007A4352" w:rsidRPr="00AA40EF" w:rsidRDefault="007A4352" w:rsidP="007A4352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 specific outputs</w:t>
            </w: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>:</w:t>
            </w:r>
          </w:p>
          <w:p w14:paraId="7B2AA7D4" w14:textId="77777777" w:rsidR="007A4352" w:rsidRPr="00CA7DEA" w:rsidRDefault="007A4352" w:rsidP="007A4352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4"/>
                <w:szCs w:val="4"/>
                <w:lang w:val="en-GB"/>
              </w:rPr>
            </w:pPr>
          </w:p>
          <w:p w14:paraId="2E755DA3" w14:textId="77777777" w:rsidR="007A4352" w:rsidRPr="00DE6B4C" w:rsidRDefault="007A4352" w:rsidP="007A4352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4"/>
                <w:szCs w:val="4"/>
                <w:lang w:val="en-GB"/>
              </w:rPr>
            </w:pPr>
          </w:p>
          <w:p w14:paraId="67960629" w14:textId="4C3FB363" w:rsidR="007A4352" w:rsidRPr="00AA40EF" w:rsidRDefault="007A4352" w:rsidP="00302F27">
            <w:pPr>
              <w:widowControl w:val="0"/>
              <w:suppressLineNumbers/>
              <w:suppressAutoHyphens/>
              <w:jc w:val="both"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1. </w:t>
            </w: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Work on research outputs to be published in journals with an impact factor, to be included in the Register of Artistic Results – A/B (title of the publication in preparati</w:t>
            </w:r>
            <w:r w:rsidR="00302F27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on, stage of preparation/finalis</w:t>
            </w: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ation, research journal chosen for publication to which the article is to be sent, or has been sent already, etc</w:t>
            </w: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.) </w:t>
            </w:r>
          </w:p>
          <w:p w14:paraId="33EBE01E" w14:textId="37CA8C35" w:rsidR="00851AED" w:rsidRDefault="007A4352" w:rsidP="00302F27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2. </w:t>
            </w: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Preparation of an application for funding to be provided to a research project (title, call, expected source of funding – EU/CR/Other, project partners, etc</w:t>
            </w: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>.).</w:t>
            </w:r>
            <w:r w:rsidRPr="00AA40EF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  <w:p w14:paraId="7071A249" w14:textId="526BC1A8" w:rsidR="00302F27" w:rsidRPr="00DE6B4C" w:rsidRDefault="00302F27" w:rsidP="00302F2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14:paraId="5EE60019" w14:textId="6BA0DD58" w:rsidR="00302F27" w:rsidRPr="00F127AB" w:rsidRDefault="00F127AB" w:rsidP="00302F27">
            <w:pPr>
              <w:jc w:val="both"/>
              <w:rPr>
                <w:rFonts w:ascii="Times New Roman" w:hAnsi="Times New Roman" w:cs="Times New Roman"/>
                <w:sz w:val="16"/>
                <w:lang w:val="en-GB"/>
              </w:rPr>
            </w:pPr>
            <w:r w:rsidRPr="00F127AB">
              <w:rPr>
                <w:rFonts w:ascii="Times New Roman" w:hAnsi="Times New Roman" w:cs="Times New Roman"/>
                <w:sz w:val="16"/>
                <w:lang w:val="en-GB"/>
              </w:rPr>
              <w:t>Information required for the preparation of joint degree programmes, particularly details of the degree programmes, a list of agreed activities and a timeline, including arrangements for quality assurance, the legislative framework, etc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>.</w:t>
            </w:r>
          </w:p>
          <w:p w14:paraId="0AF11CAE" w14:textId="77777777" w:rsidR="00302F27" w:rsidRPr="00302F27" w:rsidRDefault="00302F27" w:rsidP="007A4352">
            <w:pPr>
              <w:rPr>
                <w:rFonts w:ascii="Times New Roman" w:hAnsi="Times New Roman" w:cs="Times New Roman"/>
                <w:sz w:val="16"/>
              </w:rPr>
            </w:pPr>
          </w:p>
          <w:p w14:paraId="33EBE01F" w14:textId="77777777" w:rsidR="002515FB" w:rsidRPr="00DE6B4C" w:rsidRDefault="002515FB">
            <w:pPr>
              <w:rPr>
                <w:rFonts w:ascii="Times New Roman" w:hAnsi="Times New Roman" w:cs="Times New Roman"/>
                <w:sz w:val="4"/>
                <w:szCs w:val="4"/>
                <w:lang w:val="en-GB"/>
              </w:rPr>
            </w:pPr>
          </w:p>
        </w:tc>
        <w:tc>
          <w:tcPr>
            <w:tcW w:w="5239" w:type="dxa"/>
          </w:tcPr>
          <w:p w14:paraId="33EBE020" w14:textId="77777777" w:rsidR="007F125F" w:rsidRPr="006F436C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33EBE021" w14:textId="77777777" w:rsidR="007F125F" w:rsidRPr="006F436C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14:paraId="33EBE022" w14:textId="77777777" w:rsidR="002515FB" w:rsidRPr="006F436C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33EBE023" w14:textId="77777777" w:rsidR="002515FB" w:rsidRPr="006F436C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33EBE024" w14:textId="77777777" w:rsidR="002515FB" w:rsidRPr="006F436C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33EBE025" w14:textId="77777777" w:rsidR="002515FB" w:rsidRPr="006F436C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33EBE026" w14:textId="77777777" w:rsidR="002515FB" w:rsidRPr="006F436C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33EBE027" w14:textId="77777777" w:rsidR="002515FB" w:rsidRPr="006F436C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33EBE029" w14:textId="77777777" w:rsidR="002515FB" w:rsidRPr="006F436C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33EBE02A" w14:textId="77777777" w:rsidR="002515FB" w:rsidRPr="006F436C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33EBE02B" w14:textId="77777777" w:rsidR="002515FB" w:rsidRPr="006F436C" w:rsidRDefault="002515FB">
            <w:pPr>
              <w:rPr>
                <w:rFonts w:ascii="Times New Roman" w:hAnsi="Times New Roman" w:cs="Times New Roman"/>
                <w:lang w:val="en-GB"/>
              </w:rPr>
            </w:pPr>
          </w:p>
          <w:p w14:paraId="4F58804F" w14:textId="75A14DAA" w:rsidR="00BD61C4" w:rsidRPr="006F436C" w:rsidRDefault="00BD61C4">
            <w:pPr>
              <w:rPr>
                <w:rFonts w:ascii="Times New Roman" w:hAnsi="Times New Roman" w:cs="Times New Roman"/>
                <w:lang w:val="en-GB"/>
              </w:rPr>
            </w:pPr>
          </w:p>
          <w:p w14:paraId="0ACB5BBC" w14:textId="1AACE4DA" w:rsidR="00BD61C4" w:rsidRPr="006F436C" w:rsidRDefault="00BD61C4">
            <w:pPr>
              <w:rPr>
                <w:rFonts w:ascii="Times New Roman" w:hAnsi="Times New Roman" w:cs="Times New Roman"/>
                <w:lang w:val="en-GB"/>
              </w:rPr>
            </w:pPr>
          </w:p>
          <w:p w14:paraId="33EBE032" w14:textId="77777777" w:rsidR="007F125F" w:rsidRPr="006F436C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3EBE034" w14:textId="77777777" w:rsidR="00703B2F" w:rsidRPr="006F436C" w:rsidRDefault="00703B2F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07C429AD" w14:textId="77777777" w:rsidR="007A4352" w:rsidRPr="007A4352" w:rsidRDefault="007A4352" w:rsidP="007A4352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7A4352">
        <w:rPr>
          <w:rFonts w:ascii="Times New Roman" w:hAnsi="Times New Roman" w:cs="Times New Roman"/>
          <w:lang w:val="en-GB"/>
        </w:rPr>
        <w:t>Signature of the applicant and date:</w:t>
      </w:r>
    </w:p>
    <w:p w14:paraId="0B7F936A" w14:textId="77777777" w:rsidR="007A4352" w:rsidRPr="007A4352" w:rsidRDefault="007A4352" w:rsidP="007A4352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8" w14:textId="3846FA83" w:rsidR="0067257E" w:rsidRPr="006F436C" w:rsidRDefault="007A4352" w:rsidP="007A4352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7A4352">
        <w:rPr>
          <w:rFonts w:ascii="Times New Roman" w:hAnsi="Times New Roman" w:cs="Times New Roman"/>
          <w:lang w:val="en-GB"/>
        </w:rPr>
        <w:t>Certified as accurate and approved by the component part* and date</w:t>
      </w:r>
      <w:r w:rsidR="0067257E" w:rsidRPr="006F436C">
        <w:rPr>
          <w:rFonts w:ascii="Times New Roman" w:hAnsi="Times New Roman" w:cs="Times New Roman"/>
          <w:lang w:val="en-GB"/>
        </w:rPr>
        <w:t>:</w:t>
      </w:r>
    </w:p>
    <w:p w14:paraId="33EBE039" w14:textId="06384563" w:rsidR="0067257E" w:rsidRPr="006F436C" w:rsidRDefault="0067257E" w:rsidP="00194B28">
      <w:pPr>
        <w:spacing w:after="0" w:line="240" w:lineRule="auto"/>
        <w:rPr>
          <w:rFonts w:ascii="Times New Roman" w:hAnsi="Times New Roman" w:cs="Times New Roman"/>
          <w:sz w:val="18"/>
          <w:lang w:val="en-GB"/>
        </w:rPr>
      </w:pPr>
      <w:r w:rsidRPr="006F436C">
        <w:rPr>
          <w:rFonts w:ascii="Times New Roman" w:hAnsi="Times New Roman" w:cs="Times New Roman"/>
          <w:sz w:val="18"/>
          <w:lang w:val="en-GB"/>
        </w:rPr>
        <w:t>*</w:t>
      </w:r>
      <w:r w:rsidR="007A4352" w:rsidRPr="007A4352">
        <w:rPr>
          <w:rFonts w:ascii="Times New Roman" w:hAnsi="Times New Roman" w:cs="Times New Roman"/>
          <w:sz w:val="18"/>
          <w:lang w:val="en-GB"/>
        </w:rPr>
        <w:t xml:space="preserve">Approved by the Faculty </w:t>
      </w:r>
      <w:r w:rsidR="00302F27">
        <w:rPr>
          <w:rFonts w:ascii="Times New Roman" w:hAnsi="Times New Roman" w:cs="Times New Roman"/>
          <w:sz w:val="18"/>
          <w:lang w:val="en-GB"/>
        </w:rPr>
        <w:t>coordinator authoris</w:t>
      </w:r>
      <w:r w:rsidR="007A4352" w:rsidRPr="007A4352">
        <w:rPr>
          <w:rFonts w:ascii="Times New Roman" w:hAnsi="Times New Roman" w:cs="Times New Roman"/>
          <w:sz w:val="18"/>
          <w:lang w:val="en-GB"/>
        </w:rPr>
        <w:t>ed to sign (Deputy Director of the CPS on behalf of the UNI/CPS</w:t>
      </w:r>
      <w:r w:rsidRPr="006F436C">
        <w:rPr>
          <w:rFonts w:ascii="Times New Roman" w:hAnsi="Times New Roman" w:cs="Times New Roman"/>
          <w:sz w:val="18"/>
          <w:lang w:val="en-GB"/>
        </w:rPr>
        <w:t>).</w:t>
      </w:r>
    </w:p>
    <w:p w14:paraId="33EBE03A" w14:textId="77777777" w:rsidR="0067257E" w:rsidRPr="006F436C" w:rsidRDefault="0067257E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C" w14:textId="460DE944" w:rsidR="0067257E" w:rsidRPr="006F436C" w:rsidRDefault="007A4352" w:rsidP="007A4352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lang w:val="en-GB"/>
        </w:rPr>
        <w:t>Dean (Director</w:t>
      </w:r>
      <w:r w:rsidR="0067257E" w:rsidRPr="006F436C">
        <w:rPr>
          <w:rFonts w:ascii="Times New Roman" w:hAnsi="Times New Roman" w:cs="Times New Roman"/>
          <w:lang w:val="en-GB"/>
        </w:rPr>
        <w:t>):</w:t>
      </w:r>
      <w:r w:rsidR="0067257E" w:rsidRPr="006F436C">
        <w:rPr>
          <w:rFonts w:ascii="Times New Roman" w:hAnsi="Times New Roman" w:cs="Times New Roman"/>
          <w:lang w:val="en-GB"/>
        </w:rPr>
        <w:tab/>
      </w:r>
      <w:r w:rsidR="0067257E" w:rsidRPr="006F436C">
        <w:rPr>
          <w:rFonts w:ascii="Times New Roman" w:hAnsi="Times New Roman" w:cs="Times New Roman"/>
          <w:lang w:val="en-GB"/>
        </w:rPr>
        <w:tab/>
      </w:r>
      <w:r w:rsidR="0067257E" w:rsidRPr="006F436C">
        <w:rPr>
          <w:rFonts w:ascii="Times New Roman" w:hAnsi="Times New Roman" w:cs="Times New Roman"/>
          <w:lang w:val="en-GB"/>
        </w:rPr>
        <w:tab/>
      </w:r>
      <w:r w:rsidR="0067257E" w:rsidRPr="006F436C">
        <w:rPr>
          <w:rFonts w:ascii="Times New Roman" w:hAnsi="Times New Roman" w:cs="Times New Roman"/>
          <w:lang w:val="en-GB"/>
        </w:rPr>
        <w:tab/>
      </w:r>
      <w:r w:rsidR="0067257E" w:rsidRPr="006F436C">
        <w:rPr>
          <w:rFonts w:ascii="Times New Roman" w:hAnsi="Times New Roman" w:cs="Times New Roman"/>
          <w:lang w:val="en-GB"/>
        </w:rPr>
        <w:tab/>
      </w:r>
      <w:r w:rsidR="0067257E" w:rsidRPr="006F436C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 xml:space="preserve">Secretary (Financial </w:t>
      </w:r>
      <w:r>
        <w:rPr>
          <w:rFonts w:ascii="Times New Roman" w:hAnsi="Times New Roman" w:cs="Times New Roman"/>
          <w:lang w:val="en-GB"/>
        </w:rPr>
        <w:t>manager</w:t>
      </w:r>
      <w:r w:rsidR="0067257E" w:rsidRPr="006F436C">
        <w:rPr>
          <w:rFonts w:ascii="Times New Roman" w:hAnsi="Times New Roman" w:cs="Times New Roman"/>
          <w:lang w:val="en-GB"/>
        </w:rPr>
        <w:t>):</w:t>
      </w:r>
    </w:p>
    <w:p w14:paraId="33EBE03D" w14:textId="77777777" w:rsidR="00A97BDC" w:rsidRPr="006F436C" w:rsidRDefault="00A97BDC" w:rsidP="00A97BD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  <w:lang w:val="en-GB"/>
        </w:rPr>
      </w:pPr>
    </w:p>
    <w:p w14:paraId="33EBE03E" w14:textId="15AA5333" w:rsidR="00A97BDC" w:rsidRPr="006F436C" w:rsidRDefault="007A4352" w:rsidP="00A97BDC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 xml:space="preserve">The Final Report must be delivered to the TBU International Office by email to </w:t>
      </w:r>
      <w:hyperlink r:id="rId7" w:history="1">
        <w:r w:rsidRPr="00AA40EF">
          <w:rPr>
            <w:rStyle w:val="Hypertextovodkaz"/>
            <w:rFonts w:ascii="Times New Roman" w:hAnsi="Times New Roman" w:cs="Times New Roman"/>
            <w:i/>
            <w:sz w:val="20"/>
            <w:szCs w:val="20"/>
            <w:lang w:val="en-GB"/>
          </w:rPr>
          <w:t>bycek@utb.cz</w:t>
        </w:r>
      </w:hyperlink>
      <w:r w:rsidRPr="00AA40EF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 xml:space="preserve"> no later than within </w:t>
      </w:r>
      <w:r w:rsidRPr="00AA40EF">
        <w:rPr>
          <w:rFonts w:ascii="Times New Roman" w:hAnsi="Times New Roman" w:cs="Times New Roman"/>
          <w:b/>
          <w:bCs/>
          <w:i/>
          <w:color w:val="000000" w:themeColor="text1"/>
          <w:sz w:val="20"/>
          <w:szCs w:val="20"/>
          <w:lang w:val="en-GB"/>
        </w:rPr>
        <w:t>15 days of the completion of the relevant activity</w:t>
      </w:r>
      <w:r w:rsidR="00A97BDC" w:rsidRPr="006F436C">
        <w:rPr>
          <w:rFonts w:ascii="Times New Roman" w:hAnsi="Times New Roman" w:cs="Times New Roman"/>
          <w:i/>
          <w:color w:val="000000" w:themeColor="text1"/>
          <w:sz w:val="20"/>
          <w:lang w:val="en-GB"/>
        </w:rPr>
        <w:t>.</w:t>
      </w:r>
    </w:p>
    <w:sectPr w:rsidR="00A97BDC" w:rsidRPr="006F436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15B2F" w14:textId="77777777" w:rsidR="003C5F96" w:rsidRDefault="003C5F96" w:rsidP="00862699">
      <w:pPr>
        <w:spacing w:after="0" w:line="240" w:lineRule="auto"/>
      </w:pPr>
      <w:r>
        <w:separator/>
      </w:r>
    </w:p>
  </w:endnote>
  <w:endnote w:type="continuationSeparator" w:id="0">
    <w:p w14:paraId="26F33C4E" w14:textId="77777777" w:rsidR="003C5F96" w:rsidRDefault="003C5F96" w:rsidP="00862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B63BC" w14:textId="77777777" w:rsidR="003C5F96" w:rsidRDefault="003C5F96" w:rsidP="00862699">
      <w:pPr>
        <w:spacing w:after="0" w:line="240" w:lineRule="auto"/>
      </w:pPr>
      <w:r>
        <w:separator/>
      </w:r>
    </w:p>
  </w:footnote>
  <w:footnote w:type="continuationSeparator" w:id="0">
    <w:p w14:paraId="06BB6B6C" w14:textId="77777777" w:rsidR="003C5F96" w:rsidRDefault="003C5F96" w:rsidP="00862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2B50D" w14:textId="08681BB9" w:rsidR="00862699" w:rsidRPr="006F436C" w:rsidRDefault="006F436C" w:rsidP="006F436C">
    <w:pPr>
      <w:pStyle w:val="Zhlav"/>
      <w:pBdr>
        <w:bottom w:val="single" w:sz="6" w:space="1" w:color="auto"/>
      </w:pBdr>
      <w:jc w:val="center"/>
      <w:rPr>
        <w:i/>
        <w:lang w:val="en-GB"/>
      </w:rPr>
    </w:pPr>
    <w:r w:rsidRPr="006F436C">
      <w:rPr>
        <w:i/>
        <w:lang w:val="en-GB"/>
      </w:rPr>
      <w:t xml:space="preserve">Internal Regulations of Tomas Bata University in </w:t>
    </w:r>
    <w:proofErr w:type="spellStart"/>
    <w:r w:rsidRPr="006F436C">
      <w:rPr>
        <w:i/>
        <w:lang w:val="en-GB"/>
      </w:rPr>
      <w:t>Zlín</w:t>
    </w:r>
    <w:proofErr w:type="spellEnd"/>
  </w:p>
  <w:p w14:paraId="5E8CF71C" w14:textId="77777777" w:rsidR="00862699" w:rsidRDefault="008626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01450C"/>
    <w:rsid w:val="00016EA5"/>
    <w:rsid w:val="00021775"/>
    <w:rsid w:val="00071CD2"/>
    <w:rsid w:val="00075EDD"/>
    <w:rsid w:val="0009132B"/>
    <w:rsid w:val="000A69C5"/>
    <w:rsid w:val="000F2E0C"/>
    <w:rsid w:val="00144F60"/>
    <w:rsid w:val="00172E05"/>
    <w:rsid w:val="00194B28"/>
    <w:rsid w:val="001C67FB"/>
    <w:rsid w:val="001F160C"/>
    <w:rsid w:val="002515FB"/>
    <w:rsid w:val="002517BE"/>
    <w:rsid w:val="0029455A"/>
    <w:rsid w:val="00302F27"/>
    <w:rsid w:val="00324748"/>
    <w:rsid w:val="003258D6"/>
    <w:rsid w:val="0033208F"/>
    <w:rsid w:val="003C5F96"/>
    <w:rsid w:val="00410311"/>
    <w:rsid w:val="00491E3E"/>
    <w:rsid w:val="004C6752"/>
    <w:rsid w:val="004D04B9"/>
    <w:rsid w:val="00670FB5"/>
    <w:rsid w:val="0067257E"/>
    <w:rsid w:val="006F436C"/>
    <w:rsid w:val="00703B2F"/>
    <w:rsid w:val="007867E8"/>
    <w:rsid w:val="007A4352"/>
    <w:rsid w:val="007B07F0"/>
    <w:rsid w:val="007F125F"/>
    <w:rsid w:val="00821C11"/>
    <w:rsid w:val="00826E8A"/>
    <w:rsid w:val="00851AED"/>
    <w:rsid w:val="00862699"/>
    <w:rsid w:val="00952BF7"/>
    <w:rsid w:val="00995D8D"/>
    <w:rsid w:val="00A22324"/>
    <w:rsid w:val="00A738D2"/>
    <w:rsid w:val="00A97BDC"/>
    <w:rsid w:val="00AC0B1A"/>
    <w:rsid w:val="00AF2675"/>
    <w:rsid w:val="00BD5B84"/>
    <w:rsid w:val="00BD61C4"/>
    <w:rsid w:val="00C53D0C"/>
    <w:rsid w:val="00CA7DEA"/>
    <w:rsid w:val="00D66F5E"/>
    <w:rsid w:val="00DC2515"/>
    <w:rsid w:val="00DD2BA0"/>
    <w:rsid w:val="00DE6B4C"/>
    <w:rsid w:val="00DF2831"/>
    <w:rsid w:val="00E05D27"/>
    <w:rsid w:val="00E87F35"/>
    <w:rsid w:val="00EB70C6"/>
    <w:rsid w:val="00ED7C58"/>
    <w:rsid w:val="00F127AB"/>
    <w:rsid w:val="00F43895"/>
    <w:rsid w:val="00F81C73"/>
    <w:rsid w:val="00F82B9F"/>
    <w:rsid w:val="00F92BB0"/>
    <w:rsid w:val="00F951CE"/>
    <w:rsid w:val="00F957C0"/>
    <w:rsid w:val="00FD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DFF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Seznam1">
    <w:name w:val="Seznam (1)"/>
    <w:basedOn w:val="Normln"/>
    <w:rsid w:val="00491E3E"/>
    <w:pPr>
      <w:numPr>
        <w:numId w:val="7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2699"/>
  </w:style>
  <w:style w:type="paragraph" w:styleId="Zpat">
    <w:name w:val="footer"/>
    <w:basedOn w:val="Normln"/>
    <w:link w:val="Zpat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2699"/>
  </w:style>
  <w:style w:type="character" w:styleId="Hypertextovodkaz">
    <w:name w:val="Hyperlink"/>
    <w:basedOn w:val="Standardnpsmoodstavce"/>
    <w:uiPriority w:val="99"/>
    <w:unhideWhenUsed/>
    <w:rsid w:val="00A223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ycek@utb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Pavla Antonická</cp:lastModifiedBy>
  <cp:revision>10</cp:revision>
  <dcterms:created xsi:type="dcterms:W3CDTF">2026-10-26T11:29:00Z</dcterms:created>
  <dcterms:modified xsi:type="dcterms:W3CDTF">2026-11-02T15:02:00Z</dcterms:modified>
</cp:coreProperties>
</file>